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C题</w:t>
      </w:r>
      <w:r>
        <w:rPr>
          <w:rFonts w:hint="eastAsia"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心理测试研究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随着社会文明的发展，心理健康问题得到更多关注。作为心理健康研究的重要手段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心理测试得到了广泛的应用。如辅助教育、心理疾病辅助诊断、心理咨询以及人才选拔等。心理测试是指针对人的心理状况进行的一种测试活动，通过专业的测量工具和方法，了解受测试者的心理状况、个人行为特征和社会适应能力等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目前，</w:t>
      </w:r>
      <w:r>
        <w:rPr>
          <w:rFonts w:hint="eastAsia" w:ascii="Times New Roman" w:hAnsi="Times New Roman" w:cs="Times New Roman"/>
          <w:sz w:val="24"/>
          <w:szCs w:val="24"/>
        </w:rPr>
        <w:t>针对</w:t>
      </w:r>
      <w:r>
        <w:rPr>
          <w:rFonts w:ascii="Times New Roman" w:hAnsi="Times New Roman" w:cs="Times New Roman"/>
          <w:sz w:val="24"/>
          <w:szCs w:val="24"/>
        </w:rPr>
        <w:t>不同的人群以及应用场景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有多种不同的心理测试表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其中症状自评量表、职业成熟度量表和大五人格量表等广泛应用于人才招聘领域。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症状自评量表SCL-90是世界上著名的心理健康测试量表之一，是当前使用最为广泛的精神障碍和心理疾病思维、意识、行为直至生活习惯、人际关系、饮食睡眠等，均有涉及，能协助测试者从躯体化门诊检查量表。该量表共有90个项目，包含有较广泛的精神病症状学内容，从感觉、情感、、强迫症状、人际关系敏感、抑郁、焦虑、敌对、恐怖、偏执、精神病性及其他十个方面来了解自己的心理健康程度</w:t>
      </w:r>
      <w:r>
        <w:rPr>
          <w:rFonts w:hint="eastAsia" w:ascii="Times New Roman" w:hAnsi="Times New Roman" w:cs="Times New Roman"/>
          <w:sz w:val="24"/>
          <w:szCs w:val="24"/>
        </w:rPr>
        <w:t>；</w:t>
      </w:r>
      <w:r>
        <w:rPr>
          <w:rFonts w:ascii="Times New Roman" w:hAnsi="Times New Roman" w:cs="Times New Roman"/>
          <w:sz w:val="24"/>
          <w:szCs w:val="24"/>
        </w:rPr>
        <w:t>职业成熟度量表旨在测量测试者的职业成熟度</w:t>
      </w:r>
      <w:r>
        <w:rPr>
          <w:rFonts w:hint="eastAsia" w:ascii="Times New Roman" w:hAnsi="Times New Roman" w:cs="Times New Roman"/>
          <w:sz w:val="24"/>
          <w:szCs w:val="24"/>
        </w:rPr>
        <w:t>；</w:t>
      </w:r>
      <w:r>
        <w:rPr>
          <w:rFonts w:ascii="Times New Roman" w:hAnsi="Times New Roman" w:cs="Times New Roman"/>
          <w:sz w:val="24"/>
          <w:szCs w:val="24"/>
        </w:rPr>
        <w:t>大五人格量表，即NEO人格量表，</w:t>
      </w:r>
      <w:r>
        <w:rPr>
          <w:rFonts w:cs="Times New Roman" w:asciiTheme="minorEastAsia" w:hAnsiTheme="minorEastAsia"/>
          <w:sz w:val="24"/>
          <w:szCs w:val="24"/>
        </w:rPr>
        <w:t>是建立在“大五人格理论”的基础之上，属于人格理论中特质流派的人格测试工具。所谓“大五”指的是</w:t>
      </w:r>
      <w:r>
        <w:rPr>
          <w:rFonts w:hint="eastAsia" w:cs="Times New Roman" w:asciiTheme="minorEastAsia" w:hAnsiTheme="minorEastAsia"/>
          <w:sz w:val="24"/>
          <w:szCs w:val="24"/>
        </w:rPr>
        <w:t>：</w:t>
      </w:r>
      <w:r>
        <w:rPr>
          <w:rFonts w:cs="Times New Roman" w:asciiTheme="minorEastAsia" w:hAnsiTheme="minorEastAsia"/>
          <w:sz w:val="24"/>
          <w:szCs w:val="24"/>
          <w:highlight w:val="cyan"/>
        </w:rPr>
        <w:t>外向性、宜人性、严谨性、神经质(情绪稳定性)和开放性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由于心理测试本身具有极强的间接测量性质，其评价心理的标准（尺度）不具有物理测量那样绝对、普遍的尺度，所以心理测试仅仅是研究差别心理的手段方法之一，而不是判断比较个体间差异的唯一手段和方法。实际中，为了提高心理测试结果的准确性和得到结论的客观性，可以采用多个测试表交叉验证的方法。</w:t>
      </w:r>
    </w:p>
    <w:p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不同的测试表，虽然测试项目不尽相同，但是从其测试结果可以反映出一些共同的心理状况，比如性格是否开朗、是否存在一些抑郁等。所以采用多个测试表交叉验证可以极大提高测试结果的准确性。然而，交叉心理测试会给心理测试结果分析带来极大挑战，不同测试表设置项目不同，侧重点不同，其</w:t>
      </w:r>
      <w:r>
        <w:rPr>
          <w:rFonts w:hint="eastAsia" w:ascii="Times New Roman" w:hAnsi="Times New Roman" w:cs="Times New Roman"/>
          <w:sz w:val="24"/>
          <w:szCs w:val="24"/>
        </w:rPr>
        <w:t>测试</w:t>
      </w:r>
      <w:r>
        <w:rPr>
          <w:rFonts w:ascii="Times New Roman" w:hAnsi="Times New Roman" w:cs="Times New Roman"/>
          <w:sz w:val="24"/>
          <w:szCs w:val="24"/>
        </w:rPr>
        <w:t>结果在某</w:t>
      </w:r>
      <w:r>
        <w:rPr>
          <w:rFonts w:hint="eastAsia" w:ascii="Times New Roman" w:hAnsi="Times New Roman" w:cs="Times New Roman"/>
          <w:sz w:val="24"/>
          <w:szCs w:val="24"/>
        </w:rPr>
        <w:t>些</w:t>
      </w:r>
      <w:r>
        <w:rPr>
          <w:rFonts w:ascii="Times New Roman" w:hAnsi="Times New Roman" w:cs="Times New Roman"/>
          <w:sz w:val="24"/>
          <w:szCs w:val="24"/>
        </w:rPr>
        <w:t>方面可能会得出相悖结论。</w:t>
      </w:r>
    </w:p>
    <w:p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某心理测试机构受单位委托，对该单位168名求职者进行心理测试。测试机构先将测试者随机分成A、B两组，然后对每位求职者采用症状自评量表、职业成熟度量表和大五人格量表三个表进行测试。测试数据和相关分析具体见附件。该单位希望通过测试结果分析，了解每位求职者心理健康状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况，人际关系，以便对求职者有一个更加全面了解。</w:t>
      </w:r>
    </w:p>
    <w:p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请根据附件所提供的测试数据，通过数学建模完成下列问题：</w:t>
      </w:r>
    </w:p>
    <w:p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问题1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三种量表从不同角度对测试者进行分析，请分别按表对168名测试者进行</w:t>
      </w:r>
      <w:r>
        <w:rPr>
          <w:rFonts w:ascii="Times New Roman" w:hAnsi="Times New Roman" w:cs="Times New Roman"/>
          <w:color w:val="0070C0"/>
          <w:sz w:val="24"/>
          <w:szCs w:val="24"/>
          <w:highlight w:val="cyan"/>
        </w:rPr>
        <w:t>分类</w:t>
      </w:r>
      <w:r>
        <w:rPr>
          <w:rFonts w:ascii="Times New Roman" w:hAnsi="Times New Roman" w:cs="Times New Roman"/>
          <w:sz w:val="24"/>
          <w:szCs w:val="24"/>
        </w:rPr>
        <w:t>。并建立模型，研究三种量表得到结果之间有无联系。</w:t>
      </w:r>
    </w:p>
    <w:p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问题2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考虑三种量表因子和测试数据，建立综合</w:t>
      </w:r>
      <w:r>
        <w:rPr>
          <w:rFonts w:ascii="Times New Roman" w:hAnsi="Times New Roman" w:cs="Times New Roman"/>
          <w:sz w:val="24"/>
          <w:szCs w:val="24"/>
          <w:highlight w:val="cyan"/>
        </w:rPr>
        <w:t>评价指标体系</w:t>
      </w:r>
      <w:r>
        <w:rPr>
          <w:rFonts w:ascii="Times New Roman" w:hAnsi="Times New Roman" w:cs="Times New Roman"/>
          <w:sz w:val="24"/>
          <w:szCs w:val="24"/>
        </w:rPr>
        <w:t>，对168名测试者进行分类。</w:t>
      </w:r>
    </w:p>
    <w:p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问题3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请建立模型，分析A组测试者与B组测试者之间有无差异。（注：问题1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2中不考虑分组）。</w:t>
      </w:r>
    </w:p>
    <w:p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问题4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三种量表均使用得分值总和来研究测试者，请建立模型，对这种方法的准确性加以评判。</w:t>
      </w:r>
    </w:p>
    <w:p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注</w:t>
      </w:r>
      <w:r>
        <w:rPr>
          <w:rFonts w:hint="eastAsia" w:ascii="Times New Roman" w:hAnsi="Times New Roman" w:cs="Times New Roman"/>
          <w:b/>
          <w:sz w:val="24"/>
          <w:szCs w:val="24"/>
        </w:rPr>
        <w:t>：</w:t>
      </w:r>
      <w:r>
        <w:rPr>
          <w:rFonts w:ascii="Times New Roman" w:hAnsi="Times New Roman" w:cs="Times New Roman"/>
          <w:b/>
          <w:sz w:val="24"/>
          <w:szCs w:val="24"/>
        </w:rPr>
        <w:t>如果运用了AI，请在附录中添加AI使用报告。</w:t>
      </w:r>
    </w:p>
    <w:sectPr>
      <w:pgSz w:w="11906" w:h="16838"/>
      <w:pgMar w:top="1383" w:right="1633" w:bottom="1383" w:left="163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3ZDE2YWRhZWI3MDc1N2RmMGJhYTM0YTM5OWNjMTYifQ=="/>
  </w:docVars>
  <w:rsids>
    <w:rsidRoot w:val="004E754F"/>
    <w:rsid w:val="00011129"/>
    <w:rsid w:val="000F19B9"/>
    <w:rsid w:val="00107514"/>
    <w:rsid w:val="00331F39"/>
    <w:rsid w:val="00452389"/>
    <w:rsid w:val="004B639A"/>
    <w:rsid w:val="004E754F"/>
    <w:rsid w:val="005E21CD"/>
    <w:rsid w:val="00602EA8"/>
    <w:rsid w:val="006A6F77"/>
    <w:rsid w:val="00716FAF"/>
    <w:rsid w:val="00756D04"/>
    <w:rsid w:val="008B24B7"/>
    <w:rsid w:val="00A25698"/>
    <w:rsid w:val="00A36ED5"/>
    <w:rsid w:val="00D04B4C"/>
    <w:rsid w:val="00E57EEB"/>
    <w:rsid w:val="00F229E8"/>
    <w:rsid w:val="00F3125C"/>
    <w:rsid w:val="00F36B20"/>
    <w:rsid w:val="00FE30D5"/>
    <w:rsid w:val="4765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181</Words>
  <Characters>1032</Characters>
  <Lines>8</Lines>
  <Paragraphs>2</Paragraphs>
  <TotalTime>0</TotalTime>
  <ScaleCrop>false</ScaleCrop>
  <LinksUpToDate>false</LinksUpToDate>
  <CharactersWithSpaces>1211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2024-04-22T08:11:00Z</dcterms:created>
  <dc:creator>苏永利</dc:creator>
  <cp:lastModifiedBy>夜位和</cp:lastModifiedBy>
  <dcterms:modified xsi:type="dcterms:W3CDTF">2024-04-30T10:29:25Z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B379A59764284F609AE09820CF486EEE_12</vt:lpwstr>
  </property>
</Properties>
</file>