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42"/>
      </w:tblGrid>
      <w:tr w:rsidTr="00ED7266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4385"/>
        </w:trPr>
        <w:tc>
          <w:tcPr>
            <w:tcW w:w="9742" w:type="dxa"/>
          </w:tcPr>
          <w:p w:rsidR="001D1CD9" w:rsidRPr="001D1CD9" w:rsidP="00D34065">
            <w:pPr>
              <w:spacing w:line="240" w:lineRule="auto"/>
              <w:ind w:firstLine="0" w:firstLineChars="0"/>
              <w:rPr>
                <w:rFonts w:ascii="黑体" w:eastAsia="黑体" w:hAnsi="黑体" w:cs="Times New Roman"/>
                <w:b/>
                <w:sz w:val="52"/>
                <w:szCs w:val="24"/>
              </w:rPr>
            </w:pPr>
          </w:p>
        </w:tc>
      </w:tr>
      <w:tr w:rsidTr="00ED7266">
        <w:tblPrEx>
          <w:tblW w:w="0" w:type="auto"/>
          <w:tblLook w:val="04A0"/>
        </w:tblPrEx>
        <w:trPr>
          <w:trHeight w:val="832"/>
        </w:trPr>
        <w:tc>
          <w:tcPr>
            <w:tcW w:w="9742" w:type="dxa"/>
            <w:tcBorders>
              <w:bottom w:val="thinThickSmallGap" w:sz="24" w:space="0" w:color="auto"/>
            </w:tcBorders>
          </w:tcPr>
          <w:p w:rsidR="001D1CD9" w:rsidRPr="001D1CD9" w:rsidP="00D34065">
            <w:pPr>
              <w:spacing w:line="240" w:lineRule="auto"/>
              <w:ind w:firstLine="0" w:firstLineChars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cs="Times New Roman" w:hint="eastAsia"/>
                <w:b/>
                <w:sz w:val="52"/>
                <w:szCs w:val="24"/>
              </w:rPr>
              <w:t>系统测试计划</w:t>
            </w:r>
          </w:p>
        </w:tc>
      </w:tr>
      <w:tr w:rsidTr="00ED7266">
        <w:tblPrEx>
          <w:tblW w:w="0" w:type="auto"/>
          <w:tblLook w:val="04A0"/>
        </w:tblPrEx>
        <w:tc>
          <w:tcPr>
            <w:tcW w:w="9742" w:type="dxa"/>
            <w:tcBorders>
              <w:top w:val="thinThickSmallGap" w:sz="24" w:space="0" w:color="auto"/>
            </w:tcBorders>
          </w:tcPr>
          <w:p w:rsidR="001D1CD9" w:rsidRPr="00ED7266" w:rsidP="00D34065">
            <w:pPr>
              <w:spacing w:line="240" w:lineRule="auto"/>
              <w:ind w:firstLine="0" w:firstLineChars="0"/>
              <w:jc w:val="center"/>
              <w:rPr>
                <w:rFonts w:ascii="黑体" w:eastAsia="黑体" w:hAnsi="黑体"/>
                <w:b/>
                <w:sz w:val="44"/>
                <w:szCs w:val="44"/>
              </w:rPr>
            </w:pP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[</w:t>
            </w:r>
            <w:r w:rsidR="004714C6">
              <w:rPr>
                <w:rFonts w:ascii="黑体" w:eastAsia="黑体" w:hAnsi="黑体" w:hint="eastAsia"/>
                <w:b/>
                <w:sz w:val="44"/>
                <w:szCs w:val="44"/>
              </w:rPr>
              <w:t>项目名称</w:t>
            </w:r>
            <w:r>
              <w:rPr>
                <w:rFonts w:ascii="黑体" w:eastAsia="黑体" w:hAnsi="黑体" w:hint="eastAsia"/>
                <w:b/>
                <w:sz w:val="44"/>
                <w:szCs w:val="44"/>
              </w:rPr>
              <w:t>]</w:t>
            </w:r>
          </w:p>
        </w:tc>
      </w:tr>
      <w:tr w:rsidTr="00ED7266">
        <w:tblPrEx>
          <w:tblW w:w="0" w:type="auto"/>
          <w:tblLook w:val="04A0"/>
        </w:tblPrEx>
        <w:trPr>
          <w:trHeight w:val="4710"/>
        </w:trPr>
        <w:tc>
          <w:tcPr>
            <w:tcW w:w="9742" w:type="dxa"/>
            <w:vAlign w:val="bottom"/>
          </w:tcPr>
          <w:p w:rsidR="00ED7266" w:rsidRPr="00C40C52" w:rsidP="00D34065">
            <w:pPr>
              <w:spacing w:line="240" w:lineRule="auto"/>
              <w:ind w:firstLine="0" w:firstLineChars="0"/>
              <w:jc w:val="center"/>
              <w:rPr>
                <w:b/>
              </w:rPr>
            </w:pPr>
            <w:r w:rsidRPr="00C40C52">
              <w:rPr>
                <w:rFonts w:hint="eastAsia"/>
                <w:b/>
                <w:sz w:val="28"/>
              </w:rPr>
              <w:t>V</w:t>
            </w:r>
            <w:r w:rsidRPr="00C40C52">
              <w:rPr>
                <w:b/>
                <w:sz w:val="28"/>
              </w:rPr>
              <w:t>1.0</w:t>
            </w:r>
          </w:p>
        </w:tc>
      </w:tr>
      <w:tr w:rsidTr="00ED7266">
        <w:tblPrEx>
          <w:tblW w:w="0" w:type="auto"/>
          <w:tblLook w:val="04A0"/>
        </w:tblPrEx>
        <w:trPr>
          <w:trHeight w:val="902"/>
        </w:trPr>
        <w:tc>
          <w:tcPr>
            <w:tcW w:w="9742" w:type="dxa"/>
          </w:tcPr>
          <w:p w:rsidR="001D1CD9" w:rsidRPr="00ED7266" w:rsidP="00D34065">
            <w:pPr>
              <w:spacing w:line="240" w:lineRule="auto"/>
              <w:ind w:firstLine="0" w:firstLineChars="0"/>
              <w:jc w:val="center"/>
              <w:rPr>
                <w:rFonts w:ascii="黑体" w:eastAsia="黑体" w:hAnsi="黑体"/>
                <w:b/>
                <w:bCs/>
                <w:kern w:val="0"/>
                <w:sz w:val="30"/>
                <w:szCs w:val="30"/>
              </w:rPr>
            </w:pPr>
            <w:r>
              <w:rPr>
                <w:rFonts w:ascii="黑体" w:eastAsia="黑体" w:hAnsi="黑体" w:hint="eastAsia"/>
                <w:b/>
                <w:bCs/>
                <w:kern w:val="0"/>
                <w:sz w:val="30"/>
                <w:szCs w:val="30"/>
              </w:rPr>
              <w:t>[</w:t>
            </w:r>
            <w:r w:rsidRPr="00ED7266" w:rsidR="00357D15">
              <w:rPr>
                <w:rFonts w:ascii="黑体" w:eastAsia="黑体" w:hAnsi="黑体" w:hint="eastAsia"/>
                <w:b/>
                <w:bCs/>
                <w:kern w:val="0"/>
                <w:sz w:val="30"/>
                <w:szCs w:val="30"/>
              </w:rPr>
              <w:t>发布日期</w:t>
            </w:r>
            <w:r>
              <w:rPr>
                <w:rFonts w:ascii="黑体" w:eastAsia="黑体" w:hAnsi="黑体" w:hint="eastAsia"/>
                <w:b/>
                <w:bCs/>
                <w:kern w:val="0"/>
                <w:sz w:val="30"/>
                <w:szCs w:val="30"/>
              </w:rPr>
              <w:t>]</w:t>
            </w:r>
          </w:p>
        </w:tc>
      </w:tr>
      <w:tr w:rsidTr="00ED7266">
        <w:tblPrEx>
          <w:tblW w:w="0" w:type="auto"/>
          <w:tblLook w:val="04A0"/>
        </w:tblPrEx>
        <w:trPr>
          <w:trHeight w:val="589"/>
        </w:trPr>
        <w:tc>
          <w:tcPr>
            <w:tcW w:w="9742" w:type="dxa"/>
          </w:tcPr>
          <w:p w:rsidR="001D1CD9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ascii="黑体" w:eastAsia="黑体" w:hAnsi="黑体" w:hint="eastAsia"/>
                <w:b/>
                <w:bCs/>
                <w:kern w:val="0"/>
                <w:sz w:val="40"/>
                <w:szCs w:val="20"/>
              </w:rPr>
              <w:t>[</w:t>
            </w:r>
            <w:r w:rsidR="00357D15">
              <w:rPr>
                <w:rFonts w:ascii="黑体" w:eastAsia="黑体" w:hAnsi="黑体" w:hint="eastAsia"/>
                <w:b/>
                <w:bCs/>
                <w:kern w:val="0"/>
                <w:sz w:val="40"/>
                <w:szCs w:val="20"/>
              </w:rPr>
              <w:t>公司名称</w:t>
            </w:r>
            <w:r>
              <w:rPr>
                <w:rFonts w:ascii="黑体" w:eastAsia="黑体" w:hAnsi="黑体" w:hint="eastAsia"/>
                <w:b/>
                <w:bCs/>
                <w:kern w:val="0"/>
                <w:sz w:val="40"/>
                <w:szCs w:val="20"/>
              </w:rPr>
              <w:t>]</w:t>
            </w:r>
          </w:p>
        </w:tc>
      </w:tr>
      <w:tr w:rsidTr="00ED7266">
        <w:tblPrEx>
          <w:tblW w:w="0" w:type="auto"/>
          <w:tblLook w:val="04A0"/>
        </w:tblPrEx>
        <w:trPr>
          <w:trHeight w:val="910"/>
        </w:trPr>
        <w:tc>
          <w:tcPr>
            <w:tcW w:w="9742" w:type="dxa"/>
          </w:tcPr>
          <w:p w:rsidR="001D1CD9" w:rsidP="00D34065">
            <w:pPr>
              <w:spacing w:line="240" w:lineRule="auto"/>
              <w:ind w:firstLine="0" w:firstLineChars="0"/>
              <w:jc w:val="center"/>
            </w:pPr>
            <w:r w:rsidRPr="006048C4">
              <w:rPr>
                <w:rFonts w:ascii="黑体" w:eastAsia="黑体" w:hAnsi="黑体" w:hint="eastAsia"/>
                <w:b/>
                <w:bCs/>
                <w:kern w:val="0"/>
                <w:sz w:val="30"/>
                <w:szCs w:val="20"/>
              </w:rPr>
              <w:t>版权所有</w:t>
            </w:r>
          </w:p>
        </w:tc>
      </w:tr>
      <w:tr w:rsidTr="00ED7266">
        <w:tblPrEx>
          <w:tblW w:w="0" w:type="auto"/>
          <w:tblLook w:val="04A0"/>
        </w:tblPrEx>
        <w:tc>
          <w:tcPr>
            <w:tcW w:w="9742" w:type="dxa"/>
          </w:tcPr>
          <w:p w:rsidR="001D1CD9" w:rsidP="00D34065">
            <w:pPr>
              <w:widowControl/>
              <w:spacing w:line="240" w:lineRule="auto"/>
              <w:ind w:firstLine="0" w:firstLineChars="0"/>
              <w:jc w:val="center"/>
            </w:pPr>
            <w:r w:rsidRPr="001D1CD9">
              <w:rPr>
                <w:rFonts w:ascii="黑体" w:eastAsia="黑体" w:hAnsi="黑体" w:cs="Times New Roman" w:hint="eastAsia"/>
                <w:b/>
                <w:bCs/>
                <w:kern w:val="0"/>
                <w:sz w:val="30"/>
                <w:szCs w:val="20"/>
              </w:rPr>
              <w:t>内部资料 注意保密</w:t>
            </w:r>
          </w:p>
        </w:tc>
      </w:tr>
    </w:tbl>
    <w:p w:rsidR="008F31EE" w:rsidP="00D34065">
      <w:pPr>
        <w:spacing w:line="240" w:lineRule="auto"/>
        <w:ind w:firstLine="0" w:firstLineChars="0"/>
        <w:jc w:val="center"/>
        <w:sectPr w:rsidSect="00D34065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 w:code="9"/>
          <w:pgMar w:top="1440" w:right="1077" w:bottom="1440" w:left="1077" w:header="851" w:footer="851" w:gutter="0"/>
          <w:cols w:space="425"/>
          <w:docGrid w:linePitch="312"/>
        </w:sectPr>
      </w:pPr>
    </w:p>
    <w:tbl>
      <w:tblPr>
        <w:tblStyle w:val="TableGrid"/>
        <w:tblW w:w="0" w:type="auto"/>
        <w:tblLook w:val="04A0"/>
      </w:tblPr>
      <w:tblGrid>
        <w:gridCol w:w="993"/>
        <w:gridCol w:w="1417"/>
        <w:gridCol w:w="837"/>
        <w:gridCol w:w="1431"/>
        <w:gridCol w:w="1816"/>
        <w:gridCol w:w="3248"/>
      </w:tblGrid>
      <w:tr w:rsidTr="00D34065">
        <w:tblPrEx>
          <w:tblW w:w="0" w:type="auto"/>
          <w:tblLook w:val="04A0"/>
        </w:tblPrEx>
        <w:trPr>
          <w:trHeight w:val="484"/>
        </w:trPr>
        <w:tc>
          <w:tcPr>
            <w:tcW w:w="9742" w:type="dxa"/>
            <w:gridSpan w:val="6"/>
            <w:tcBorders>
              <w:top w:val="nil"/>
              <w:left w:val="nil"/>
              <w:right w:val="nil"/>
            </w:tcBorders>
          </w:tcPr>
          <w:p w:rsidR="00ED7266" w:rsidP="00D34065">
            <w:pPr>
              <w:widowControl/>
              <w:spacing w:line="240" w:lineRule="auto"/>
              <w:ind w:firstLine="0" w:firstLineChars="0"/>
              <w:jc w:val="center"/>
            </w:pPr>
            <w:bookmarkStart w:id="0" w:name="_Hlk45388501"/>
            <w:r w:rsidRPr="00ED7266">
              <w:rPr>
                <w:rFonts w:ascii="黑体" w:eastAsia="黑体" w:hAnsi="黑体" w:cs="Times New Roman" w:hint="eastAsia"/>
                <w:b/>
                <w:bCs/>
                <w:kern w:val="0"/>
                <w:sz w:val="28"/>
                <w:szCs w:val="20"/>
              </w:rPr>
              <w:t>版本履历</w:t>
            </w:r>
            <w:bookmarkEnd w:id="0"/>
          </w:p>
        </w:tc>
      </w:tr>
      <w:tr w:rsidTr="00592923">
        <w:tblPrEx>
          <w:tblW w:w="0" w:type="auto"/>
          <w:tblLook w:val="04A0"/>
        </w:tblPrEx>
        <w:trPr>
          <w:trHeight w:val="322"/>
        </w:trPr>
        <w:tc>
          <w:tcPr>
            <w:tcW w:w="993" w:type="dxa"/>
            <w:vAlign w:val="center"/>
          </w:tcPr>
          <w:p w:rsidR="001065E6" w:rsidRPr="00A27507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版本号</w:t>
            </w:r>
          </w:p>
        </w:tc>
        <w:tc>
          <w:tcPr>
            <w:tcW w:w="1417" w:type="dxa"/>
            <w:vAlign w:val="center"/>
          </w:tcPr>
          <w:p w:rsidR="001065E6" w:rsidRPr="00A27507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拟制人</w:t>
            </w:r>
          </w:p>
        </w:tc>
        <w:tc>
          <w:tcPr>
            <w:tcW w:w="2268" w:type="dxa"/>
            <w:gridSpan w:val="2"/>
            <w:vAlign w:val="center"/>
          </w:tcPr>
          <w:p w:rsidR="001065E6" w:rsidRPr="00A27507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发布日期</w:t>
            </w:r>
          </w:p>
        </w:tc>
        <w:tc>
          <w:tcPr>
            <w:tcW w:w="5064" w:type="dxa"/>
            <w:gridSpan w:val="2"/>
            <w:vAlign w:val="center"/>
          </w:tcPr>
          <w:p w:rsidR="001065E6" w:rsidRPr="006048C4" w:rsidP="00027D5F">
            <w:pPr>
              <w:pStyle w:val="a1"/>
              <w:spacing w:before="24" w:after="24"/>
            </w:pPr>
            <w:r w:rsidRPr="00A27507">
              <w:rPr>
                <w:rFonts w:hint="eastAsia"/>
              </w:rPr>
              <w:t>修订说明</w:t>
            </w: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592923">
        <w:tblPrEx>
          <w:tblW w:w="0" w:type="auto"/>
          <w:tblLook w:val="04A0"/>
        </w:tblPrEx>
        <w:trPr>
          <w:trHeight w:val="321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  <w:jc w:val="center"/>
            </w:pPr>
          </w:p>
        </w:tc>
        <w:tc>
          <w:tcPr>
            <w:tcW w:w="5064" w:type="dxa"/>
            <w:gridSpan w:val="2"/>
            <w:tcBorders>
              <w:bottom w:val="single" w:sz="4" w:space="0" w:color="auto"/>
            </w:tcBorders>
            <w:vAlign w:val="center"/>
          </w:tcPr>
          <w:p w:rsidR="001065E6" w:rsidP="00027D5F">
            <w:pPr>
              <w:pStyle w:val="a3"/>
            </w:pPr>
          </w:p>
        </w:tc>
      </w:tr>
      <w:tr w:rsidTr="001065E6">
        <w:tblPrEx>
          <w:tblW w:w="0" w:type="auto"/>
          <w:tblLook w:val="04A0"/>
        </w:tblPrEx>
        <w:trPr>
          <w:trHeight w:val="2923"/>
        </w:trPr>
        <w:tc>
          <w:tcPr>
            <w:tcW w:w="9742" w:type="dxa"/>
            <w:gridSpan w:val="6"/>
            <w:tcBorders>
              <w:left w:val="nil"/>
              <w:bottom w:val="nil"/>
              <w:right w:val="nil"/>
            </w:tcBorders>
          </w:tcPr>
          <w:p w:rsidR="00ED7266" w:rsidP="00D34065">
            <w:pPr>
              <w:spacing w:line="240" w:lineRule="auto"/>
              <w:ind w:firstLine="0" w:firstLineChars="0"/>
              <w:jc w:val="center"/>
            </w:pPr>
          </w:p>
        </w:tc>
      </w:tr>
      <w:tr w:rsidTr="001065E6">
        <w:tblPrEx>
          <w:tblW w:w="0" w:type="auto"/>
          <w:tblLook w:val="04A0"/>
        </w:tblPrEx>
        <w:trPr>
          <w:trHeight w:val="1134"/>
        </w:trPr>
        <w:tc>
          <w:tcPr>
            <w:tcW w:w="3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7266" w:rsidRPr="001065E6" w:rsidP="00D34065">
            <w:pPr>
              <w:widowControl/>
              <w:spacing w:line="240" w:lineRule="auto"/>
              <w:ind w:firstLine="0" w:firstLineChars="0"/>
              <w:jc w:val="right"/>
              <w:rPr>
                <w:rFonts w:ascii="黑体" w:eastAsia="黑体" w:hAnsi="黑体"/>
                <w:b/>
                <w:bCs/>
                <w:kern w:val="0"/>
                <w:szCs w:val="20"/>
              </w:rPr>
            </w:pPr>
            <w:r w:rsidRPr="001065E6">
              <w:rPr>
                <w:rFonts w:ascii="黑体" w:eastAsia="黑体" w:hAnsi="黑体" w:hint="eastAsia"/>
                <w:b/>
                <w:bCs/>
                <w:kern w:val="0"/>
                <w:szCs w:val="20"/>
              </w:rPr>
              <w:t>编制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266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编制人</w:t>
            </w:r>
            <w:r>
              <w:rPr>
                <w:rFonts w:hint="eastAsia"/>
              </w:rPr>
              <w:t>]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:rsidR="00ED7266" w:rsidP="00D34065"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编制日期</w:t>
            </w:r>
            <w:r>
              <w:rPr>
                <w:rFonts w:hint="eastAsia"/>
              </w:rPr>
              <w:t>]</w:t>
            </w:r>
          </w:p>
        </w:tc>
      </w:tr>
      <w:tr w:rsidTr="001065E6">
        <w:tblPrEx>
          <w:tblW w:w="0" w:type="auto"/>
          <w:tblLook w:val="04A0"/>
        </w:tblPrEx>
        <w:trPr>
          <w:trHeight w:val="1134"/>
        </w:trPr>
        <w:tc>
          <w:tcPr>
            <w:tcW w:w="3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7266" w:rsidRPr="001065E6" w:rsidP="00D34065">
            <w:pPr>
              <w:widowControl/>
              <w:spacing w:line="240" w:lineRule="auto"/>
              <w:ind w:firstLine="0" w:firstLineChars="0"/>
              <w:jc w:val="right"/>
              <w:rPr>
                <w:rFonts w:ascii="黑体" w:eastAsia="黑体" w:hAnsi="黑体"/>
                <w:b/>
                <w:bCs/>
                <w:kern w:val="0"/>
                <w:szCs w:val="20"/>
              </w:rPr>
            </w:pPr>
            <w:r w:rsidRPr="001065E6">
              <w:rPr>
                <w:rFonts w:ascii="黑体" w:eastAsia="黑体" w:hAnsi="黑体" w:hint="eastAsia"/>
                <w:b/>
                <w:bCs/>
                <w:kern w:val="0"/>
                <w:szCs w:val="20"/>
              </w:rPr>
              <w:t>审核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D7266" w:rsidRPr="00D34065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]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:rsidR="00ED7266" w:rsidRPr="00D34065" w:rsidP="00D34065"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审核日期</w:t>
            </w:r>
            <w:r>
              <w:rPr>
                <w:rFonts w:hint="eastAsia"/>
              </w:rPr>
              <w:t>]</w:t>
            </w:r>
          </w:p>
        </w:tc>
      </w:tr>
      <w:tr w:rsidTr="001065E6">
        <w:tblPrEx>
          <w:tblW w:w="0" w:type="auto"/>
          <w:tblLook w:val="04A0"/>
        </w:tblPrEx>
        <w:trPr>
          <w:trHeight w:val="1134"/>
        </w:trPr>
        <w:tc>
          <w:tcPr>
            <w:tcW w:w="3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65E6" w:rsidRPr="001065E6" w:rsidP="00D34065">
            <w:pPr>
              <w:widowControl/>
              <w:spacing w:line="240" w:lineRule="auto"/>
              <w:ind w:firstLine="0" w:firstLineChars="0"/>
              <w:jc w:val="right"/>
              <w:rPr>
                <w:rFonts w:ascii="黑体" w:eastAsia="黑体" w:hAnsi="黑体"/>
                <w:b/>
                <w:bCs/>
                <w:kern w:val="0"/>
                <w:szCs w:val="20"/>
              </w:rPr>
            </w:pPr>
            <w:r w:rsidRPr="001065E6">
              <w:rPr>
                <w:rFonts w:ascii="黑体" w:eastAsia="黑体" w:hAnsi="黑体" w:hint="eastAsia"/>
                <w:b/>
                <w:bCs/>
                <w:kern w:val="0"/>
                <w:szCs w:val="20"/>
              </w:rPr>
              <w:t>批准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65E6" w:rsidRPr="00D34065" w:rsidP="00D34065"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批准人</w:t>
            </w:r>
            <w:r>
              <w:rPr>
                <w:rFonts w:hint="eastAsia"/>
              </w:rPr>
              <w:t>]</w:t>
            </w:r>
          </w:p>
        </w:tc>
        <w:tc>
          <w:tcPr>
            <w:tcW w:w="3248" w:type="dxa"/>
            <w:tcBorders>
              <w:top w:val="nil"/>
              <w:left w:val="nil"/>
              <w:bottom w:val="nil"/>
              <w:right w:val="nil"/>
            </w:tcBorders>
          </w:tcPr>
          <w:p w:rsidR="001065E6" w:rsidRPr="00D34065" w:rsidP="00D34065"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批准日期</w:t>
            </w:r>
            <w:r>
              <w:rPr>
                <w:rFonts w:hint="eastAsia"/>
              </w:rPr>
              <w:t>]</w:t>
            </w:r>
          </w:p>
        </w:tc>
      </w:tr>
    </w:tbl>
    <w:p w:rsidR="008F31EE" w:rsidP="008F31EE">
      <w:pPr>
        <w:ind w:firstLine="480"/>
        <w:jc w:val="center"/>
        <w:sectPr w:rsidSect="000C166D">
          <w:headerReference w:type="default" r:id="rId11"/>
          <w:footerReference w:type="default" r:id="rId12"/>
          <w:pgSz w:w="11906" w:h="16838" w:code="9"/>
          <w:pgMar w:top="1440" w:right="1077" w:bottom="1440" w:left="1077" w:header="567" w:footer="851" w:gutter="0"/>
          <w:cols w:space="425"/>
          <w:docGrid w:linePitch="312"/>
        </w:sectPr>
      </w:pPr>
    </w:p>
    <w:sdt>
      <w:sdtPr>
        <w:rPr>
          <w:rFonts w:ascii="Arial" w:eastAsia="宋体" w:hAnsi="Arial" w:cstheme="minorBidi"/>
          <w:b w:val="0"/>
          <w:bCs w:val="0"/>
          <w:color w:val="auto"/>
          <w:kern w:val="2"/>
          <w:sz w:val="24"/>
          <w:szCs w:val="22"/>
          <w:lang w:val="zh-CN"/>
        </w:rPr>
        <w:id w:val="47017894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922EA" w:rsidP="00A922EA">
          <w:pPr>
            <w:pStyle w:val="TOCHeading"/>
            <w:ind w:firstLine="480"/>
            <w:jc w:val="center"/>
          </w:pPr>
          <w:r>
            <w:rPr>
              <w:lang w:val="zh-CN"/>
            </w:rPr>
            <w:t>目录</w:t>
          </w:r>
        </w:p>
        <w:p w:rsidR="00A922EA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"_Toc60134784"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1 </w:t>
          </w:r>
          <w:r w:rsidRPr="00792914">
            <w:rPr>
              <w:rStyle w:val="Hyperlink"/>
              <w:noProof/>
            </w:rPr>
            <w:t>目的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_Toc60134784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"_Toc60134785"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2 </w:t>
          </w:r>
          <w:r w:rsidRPr="00792914">
            <w:rPr>
              <w:rStyle w:val="Hyperlink"/>
              <w:noProof/>
            </w:rPr>
            <w:t>范围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_Toc60134785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"_Toc60134786"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2.1 </w:t>
          </w:r>
          <w:r w:rsidRPr="00792914">
            <w:rPr>
              <w:rStyle w:val="Hyperlink"/>
              <w:noProof/>
            </w:rPr>
            <w:t>机构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_Toc60134786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"_Toc60134787"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2.2 </w:t>
          </w:r>
          <w:r w:rsidRPr="00792914">
            <w:rPr>
              <w:rStyle w:val="Hyperlink"/>
              <w:noProof/>
            </w:rPr>
            <w:t>业务范围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_Toc60134787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"_Toc60134788"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3 </w:t>
          </w:r>
          <w:r w:rsidRPr="00792914">
            <w:rPr>
              <w:rStyle w:val="Hyperlink"/>
              <w:noProof/>
            </w:rPr>
            <w:t>测试参考文档和测试提交文档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_Toc60134788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"_Toc60134789"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3.1 </w:t>
          </w:r>
          <w:r w:rsidRPr="00792914">
            <w:rPr>
              <w:rStyle w:val="Hyperlink"/>
              <w:noProof/>
            </w:rPr>
            <w:t>测试参考文档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_Toc60134789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"_Toc60134790"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3.2 </w:t>
          </w:r>
          <w:r w:rsidRPr="00792914">
            <w:rPr>
              <w:rStyle w:val="Hyperlink"/>
              <w:noProof/>
            </w:rPr>
            <w:t>测试提交文档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_Toc60134790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"_Toc60134791"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4 </w:t>
          </w:r>
          <w:r w:rsidRPr="00792914">
            <w:rPr>
              <w:rStyle w:val="Hyperlink"/>
              <w:noProof/>
            </w:rPr>
            <w:t>测试进度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_Toc60134791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"_Toc60134792"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5 </w:t>
          </w:r>
          <w:r w:rsidRPr="00792914">
            <w:rPr>
              <w:rStyle w:val="Hyperlink"/>
              <w:noProof/>
            </w:rPr>
            <w:t>测试资源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_Toc60134792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"_Toc60134793"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5.1 </w:t>
          </w:r>
          <w:r w:rsidRPr="00792914">
            <w:rPr>
              <w:rStyle w:val="Hyperlink"/>
              <w:noProof/>
            </w:rPr>
            <w:t>人力资源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_Toc60134793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"_Toc60134794"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5.2 </w:t>
          </w:r>
          <w:r w:rsidRPr="00792914">
            <w:rPr>
              <w:rStyle w:val="Hyperlink"/>
              <w:noProof/>
            </w:rPr>
            <w:t>测试环境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_Toc60134794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"_Toc60134795"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5.3 </w:t>
          </w:r>
          <w:r w:rsidRPr="00792914">
            <w:rPr>
              <w:rStyle w:val="Hyperlink"/>
              <w:noProof/>
            </w:rPr>
            <w:t>测试工具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_Toc60134795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"_Toc60134796"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5.4 </w:t>
          </w:r>
          <w:r w:rsidRPr="00792914">
            <w:rPr>
              <w:rStyle w:val="Hyperlink"/>
              <w:noProof/>
            </w:rPr>
            <w:t>沟通管理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_Toc60134796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"_Toc60134797"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6 </w:t>
          </w:r>
          <w:r w:rsidRPr="00792914">
            <w:rPr>
              <w:rStyle w:val="Hyperlink"/>
              <w:noProof/>
            </w:rPr>
            <w:t>测试策略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_Toc60134797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"_Toc60134798"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6.1 </w:t>
          </w:r>
          <w:r w:rsidRPr="00792914">
            <w:rPr>
              <w:rStyle w:val="Hyperlink"/>
              <w:noProof/>
            </w:rPr>
            <w:t>功能测试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_Toc60134798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"_Toc60134799"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6.2 </w:t>
          </w:r>
          <w:r w:rsidRPr="00792914">
            <w:rPr>
              <w:rStyle w:val="Hyperlink"/>
              <w:noProof/>
            </w:rPr>
            <w:t>用户界面测试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_Toc60134799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"_Toc60134800"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7 </w:t>
          </w:r>
          <w:r w:rsidRPr="00792914">
            <w:rPr>
              <w:rStyle w:val="Hyperlink"/>
              <w:noProof/>
            </w:rPr>
            <w:t>缺陷级别定义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_Toc60134800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1"/>
            <w:tabs>
              <w:tab w:val="right" w:leader="dot" w:pos="9742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"_Toc60134801"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8 </w:t>
          </w:r>
          <w:r w:rsidRPr="00792914">
            <w:rPr>
              <w:rStyle w:val="Hyperlink"/>
              <w:noProof/>
            </w:rPr>
            <w:t>软件测试停止标准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_Toc60134801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"_Toc60134802"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8.1 </w:t>
          </w:r>
          <w:r w:rsidRPr="00792914">
            <w:rPr>
              <w:rStyle w:val="Hyperlink"/>
              <w:noProof/>
            </w:rPr>
            <w:t>软件测试停止标准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_Toc60134802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"_Toc60134803"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>8.2</w:t>
          </w:r>
          <w:r w:rsidRPr="00792914">
            <w:rPr>
              <w:rStyle w:val="Hyperlink"/>
              <w:noProof/>
            </w:rPr>
            <w:t>系统测试停止标准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_Toc60134803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>
          <w:pPr>
            <w:pStyle w:val="TOC2"/>
            <w:tabs>
              <w:tab w:val="right" w:leader="dot" w:pos="9742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HYPERLINK \l "_Toc60134804"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8.3 </w:t>
          </w:r>
          <w:r w:rsidRPr="00792914">
            <w:rPr>
              <w:rStyle w:val="Hyperlink"/>
              <w:noProof/>
            </w:rPr>
            <w:t>缺陷修复率标准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_Toc60134804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922EA" w:rsidP="00A922EA">
          <w:pPr>
            <w:pStyle w:val="TOC2"/>
            <w:tabs>
              <w:tab w:val="right" w:leader="dot" w:pos="9742"/>
            </w:tabs>
            <w:ind w:left="480" w:firstLine="480"/>
          </w:pPr>
          <w:r>
            <w:fldChar w:fldCharType="begin"/>
          </w:r>
          <w:r>
            <w:instrText xml:space="preserve"> HYPERLINK \l "_Toc60134805" </w:instrText>
          </w:r>
          <w:r>
            <w:fldChar w:fldCharType="separate"/>
          </w:r>
          <w:r w:rsidRPr="00792914">
            <w:rPr>
              <w:rStyle w:val="Hyperlink"/>
              <w:noProof/>
            </w:rPr>
            <w:t xml:space="preserve">8.4 </w:t>
          </w:r>
          <w:r w:rsidRPr="00792914">
            <w:rPr>
              <w:rStyle w:val="Hyperlink"/>
              <w:noProof/>
            </w:rPr>
            <w:t>覆盖率标准语句覆盖率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_Toc60134805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  <w:r>
            <w:fldChar w:fldCharType="end"/>
          </w:r>
        </w:p>
      </w:sdtContent>
    </w:sdt>
    <w:p w:rsidR="008F31EE" w:rsidRPr="00D34065" w:rsidP="00D36070">
      <w:pPr>
        <w:spacing w:line="240" w:lineRule="auto"/>
        <w:ind w:firstLine="0" w:firstLineChars="0"/>
        <w:jc w:val="center"/>
      </w:pPr>
    </w:p>
    <w:p w:rsidR="008F31EE" w:rsidP="008F31EE">
      <w:pPr>
        <w:ind w:firstLine="480"/>
        <w:jc w:val="center"/>
        <w:sectPr w:rsidSect="00833A58">
          <w:pgSz w:w="11906" w:h="16838" w:code="9"/>
          <w:pgMar w:top="1440" w:right="1077" w:bottom="1440" w:left="1077" w:header="567" w:footer="851" w:gutter="0"/>
          <w:cols w:space="425"/>
          <w:docGrid w:linePitch="312"/>
        </w:sectPr>
      </w:pPr>
    </w:p>
    <w:p w:rsidR="00A45938" w:rsidP="00A45938">
      <w:pPr>
        <w:pStyle w:val="Heading1"/>
        <w:spacing w:before="120" w:after="120"/>
      </w:pPr>
      <w:bookmarkStart w:id="2" w:name="_Toc60134784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目的</w:t>
      </w:r>
      <w:bookmarkEnd w:id="2"/>
    </w:p>
    <w:p w:rsidR="00A45938" w:rsidP="00A459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确定现有项目的信息和应用测试的软件构件</w:t>
      </w:r>
    </w:p>
    <w:p w:rsidR="00A45938" w:rsidP="00A459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推荐可采用的测试策略，并对这些策略加以说明</w:t>
      </w:r>
    </w:p>
    <w:p w:rsidR="00A45938" w:rsidP="00A459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确定所需的资源，并对测试的工作量进行估计</w:t>
      </w:r>
    </w:p>
    <w:p w:rsidR="00A45938" w:rsidP="00A4593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列出测试项目的可交付元素</w:t>
      </w:r>
    </w:p>
    <w:p w:rsidR="00A45938" w:rsidP="00A45938">
      <w:pPr>
        <w:pStyle w:val="Heading1"/>
        <w:spacing w:before="120" w:after="120"/>
      </w:pPr>
      <w:bookmarkStart w:id="3" w:name="_Toc6013478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范围</w:t>
      </w:r>
      <w:bookmarkEnd w:id="3"/>
    </w:p>
    <w:p w:rsidR="00A45938" w:rsidP="00A45938">
      <w:pPr>
        <w:pStyle w:val="Heading2"/>
        <w:spacing w:before="120" w:after="48"/>
      </w:pPr>
      <w:bookmarkStart w:id="4" w:name="_Toc60134786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机构</w:t>
      </w:r>
      <w:bookmarkEnd w:id="4"/>
    </w:p>
    <w:p w:rsidR="00A45938" w:rsidP="00A45938">
      <w:pPr>
        <w:ind w:firstLine="480"/>
      </w:pPr>
      <w:r>
        <w:rPr>
          <w:rFonts w:hint="eastAsia"/>
        </w:rPr>
        <w:t>研发中心</w:t>
      </w:r>
    </w:p>
    <w:p w:rsidR="00A45938" w:rsidP="00A45938">
      <w:pPr>
        <w:pStyle w:val="Heading2"/>
        <w:spacing w:before="120" w:after="48"/>
      </w:pPr>
      <w:bookmarkStart w:id="5" w:name="_Toc60134787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业务范围</w:t>
      </w:r>
      <w:bookmarkEnd w:id="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2"/>
        <w:gridCol w:w="5703"/>
        <w:gridCol w:w="2537"/>
      </w:tblGrid>
      <w:tr w:rsidTr="00F73C12">
        <w:tblPrEx>
          <w:tblW w:w="5000" w:type="pc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300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  <w:lang w:bidi="ar"/>
              </w:rPr>
              <w:t>业务端</w:t>
            </w:r>
          </w:p>
        </w:tc>
        <w:tc>
          <w:tcPr>
            <w:tcW w:w="2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  <w:lang w:bidi="ar"/>
              </w:rPr>
              <w:t>功能列表</w:t>
            </w: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  <w:lang w:bidi="ar"/>
              </w:rPr>
              <w:t>对应人员</w:t>
            </w:r>
          </w:p>
        </w:tc>
      </w:tr>
      <w:tr w:rsidTr="00F73C12">
        <w:tblPrEx>
          <w:tblW w:w="5000" w:type="pc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70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2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jc w:val="center"/>
              <w:rPr>
                <w:szCs w:val="24"/>
              </w:rPr>
            </w:pPr>
          </w:p>
        </w:tc>
      </w:tr>
      <w:tr w:rsidTr="00F73C12">
        <w:tblPrEx>
          <w:tblW w:w="5000" w:type="pc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70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2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jc w:val="center"/>
              <w:rPr>
                <w:szCs w:val="24"/>
              </w:rPr>
            </w:pPr>
          </w:p>
        </w:tc>
      </w:tr>
      <w:tr w:rsidTr="00F73C12">
        <w:tblPrEx>
          <w:tblW w:w="5000" w:type="pc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70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2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jc w:val="center"/>
              <w:rPr>
                <w:szCs w:val="24"/>
              </w:rPr>
            </w:pPr>
          </w:p>
        </w:tc>
      </w:tr>
      <w:tr w:rsidTr="00F73C12">
        <w:tblPrEx>
          <w:tblW w:w="5000" w:type="pc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70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2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jc w:val="center"/>
              <w:rPr>
                <w:szCs w:val="24"/>
              </w:rPr>
            </w:pPr>
          </w:p>
        </w:tc>
      </w:tr>
      <w:tr w:rsidTr="00F73C12">
        <w:tblPrEx>
          <w:tblW w:w="5000" w:type="pc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70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2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jc w:val="center"/>
              <w:rPr>
                <w:szCs w:val="24"/>
              </w:rPr>
            </w:pPr>
          </w:p>
        </w:tc>
      </w:tr>
      <w:tr w:rsidTr="00F73C12">
        <w:tblPrEx>
          <w:tblW w:w="5000" w:type="pc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70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2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jc w:val="center"/>
              <w:rPr>
                <w:szCs w:val="24"/>
              </w:rPr>
            </w:pPr>
          </w:p>
        </w:tc>
      </w:tr>
      <w:tr w:rsidTr="00F73C12">
        <w:tblPrEx>
          <w:tblW w:w="5000" w:type="pc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70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2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jc w:val="center"/>
              <w:rPr>
                <w:szCs w:val="24"/>
              </w:rPr>
            </w:pPr>
          </w:p>
        </w:tc>
      </w:tr>
      <w:tr w:rsidTr="00F73C12">
        <w:tblPrEx>
          <w:tblW w:w="5000" w:type="pct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270"/>
        </w:trPr>
        <w:tc>
          <w:tcPr>
            <w:tcW w:w="7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2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45938" w:rsidRPr="00A45938" w:rsidP="00A45938">
            <w:pPr>
              <w:pStyle w:val="a3"/>
              <w:rPr>
                <w:szCs w:val="24"/>
              </w:rPr>
            </w:pPr>
          </w:p>
        </w:tc>
        <w:tc>
          <w:tcPr>
            <w:tcW w:w="13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45938" w:rsidRPr="00A45938" w:rsidP="00A45938">
            <w:pPr>
              <w:pStyle w:val="a3"/>
              <w:jc w:val="center"/>
              <w:rPr>
                <w:szCs w:val="24"/>
              </w:rPr>
            </w:pPr>
          </w:p>
        </w:tc>
      </w:tr>
    </w:tbl>
    <w:p w:rsidR="00A45938" w:rsidP="00A45938">
      <w:pPr>
        <w:pStyle w:val="Heading1"/>
        <w:spacing w:before="120" w:after="120"/>
      </w:pPr>
      <w:bookmarkStart w:id="6" w:name="_Toc60134788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测试参考文档和测试提交文档</w:t>
      </w:r>
      <w:bookmarkEnd w:id="6"/>
    </w:p>
    <w:p w:rsidR="00A45938" w:rsidP="00A45938">
      <w:pPr>
        <w:pStyle w:val="Heading2"/>
        <w:spacing w:before="120" w:after="48"/>
      </w:pPr>
      <w:bookmarkStart w:id="7" w:name="_Toc60134789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测试参考文档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23"/>
        <w:gridCol w:w="1173"/>
        <w:gridCol w:w="1627"/>
        <w:gridCol w:w="1738"/>
        <w:gridCol w:w="1381"/>
      </w:tblGrid>
      <w:tr w:rsidTr="00A45938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65"/>
        </w:trPr>
        <w:tc>
          <w:tcPr>
            <w:tcW w:w="1962" w:type="pct"/>
            <w:shd w:val="clear" w:color="auto" w:fill="B8CCE4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文档(版本)</w:t>
            </w:r>
          </w:p>
        </w:tc>
        <w:tc>
          <w:tcPr>
            <w:tcW w:w="602" w:type="pct"/>
            <w:shd w:val="clear" w:color="auto" w:fill="B8CCE4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>
              <w:rPr>
                <w:rFonts w:hint="eastAsia"/>
              </w:rPr>
              <w:t>必需</w:t>
            </w:r>
          </w:p>
        </w:tc>
        <w:tc>
          <w:tcPr>
            <w:tcW w:w="835" w:type="pct"/>
            <w:shd w:val="clear" w:color="auto" w:fill="B8CCE4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创建或可用</w:t>
            </w:r>
          </w:p>
        </w:tc>
        <w:tc>
          <w:tcPr>
            <w:tcW w:w="892" w:type="pct"/>
            <w:shd w:val="clear" w:color="auto" w:fill="B8CCE4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接收或复审</w:t>
            </w:r>
          </w:p>
        </w:tc>
        <w:tc>
          <w:tcPr>
            <w:tcW w:w="709" w:type="pct"/>
            <w:shd w:val="clear" w:color="auto" w:fill="B8CCE4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备注(</w:t>
            </w:r>
            <w:r w:rsidRPr="00A45938">
              <w:rPr>
                <w:rFonts w:hint="eastAsia"/>
                <w:lang w:val="zh-CN"/>
              </w:rPr>
              <w:t>■</w:t>
            </w:r>
            <w:r w:rsidRPr="00A45938">
              <w:rPr>
                <w:rFonts w:hint="eastAsia"/>
              </w:rPr>
              <w:t>)</w:t>
            </w:r>
          </w:p>
        </w:tc>
      </w:tr>
      <w:tr w:rsidTr="00A45938">
        <w:tblPrEx>
          <w:tblW w:w="5000" w:type="pct"/>
          <w:tblLook w:val="04A0"/>
        </w:tblPrEx>
        <w:trPr>
          <w:trHeight w:val="265"/>
        </w:trPr>
        <w:tc>
          <w:tcPr>
            <w:tcW w:w="1962" w:type="pct"/>
            <w:vAlign w:val="center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产品需求规格说明书</w:t>
            </w:r>
          </w:p>
        </w:tc>
        <w:tc>
          <w:tcPr>
            <w:tcW w:w="602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  <w:lang w:val="zh-CN"/>
              </w:rPr>
              <w:t>■</w:t>
            </w:r>
          </w:p>
        </w:tc>
        <w:tc>
          <w:tcPr>
            <w:tcW w:w="835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□是 □否</w:t>
            </w:r>
          </w:p>
        </w:tc>
        <w:tc>
          <w:tcPr>
            <w:tcW w:w="892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□是 □否</w:t>
            </w:r>
          </w:p>
        </w:tc>
        <w:tc>
          <w:tcPr>
            <w:tcW w:w="709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  <w:lang w:val="zh-CN"/>
              </w:rPr>
              <w:t>■</w:t>
            </w:r>
          </w:p>
        </w:tc>
      </w:tr>
      <w:tr w:rsidTr="00A45938">
        <w:tblPrEx>
          <w:tblW w:w="5000" w:type="pct"/>
          <w:tblLook w:val="04A0"/>
        </w:tblPrEx>
        <w:trPr>
          <w:trHeight w:val="265"/>
        </w:trPr>
        <w:tc>
          <w:tcPr>
            <w:tcW w:w="1962" w:type="pct"/>
            <w:vAlign w:val="center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软件</w:t>
            </w:r>
            <w:r w:rsidRPr="00A45938">
              <w:t>概要</w:t>
            </w:r>
            <w:r w:rsidRPr="00A45938">
              <w:rPr>
                <w:rFonts w:hint="eastAsia"/>
              </w:rPr>
              <w:t>设计</w:t>
            </w:r>
          </w:p>
        </w:tc>
        <w:tc>
          <w:tcPr>
            <w:tcW w:w="602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  <w:lang w:val="zh-CN"/>
              </w:rPr>
              <w:t>■</w:t>
            </w:r>
          </w:p>
        </w:tc>
        <w:tc>
          <w:tcPr>
            <w:tcW w:w="835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□是 □否</w:t>
            </w:r>
          </w:p>
        </w:tc>
        <w:tc>
          <w:tcPr>
            <w:tcW w:w="892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□是 □否</w:t>
            </w:r>
          </w:p>
        </w:tc>
        <w:tc>
          <w:tcPr>
            <w:tcW w:w="709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  <w:lang w:val="zh-CN"/>
              </w:rPr>
              <w:t>■</w:t>
            </w:r>
          </w:p>
        </w:tc>
      </w:tr>
      <w:tr w:rsidTr="00A45938">
        <w:tblPrEx>
          <w:tblW w:w="5000" w:type="pct"/>
          <w:tblLook w:val="04A0"/>
        </w:tblPrEx>
        <w:trPr>
          <w:trHeight w:val="265"/>
        </w:trPr>
        <w:tc>
          <w:tcPr>
            <w:tcW w:w="1962" w:type="pct"/>
            <w:vAlign w:val="center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测试时间表及人员安排</w:t>
            </w:r>
          </w:p>
        </w:tc>
        <w:tc>
          <w:tcPr>
            <w:tcW w:w="602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  <w:lang w:val="zh-CN"/>
              </w:rPr>
              <w:t>■</w:t>
            </w:r>
          </w:p>
        </w:tc>
        <w:tc>
          <w:tcPr>
            <w:tcW w:w="835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□是 □否</w:t>
            </w:r>
          </w:p>
        </w:tc>
        <w:tc>
          <w:tcPr>
            <w:tcW w:w="892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□是 □否</w:t>
            </w:r>
          </w:p>
        </w:tc>
        <w:tc>
          <w:tcPr>
            <w:tcW w:w="709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  <w:lang w:val="zh-CN"/>
              </w:rPr>
              <w:t>■</w:t>
            </w:r>
          </w:p>
        </w:tc>
      </w:tr>
      <w:tr w:rsidTr="00A45938">
        <w:tblPrEx>
          <w:tblW w:w="5000" w:type="pct"/>
          <w:tblLook w:val="04A0"/>
        </w:tblPrEx>
        <w:trPr>
          <w:trHeight w:val="265"/>
        </w:trPr>
        <w:tc>
          <w:tcPr>
            <w:tcW w:w="1962" w:type="pct"/>
            <w:vAlign w:val="center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测试计划</w:t>
            </w:r>
          </w:p>
        </w:tc>
        <w:tc>
          <w:tcPr>
            <w:tcW w:w="602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  <w:lang w:val="zh-CN"/>
              </w:rPr>
              <w:t>■</w:t>
            </w:r>
          </w:p>
        </w:tc>
        <w:tc>
          <w:tcPr>
            <w:tcW w:w="835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□是 □否</w:t>
            </w:r>
          </w:p>
        </w:tc>
        <w:tc>
          <w:tcPr>
            <w:tcW w:w="892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□是 □否</w:t>
            </w:r>
          </w:p>
        </w:tc>
        <w:tc>
          <w:tcPr>
            <w:tcW w:w="709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  <w:lang w:val="zh-CN"/>
              </w:rPr>
              <w:t>■</w:t>
            </w:r>
          </w:p>
        </w:tc>
      </w:tr>
      <w:tr w:rsidTr="00A45938">
        <w:tblPrEx>
          <w:tblW w:w="5000" w:type="pct"/>
          <w:tblLook w:val="04A0"/>
        </w:tblPrEx>
        <w:trPr>
          <w:trHeight w:val="265"/>
        </w:trPr>
        <w:tc>
          <w:tcPr>
            <w:tcW w:w="1962" w:type="pct"/>
            <w:vAlign w:val="center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测试总结报告</w:t>
            </w:r>
          </w:p>
        </w:tc>
        <w:tc>
          <w:tcPr>
            <w:tcW w:w="602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  <w:lang w:val="zh-CN"/>
              </w:rPr>
              <w:t>■</w:t>
            </w:r>
          </w:p>
        </w:tc>
        <w:tc>
          <w:tcPr>
            <w:tcW w:w="835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□是 □否</w:t>
            </w:r>
          </w:p>
        </w:tc>
        <w:tc>
          <w:tcPr>
            <w:tcW w:w="892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□是 □否</w:t>
            </w:r>
          </w:p>
        </w:tc>
        <w:tc>
          <w:tcPr>
            <w:tcW w:w="709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  <w:lang w:val="zh-CN"/>
              </w:rPr>
              <w:t>■</w:t>
            </w:r>
          </w:p>
        </w:tc>
      </w:tr>
      <w:tr w:rsidTr="00A45938">
        <w:tblPrEx>
          <w:tblW w:w="5000" w:type="pct"/>
          <w:tblLook w:val="04A0"/>
        </w:tblPrEx>
        <w:trPr>
          <w:trHeight w:val="265"/>
        </w:trPr>
        <w:tc>
          <w:tcPr>
            <w:tcW w:w="1962" w:type="pct"/>
            <w:vAlign w:val="center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用户操作手册</w:t>
            </w:r>
          </w:p>
        </w:tc>
        <w:tc>
          <w:tcPr>
            <w:tcW w:w="602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  <w:lang w:val="zh-CN"/>
              </w:rPr>
              <w:t>■</w:t>
            </w:r>
          </w:p>
        </w:tc>
        <w:tc>
          <w:tcPr>
            <w:tcW w:w="835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□是 □否</w:t>
            </w:r>
          </w:p>
        </w:tc>
        <w:tc>
          <w:tcPr>
            <w:tcW w:w="892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□是 □否</w:t>
            </w:r>
          </w:p>
        </w:tc>
        <w:tc>
          <w:tcPr>
            <w:tcW w:w="709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  <w:lang w:val="zh-CN"/>
              </w:rPr>
              <w:t>■</w:t>
            </w:r>
          </w:p>
        </w:tc>
      </w:tr>
    </w:tbl>
    <w:p w:rsidR="00A45938" w:rsidP="00A45938">
      <w:pPr>
        <w:pStyle w:val="Heading2"/>
        <w:spacing w:before="120" w:after="48"/>
      </w:pPr>
      <w:bookmarkStart w:id="8" w:name="_Toc60134790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测试提交文档</w:t>
      </w:r>
      <w:bookmarkEnd w:id="8"/>
    </w:p>
    <w:p w:rsidR="00A45938" w:rsidP="00A4593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测试计划</w:t>
      </w:r>
      <w:r>
        <w:t xml:space="preserve"> </w:t>
      </w:r>
    </w:p>
    <w:p w:rsidR="00A45938" w:rsidP="00A4593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测试用例</w:t>
      </w:r>
    </w:p>
    <w:p w:rsidR="00A45938" w:rsidP="00A45938">
      <w:pPr>
        <w:pStyle w:val="ListParagraph"/>
        <w:numPr>
          <w:ilvl w:val="0"/>
          <w:numId w:val="3"/>
        </w:numPr>
        <w:ind w:firstLineChars="0"/>
      </w:pPr>
      <w:r>
        <w:t>Bug</w:t>
      </w:r>
      <w:r>
        <w:rPr>
          <w:rFonts w:hint="eastAsia"/>
        </w:rPr>
        <w:t>记录</w:t>
      </w:r>
    </w:p>
    <w:p w:rsidR="00A45938" w:rsidP="00A4593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整个项目的测试报告</w:t>
      </w:r>
    </w:p>
    <w:p w:rsidR="00A45938" w:rsidP="00A45938">
      <w:pPr>
        <w:pStyle w:val="Heading1"/>
        <w:spacing w:before="120" w:after="120"/>
      </w:pPr>
      <w:bookmarkStart w:id="9" w:name="_Toc60134791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测试进度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8"/>
        <w:gridCol w:w="3248"/>
        <w:gridCol w:w="3246"/>
      </w:tblGrid>
      <w:tr w:rsidTr="00F73C12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667" w:type="pct"/>
            <w:shd w:val="clear" w:color="auto" w:fill="B8CCE4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测试阶段</w:t>
            </w:r>
          </w:p>
        </w:tc>
        <w:tc>
          <w:tcPr>
            <w:tcW w:w="1667" w:type="pct"/>
            <w:shd w:val="clear" w:color="auto" w:fill="B8CCE4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计划开始时间</w:t>
            </w:r>
          </w:p>
        </w:tc>
        <w:tc>
          <w:tcPr>
            <w:tcW w:w="1667" w:type="pct"/>
            <w:shd w:val="clear" w:color="auto" w:fill="B8CCE4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计划结束时间</w:t>
            </w:r>
          </w:p>
        </w:tc>
      </w:tr>
      <w:tr w:rsidTr="00F73C12">
        <w:tblPrEx>
          <w:tblW w:w="5000" w:type="pct"/>
          <w:tblLook w:val="04A0"/>
        </w:tblPrEx>
        <w:tc>
          <w:tcPr>
            <w:tcW w:w="1667" w:type="pct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原型学习与评审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2020/9/2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2020/9/2</w:t>
            </w:r>
          </w:p>
        </w:tc>
      </w:tr>
      <w:tr w:rsidTr="00F73C12">
        <w:tblPrEx>
          <w:tblW w:w="5000" w:type="pct"/>
          <w:tblLook w:val="04A0"/>
        </w:tblPrEx>
        <w:tc>
          <w:tcPr>
            <w:tcW w:w="1667" w:type="pct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用例编写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2020/9/2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2020/9/18</w:t>
            </w:r>
          </w:p>
        </w:tc>
      </w:tr>
      <w:tr w:rsidTr="00F73C12">
        <w:tblPrEx>
          <w:tblW w:w="5000" w:type="pct"/>
          <w:tblLook w:val="04A0"/>
        </w:tblPrEx>
        <w:tc>
          <w:tcPr>
            <w:tcW w:w="1667" w:type="pct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用例评审与修改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2020/9/21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2020/9/21</w:t>
            </w:r>
          </w:p>
        </w:tc>
      </w:tr>
      <w:tr w:rsidTr="00F73C12">
        <w:tblPrEx>
          <w:tblW w:w="5000" w:type="pct"/>
          <w:tblLook w:val="04A0"/>
        </w:tblPrEx>
        <w:tc>
          <w:tcPr>
            <w:tcW w:w="1667" w:type="pct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测试环境测试执行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2020/9/24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2020/9/30</w:t>
            </w:r>
          </w:p>
        </w:tc>
      </w:tr>
      <w:tr w:rsidTr="00F73C12">
        <w:tblPrEx>
          <w:tblW w:w="5000" w:type="pct"/>
          <w:tblLook w:val="04A0"/>
        </w:tblPrEx>
        <w:tc>
          <w:tcPr>
            <w:tcW w:w="1667" w:type="pct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UAT环境测试执行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2020/9/30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2020/10/13</w:t>
            </w:r>
          </w:p>
        </w:tc>
      </w:tr>
      <w:tr w:rsidTr="00F73C12">
        <w:tblPrEx>
          <w:tblW w:w="5000" w:type="pct"/>
          <w:tblLook w:val="04A0"/>
        </w:tblPrEx>
        <w:tc>
          <w:tcPr>
            <w:tcW w:w="1667" w:type="pct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线上环境测试执行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2020/10/14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2020/10/14</w:t>
            </w:r>
          </w:p>
        </w:tc>
      </w:tr>
      <w:tr w:rsidTr="00F73C12">
        <w:tblPrEx>
          <w:tblW w:w="5000" w:type="pct"/>
          <w:tblLook w:val="04A0"/>
        </w:tblPrEx>
        <w:trPr>
          <w:trHeight w:val="294"/>
        </w:trPr>
        <w:tc>
          <w:tcPr>
            <w:tcW w:w="1667" w:type="pct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测试总结报告编写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2020/10/15</w:t>
            </w:r>
          </w:p>
        </w:tc>
        <w:tc>
          <w:tcPr>
            <w:tcW w:w="1667" w:type="pct"/>
          </w:tcPr>
          <w:p w:rsidR="00A45938" w:rsidRPr="00A45938" w:rsidP="00A45938">
            <w:pPr>
              <w:pStyle w:val="a3"/>
              <w:jc w:val="center"/>
            </w:pPr>
            <w:r w:rsidRPr="00A45938">
              <w:t>2020/10/15</w:t>
            </w:r>
          </w:p>
        </w:tc>
      </w:tr>
    </w:tbl>
    <w:p w:rsidR="00A45938" w:rsidP="00A45938">
      <w:pPr>
        <w:pStyle w:val="Heading1"/>
        <w:spacing w:before="120" w:after="120"/>
      </w:pPr>
      <w:bookmarkStart w:id="10" w:name="_Toc60134792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测试资源</w:t>
      </w:r>
      <w:bookmarkEnd w:id="10"/>
    </w:p>
    <w:p w:rsidR="00A45938" w:rsidP="00A45938">
      <w:pPr>
        <w:pStyle w:val="Heading2"/>
        <w:spacing w:before="120" w:after="48"/>
      </w:pPr>
      <w:bookmarkStart w:id="11" w:name="_Toc60134793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人力资源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59"/>
        <w:gridCol w:w="1401"/>
        <w:gridCol w:w="6482"/>
      </w:tblGrid>
      <w:tr w:rsidTr="00A45938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97"/>
        </w:trPr>
        <w:tc>
          <w:tcPr>
            <w:tcW w:w="954" w:type="pct"/>
            <w:shd w:val="clear" w:color="auto" w:fill="B8CCE4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角色</w:t>
            </w:r>
          </w:p>
        </w:tc>
        <w:tc>
          <w:tcPr>
            <w:tcW w:w="719" w:type="pct"/>
            <w:shd w:val="clear" w:color="auto" w:fill="B8CCE4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推荐人数</w:t>
            </w:r>
          </w:p>
        </w:tc>
        <w:tc>
          <w:tcPr>
            <w:tcW w:w="3327" w:type="pct"/>
            <w:shd w:val="clear" w:color="auto" w:fill="B8CCE4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具体职责和注释</w:t>
            </w:r>
          </w:p>
        </w:tc>
      </w:tr>
      <w:tr w:rsidTr="00A45938">
        <w:tblPrEx>
          <w:tblW w:w="5000" w:type="pct"/>
          <w:tblLook w:val="04A0"/>
        </w:tblPrEx>
        <w:trPr>
          <w:trHeight w:val="397"/>
        </w:trPr>
        <w:tc>
          <w:tcPr>
            <w:tcW w:w="954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测试组长</w:t>
            </w:r>
          </w:p>
        </w:tc>
        <w:tc>
          <w:tcPr>
            <w:tcW w:w="719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t>1</w:t>
            </w:r>
          </w:p>
        </w:tc>
        <w:tc>
          <w:tcPr>
            <w:tcW w:w="3327" w:type="pct"/>
            <w:vAlign w:val="center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制定测试计划、测试用例编写\评审\分配与执行、bug提交与验证、测试执行日报编写</w:t>
            </w:r>
          </w:p>
        </w:tc>
      </w:tr>
      <w:tr w:rsidTr="00A45938">
        <w:tblPrEx>
          <w:tblW w:w="5000" w:type="pct"/>
          <w:tblLook w:val="04A0"/>
        </w:tblPrEx>
        <w:trPr>
          <w:trHeight w:val="397"/>
        </w:trPr>
        <w:tc>
          <w:tcPr>
            <w:tcW w:w="954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测试组员</w:t>
            </w:r>
          </w:p>
        </w:tc>
        <w:tc>
          <w:tcPr>
            <w:tcW w:w="719" w:type="pct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t>1</w:t>
            </w:r>
          </w:p>
        </w:tc>
        <w:tc>
          <w:tcPr>
            <w:tcW w:w="3327" w:type="pct"/>
            <w:vAlign w:val="center"/>
          </w:tcPr>
          <w:p w:rsidR="00A45938" w:rsidRPr="00A45938" w:rsidP="00A45938">
            <w:pPr>
              <w:pStyle w:val="a3"/>
            </w:pPr>
            <w:r w:rsidRPr="00A45938">
              <w:rPr>
                <w:rFonts w:hint="eastAsia"/>
              </w:rPr>
              <w:t>用例编写与修改、执行测试、bug提交与验证</w:t>
            </w:r>
          </w:p>
        </w:tc>
      </w:tr>
    </w:tbl>
    <w:p w:rsidR="00A45938" w:rsidP="00A45938">
      <w:pPr>
        <w:pStyle w:val="a"/>
        <w:spacing w:before="120" w:after="48"/>
      </w:pPr>
      <w:r>
        <w:rPr>
          <w:rFonts w:hint="eastAsia"/>
        </w:rPr>
        <w:t>测试小组人员描述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03"/>
        <w:gridCol w:w="1623"/>
        <w:gridCol w:w="1504"/>
        <w:gridCol w:w="2404"/>
        <w:gridCol w:w="3008"/>
      </w:tblGrid>
      <w:tr w:rsidTr="00ED6F53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617" w:type="pct"/>
            <w:shd w:val="clear" w:color="auto" w:fill="B8CCE4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No</w:t>
            </w:r>
          </w:p>
        </w:tc>
        <w:tc>
          <w:tcPr>
            <w:tcW w:w="833" w:type="pct"/>
            <w:shd w:val="clear" w:color="auto" w:fill="B8CCE4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姓名</w:t>
            </w:r>
          </w:p>
        </w:tc>
        <w:tc>
          <w:tcPr>
            <w:tcW w:w="772" w:type="pct"/>
            <w:shd w:val="clear" w:color="auto" w:fill="B8CCE4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角色</w:t>
            </w:r>
          </w:p>
        </w:tc>
        <w:tc>
          <w:tcPr>
            <w:tcW w:w="1234" w:type="pct"/>
            <w:shd w:val="clear" w:color="auto" w:fill="B8CCE4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计划投入日期</w:t>
            </w:r>
          </w:p>
        </w:tc>
        <w:tc>
          <w:tcPr>
            <w:tcW w:w="1544" w:type="pct"/>
            <w:shd w:val="clear" w:color="auto" w:fill="B8CCE4"/>
            <w:vAlign w:val="center"/>
          </w:tcPr>
          <w:p w:rsidR="00A45938" w:rsidRPr="00A45938" w:rsidP="00A45938">
            <w:pPr>
              <w:pStyle w:val="a1"/>
              <w:spacing w:before="24" w:after="24"/>
            </w:pPr>
            <w:r w:rsidRPr="00A45938">
              <w:rPr>
                <w:rFonts w:hint="eastAsia"/>
              </w:rPr>
              <w:t>计划工作量（人天）</w:t>
            </w:r>
          </w:p>
        </w:tc>
      </w:tr>
      <w:tr w:rsidTr="00ED6F53">
        <w:tblPrEx>
          <w:tblW w:w="5000" w:type="pct"/>
          <w:tblLook w:val="04A0"/>
        </w:tblPrEx>
        <w:tc>
          <w:tcPr>
            <w:tcW w:w="617" w:type="pct"/>
            <w:shd w:val="clear" w:color="auto" w:fill="FFFF99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1</w:t>
            </w:r>
          </w:p>
        </w:tc>
        <w:tc>
          <w:tcPr>
            <w:tcW w:w="833" w:type="pct"/>
            <w:vAlign w:val="center"/>
          </w:tcPr>
          <w:p w:rsidR="00A45938" w:rsidRPr="00A45938" w:rsidP="00ED6F53">
            <w:pPr>
              <w:pStyle w:val="a3"/>
              <w:jc w:val="center"/>
            </w:pPr>
            <w:r w:rsidRPr="00A45938">
              <w:t>[Tester 1]</w:t>
            </w:r>
          </w:p>
        </w:tc>
        <w:tc>
          <w:tcPr>
            <w:tcW w:w="772" w:type="pct"/>
            <w:vAlign w:val="center"/>
          </w:tcPr>
          <w:p w:rsidR="00A45938" w:rsidRPr="00A45938" w:rsidP="00ED6F53">
            <w:pPr>
              <w:pStyle w:val="a3"/>
              <w:jc w:val="center"/>
            </w:pPr>
            <w:r w:rsidRPr="00A45938">
              <w:rPr>
                <w:rFonts w:hint="eastAsia"/>
              </w:rPr>
              <w:t>测试组长</w:t>
            </w:r>
          </w:p>
        </w:tc>
        <w:tc>
          <w:tcPr>
            <w:tcW w:w="1234" w:type="pct"/>
            <w:vAlign w:val="center"/>
          </w:tcPr>
          <w:p w:rsidR="00A45938" w:rsidRPr="00A45938" w:rsidP="00ED6F53">
            <w:pPr>
              <w:pStyle w:val="a3"/>
              <w:jc w:val="center"/>
            </w:pPr>
            <w:r w:rsidRPr="00A45938">
              <w:t>2020/9/2</w:t>
            </w:r>
          </w:p>
        </w:tc>
        <w:tc>
          <w:tcPr>
            <w:tcW w:w="1544" w:type="pct"/>
            <w:vAlign w:val="center"/>
          </w:tcPr>
          <w:p w:rsidR="00A45938" w:rsidRPr="00A45938" w:rsidP="00ED6F53">
            <w:pPr>
              <w:pStyle w:val="a3"/>
              <w:jc w:val="center"/>
            </w:pPr>
            <w:r w:rsidRPr="00A45938">
              <w:t>27</w:t>
            </w:r>
          </w:p>
        </w:tc>
      </w:tr>
      <w:tr w:rsidTr="00ED6F53">
        <w:tblPrEx>
          <w:tblW w:w="5000" w:type="pct"/>
          <w:tblLook w:val="04A0"/>
        </w:tblPrEx>
        <w:tc>
          <w:tcPr>
            <w:tcW w:w="617" w:type="pct"/>
            <w:shd w:val="clear" w:color="auto" w:fill="FFFF99"/>
            <w:vAlign w:val="center"/>
          </w:tcPr>
          <w:p w:rsidR="00A45938" w:rsidRPr="00A45938" w:rsidP="00A45938">
            <w:pPr>
              <w:pStyle w:val="a3"/>
              <w:jc w:val="center"/>
            </w:pPr>
            <w:r w:rsidRPr="00A45938">
              <w:rPr>
                <w:rFonts w:hint="eastAsia"/>
              </w:rPr>
              <w:t>2</w:t>
            </w:r>
          </w:p>
        </w:tc>
        <w:tc>
          <w:tcPr>
            <w:tcW w:w="833" w:type="pct"/>
            <w:vAlign w:val="center"/>
          </w:tcPr>
          <w:p w:rsidR="00A45938" w:rsidRPr="00A45938" w:rsidP="00ED6F53">
            <w:pPr>
              <w:pStyle w:val="a3"/>
              <w:jc w:val="center"/>
            </w:pPr>
            <w:r w:rsidRPr="00A45938">
              <w:t>[Tester 2]</w:t>
            </w:r>
          </w:p>
        </w:tc>
        <w:tc>
          <w:tcPr>
            <w:tcW w:w="772" w:type="pct"/>
            <w:vAlign w:val="center"/>
          </w:tcPr>
          <w:p w:rsidR="00A45938" w:rsidRPr="00A45938" w:rsidP="00ED6F53">
            <w:pPr>
              <w:pStyle w:val="a3"/>
              <w:jc w:val="center"/>
            </w:pPr>
            <w:r w:rsidRPr="00A45938">
              <w:rPr>
                <w:rFonts w:hint="eastAsia"/>
              </w:rPr>
              <w:t>测试人员</w:t>
            </w:r>
          </w:p>
        </w:tc>
        <w:tc>
          <w:tcPr>
            <w:tcW w:w="1234" w:type="pct"/>
            <w:vAlign w:val="center"/>
          </w:tcPr>
          <w:p w:rsidR="00A45938" w:rsidRPr="00A45938" w:rsidP="00ED6F53">
            <w:pPr>
              <w:pStyle w:val="a3"/>
              <w:jc w:val="center"/>
            </w:pPr>
            <w:r w:rsidRPr="00A45938">
              <w:t>2020/9/2</w:t>
            </w:r>
          </w:p>
        </w:tc>
        <w:tc>
          <w:tcPr>
            <w:tcW w:w="1544" w:type="pct"/>
            <w:vAlign w:val="center"/>
          </w:tcPr>
          <w:p w:rsidR="00A45938" w:rsidRPr="00A45938" w:rsidP="00ED6F53">
            <w:pPr>
              <w:pStyle w:val="a3"/>
              <w:jc w:val="center"/>
            </w:pPr>
            <w:r w:rsidRPr="00A45938">
              <w:t>27</w:t>
            </w:r>
          </w:p>
        </w:tc>
      </w:tr>
    </w:tbl>
    <w:p w:rsidR="00A45938" w:rsidP="00ED6F53">
      <w:pPr>
        <w:pStyle w:val="Heading2"/>
        <w:spacing w:before="120" w:after="48"/>
      </w:pPr>
      <w:bookmarkStart w:id="12" w:name="_Toc60134794"/>
      <w:r>
        <w:rPr>
          <w:rFonts w:hint="eastAsia"/>
        </w:rPr>
        <w:t>5.2</w:t>
      </w:r>
      <w:r w:rsidR="00ED6F53">
        <w:t xml:space="preserve"> </w:t>
      </w:r>
      <w:r>
        <w:rPr>
          <w:rFonts w:hint="eastAsia"/>
        </w:rPr>
        <w:t>测试环境</w:t>
      </w:r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42"/>
      </w:tblGrid>
      <w:tr w:rsidTr="00F73C12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000" w:type="pct"/>
            <w:shd w:val="clear" w:color="auto" w:fill="B8CCE4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软件环境（相关软件、操作系统等）</w:t>
            </w:r>
          </w:p>
        </w:tc>
      </w:tr>
      <w:tr w:rsidTr="00F73C12">
        <w:tblPrEx>
          <w:tblW w:w="5000" w:type="pct"/>
          <w:tblLook w:val="04A0"/>
        </w:tblPrEx>
        <w:tc>
          <w:tcPr>
            <w:tcW w:w="5000" w:type="pct"/>
          </w:tcPr>
          <w:p w:rsidR="00ED6F53" w:rsidRPr="00ED6F53" w:rsidP="00ED6F53">
            <w:pPr>
              <w:pStyle w:val="a3"/>
            </w:pPr>
          </w:p>
        </w:tc>
      </w:tr>
      <w:tr w:rsidTr="00F73C12">
        <w:tblPrEx>
          <w:tblW w:w="5000" w:type="pct"/>
          <w:tblLook w:val="04A0"/>
        </w:tblPrEx>
        <w:tc>
          <w:tcPr>
            <w:tcW w:w="5000" w:type="pct"/>
            <w:tcBorders>
              <w:bottom w:val="single" w:sz="4" w:space="0" w:color="auto"/>
            </w:tcBorders>
          </w:tcPr>
          <w:p w:rsidR="00ED6F53" w:rsidRPr="00ED6F53" w:rsidP="00ED6F53">
            <w:pPr>
              <w:pStyle w:val="a3"/>
            </w:pPr>
          </w:p>
        </w:tc>
      </w:tr>
      <w:tr w:rsidTr="00F73C12">
        <w:tblPrEx>
          <w:tblW w:w="5000" w:type="pct"/>
          <w:tblLook w:val="04A0"/>
        </w:tblPrEx>
        <w:tc>
          <w:tcPr>
            <w:tcW w:w="5000" w:type="pct"/>
            <w:shd w:val="clear" w:color="auto" w:fill="B8CCE4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硬件环境（网络、设备等）</w:t>
            </w:r>
          </w:p>
        </w:tc>
      </w:tr>
      <w:tr w:rsidTr="00F73C12">
        <w:tblPrEx>
          <w:tblW w:w="5000" w:type="pct"/>
          <w:tblLook w:val="04A0"/>
        </w:tblPrEx>
        <w:tc>
          <w:tcPr>
            <w:tcW w:w="5000" w:type="pct"/>
          </w:tcPr>
          <w:p w:rsidR="00ED6F53" w:rsidRPr="00ED6F53" w:rsidP="00ED6F53">
            <w:pPr>
              <w:pStyle w:val="a3"/>
            </w:pPr>
          </w:p>
        </w:tc>
      </w:tr>
    </w:tbl>
    <w:p w:rsidR="00A45938" w:rsidP="00ED6F53">
      <w:pPr>
        <w:pStyle w:val="Heading2"/>
        <w:spacing w:before="120" w:after="48"/>
      </w:pPr>
      <w:bookmarkStart w:id="13" w:name="_Toc60134795"/>
      <w:r>
        <w:rPr>
          <w:rFonts w:hint="eastAsia"/>
        </w:rPr>
        <w:t>5.3</w:t>
      </w:r>
      <w:r w:rsidR="00ED6F53">
        <w:t xml:space="preserve"> </w:t>
      </w:r>
      <w:r>
        <w:rPr>
          <w:rFonts w:hint="eastAsia"/>
        </w:rPr>
        <w:t>测试工具</w:t>
      </w:r>
      <w:bookmarkEnd w:id="13"/>
    </w:p>
    <w:p w:rsidR="00A45938" w:rsidP="00A45938">
      <w:pPr>
        <w:ind w:firstLine="480"/>
      </w:pPr>
      <w:r>
        <w:rPr>
          <w:rFonts w:hint="eastAsia"/>
        </w:rPr>
        <w:t>本项目测试使用的工具如下：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9"/>
        <w:gridCol w:w="3462"/>
        <w:gridCol w:w="2589"/>
        <w:gridCol w:w="2882"/>
      </w:tblGrid>
      <w:tr w:rsidTr="00ED6F53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41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No</w:t>
            </w:r>
          </w:p>
        </w:tc>
        <w:tc>
          <w:tcPr>
            <w:tcW w:w="1777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用途</w:t>
            </w:r>
          </w:p>
        </w:tc>
        <w:tc>
          <w:tcPr>
            <w:tcW w:w="1329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工具</w:t>
            </w:r>
          </w:p>
        </w:tc>
        <w:tc>
          <w:tcPr>
            <w:tcW w:w="1479" w:type="pct"/>
            <w:tcBorders>
              <w:left w:val="single" w:sz="2" w:space="0" w:color="auto"/>
            </w:tcBorders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版本</w:t>
            </w:r>
          </w:p>
        </w:tc>
      </w:tr>
      <w:tr w:rsidTr="00ED6F53">
        <w:tblPrEx>
          <w:tblW w:w="5000" w:type="pct"/>
          <w:tblBorders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15" w:type="pct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99"/>
            <w:vAlign w:val="center"/>
          </w:tcPr>
          <w:p w:rsidR="00ED6F53" w:rsidRPr="00ED6F53" w:rsidP="00ED6F53">
            <w:pPr>
              <w:pStyle w:val="a3"/>
              <w:jc w:val="center"/>
            </w:pPr>
            <w:r w:rsidRPr="00ED6F53">
              <w:rPr>
                <w:rFonts w:hint="eastAsia"/>
              </w:rPr>
              <w:t>1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3" w:rsidRPr="00ED6F53" w:rsidP="00ED6F53">
            <w:pPr>
              <w:pStyle w:val="a3"/>
            </w:pPr>
            <w:r w:rsidRPr="00ED6F53">
              <w:t>数据库查看</w:t>
            </w:r>
          </w:p>
        </w:tc>
        <w:tc>
          <w:tcPr>
            <w:tcW w:w="1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3" w:rsidRPr="00ED6F53" w:rsidP="00ED6F53">
            <w:pPr>
              <w:pStyle w:val="a3"/>
              <w:rPr>
                <w:sz w:val="20"/>
                <w:szCs w:val="20"/>
              </w:rPr>
            </w:pPr>
            <w:r>
              <w:t>N</w:t>
            </w:r>
            <w:r w:rsidRPr="00ED6F53">
              <w:t>avi</w:t>
            </w:r>
            <w:r>
              <w:t>C</w:t>
            </w:r>
            <w:r w:rsidRPr="00ED6F53">
              <w:t>at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ED6F53" w:rsidRPr="00ED6F53" w:rsidP="00ED6F53">
            <w:pPr>
              <w:pStyle w:val="a3"/>
              <w:jc w:val="center"/>
              <w:rPr>
                <w:sz w:val="20"/>
                <w:szCs w:val="20"/>
              </w:rPr>
            </w:pPr>
          </w:p>
        </w:tc>
      </w:tr>
      <w:tr w:rsidTr="00ED6F53">
        <w:tblPrEx>
          <w:tblW w:w="5000" w:type="pct"/>
          <w:tblBorders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15" w:type="pct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99"/>
            <w:vAlign w:val="center"/>
          </w:tcPr>
          <w:p w:rsidR="00ED6F53" w:rsidRPr="00ED6F53" w:rsidP="00ED6F53">
            <w:pPr>
              <w:pStyle w:val="a3"/>
              <w:jc w:val="center"/>
            </w:pPr>
            <w:r w:rsidRPr="00ED6F53">
              <w:rPr>
                <w:rFonts w:hint="eastAsia"/>
              </w:rPr>
              <w:t>2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3" w:rsidRPr="00ED6F53" w:rsidP="00ED6F53">
            <w:pPr>
              <w:pStyle w:val="a3"/>
            </w:pPr>
            <w:r w:rsidRPr="00ED6F53">
              <w:t>接口查看</w:t>
            </w:r>
          </w:p>
        </w:tc>
        <w:tc>
          <w:tcPr>
            <w:tcW w:w="1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F53" w:rsidRPr="00ED6F53" w:rsidP="00ED6F53">
            <w:pPr>
              <w:pStyle w:val="a3"/>
            </w:pPr>
            <w:r>
              <w:t>F</w:t>
            </w:r>
            <w:r w:rsidRPr="00ED6F53">
              <w:t>iddler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ED6F53" w:rsidRPr="00ED6F53" w:rsidP="00ED6F53">
            <w:pPr>
              <w:pStyle w:val="a3"/>
              <w:jc w:val="center"/>
            </w:pPr>
          </w:p>
        </w:tc>
      </w:tr>
    </w:tbl>
    <w:p w:rsidR="00A45938" w:rsidP="00ED6F53">
      <w:pPr>
        <w:pStyle w:val="Heading2"/>
        <w:spacing w:before="120" w:after="48"/>
      </w:pPr>
      <w:bookmarkStart w:id="14" w:name="_Toc60134796"/>
      <w:r>
        <w:rPr>
          <w:rFonts w:hint="eastAsia"/>
        </w:rPr>
        <w:t>5.4</w:t>
      </w:r>
      <w:r w:rsidR="00ED6F53">
        <w:t xml:space="preserve"> </w:t>
      </w:r>
      <w:r>
        <w:rPr>
          <w:rFonts w:hint="eastAsia"/>
        </w:rPr>
        <w:t>沟通管理</w:t>
      </w:r>
      <w:bookmarkEnd w:id="14"/>
    </w:p>
    <w:p w:rsidR="00A45938" w:rsidP="00ED6F53">
      <w:pPr>
        <w:pStyle w:val="a"/>
        <w:spacing w:before="120" w:after="48"/>
      </w:pPr>
      <w:r>
        <w:rPr>
          <w:rFonts w:hint="eastAsia"/>
        </w:rPr>
        <w:t>测试小组人员沟通方式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1"/>
        <w:gridCol w:w="1132"/>
        <w:gridCol w:w="2628"/>
        <w:gridCol w:w="5031"/>
      </w:tblGrid>
      <w:tr w:rsidTr="00ED6F53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488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No</w:t>
            </w:r>
          </w:p>
        </w:tc>
        <w:tc>
          <w:tcPr>
            <w:tcW w:w="581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姓名</w:t>
            </w:r>
          </w:p>
        </w:tc>
        <w:tc>
          <w:tcPr>
            <w:tcW w:w="1349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手机号码</w:t>
            </w:r>
          </w:p>
        </w:tc>
        <w:tc>
          <w:tcPr>
            <w:tcW w:w="2582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t>电子邮件</w:t>
            </w:r>
          </w:p>
        </w:tc>
      </w:tr>
      <w:tr w:rsidTr="00ED6F53">
        <w:tblPrEx>
          <w:tblW w:w="5000" w:type="pct"/>
          <w:tblLook w:val="04A0"/>
        </w:tblPrEx>
        <w:tc>
          <w:tcPr>
            <w:tcW w:w="488" w:type="pct"/>
            <w:shd w:val="clear" w:color="auto" w:fill="FFFF99"/>
            <w:vAlign w:val="center"/>
          </w:tcPr>
          <w:p w:rsidR="00ED6F53" w:rsidRPr="00ED6F53" w:rsidP="00ED6F53">
            <w:pPr>
              <w:pStyle w:val="a3"/>
              <w:jc w:val="center"/>
              <w:rPr>
                <w:szCs w:val="21"/>
              </w:rPr>
            </w:pPr>
            <w:r w:rsidRPr="00ED6F53">
              <w:rPr>
                <w:rFonts w:hint="eastAsia"/>
                <w:szCs w:val="21"/>
              </w:rPr>
              <w:t>1</w:t>
            </w:r>
          </w:p>
        </w:tc>
        <w:tc>
          <w:tcPr>
            <w:tcW w:w="581" w:type="pct"/>
            <w:vAlign w:val="center"/>
          </w:tcPr>
          <w:p w:rsidR="00ED6F53" w:rsidRPr="00ED6F53" w:rsidP="00ED6F53">
            <w:pPr>
              <w:pStyle w:val="a3"/>
              <w:jc w:val="center"/>
              <w:rPr>
                <w:szCs w:val="21"/>
              </w:rPr>
            </w:pPr>
            <w:r w:rsidRPr="00ED6F53">
              <w:rPr>
                <w:szCs w:val="21"/>
              </w:rPr>
              <w:t>[Tester 1]</w:t>
            </w:r>
          </w:p>
        </w:tc>
        <w:tc>
          <w:tcPr>
            <w:tcW w:w="1349" w:type="pct"/>
            <w:vAlign w:val="center"/>
          </w:tcPr>
          <w:p w:rsidR="00ED6F53" w:rsidRPr="00ED6F53" w:rsidP="00ED6F53">
            <w:pPr>
              <w:pStyle w:val="a3"/>
              <w:jc w:val="center"/>
              <w:rPr>
                <w:szCs w:val="21"/>
              </w:rPr>
            </w:pPr>
          </w:p>
        </w:tc>
        <w:tc>
          <w:tcPr>
            <w:tcW w:w="2582" w:type="pct"/>
            <w:vAlign w:val="center"/>
          </w:tcPr>
          <w:p w:rsidR="00ED6F53" w:rsidRPr="00ED6F53" w:rsidP="00ED6F53">
            <w:pPr>
              <w:pStyle w:val="a3"/>
              <w:rPr>
                <w:szCs w:val="21"/>
              </w:rPr>
            </w:pPr>
          </w:p>
        </w:tc>
      </w:tr>
      <w:tr w:rsidTr="00ED6F53">
        <w:tblPrEx>
          <w:tblW w:w="5000" w:type="pct"/>
          <w:tblLook w:val="04A0"/>
        </w:tblPrEx>
        <w:tc>
          <w:tcPr>
            <w:tcW w:w="488" w:type="pct"/>
            <w:shd w:val="clear" w:color="auto" w:fill="FFFF99"/>
            <w:vAlign w:val="center"/>
          </w:tcPr>
          <w:p w:rsidR="00ED6F53" w:rsidRPr="00ED6F53" w:rsidP="00ED6F53">
            <w:pPr>
              <w:pStyle w:val="a3"/>
              <w:jc w:val="center"/>
              <w:rPr>
                <w:szCs w:val="21"/>
              </w:rPr>
            </w:pPr>
            <w:r w:rsidRPr="00ED6F53">
              <w:rPr>
                <w:rFonts w:hint="eastAsia"/>
                <w:szCs w:val="21"/>
              </w:rPr>
              <w:t>2</w:t>
            </w:r>
          </w:p>
        </w:tc>
        <w:tc>
          <w:tcPr>
            <w:tcW w:w="581" w:type="pct"/>
            <w:vAlign w:val="center"/>
          </w:tcPr>
          <w:p w:rsidR="00ED6F53" w:rsidRPr="00ED6F53" w:rsidP="00ED6F53">
            <w:pPr>
              <w:pStyle w:val="a3"/>
              <w:jc w:val="center"/>
              <w:rPr>
                <w:szCs w:val="21"/>
              </w:rPr>
            </w:pPr>
            <w:r w:rsidRPr="00ED6F53">
              <w:rPr>
                <w:szCs w:val="21"/>
              </w:rPr>
              <w:t>[Tester 2]</w:t>
            </w:r>
          </w:p>
        </w:tc>
        <w:tc>
          <w:tcPr>
            <w:tcW w:w="1349" w:type="pct"/>
            <w:vAlign w:val="center"/>
          </w:tcPr>
          <w:p w:rsidR="00ED6F53" w:rsidRPr="00ED6F53" w:rsidP="00ED6F53">
            <w:pPr>
              <w:pStyle w:val="a3"/>
              <w:jc w:val="center"/>
              <w:rPr>
                <w:color w:val="000000"/>
                <w:sz w:val="26"/>
                <w:szCs w:val="21"/>
              </w:rPr>
            </w:pPr>
          </w:p>
        </w:tc>
        <w:tc>
          <w:tcPr>
            <w:tcW w:w="2582" w:type="pct"/>
            <w:vAlign w:val="center"/>
          </w:tcPr>
          <w:p w:rsidR="00ED6F53" w:rsidRPr="00ED6F53" w:rsidP="00ED6F53">
            <w:pPr>
              <w:pStyle w:val="a3"/>
              <w:rPr>
                <w:szCs w:val="21"/>
              </w:rPr>
            </w:pPr>
          </w:p>
        </w:tc>
      </w:tr>
    </w:tbl>
    <w:p w:rsidR="00A45938" w:rsidP="00ED6F53">
      <w:pPr>
        <w:pStyle w:val="Heading1"/>
        <w:spacing w:before="120" w:after="120"/>
      </w:pPr>
      <w:bookmarkStart w:id="15" w:name="_Toc60134797"/>
      <w:r>
        <w:rPr>
          <w:rFonts w:hint="eastAsia"/>
        </w:rPr>
        <w:t>6</w:t>
      </w:r>
      <w:r w:rsidR="00ED6F53">
        <w:t xml:space="preserve"> </w:t>
      </w:r>
      <w:r>
        <w:rPr>
          <w:rFonts w:hint="eastAsia"/>
        </w:rPr>
        <w:t>测试策略</w:t>
      </w:r>
      <w:bookmarkEnd w:id="15"/>
    </w:p>
    <w:p w:rsidR="00A45938" w:rsidP="00A45938">
      <w:pPr>
        <w:ind w:firstLine="480"/>
      </w:pPr>
      <w:r>
        <w:rPr>
          <w:rFonts w:hint="eastAsia"/>
        </w:rPr>
        <w:t>静态测试是依据需求规格说明书、软件设计说明书、流程图分析、符号执行，对软件进行分析、检查和测试，不实际运行被测试的软件，约可找出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70%</w:t>
      </w:r>
      <w:r>
        <w:rPr>
          <w:rFonts w:hint="eastAsia"/>
        </w:rPr>
        <w:t>的逻辑设计错误。</w:t>
      </w:r>
    </w:p>
    <w:p w:rsidR="00A45938" w:rsidP="00A45938">
      <w:pPr>
        <w:ind w:firstLine="480"/>
      </w:pPr>
      <w:r>
        <w:rPr>
          <w:rFonts w:hint="eastAsia"/>
        </w:rPr>
        <w:t>动态测试通过运行软件来检验软件的动态行为和运行结果的正确性。动态测试的两个基本要素：被测试程序和测试数据</w:t>
      </w:r>
      <w:r>
        <w:rPr>
          <w:rFonts w:hint="eastAsia"/>
        </w:rPr>
        <w:t>(</w:t>
      </w:r>
      <w:r>
        <w:rPr>
          <w:rFonts w:hint="eastAsia"/>
        </w:rPr>
        <w:t>测试用例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45938" w:rsidP="00ED6F53">
      <w:pPr>
        <w:pStyle w:val="Heading2"/>
        <w:spacing w:before="120" w:after="48"/>
      </w:pPr>
      <w:bookmarkStart w:id="16" w:name="_Toc60134798"/>
      <w:r>
        <w:rPr>
          <w:rFonts w:hint="eastAsia"/>
        </w:rPr>
        <w:t>6.1</w:t>
      </w:r>
      <w:r w:rsidR="00ED6F53">
        <w:t xml:space="preserve"> </w:t>
      </w:r>
      <w:r>
        <w:rPr>
          <w:rFonts w:hint="eastAsia"/>
        </w:rPr>
        <w:t>功能测试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8329"/>
      </w:tblGrid>
      <w:tr w:rsidTr="00ED6F53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72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测试目标</w:t>
            </w:r>
          </w:p>
        </w:tc>
        <w:tc>
          <w:tcPr>
            <w:tcW w:w="4275" w:type="pct"/>
            <w:vAlign w:val="center"/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确保测试的功能正常</w:t>
            </w:r>
          </w:p>
        </w:tc>
      </w:tr>
      <w:tr w:rsidTr="00ED6F53">
        <w:tblPrEx>
          <w:tblW w:w="5000" w:type="pct"/>
          <w:tblLook w:val="04A0"/>
        </w:tblPrEx>
        <w:tc>
          <w:tcPr>
            <w:tcW w:w="72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测试范围</w:t>
            </w:r>
          </w:p>
        </w:tc>
        <w:tc>
          <w:tcPr>
            <w:tcW w:w="4275" w:type="pct"/>
            <w:vAlign w:val="center"/>
          </w:tcPr>
          <w:p w:rsidR="00ED6F53" w:rsidRPr="00ED6F53" w:rsidP="00ED6F53">
            <w:pPr>
              <w:pStyle w:val="a3"/>
            </w:pPr>
          </w:p>
        </w:tc>
      </w:tr>
      <w:tr w:rsidTr="00ED6F53">
        <w:tblPrEx>
          <w:tblW w:w="5000" w:type="pct"/>
          <w:tblLook w:val="04A0"/>
        </w:tblPrEx>
        <w:tc>
          <w:tcPr>
            <w:tcW w:w="72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技术</w:t>
            </w:r>
          </w:p>
        </w:tc>
        <w:tc>
          <w:tcPr>
            <w:tcW w:w="4275" w:type="pct"/>
            <w:vAlign w:val="center"/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利用有效的和无效的数据来执行各个用例、用例流或功能，以核实以下内容：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在使用有效数据时得到预期的结果。在使用无效数据时显示相应的错误消息或警告消息。各业务规则都得到了正确的应用。</w:t>
            </w:r>
          </w:p>
        </w:tc>
      </w:tr>
      <w:tr w:rsidTr="00ED6F53">
        <w:tblPrEx>
          <w:tblW w:w="5000" w:type="pct"/>
          <w:tblLook w:val="04A0"/>
        </w:tblPrEx>
        <w:tc>
          <w:tcPr>
            <w:tcW w:w="72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开始标准</w:t>
            </w:r>
          </w:p>
        </w:tc>
        <w:tc>
          <w:tcPr>
            <w:tcW w:w="4275" w:type="pct"/>
            <w:vAlign w:val="center"/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在单元集成测试结束后进入功能测试</w:t>
            </w:r>
          </w:p>
        </w:tc>
      </w:tr>
      <w:tr w:rsidTr="00ED6F53">
        <w:tblPrEx>
          <w:tblW w:w="5000" w:type="pct"/>
          <w:tblLook w:val="04A0"/>
        </w:tblPrEx>
        <w:tc>
          <w:tcPr>
            <w:tcW w:w="72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完成标准</w:t>
            </w:r>
          </w:p>
        </w:tc>
        <w:tc>
          <w:tcPr>
            <w:tcW w:w="4275" w:type="pct"/>
            <w:vAlign w:val="center"/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Bug全部修复完毕，回归测试结束后完成</w:t>
            </w:r>
          </w:p>
        </w:tc>
      </w:tr>
      <w:tr w:rsidTr="00ED6F53">
        <w:tblPrEx>
          <w:tblW w:w="5000" w:type="pct"/>
          <w:tblLook w:val="04A0"/>
        </w:tblPrEx>
        <w:tc>
          <w:tcPr>
            <w:tcW w:w="72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测试重点和优先级</w:t>
            </w:r>
          </w:p>
        </w:tc>
        <w:tc>
          <w:tcPr>
            <w:tcW w:w="4275" w:type="pct"/>
            <w:vAlign w:val="center"/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重点在于系统的功能方面，基本功能应置于高优先级</w:t>
            </w:r>
          </w:p>
        </w:tc>
      </w:tr>
    </w:tbl>
    <w:p w:rsidR="00A45938" w:rsidP="00ED6F53">
      <w:pPr>
        <w:pStyle w:val="Heading2"/>
        <w:spacing w:before="120" w:after="48"/>
      </w:pPr>
      <w:bookmarkStart w:id="17" w:name="_Toc60134799"/>
      <w:r>
        <w:rPr>
          <w:rFonts w:hint="eastAsia"/>
        </w:rPr>
        <w:t>6.2</w:t>
      </w:r>
      <w:r w:rsidR="00ED6F53">
        <w:t xml:space="preserve"> </w:t>
      </w:r>
      <w:r>
        <w:rPr>
          <w:rFonts w:hint="eastAsia"/>
        </w:rPr>
        <w:t>用户界面测试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3"/>
        <w:gridCol w:w="8329"/>
      </w:tblGrid>
      <w:tr w:rsidTr="00ED6F53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72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测试目标</w:t>
            </w:r>
          </w:p>
        </w:tc>
        <w:tc>
          <w:tcPr>
            <w:tcW w:w="4275" w:type="pct"/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通过测试进行的浏览可正确反映业务的功能和需求，这种浏览包括窗口与窗口之间、字段与字段之间的浏览，以及各种访问方法（Tab键、鼠标移动、和快捷键）的使用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窗口的对象和特征（例如，菜单、大小、位置、状态和中心）都符合标准。</w:t>
            </w:r>
          </w:p>
        </w:tc>
      </w:tr>
      <w:tr w:rsidTr="00ED6F53">
        <w:tblPrEx>
          <w:tblW w:w="5000" w:type="pct"/>
          <w:tblLook w:val="04A0"/>
        </w:tblPrEx>
        <w:tc>
          <w:tcPr>
            <w:tcW w:w="72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测试范围</w:t>
            </w:r>
          </w:p>
        </w:tc>
        <w:tc>
          <w:tcPr>
            <w:tcW w:w="4275" w:type="pct"/>
            <w:vAlign w:val="center"/>
          </w:tcPr>
          <w:p w:rsidR="00ED6F53" w:rsidRPr="00ED6F53" w:rsidP="00ED6F53">
            <w:pPr>
              <w:pStyle w:val="a3"/>
            </w:pPr>
          </w:p>
        </w:tc>
      </w:tr>
      <w:tr w:rsidTr="00ED6F53">
        <w:tblPrEx>
          <w:tblW w:w="5000" w:type="pct"/>
          <w:tblLook w:val="04A0"/>
        </w:tblPrEx>
        <w:tc>
          <w:tcPr>
            <w:tcW w:w="72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技术</w:t>
            </w:r>
          </w:p>
        </w:tc>
        <w:tc>
          <w:tcPr>
            <w:tcW w:w="4275" w:type="pct"/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 w:rsidTr="00ED6F53">
        <w:tblPrEx>
          <w:tblW w:w="5000" w:type="pct"/>
          <w:tblLook w:val="04A0"/>
        </w:tblPrEx>
        <w:tc>
          <w:tcPr>
            <w:tcW w:w="72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开始标准</w:t>
            </w:r>
          </w:p>
        </w:tc>
        <w:tc>
          <w:tcPr>
            <w:tcW w:w="4275" w:type="pct"/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功能测试完成</w:t>
            </w:r>
          </w:p>
        </w:tc>
      </w:tr>
      <w:tr w:rsidTr="00ED6F53">
        <w:tblPrEx>
          <w:tblW w:w="5000" w:type="pct"/>
          <w:tblLook w:val="04A0"/>
        </w:tblPrEx>
        <w:tc>
          <w:tcPr>
            <w:tcW w:w="72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完成标准</w:t>
            </w:r>
          </w:p>
        </w:tc>
        <w:tc>
          <w:tcPr>
            <w:tcW w:w="4275" w:type="pct"/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成功地核实出各个窗口都与基准版本保持一致，或符合可接受标准。</w:t>
            </w:r>
          </w:p>
        </w:tc>
      </w:tr>
      <w:tr w:rsidTr="00ED6F53">
        <w:tblPrEx>
          <w:tblW w:w="5000" w:type="pct"/>
          <w:tblLook w:val="04A0"/>
        </w:tblPrEx>
        <w:tc>
          <w:tcPr>
            <w:tcW w:w="72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测试重点和优先级</w:t>
            </w:r>
          </w:p>
        </w:tc>
        <w:tc>
          <w:tcPr>
            <w:tcW w:w="4275" w:type="pct"/>
            <w:vAlign w:val="center"/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兼容性、布局</w:t>
            </w:r>
          </w:p>
        </w:tc>
      </w:tr>
      <w:tr w:rsidTr="00ED6F53">
        <w:tblPrEx>
          <w:tblW w:w="5000" w:type="pct"/>
          <w:tblLook w:val="04A0"/>
        </w:tblPrEx>
        <w:tc>
          <w:tcPr>
            <w:tcW w:w="725" w:type="pct"/>
            <w:shd w:val="clear" w:color="auto" w:fill="B8CCE4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需考虑的特殊事项</w:t>
            </w:r>
          </w:p>
        </w:tc>
        <w:tc>
          <w:tcPr>
            <w:tcW w:w="4275" w:type="pct"/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通过测试进行的浏览可正确反映业务的功能和需求，这种浏览包括窗口与窗口之间、字段与字段之间的浏览，以及各种访问方法（Tab键、鼠标移动、和快捷键）的使用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窗口的对象和特征（例如，菜单、大小、位置、状态和中心）都符合标准。</w:t>
            </w:r>
          </w:p>
        </w:tc>
      </w:tr>
    </w:tbl>
    <w:p w:rsidR="00A45938" w:rsidP="00ED6F53">
      <w:pPr>
        <w:pStyle w:val="Heading1"/>
        <w:spacing w:before="120" w:after="120"/>
      </w:pPr>
      <w:bookmarkStart w:id="18" w:name="_Toc60134800"/>
      <w:r>
        <w:rPr>
          <w:rFonts w:hint="eastAsia"/>
        </w:rPr>
        <w:t>7</w:t>
      </w:r>
      <w:r w:rsidR="00ED6F53">
        <w:t xml:space="preserve"> </w:t>
      </w:r>
      <w:r>
        <w:rPr>
          <w:rFonts w:hint="eastAsia"/>
        </w:rPr>
        <w:t>缺陷级别定义</w:t>
      </w:r>
      <w:bookmarkEnd w:id="1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56"/>
        <w:gridCol w:w="8386"/>
      </w:tblGrid>
      <w:tr w:rsidTr="00A922EA">
        <w:tblPrEx>
          <w:tblW w:w="500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696" w:type="pct"/>
            <w:vMerge w:val="restart"/>
            <w:shd w:val="clear" w:color="auto" w:fill="B4C6E7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一级</w:t>
            </w:r>
          </w:p>
        </w:tc>
        <w:tc>
          <w:tcPr>
            <w:tcW w:w="4304" w:type="pct"/>
            <w:shd w:val="clear" w:color="auto" w:fill="F7F7F7"/>
            <w:tcMar>
              <w:top w:w="12" w:type="dxa"/>
              <w:left w:w="12" w:type="dxa"/>
              <w:bottom w:w="12" w:type="dxa"/>
              <w:right w:w="12" w:type="dxa"/>
            </w:tcMar>
          </w:tcPr>
          <w:p w:rsidR="00ED6F53" w:rsidRPr="00ED6F53" w:rsidP="00A922EA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致命问题</w:t>
            </w:r>
          </w:p>
        </w:tc>
      </w:tr>
      <w:tr w:rsidTr="00A922E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696" w:type="pct"/>
            <w:vMerge/>
            <w:shd w:val="clear" w:color="auto" w:fill="B4C6E7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</w:p>
        </w:tc>
        <w:tc>
          <w:tcPr>
            <w:tcW w:w="4304" w:type="pct"/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致命错误通常有如下情况：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1</w:t>
            </w:r>
            <w:r w:rsidR="00A922EA">
              <w:t xml:space="preserve">. </w:t>
            </w:r>
            <w:r w:rsidRPr="00ED6F53">
              <w:rPr>
                <w:rFonts w:hint="eastAsia"/>
              </w:rPr>
              <w:t>需求书中的重要功能未实现；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2</w:t>
            </w:r>
            <w:r w:rsidR="00A922EA">
              <w:t xml:space="preserve">. </w:t>
            </w:r>
            <w:r w:rsidRPr="00ED6F53">
              <w:rPr>
                <w:rFonts w:hint="eastAsia"/>
              </w:rPr>
              <w:t>造成系统崩溃、死机,并且不能通过其它方法实现功能；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3</w:t>
            </w:r>
            <w:r w:rsidR="00A922EA">
              <w:t xml:space="preserve">. </w:t>
            </w:r>
            <w:r w:rsidRPr="00ED6F53">
              <w:rPr>
                <w:rFonts w:hint="eastAsia"/>
              </w:rPr>
              <w:t>常规操作造成程序非法退出、死循环、通讯中断或异常，数据破坏丢失或数据库异常、且不能通过其它方法实现功能的。</w:t>
            </w:r>
          </w:p>
        </w:tc>
      </w:tr>
      <w:tr w:rsidTr="00A922E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696" w:type="pct"/>
            <w:vMerge w:val="restart"/>
            <w:shd w:val="clear" w:color="auto" w:fill="B4C6E7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二级</w:t>
            </w:r>
          </w:p>
        </w:tc>
        <w:tc>
          <w:tcPr>
            <w:tcW w:w="4304" w:type="pct"/>
            <w:shd w:val="clear" w:color="auto" w:fill="F7F7F7"/>
            <w:tcMar>
              <w:top w:w="12" w:type="dxa"/>
              <w:left w:w="12" w:type="dxa"/>
              <w:bottom w:w="12" w:type="dxa"/>
              <w:right w:w="12" w:type="dxa"/>
            </w:tcMar>
          </w:tcPr>
          <w:p w:rsidR="00ED6F53" w:rsidRPr="00ED6F53" w:rsidP="00A922EA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严重问题</w:t>
            </w:r>
          </w:p>
        </w:tc>
      </w:tr>
      <w:tr w:rsidTr="00A922E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696" w:type="pct"/>
            <w:vMerge/>
            <w:shd w:val="clear" w:color="auto" w:fill="B4C6E7"/>
            <w:vAlign w:val="center"/>
          </w:tcPr>
          <w:p w:rsidR="00ED6F53" w:rsidRPr="00ED6F53" w:rsidP="00ED6F53">
            <w:pPr>
              <w:pStyle w:val="a1"/>
              <w:spacing w:before="24" w:after="24"/>
            </w:pPr>
          </w:p>
        </w:tc>
        <w:tc>
          <w:tcPr>
            <w:tcW w:w="4304" w:type="pct"/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严重错误通常使系统不稳定、不安全、或破坏数据、或产生错误结果，而且是常规操作中经常发生或非常规操作中不可避免的主要问题，如：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1.</w:t>
            </w:r>
            <w:r w:rsidR="00A922EA">
              <w:t xml:space="preserve"> </w:t>
            </w:r>
            <w:r w:rsidRPr="00ED6F53">
              <w:rPr>
                <w:rFonts w:hint="eastAsia"/>
              </w:rPr>
              <w:t>程序错误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2.</w:t>
            </w:r>
            <w:r w:rsidR="00A922EA">
              <w:t xml:space="preserve"> </w:t>
            </w:r>
            <w:r w:rsidRPr="00ED6F53">
              <w:rPr>
                <w:rFonts w:hint="eastAsia"/>
              </w:rPr>
              <w:t>因错误操作迫使程序中断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3.</w:t>
            </w:r>
            <w:r w:rsidR="00A922EA">
              <w:t xml:space="preserve"> </w:t>
            </w:r>
            <w:r w:rsidRPr="00ED6F53">
              <w:rPr>
                <w:rFonts w:hint="eastAsia"/>
              </w:rPr>
              <w:t>程序接口错误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4.</w:t>
            </w:r>
            <w:r w:rsidR="00A922EA">
              <w:t xml:space="preserve"> </w:t>
            </w:r>
            <w:r w:rsidRPr="00ED6F53">
              <w:rPr>
                <w:rFonts w:hint="eastAsia"/>
              </w:rPr>
              <w:t>数据库的表、业务规则、缺省值未加完整性等约束条件等。</w:t>
            </w:r>
          </w:p>
        </w:tc>
      </w:tr>
      <w:tr w:rsidTr="00A922E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696" w:type="pct"/>
            <w:vMerge w:val="restart"/>
            <w:shd w:val="clear" w:color="auto" w:fill="B4C6E7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D6F53" w:rsidRPr="00ED6F53" w:rsidP="00ED6F53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三级</w:t>
            </w:r>
          </w:p>
        </w:tc>
        <w:tc>
          <w:tcPr>
            <w:tcW w:w="4304" w:type="pct"/>
            <w:shd w:val="clear" w:color="auto" w:fill="F7F7F7"/>
            <w:tcMar>
              <w:top w:w="12" w:type="dxa"/>
              <w:left w:w="12" w:type="dxa"/>
              <w:bottom w:w="12" w:type="dxa"/>
              <w:right w:w="12" w:type="dxa"/>
            </w:tcMar>
          </w:tcPr>
          <w:p w:rsidR="00ED6F53" w:rsidRPr="00ED6F53" w:rsidP="00A922EA">
            <w:pPr>
              <w:pStyle w:val="a1"/>
              <w:spacing w:before="24" w:after="24"/>
            </w:pPr>
            <w:r w:rsidRPr="00ED6F53">
              <w:rPr>
                <w:rFonts w:hint="eastAsia"/>
              </w:rPr>
              <w:t>一般问题</w:t>
            </w:r>
          </w:p>
        </w:tc>
      </w:tr>
      <w:tr w:rsidTr="00A922E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696" w:type="pct"/>
            <w:vMerge/>
            <w:shd w:val="clear" w:color="auto" w:fill="B4C6E7"/>
            <w:vAlign w:val="center"/>
          </w:tcPr>
          <w:p w:rsidR="00ED6F53" w:rsidRPr="00ED6F53" w:rsidP="00ED6F53">
            <w:pPr>
              <w:pStyle w:val="a1"/>
              <w:spacing w:before="24" w:after="24"/>
              <w:rPr>
                <w:i/>
                <w:iCs/>
                <w:color w:val="0000FF"/>
              </w:rPr>
            </w:pPr>
          </w:p>
        </w:tc>
        <w:tc>
          <w:tcPr>
            <w:tcW w:w="4304" w:type="pct"/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次要功能没有完全实现但不影响使用。如：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1.</w:t>
            </w:r>
            <w:r w:rsidR="00A922EA">
              <w:t xml:space="preserve"> </w:t>
            </w:r>
            <w:r w:rsidRPr="00ED6F53">
              <w:rPr>
                <w:rFonts w:hint="eastAsia"/>
              </w:rPr>
              <w:t>提示信息不准确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2.</w:t>
            </w:r>
            <w:r w:rsidR="00A922EA">
              <w:t xml:space="preserve"> </w:t>
            </w:r>
            <w:r w:rsidRPr="00ED6F53">
              <w:rPr>
                <w:rFonts w:hint="eastAsia"/>
              </w:rPr>
              <w:t>打印内容、格式错误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3.</w:t>
            </w:r>
            <w:r w:rsidR="00A922EA">
              <w:t xml:space="preserve"> </w:t>
            </w:r>
            <w:r w:rsidRPr="00ED6F53">
              <w:rPr>
                <w:rFonts w:hint="eastAsia"/>
              </w:rPr>
              <w:t>简单的输入限制未放在前台进行控制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4.</w:t>
            </w:r>
            <w:r w:rsidR="00A922EA">
              <w:t xml:space="preserve"> </w:t>
            </w:r>
            <w:r w:rsidRPr="00ED6F53">
              <w:rPr>
                <w:rFonts w:hint="eastAsia"/>
              </w:rPr>
              <w:t>删除操作未给出提示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5.</w:t>
            </w:r>
            <w:r w:rsidR="00A922EA">
              <w:t xml:space="preserve"> </w:t>
            </w:r>
            <w:r w:rsidRPr="00ED6F53">
              <w:rPr>
                <w:rFonts w:hint="eastAsia"/>
              </w:rPr>
              <w:t>数据库表中有过多的空字段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6.</w:t>
            </w:r>
            <w:r w:rsidR="00A922EA">
              <w:t xml:space="preserve"> </w:t>
            </w:r>
            <w:r w:rsidRPr="00ED6F53">
              <w:rPr>
                <w:rFonts w:hint="eastAsia"/>
              </w:rPr>
              <w:t>用户界面差，操作时间长等。</w:t>
            </w:r>
          </w:p>
        </w:tc>
      </w:tr>
      <w:tr w:rsidTr="00A922EA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696" w:type="pct"/>
            <w:vMerge w:val="restart"/>
            <w:shd w:val="clear" w:color="auto" w:fill="B4C6E7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:rsidR="00ED6F53" w:rsidRPr="00ED6F53" w:rsidP="00ED6F53">
            <w:pPr>
              <w:pStyle w:val="a1"/>
              <w:spacing w:before="24" w:after="24"/>
              <w:rPr>
                <w:i/>
                <w:iCs/>
                <w:color w:val="0000FF"/>
              </w:rPr>
            </w:pPr>
            <w:r w:rsidRPr="00ED6F53">
              <w:rPr>
                <w:rFonts w:hint="eastAsia"/>
              </w:rPr>
              <w:t>四级</w:t>
            </w:r>
          </w:p>
        </w:tc>
        <w:tc>
          <w:tcPr>
            <w:tcW w:w="4304" w:type="pct"/>
            <w:shd w:val="clear" w:color="auto" w:fill="F7F7F7"/>
            <w:tcMar>
              <w:top w:w="12" w:type="dxa"/>
              <w:left w:w="12" w:type="dxa"/>
              <w:bottom w:w="12" w:type="dxa"/>
              <w:right w:w="12" w:type="dxa"/>
            </w:tcMar>
          </w:tcPr>
          <w:p w:rsidR="00ED6F53" w:rsidRPr="00ED6F53" w:rsidP="00A922EA">
            <w:pPr>
              <w:pStyle w:val="a1"/>
              <w:spacing w:before="24" w:after="24"/>
            </w:pPr>
            <w:r w:rsidRPr="00ED6F53">
              <w:t>细微错误或建议</w:t>
            </w:r>
          </w:p>
        </w:tc>
      </w:tr>
      <w:tr w:rsidTr="00ED6F53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696" w:type="pct"/>
            <w:vMerge/>
            <w:shd w:val="clear" w:color="auto" w:fill="B4C6E7"/>
            <w:vAlign w:val="center"/>
          </w:tcPr>
          <w:p w:rsidR="00ED6F53" w:rsidRPr="00ED6F53" w:rsidP="00ED6F53">
            <w:pPr>
              <w:pStyle w:val="a3"/>
              <w:rPr>
                <w:i/>
                <w:iCs/>
                <w:color w:val="0000FF"/>
              </w:rPr>
            </w:pPr>
          </w:p>
        </w:tc>
        <w:tc>
          <w:tcPr>
            <w:tcW w:w="4304" w:type="pct"/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</w:tcPr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程序在一些显示上不美观，不符合用户习惯，或者是一些文字的错误，如：</w:t>
            </w:r>
          </w:p>
          <w:p w:rsidR="00ED6F53" w:rsidRPr="00ED6F53" w:rsidP="00ED6F53">
            <w:pPr>
              <w:pStyle w:val="a3"/>
            </w:pPr>
            <w:r w:rsidRPr="00ED6F53">
              <w:t>1</w:t>
            </w:r>
            <w:r w:rsidRPr="00ED6F53">
              <w:rPr>
                <w:rFonts w:hint="eastAsia"/>
              </w:rPr>
              <w:t>.</w:t>
            </w:r>
            <w:r w:rsidR="00A922EA">
              <w:t xml:space="preserve"> </w:t>
            </w:r>
            <w:r w:rsidRPr="00ED6F53">
              <w:rPr>
                <w:rFonts w:hint="eastAsia"/>
              </w:rPr>
              <w:t>界面不规范；</w:t>
            </w:r>
          </w:p>
          <w:p w:rsidR="00ED6F53" w:rsidRPr="00ED6F53" w:rsidP="00ED6F53">
            <w:pPr>
              <w:pStyle w:val="a3"/>
            </w:pPr>
            <w:r w:rsidRPr="00ED6F53">
              <w:t>2</w:t>
            </w:r>
            <w:r w:rsidRPr="00ED6F53">
              <w:rPr>
                <w:rFonts w:hint="eastAsia"/>
              </w:rPr>
              <w:t>. 辅助说明描述不清楚；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3. 输入输出不规范；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 xml:space="preserve">4. </w:t>
            </w:r>
            <w:r w:rsidRPr="00ED6F53">
              <w:rPr>
                <w:rFonts w:hint="eastAsia"/>
              </w:rPr>
              <w:t>长操作</w:t>
            </w:r>
            <w:r w:rsidRPr="00ED6F53">
              <w:rPr>
                <w:rFonts w:hint="eastAsia"/>
              </w:rPr>
              <w:t>未给用户提示（或</w:t>
            </w:r>
            <w:r w:rsidRPr="00ED6F53">
              <w:rPr>
                <w:rFonts w:hint="eastAsia"/>
              </w:rPr>
              <w:t>长操</w:t>
            </w:r>
            <w:r w:rsidRPr="00ED6F53">
              <w:rPr>
                <w:rFonts w:hint="eastAsia"/>
              </w:rPr>
              <w:t>作结束后提示没有消失</w:t>
            </w:r>
            <w:r w:rsidR="00A922EA">
              <w:rPr>
                <w:rFonts w:hint="eastAsia"/>
              </w:rPr>
              <w:t>）</w:t>
            </w:r>
            <w:r w:rsidRPr="00ED6F53">
              <w:rPr>
                <w:rFonts w:hint="eastAsia"/>
              </w:rPr>
              <w:t>；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5. 提示窗口文字未采用行业术语；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6. 可输入区域和只读区域没有明显的区分标志；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7. 界面存在文字错误；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8. 在功能实现方式上如果需求中没有明确定义</w:t>
            </w:r>
          </w:p>
          <w:p w:rsidR="00ED6F53" w:rsidRPr="00ED6F53" w:rsidP="00ED6F53">
            <w:pPr>
              <w:pStyle w:val="a3"/>
            </w:pPr>
            <w:r w:rsidRPr="00ED6F53">
              <w:rPr>
                <w:rFonts w:hint="eastAsia"/>
              </w:rPr>
              <w:t>9. 而没有按常规实现，并且不比常规方式实现优越的；</w:t>
            </w:r>
            <w:r w:rsidR="00A922EA">
              <w:rPr>
                <w:rFonts w:hint="eastAsia"/>
              </w:rPr>
              <w:t>（</w:t>
            </w:r>
            <w:r w:rsidRPr="00ED6F53">
              <w:rPr>
                <w:rFonts w:hint="eastAsia"/>
              </w:rPr>
              <w:t>如用户名第一位用数字或特殊字符</w:t>
            </w:r>
            <w:r w:rsidR="00A922EA">
              <w:rPr>
                <w:rFonts w:hint="eastAsia"/>
              </w:rPr>
              <w:t>）</w:t>
            </w:r>
          </w:p>
          <w:p w:rsidR="00ED6F53" w:rsidRPr="00ED6F53" w:rsidP="00ED6F53">
            <w:pPr>
              <w:pStyle w:val="a3"/>
            </w:pPr>
            <w:r w:rsidRPr="00ED6F53">
              <w:t>10</w:t>
            </w:r>
            <w:r w:rsidRPr="00ED6F53">
              <w:rPr>
                <w:rFonts w:hint="eastAsia"/>
              </w:rPr>
              <w:t>.</w:t>
            </w:r>
            <w:r w:rsidR="00A922EA">
              <w:t xml:space="preserve"> </w:t>
            </w:r>
            <w:r w:rsidRPr="00ED6F53">
              <w:rPr>
                <w:rFonts w:hint="eastAsia"/>
              </w:rPr>
              <w:t>可以提高产品质量的建议，包括新需求和对需求的改进</w:t>
            </w:r>
          </w:p>
        </w:tc>
      </w:tr>
    </w:tbl>
    <w:p w:rsidR="00A45938" w:rsidP="00A922EA">
      <w:pPr>
        <w:pStyle w:val="Heading1"/>
        <w:spacing w:before="120" w:after="120"/>
      </w:pPr>
      <w:bookmarkStart w:id="19" w:name="_Toc60134801"/>
      <w:r>
        <w:rPr>
          <w:rFonts w:hint="eastAsia"/>
        </w:rPr>
        <w:t>8</w:t>
      </w:r>
      <w:r w:rsidR="00A922EA">
        <w:t xml:space="preserve"> </w:t>
      </w:r>
      <w:r>
        <w:rPr>
          <w:rFonts w:hint="eastAsia"/>
        </w:rPr>
        <w:t>软件测试停止标准</w:t>
      </w:r>
      <w:bookmarkEnd w:id="19"/>
    </w:p>
    <w:p w:rsidR="00A45938" w:rsidP="00A922EA">
      <w:pPr>
        <w:pStyle w:val="Heading2"/>
        <w:spacing w:before="120" w:after="48"/>
      </w:pPr>
      <w:bookmarkStart w:id="20" w:name="_Toc60134802"/>
      <w:r>
        <w:rPr>
          <w:rFonts w:hint="eastAsia"/>
        </w:rPr>
        <w:t>8.1</w:t>
      </w:r>
      <w:r w:rsidR="00A922EA">
        <w:t xml:space="preserve"> </w:t>
      </w:r>
      <w:r>
        <w:rPr>
          <w:rFonts w:hint="eastAsia"/>
        </w:rPr>
        <w:t>软件测试停止标准</w:t>
      </w:r>
      <w:bookmarkEnd w:id="20"/>
    </w:p>
    <w:p w:rsidR="00A45938" w:rsidP="00A922E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软件系统经过集成、系统测试，分别达到单元、集成、系统测试停止标准</w:t>
      </w:r>
    </w:p>
    <w:p w:rsidR="00A45938" w:rsidP="00A922E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软件系统通过验收测试，并已得出验收测试结论</w:t>
      </w:r>
    </w:p>
    <w:p w:rsidR="00A45938" w:rsidP="00A922E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软件项目需暂停以进行调整时，测试应随之暂停，并备份暂停点数据</w:t>
      </w:r>
    </w:p>
    <w:p w:rsidR="00A45938" w:rsidP="00A922EA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软件项目在其开发生命周期内出现重大估算，进度偏差，需暂停或终止时，测试应随之暂停或终止，并备份暂停或终止点数据</w:t>
      </w:r>
    </w:p>
    <w:p w:rsidR="00A45938" w:rsidP="00A922EA">
      <w:pPr>
        <w:pStyle w:val="Heading2"/>
        <w:spacing w:before="120" w:after="48"/>
      </w:pPr>
      <w:bookmarkStart w:id="21" w:name="_Toc60134803"/>
      <w:r>
        <w:rPr>
          <w:rFonts w:hint="eastAsia"/>
        </w:rPr>
        <w:t>8.2</w:t>
      </w:r>
      <w:r>
        <w:rPr>
          <w:rFonts w:hint="eastAsia"/>
        </w:rPr>
        <w:t>系统测试停止标准</w:t>
      </w:r>
      <w:bookmarkEnd w:id="21"/>
    </w:p>
    <w:p w:rsidR="00A45938" w:rsidP="00A922E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系统测试用例设计已经通过评审</w:t>
      </w:r>
    </w:p>
    <w:p w:rsidR="00A45938" w:rsidP="00A922E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按照系统测试计划完成了系统测试</w:t>
      </w:r>
    </w:p>
    <w:p w:rsidR="00A45938" w:rsidP="00A922E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达到了测试计划中关于系统测试所规定的覆盖率的要求</w:t>
      </w:r>
    </w:p>
    <w:p w:rsidR="00A45938" w:rsidP="00A922E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被测试的系统每千行代码发现错误数小于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A45938" w:rsidP="00A922E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系统满足需求规格说明书的要求</w:t>
      </w:r>
    </w:p>
    <w:p w:rsidR="00A45938" w:rsidP="00A922E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在系统测试中发现的错误已经得到修改，各级缺陷修复率达到标准</w:t>
      </w:r>
    </w:p>
    <w:p w:rsidR="00A45938" w:rsidP="00A922EA">
      <w:pPr>
        <w:pStyle w:val="Heading2"/>
        <w:spacing w:before="120" w:after="48"/>
      </w:pPr>
      <w:bookmarkStart w:id="22" w:name="_Toc60134804"/>
      <w:r>
        <w:rPr>
          <w:rFonts w:hint="eastAsia"/>
        </w:rPr>
        <w:t>8.3</w:t>
      </w:r>
      <w:r w:rsidR="00A922EA">
        <w:t xml:space="preserve"> </w:t>
      </w:r>
      <w:r>
        <w:rPr>
          <w:rFonts w:hint="eastAsia"/>
        </w:rPr>
        <w:t>缺陷修复率标准</w:t>
      </w:r>
      <w:bookmarkEnd w:id="22"/>
    </w:p>
    <w:p w:rsidR="00A45938" w:rsidP="00A922E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严重缺陷、较大缺陷的修复率应达到</w:t>
      </w:r>
      <w:r>
        <w:rPr>
          <w:rFonts w:hint="eastAsia"/>
        </w:rPr>
        <w:t>100%</w:t>
      </w:r>
    </w:p>
    <w:p w:rsidR="00A45938" w:rsidP="00A922E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较小缺陷、轻微缺陷修复率应达到</w:t>
      </w:r>
      <w:r>
        <w:rPr>
          <w:rFonts w:hint="eastAsia"/>
        </w:rPr>
        <w:t>80%</w:t>
      </w:r>
      <w:r>
        <w:rPr>
          <w:rFonts w:hint="eastAsia"/>
        </w:rPr>
        <w:t>以上</w:t>
      </w:r>
    </w:p>
    <w:p w:rsidR="00A45938" w:rsidP="00A922EA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其他缺陷修复率应达到</w:t>
      </w:r>
      <w:r>
        <w:rPr>
          <w:rFonts w:hint="eastAsia"/>
        </w:rPr>
        <w:t xml:space="preserve">60% </w:t>
      </w:r>
      <w:r>
        <w:rPr>
          <w:rFonts w:hint="eastAsia"/>
        </w:rPr>
        <w:t>以上</w:t>
      </w:r>
    </w:p>
    <w:p w:rsidR="00A45938" w:rsidP="00A922EA">
      <w:pPr>
        <w:pStyle w:val="Heading2"/>
        <w:spacing w:before="120" w:after="48"/>
      </w:pPr>
      <w:bookmarkStart w:id="23" w:name="_Toc60134805"/>
      <w:r>
        <w:rPr>
          <w:rFonts w:hint="eastAsia"/>
        </w:rPr>
        <w:t>8.4</w:t>
      </w:r>
      <w:r w:rsidR="00A922EA">
        <w:t xml:space="preserve"> </w:t>
      </w:r>
      <w:r>
        <w:rPr>
          <w:rFonts w:hint="eastAsia"/>
        </w:rPr>
        <w:t>覆盖率标准语句覆盖率</w:t>
      </w:r>
      <w:bookmarkEnd w:id="23"/>
    </w:p>
    <w:p w:rsidR="00A45938" w:rsidP="00A922E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最低不能小于</w:t>
      </w:r>
      <w:r>
        <w:rPr>
          <w:rFonts w:hint="eastAsia"/>
        </w:rPr>
        <w:t>80%</w:t>
      </w:r>
    </w:p>
    <w:p w:rsidR="00A45938" w:rsidP="00A922E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测试用例执行覆盖率应达到</w:t>
      </w:r>
      <w:r>
        <w:rPr>
          <w:rFonts w:hint="eastAsia"/>
        </w:rPr>
        <w:t>100%</w:t>
      </w:r>
    </w:p>
    <w:p w:rsidR="00674AEB" w:rsidRPr="00113EE5" w:rsidP="00A922E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测试需求覆盖率应达到</w:t>
      </w:r>
      <w:r>
        <w:rPr>
          <w:rFonts w:hint="eastAsia"/>
        </w:rPr>
        <w:t>100%</w:t>
      </w:r>
    </w:p>
    <w:sectPr w:rsidSect="00833A58">
      <w:footerReference w:type="default" r:id="rId13"/>
      <w:pgSz w:w="11906" w:h="16838" w:code="9"/>
      <w:pgMar w:top="1440" w:right="1077" w:bottom="1440" w:left="1077" w:header="567" w:footer="851" w:gutter="0"/>
      <w:pgNumType w:start="1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 w:rsidP="003804B8">
    <w:pPr>
      <w:pStyle w:val="a1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F31EE" w:rsidRPr="003804B8" w:rsidP="003804B8">
    <w:pPr>
      <w:pStyle w:val="a1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497108097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8F31EE" w:rsidRPr="005B1E31" w:rsidP="005B1E31">
        <w:pPr>
          <w:pStyle w:val="a14"/>
          <w:rPr>
            <w:sz w:val="20"/>
          </w:rPr>
        </w:pPr>
        <w:r w:rsidRPr="003804B8">
          <w:rPr>
            <w:sz w:val="20"/>
          </w:rPr>
          <w:fldChar w:fldCharType="begin"/>
        </w:r>
        <w:r w:rsidRPr="003804B8">
          <w:rPr>
            <w:sz w:val="20"/>
          </w:rPr>
          <w:instrText>PAGE   \* MERGEFORMAT</w:instrText>
        </w:r>
        <w:r w:rsidRPr="003804B8">
          <w:rPr>
            <w:sz w:val="20"/>
          </w:rPr>
          <w:fldChar w:fldCharType="separate"/>
        </w:r>
        <w:r w:rsidRPr="003804B8">
          <w:rPr>
            <w:sz w:val="20"/>
            <w:lang w:val="zh-CN"/>
          </w:rPr>
          <w:t>2</w:t>
        </w:r>
        <w:r w:rsidRPr="003804B8">
          <w:rPr>
            <w:sz w:val="20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 w:rsidP="003804B8">
    <w:pPr>
      <w:pStyle w:val="a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081F">
    <w:pPr>
      <w:pStyle w:val="Header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6497"/>
      <w:gridCol w:w="1150"/>
      <w:gridCol w:w="2095"/>
    </w:tblGrid>
    <w:tr w:rsidTr="00D44B22"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Ex>
      <w:tc>
        <w:tcPr>
          <w:tcW w:w="3335" w:type="pct"/>
          <w:vAlign w:val="center"/>
        </w:tcPr>
        <w:p w:rsidR="00AA38B7" w:rsidRPr="00AA38B7" w:rsidP="0067362E">
          <w:pPr>
            <w:spacing w:line="240" w:lineRule="auto"/>
            <w:ind w:firstLine="0" w:firstLineChars="0"/>
            <w:rPr>
              <w:rFonts w:ascii="宋体" w:hAnsi="Times New Roman" w:cs="Times New Roman"/>
              <w:snapToGrid w:val="0"/>
              <w:kern w:val="0"/>
              <w:sz w:val="20"/>
              <w:szCs w:val="20"/>
            </w:rPr>
          </w:pP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fldChar w:fldCharType="begin"/>
          </w: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instrText xml:space="preserve"> SUBJECT  \* MERGEFORMAT </w:instrText>
          </w: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fldChar w:fldCharType="separate"/>
          </w:r>
          <w:r w:rsidR="00BF45EE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t>[</w:t>
          </w:r>
          <w:r w:rsidRPr="00AA38B7"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项目名称</w:t>
          </w:r>
          <w:r w:rsidR="00BF45EE"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]</w:t>
          </w:r>
          <w:r w:rsidRPr="00AA38B7"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  <w:fldChar w:fldCharType="end"/>
          </w:r>
        </w:p>
      </w:tc>
      <w:tc>
        <w:tcPr>
          <w:tcW w:w="590" w:type="pct"/>
          <w:vAlign w:val="center"/>
        </w:tcPr>
        <w:p w:rsidR="00AA38B7" w:rsidRPr="00AA38B7" w:rsidP="00BF45EE">
          <w:pPr>
            <w:tabs>
              <w:tab w:val="left" w:pos="1135"/>
            </w:tabs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  <w:r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版本号</w:t>
          </w:r>
        </w:p>
      </w:tc>
      <w:tc>
        <w:tcPr>
          <w:tcW w:w="1075" w:type="pct"/>
          <w:vAlign w:val="center"/>
        </w:tcPr>
        <w:p w:rsidR="00AA38B7" w:rsidRPr="00AA38B7" w:rsidP="00235B82">
          <w:pPr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</w:p>
      </w:tc>
    </w:tr>
    <w:tr w:rsidTr="00D44B22">
      <w:tblPrEx>
        <w:tblW w:w="5000" w:type="pct"/>
        <w:tblLook w:val="0000"/>
      </w:tblPrEx>
      <w:tc>
        <w:tcPr>
          <w:tcW w:w="3335" w:type="pct"/>
          <w:vAlign w:val="center"/>
        </w:tcPr>
        <w:p w:rsidR="00AA38B7" w:rsidRPr="00BF45EE" w:rsidP="0067362E">
          <w:pPr>
            <w:spacing w:line="240" w:lineRule="auto"/>
            <w:ind w:firstLine="0" w:firstLineChars="0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  <w:r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系统测试计划</w:t>
          </w:r>
        </w:p>
      </w:tc>
      <w:tc>
        <w:tcPr>
          <w:tcW w:w="590" w:type="pct"/>
          <w:vAlign w:val="center"/>
        </w:tcPr>
        <w:p w:rsidR="00AA38B7" w:rsidRPr="00AA38B7" w:rsidP="00BF45EE">
          <w:pPr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  <w:r>
            <w:rPr>
              <w:rFonts w:ascii="Times New Roman" w:hAnsi="Times New Roman" w:cs="Times New Roman" w:hint="eastAsia"/>
              <w:snapToGrid w:val="0"/>
              <w:kern w:val="0"/>
              <w:sz w:val="20"/>
              <w:szCs w:val="20"/>
            </w:rPr>
            <w:t>发布日期</w:t>
          </w:r>
        </w:p>
      </w:tc>
      <w:tc>
        <w:tcPr>
          <w:tcW w:w="1075" w:type="pct"/>
          <w:vAlign w:val="center"/>
        </w:tcPr>
        <w:p w:rsidR="00AA38B7" w:rsidRPr="00AA38B7" w:rsidP="00235B82">
          <w:pPr>
            <w:spacing w:line="240" w:lineRule="auto"/>
            <w:ind w:firstLine="0" w:firstLineChars="0"/>
            <w:jc w:val="center"/>
            <w:rPr>
              <w:rFonts w:ascii="Times New Roman" w:hAnsi="Times New Roman" w:cs="Times New Roman"/>
              <w:snapToGrid w:val="0"/>
              <w:kern w:val="0"/>
              <w:sz w:val="20"/>
              <w:szCs w:val="20"/>
            </w:rPr>
          </w:pPr>
        </w:p>
      </w:tc>
    </w:tr>
  </w:tbl>
  <w:p w:rsidR="008F31EE" w:rsidP="003804B8">
    <w:pPr>
      <w:pStyle w:val="a14"/>
    </w:pPr>
    <w:bookmarkStart w:id="1" w:name="_GoBack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1E608BE"/>
    <w:multiLevelType w:val="hybridMultilevel"/>
    <w:tmpl w:val="352A1B3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370631C6"/>
    <w:multiLevelType w:val="hybridMultilevel"/>
    <w:tmpl w:val="71ECD8E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9164FC0"/>
    <w:multiLevelType w:val="hybridMultilevel"/>
    <w:tmpl w:val="5842436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E5133AC"/>
    <w:multiLevelType w:val="hybridMultilevel"/>
    <w:tmpl w:val="3922614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EC04F76"/>
    <w:multiLevelType w:val="multilevel"/>
    <w:tmpl w:val="5D9E0F10"/>
    <w:lvl w:ilvl="0">
      <w:start w:val="1"/>
      <w:numFmt w:val="decimal"/>
      <w:lvlText w:val="%1"/>
      <w:lvlJc w:val="left"/>
      <w:pPr>
        <w:ind w:left="610" w:hanging="6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6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5C81AF5"/>
    <w:multiLevelType w:val="hybridMultilevel"/>
    <w:tmpl w:val="C2888C7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7BE719EA"/>
    <w:multiLevelType w:val="hybridMultilevel"/>
    <w:tmpl w:val="B4A6E5D2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4C6"/>
    <w:pPr>
      <w:widowControl w:val="0"/>
      <w:spacing w:line="288" w:lineRule="auto"/>
      <w:ind w:firstLine="200" w:firstLineChars="200"/>
    </w:pPr>
    <w:rPr>
      <w:rFonts w:ascii="Arial" w:eastAsia="宋体" w:hAnsi="Arial"/>
      <w:sz w:val="24"/>
    </w:rPr>
  </w:style>
  <w:style w:type="paragraph" w:styleId="Heading1">
    <w:name w:val="heading 1"/>
    <w:basedOn w:val="Normal"/>
    <w:next w:val="Normal"/>
    <w:link w:val="1"/>
    <w:uiPriority w:val="9"/>
    <w:qFormat/>
    <w:rsid w:val="009A2F33"/>
    <w:pPr>
      <w:keepNext/>
      <w:keepLines/>
      <w:adjustRightInd w:val="0"/>
      <w:spacing w:before="50" w:beforeLines="50" w:after="50" w:afterLines="50" w:line="240" w:lineRule="auto"/>
      <w:ind w:firstLine="0" w:firstLineChars="0"/>
      <w:outlineLvl w:val="0"/>
    </w:pPr>
    <w:rPr>
      <w:rFonts w:eastAsia="黑体"/>
      <w:b/>
      <w:bCs/>
      <w:kern w:val="44"/>
      <w:sz w:val="44"/>
      <w:szCs w:val="44"/>
    </w:rPr>
  </w:style>
  <w:style w:type="paragraph" w:styleId="Heading2">
    <w:name w:val="heading 2"/>
    <w:basedOn w:val="Heading1"/>
    <w:next w:val="Normal"/>
    <w:link w:val="2"/>
    <w:uiPriority w:val="9"/>
    <w:unhideWhenUsed/>
    <w:qFormat/>
    <w:rsid w:val="009A2F33"/>
    <w:pPr>
      <w:spacing w:after="20" w:afterLines="20"/>
      <w:outlineLvl w:val="1"/>
    </w:pPr>
    <w:rPr>
      <w:rFonts w:cstheme="majorBidi"/>
      <w:bCs w:val="0"/>
      <w:sz w:val="32"/>
      <w:szCs w:val="32"/>
    </w:rPr>
  </w:style>
  <w:style w:type="paragraph" w:styleId="Heading3">
    <w:name w:val="heading 3"/>
    <w:basedOn w:val="Heading2"/>
    <w:next w:val="Normal"/>
    <w:link w:val="3"/>
    <w:uiPriority w:val="9"/>
    <w:unhideWhenUsed/>
    <w:qFormat/>
    <w:rsid w:val="009A2F33"/>
    <w:pPr>
      <w:outlineLvl w:val="2"/>
    </w:pPr>
    <w:rPr>
      <w:bCs/>
      <w:sz w:val="30"/>
    </w:rPr>
  </w:style>
  <w:style w:type="paragraph" w:styleId="Heading4">
    <w:name w:val="heading 4"/>
    <w:basedOn w:val="Heading3"/>
    <w:next w:val="Normal"/>
    <w:link w:val="4"/>
    <w:uiPriority w:val="9"/>
    <w:unhideWhenUsed/>
    <w:qFormat/>
    <w:rsid w:val="009A2F33"/>
    <w:pPr>
      <w:outlineLvl w:val="3"/>
    </w:pPr>
    <w:rPr>
      <w:bCs w:val="0"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9A2F33"/>
    <w:pPr>
      <w:keepNext/>
      <w:keepLines/>
      <w:spacing w:before="50" w:beforeLines="50" w:after="20" w:afterLines="20"/>
      <w:ind w:firstLine="0" w:firstLineChars="0"/>
      <w:outlineLvl w:val="4"/>
    </w:pPr>
    <w:rPr>
      <w:b/>
      <w:bCs/>
      <w:szCs w:val="28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F79BC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表格标题"/>
    <w:link w:val="a0"/>
    <w:qFormat/>
    <w:rsid w:val="00113EE5"/>
    <w:pPr>
      <w:spacing w:before="50" w:beforeLines="50" w:after="20" w:afterLines="20"/>
      <w:jc w:val="center"/>
    </w:pPr>
    <w:rPr>
      <w:rFonts w:eastAsia="等线"/>
      <w:b/>
      <w:sz w:val="24"/>
    </w:rPr>
  </w:style>
  <w:style w:type="character" w:customStyle="1" w:styleId="a0">
    <w:name w:val="表格标题 字符"/>
    <w:basedOn w:val="DefaultParagraphFont"/>
    <w:link w:val="a"/>
    <w:rsid w:val="00113EE5"/>
    <w:rPr>
      <w:rFonts w:eastAsia="等线"/>
      <w:b/>
      <w:sz w:val="24"/>
    </w:rPr>
  </w:style>
  <w:style w:type="paragraph" w:customStyle="1" w:styleId="a1">
    <w:name w:val="表格栏目标题"/>
    <w:basedOn w:val="a"/>
    <w:link w:val="a2"/>
    <w:qFormat/>
    <w:rsid w:val="00113EE5"/>
    <w:pPr>
      <w:spacing w:before="10" w:beforeLines="10" w:after="10" w:afterLines="10"/>
    </w:pPr>
  </w:style>
  <w:style w:type="character" w:customStyle="1" w:styleId="a2">
    <w:name w:val="表格栏目标题 字符"/>
    <w:basedOn w:val="DefaultParagraphFont"/>
    <w:link w:val="a1"/>
    <w:rsid w:val="00113EE5"/>
    <w:rPr>
      <w:rFonts w:eastAsia="等线"/>
      <w:b/>
      <w:sz w:val="24"/>
    </w:rPr>
  </w:style>
  <w:style w:type="paragraph" w:customStyle="1" w:styleId="a3">
    <w:name w:val="表格正文"/>
    <w:basedOn w:val="a1"/>
    <w:link w:val="a4"/>
    <w:qFormat/>
    <w:rsid w:val="00113EE5"/>
    <w:pPr>
      <w:spacing w:before="0" w:beforeLines="0" w:after="0" w:afterLines="0"/>
      <w:jc w:val="left"/>
    </w:pPr>
    <w:rPr>
      <w:b w:val="0"/>
      <w:sz w:val="21"/>
    </w:rPr>
  </w:style>
  <w:style w:type="character" w:customStyle="1" w:styleId="a4">
    <w:name w:val="表格正文 字符"/>
    <w:basedOn w:val="a2"/>
    <w:link w:val="a3"/>
    <w:rsid w:val="00113EE5"/>
    <w:rPr>
      <w:rFonts w:eastAsia="等线"/>
      <w:b w:val="0"/>
      <w:sz w:val="24"/>
    </w:rPr>
  </w:style>
  <w:style w:type="paragraph" w:customStyle="1" w:styleId="a5">
    <w:name w:val="表格填写说明"/>
    <w:basedOn w:val="a3"/>
    <w:link w:val="a6"/>
    <w:qFormat/>
    <w:rsid w:val="005B3DBD"/>
    <w:rPr>
      <w:i/>
    </w:rPr>
  </w:style>
  <w:style w:type="character" w:customStyle="1" w:styleId="a6">
    <w:name w:val="表格填写说明 字符"/>
    <w:basedOn w:val="a4"/>
    <w:link w:val="a5"/>
    <w:rsid w:val="005B3DBD"/>
    <w:rPr>
      <w:rFonts w:eastAsia="等线"/>
      <w:b w:val="0"/>
      <w:i/>
      <w:sz w:val="24"/>
    </w:rPr>
  </w:style>
  <w:style w:type="paragraph" w:customStyle="1" w:styleId="a7">
    <w:name w:val="表格子标题"/>
    <w:link w:val="a8"/>
    <w:qFormat/>
    <w:rsid w:val="00501A16"/>
    <w:rPr>
      <w:rFonts w:eastAsia="宋体"/>
      <w:sz w:val="24"/>
    </w:rPr>
  </w:style>
  <w:style w:type="character" w:customStyle="1" w:styleId="a8">
    <w:name w:val="表格子标题 字符"/>
    <w:basedOn w:val="a0"/>
    <w:link w:val="a7"/>
    <w:rsid w:val="00501A16"/>
    <w:rPr>
      <w:rFonts w:eastAsia="宋体"/>
      <w:b w:val="0"/>
      <w:sz w:val="24"/>
    </w:rPr>
  </w:style>
  <w:style w:type="paragraph" w:customStyle="1" w:styleId="a9">
    <w:name w:val="封面公司名格式"/>
    <w:basedOn w:val="Normal"/>
    <w:link w:val="a10"/>
    <w:qFormat/>
    <w:rsid w:val="00501A16"/>
    <w:pPr>
      <w:widowControl/>
      <w:jc w:val="center"/>
    </w:pPr>
    <w:rPr>
      <w:rFonts w:ascii="黑体" w:eastAsia="黑体" w:hAnsi="黑体" w:cs="Times New Roman"/>
      <w:b/>
      <w:bCs/>
      <w:kern w:val="0"/>
      <w:sz w:val="40"/>
      <w:szCs w:val="20"/>
    </w:rPr>
  </w:style>
  <w:style w:type="character" w:customStyle="1" w:styleId="a10">
    <w:name w:val="封面公司名格式 字符"/>
    <w:basedOn w:val="DefaultParagraphFont"/>
    <w:link w:val="a9"/>
    <w:rsid w:val="00501A16"/>
    <w:rPr>
      <w:rFonts w:ascii="黑体" w:eastAsia="黑体" w:hAnsi="黑体" w:cs="Times New Roman"/>
      <w:b/>
      <w:bCs/>
      <w:kern w:val="0"/>
      <w:sz w:val="40"/>
      <w:szCs w:val="20"/>
    </w:rPr>
  </w:style>
  <w:style w:type="paragraph" w:styleId="Header">
    <w:name w:val="header"/>
    <w:basedOn w:val="Normal"/>
    <w:link w:val="a11"/>
    <w:uiPriority w:val="99"/>
    <w:unhideWhenUsed/>
    <w:rsid w:val="008F3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11">
    <w:name w:val="页眉 字符"/>
    <w:basedOn w:val="DefaultParagraphFont"/>
    <w:link w:val="Header"/>
    <w:uiPriority w:val="99"/>
    <w:rsid w:val="008F31EE"/>
    <w:rPr>
      <w:sz w:val="18"/>
      <w:szCs w:val="18"/>
    </w:rPr>
  </w:style>
  <w:style w:type="paragraph" w:styleId="Footer">
    <w:name w:val="footer"/>
    <w:basedOn w:val="Normal"/>
    <w:link w:val="a12"/>
    <w:uiPriority w:val="99"/>
    <w:unhideWhenUsed/>
    <w:rsid w:val="008F31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12">
    <w:name w:val="页脚 字符"/>
    <w:basedOn w:val="DefaultParagraphFont"/>
    <w:link w:val="Footer"/>
    <w:uiPriority w:val="99"/>
    <w:rsid w:val="008F31EE"/>
    <w:rPr>
      <w:sz w:val="18"/>
      <w:szCs w:val="18"/>
    </w:rPr>
  </w:style>
  <w:style w:type="paragraph" w:styleId="NoSpacing">
    <w:name w:val="No Spacing"/>
    <w:link w:val="a13"/>
    <w:uiPriority w:val="1"/>
    <w:qFormat/>
    <w:rsid w:val="00E555E0"/>
    <w:rPr>
      <w:kern w:val="0"/>
      <w:sz w:val="22"/>
    </w:rPr>
  </w:style>
  <w:style w:type="character" w:customStyle="1" w:styleId="a13">
    <w:name w:val="无间隔 字符"/>
    <w:basedOn w:val="DefaultParagraphFont"/>
    <w:link w:val="NoSpacing"/>
    <w:uiPriority w:val="1"/>
    <w:rsid w:val="00E555E0"/>
    <w:rPr>
      <w:kern w:val="0"/>
      <w:sz w:val="22"/>
    </w:rPr>
  </w:style>
  <w:style w:type="table" w:styleId="TableGrid">
    <w:name w:val="Table Grid"/>
    <w:basedOn w:val="TableNormal"/>
    <w:uiPriority w:val="39"/>
    <w:rsid w:val="0050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4">
    <w:name w:val="无样式居中表格和图片"/>
    <w:basedOn w:val="Normal"/>
    <w:link w:val="a15"/>
    <w:qFormat/>
    <w:rsid w:val="00D34065"/>
    <w:pPr>
      <w:spacing w:line="240" w:lineRule="auto"/>
      <w:ind w:firstLine="0" w:firstLineChars="0"/>
      <w:jc w:val="center"/>
    </w:pPr>
  </w:style>
  <w:style w:type="character" w:customStyle="1" w:styleId="1">
    <w:name w:val="标题 1 字符"/>
    <w:basedOn w:val="DefaultParagraphFont"/>
    <w:link w:val="Heading1"/>
    <w:uiPriority w:val="9"/>
    <w:rsid w:val="009A2F33"/>
    <w:rPr>
      <w:rFonts w:ascii="Arial" w:eastAsia="黑体" w:hAnsi="Arial"/>
      <w:b/>
      <w:bCs/>
      <w:kern w:val="44"/>
      <w:sz w:val="44"/>
      <w:szCs w:val="44"/>
    </w:rPr>
  </w:style>
  <w:style w:type="character" w:customStyle="1" w:styleId="a15">
    <w:name w:val="无样式居中表格和图片 字符"/>
    <w:basedOn w:val="DefaultParagraphFont"/>
    <w:link w:val="a14"/>
    <w:rsid w:val="00D34065"/>
    <w:rPr>
      <w:sz w:val="24"/>
    </w:rPr>
  </w:style>
  <w:style w:type="character" w:customStyle="1" w:styleId="2">
    <w:name w:val="标题 2 字符"/>
    <w:basedOn w:val="DefaultParagraphFont"/>
    <w:link w:val="Heading2"/>
    <w:uiPriority w:val="9"/>
    <w:rsid w:val="009A2F33"/>
    <w:rPr>
      <w:rFonts w:ascii="Arial" w:eastAsia="黑体" w:hAnsi="Arial" w:cstheme="majorBidi"/>
      <w:b/>
      <w:kern w:val="44"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rsid w:val="009A2F33"/>
    <w:rPr>
      <w:rFonts w:ascii="Arial" w:eastAsia="黑体" w:hAnsi="Arial" w:cstheme="majorBidi"/>
      <w:b/>
      <w:bCs/>
      <w:kern w:val="44"/>
      <w:sz w:val="30"/>
      <w:szCs w:val="32"/>
    </w:rPr>
  </w:style>
  <w:style w:type="paragraph" w:styleId="ListParagraph">
    <w:name w:val="List Paragraph"/>
    <w:basedOn w:val="Normal"/>
    <w:uiPriority w:val="34"/>
    <w:qFormat/>
    <w:rsid w:val="00674AEB"/>
    <w:pPr>
      <w:ind w:firstLine="420"/>
    </w:pPr>
  </w:style>
  <w:style w:type="character" w:customStyle="1" w:styleId="4">
    <w:name w:val="标题 4 字符"/>
    <w:basedOn w:val="DefaultParagraphFont"/>
    <w:link w:val="Heading4"/>
    <w:uiPriority w:val="9"/>
    <w:rsid w:val="009A2F33"/>
    <w:rPr>
      <w:rFonts w:ascii="Arial" w:eastAsia="黑体" w:hAnsi="Arial" w:cstheme="majorBidi"/>
      <w:b/>
      <w:kern w:val="44"/>
      <w:sz w:val="28"/>
      <w:szCs w:val="28"/>
    </w:rPr>
  </w:style>
  <w:style w:type="character" w:customStyle="1" w:styleId="5">
    <w:name w:val="标题 5 字符"/>
    <w:basedOn w:val="DefaultParagraphFont"/>
    <w:link w:val="Heading5"/>
    <w:uiPriority w:val="9"/>
    <w:rsid w:val="009A2F33"/>
    <w:rPr>
      <w:b/>
      <w:bCs/>
      <w:sz w:val="24"/>
      <w:szCs w:val="28"/>
    </w:rPr>
  </w:style>
  <w:style w:type="paragraph" w:customStyle="1" w:styleId="a16">
    <w:name w:val="表格内编号"/>
    <w:basedOn w:val="a3"/>
    <w:link w:val="a17"/>
    <w:qFormat/>
    <w:rsid w:val="00C869BC"/>
    <w:pPr>
      <w:ind w:right="120" w:rightChars="50"/>
      <w:jc w:val="right"/>
    </w:pPr>
    <w:rPr>
      <w:sz w:val="24"/>
    </w:rPr>
  </w:style>
  <w:style w:type="character" w:customStyle="1" w:styleId="a17">
    <w:name w:val="表格内编号 字符"/>
    <w:basedOn w:val="a4"/>
    <w:link w:val="a16"/>
    <w:rsid w:val="00C869BC"/>
    <w:rPr>
      <w:rFonts w:eastAsia="等线"/>
      <w:b w:val="0"/>
      <w:sz w:val="24"/>
    </w:rPr>
  </w:style>
  <w:style w:type="paragraph" w:customStyle="1" w:styleId="a18">
    <w:name w:val="正文填写说明与示例"/>
    <w:basedOn w:val="Normal"/>
    <w:link w:val="a19"/>
    <w:qFormat/>
    <w:rsid w:val="003C769D"/>
    <w:pPr>
      <w:spacing w:line="240" w:lineRule="auto"/>
    </w:pPr>
    <w:rPr>
      <w:rFonts w:cs="Times New Roman"/>
      <w:i/>
      <w:color w:val="0070C0"/>
      <w:szCs w:val="24"/>
    </w:rPr>
  </w:style>
  <w:style w:type="character" w:customStyle="1" w:styleId="a19">
    <w:name w:val="正文填写说明与示例 字符"/>
    <w:basedOn w:val="DefaultParagraphFont"/>
    <w:link w:val="a18"/>
    <w:rsid w:val="003C769D"/>
    <w:rPr>
      <w:rFonts w:ascii="Arial" w:eastAsia="宋体" w:hAnsi="Arial" w:cs="Times New Roman"/>
      <w:i/>
      <w:color w:val="0070C0"/>
      <w:sz w:val="24"/>
      <w:szCs w:val="24"/>
    </w:rPr>
  </w:style>
  <w:style w:type="character" w:customStyle="1" w:styleId="7">
    <w:name w:val="标题 7 字符"/>
    <w:basedOn w:val="DefaultParagraphFont"/>
    <w:link w:val="Heading7"/>
    <w:rsid w:val="004F79BC"/>
    <w:rPr>
      <w:rFonts w:ascii="Arial" w:eastAsia="宋体" w:hAnsi="Arial"/>
      <w:b/>
      <w:bCs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F79BC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a20"/>
    <w:uiPriority w:val="29"/>
    <w:qFormat/>
    <w:rsid w:val="002757B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20">
    <w:name w:val="引用 字符"/>
    <w:basedOn w:val="DefaultParagraphFont"/>
    <w:link w:val="Quote"/>
    <w:uiPriority w:val="29"/>
    <w:rsid w:val="002757B0"/>
    <w:rPr>
      <w:rFonts w:ascii="Arial" w:eastAsia="宋体" w:hAnsi="Arial"/>
      <w:i/>
      <w:iCs/>
      <w:color w:val="404040" w:themeColor="text1" w:themeTint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7B0"/>
    <w:pPr>
      <w:widowControl/>
      <w:adjustRightInd/>
      <w:spacing w:before="480" w:beforeLines="0" w:after="0" w:afterLines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757B0"/>
  </w:style>
  <w:style w:type="paragraph" w:styleId="TOC2">
    <w:name w:val="toc 2"/>
    <w:basedOn w:val="Normal"/>
    <w:next w:val="Normal"/>
    <w:autoRedefine/>
    <w:uiPriority w:val="39"/>
    <w:unhideWhenUsed/>
    <w:rsid w:val="002757B0"/>
    <w:pPr>
      <w:ind w:left="420" w:leftChars="200"/>
    </w:pPr>
  </w:style>
  <w:style w:type="character" w:styleId="Hyperlink">
    <w:name w:val="Hyperlink"/>
    <w:basedOn w:val="DefaultParagraphFont"/>
    <w:uiPriority w:val="99"/>
    <w:unhideWhenUsed/>
    <w:rsid w:val="00275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eader" Target="header4.xml" /><Relationship Id="rId12" Type="http://schemas.openxmlformats.org/officeDocument/2006/relationships/footer" Target="footer4.xml" /><Relationship Id="rId13" Type="http://schemas.openxmlformats.org/officeDocument/2006/relationships/footer" Target="footer5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40273-38FA-4957-B2D6-5261E3D5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2020-12-29T03:46:00Z</dcterms:created>
  <dcterms:modified xsi:type="dcterms:W3CDTF">2021-01-15T14:18:00Z</dcterms:modified>
</cp:coreProperties>
</file>