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Helvetica" w:hAnsi="Helvetica" w:eastAsia="华文中宋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华文中宋" w:cs="Helvetica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红字为重点</w:t>
      </w:r>
    </w:p>
    <w:p>
      <w:pPr>
        <w:ind w:firstLine="721" w:firstLineChars="200"/>
        <w:rPr>
          <w:rFonts w:hint="default" w:ascii="Helvetica" w:hAnsi="Helvetica" w:eastAsia="华文中宋" w:cs="Helvetica"/>
          <w:b/>
          <w:bCs/>
          <w:i w:val="0"/>
          <w:iCs w:val="0"/>
          <w:caps w:val="0"/>
          <w:color w:val="0070C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华文中宋" w:cs="Helvetica"/>
          <w:b/>
          <w:bCs/>
          <w:i w:val="0"/>
          <w:iCs w:val="0"/>
          <w:caps w:val="0"/>
          <w:color w:val="0070C0"/>
          <w:spacing w:val="0"/>
          <w:sz w:val="36"/>
          <w:szCs w:val="36"/>
          <w:shd w:val="clear" w:fill="FFFFFF"/>
          <w:lang w:val="en-US" w:eastAsia="zh-CN"/>
        </w:rPr>
        <w:t>IP：</w:t>
      </w:r>
    </w:p>
    <w:p>
      <w:pPr>
        <w:ind w:firstLine="480" w:firstLineChars="200"/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IP地址（Internet Protocol Address）是指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"https://baike.baidu.com/item/%E4%BA%92%E8%81%94%E7%BD%91/199186"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互联网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协议地址，又译为网际协议地址。</w:t>
      </w:r>
    </w:p>
    <w:p>
      <w:pPr>
        <w:ind w:firstLine="480" w:firstLineChars="200"/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IP地址是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"https://baike.baidu.com/item/IP%E5%8D%8F%E8%AE%AE/131947"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IP协议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提供的一种统一的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"https://baike.baidu.com/item/%E5%9C%B0%E5%9D%80%E6%A0%BC%E5%BC%8F/53569124"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地址格式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，它为互联网上的每一个网络和每一台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"https://baike.baidu.com/item/%E4%B8%BB%E6%9C%BA/455151"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主机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分配一个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"https://baike.baidu.com/item/%E9%80%BB%E8%BE%91%E5%9C%B0%E5%9D%80/3283849"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逻辑地址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，以此来屏蔽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"https://baike.baidu.com/item/%E7%89%A9%E7%90%86%E5%9C%B0%E5%9D%80/2901583"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物理地址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的差异。</w:t>
      </w:r>
    </w:p>
    <w:p>
      <w:pP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华文中宋" w:cs="Helvetica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华文中宋" w:cs="Helvetica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理解：IP地址是网络层中的网际协议：IP 提供的统一且唯一的地址格式</w:t>
      </w:r>
    </w:p>
    <w:p>
      <w:pPr>
        <w:rPr>
          <w:rFonts w:hint="eastAsia" w:ascii="Helvetica" w:hAnsi="Helvetica" w:eastAsia="华文中宋" w:cs="Helvetic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IP协议中还有一个非常重要的内容，那就是给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"https://baike.baidu.com/item/%E5%9B%A0%E7%89%B9%E7%BD%91"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因特网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上的每台计算机和其它设备都规定了一个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唯一的地址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，叫做“IP地址”。由于有这种唯一的地址，才保证了用户在连网的计算机上操作时，能够高效而且方便地从千千万万台计算机中选出自己所需的对象来。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"https://baike.baidu.com/item/IP"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IP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地址就像是我们的家庭住址一样，如果你要写信给一个人，你就要知道他（她）的地址，这样邮递员才能把信送到。计算机发送信息就好比是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"https://baike.baidu.com/item/%E9%82%AE%E9%80%92%E5%91%98"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邮递员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，它必须知道唯一的“家庭地址”才能不至于把信送错人家。只不过我们的地址是用文字来表示的，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计算机的地址用二进制数字表示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IP地址被用来给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"https://baike.baidu.com/item/Internet"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Internet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上的电脑一个编号。大家日常见到的情况是每台联网的PC上都需要有IP地址，才能正常通信。我们可以把“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"https://baike.baidu.com/item/%E4%B8%AA%E4%BA%BA%E7%94%B5%E8%84%91"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个人电脑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”比作“一台电话”，那么“IP地址”就相当于“电话号码”，而Internet中的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"https://baike.baidu.com/item/%E8%B7%AF%E7%94%B1%E5%99%A8"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路由器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，就相当于电信局的“程控式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"https://baike.baidu.com/item/%E4%BA%A4%E6%8D%A2%E6%9C%BA"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交换机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P地址是一个32位的二进制数，通常被分割为4个“8位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"https://baike.baidu.com/item/%E4%BA%8C%E8%BF%9B%E5%88%B6"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二进制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数”（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也就是4个字节）。IP地址通常用“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"https://baike.baidu.com/item/%E7%82%B9%E5%88%86%E5%8D%81%E8%BF%9B%E5%88%B6" \t "https://baike.baidu.com/item/IP%E5%9C%B0%E5%9D%80/_blank"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点分十进制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”表示成（a.b.c.d）的形式，其中，a,b,c,d都是0~255之间的十进制整数。例：点分十进IP地址（100.4.5.6），实际上是32位二进制数（01100100.00000100.00000101.00000110）。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华文中宋" w:cs="Helvetica"/>
          <w:b/>
          <w:bCs/>
          <w:i w:val="0"/>
          <w:iCs w:val="0"/>
          <w:caps w:val="0"/>
          <w:color w:val="00B0F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Helvetica" w:hAnsi="Helvetica" w:eastAsia="华文中宋" w:cs="Helvetica"/>
          <w:b/>
          <w:bCs/>
          <w:i w:val="0"/>
          <w:iCs w:val="0"/>
          <w:caps w:val="0"/>
          <w:color w:val="00B0F0"/>
          <w:spacing w:val="0"/>
          <w:kern w:val="0"/>
          <w:sz w:val="30"/>
          <w:szCs w:val="30"/>
          <w:shd w:val="clear" w:fill="FFFFFF"/>
          <w:lang w:val="en-US" w:eastAsia="zh-CN" w:bidi="ar"/>
        </w:rPr>
        <w:t>公有IP和私有IP：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使用互联网的时候，系统都会自动分配一个IP地址，那么公有IP和私有IP地址之前的区别在哪里？IP地址由IANA管理和分配(互联网地址分配机构后来由ICANN管理)，任何可以在互联网上使用的IP地址都必须由IANA分配，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IANA分配的可以在互联网上正常使用的IP地址称为公有IP地址；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同时，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IANA保留了一些IP地址，个人和组织无法在互联网上使用。这样的IP地址称为私有IP地址，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这些未注册的私有IP地址可以被组织内部使用。因为互联网上没有私有IP地址的路由，所以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私有IP地址不能在互联网上使用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。IP地址范围包括：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jc w:val="left"/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a类：10.0.0.0/8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jc w:val="left"/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b类：172.16.0.0/12，即172.16.0.1-172.31.255.254，共16个b类网络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jc w:val="left"/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c类：192.168.0.0/16，即192.168.0.1-192.168.255.254，共256个c类网络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Helvetica" w:hAnsi="Helvetica" w:eastAsia="华文中宋" w:cs="Helvetica"/>
          <w:b/>
          <w:bCs/>
          <w:i w:val="0"/>
          <w:iCs w:val="0"/>
          <w:caps w:val="0"/>
          <w:color w:val="0070C0"/>
          <w:spacing w:val="0"/>
          <w:kern w:val="0"/>
          <w:sz w:val="44"/>
          <w:szCs w:val="44"/>
          <w:shd w:val="clear" w:fill="FFFFFF"/>
          <w:lang w:val="en-US" w:eastAsia="zh-CN" w:bidi="ar"/>
        </w:rPr>
      </w:pPr>
      <w:r>
        <w:rPr>
          <w:rFonts w:hint="eastAsia" w:ascii="Helvetica" w:hAnsi="Helvetica" w:eastAsia="华文中宋" w:cs="Helvetica"/>
          <w:b/>
          <w:bCs/>
          <w:i w:val="0"/>
          <w:iCs w:val="0"/>
          <w:caps w:val="0"/>
          <w:color w:val="0070C0"/>
          <w:spacing w:val="0"/>
          <w:kern w:val="0"/>
          <w:sz w:val="44"/>
          <w:szCs w:val="44"/>
          <w:shd w:val="clear" w:fill="FFFFFF"/>
          <w:lang w:val="en-US" w:eastAsia="zh-CN" w:bidi="ar"/>
        </w:rPr>
        <w:t>MAC：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16"/>
          <w:shd w:val="clear" w:fill="FFFFFF"/>
        </w:rPr>
      </w:pPr>
      <w:r>
        <w:rPr>
          <w:rFonts w:ascii="Helvetica" w:hAnsi="Helvetica" w:eastAsia="华文中宋" w:cs="Helvetica"/>
          <w:b/>
          <w:bCs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MAC地址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Helvetica" w:hAnsi="Helvetica" w:eastAsia="华文中宋" w:cs="Helvetica"/>
          <w:b/>
          <w:bCs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英语：Media Access Control Address）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16"/>
          <w:shd w:val="clear" w:fill="FFFFFF"/>
          <w:lang w:eastAsia="zh-CN"/>
        </w:rPr>
        <w:t>网卡地</w:t>
      </w:r>
      <w:r>
        <w:rPr>
          <w:rFonts w:hint="default" w:ascii="Helvetica" w:hAnsi="Helvetica" w:eastAsia="华文中宋" w:cs="Helvetica"/>
          <w:b/>
          <w:bCs/>
          <w:i w:val="0"/>
          <w:iCs w:val="0"/>
          <w:caps w:val="0"/>
          <w:color w:val="FF0000"/>
          <w:spacing w:val="0"/>
          <w:sz w:val="28"/>
          <w:szCs w:val="16"/>
          <w:shd w:val="clear" w:fill="FFFFFF"/>
        </w:rPr>
        <w:t>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，也称为</w:t>
      </w:r>
      <w:r>
        <w:rPr>
          <w:rFonts w:hint="default" w:ascii="Helvetica" w:hAnsi="Helvetica" w:eastAsia="华文中宋" w:cs="Helvetica"/>
          <w:b/>
          <w:bCs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局域网地址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（LAN Address），</w:t>
      </w:r>
      <w:r>
        <w:rPr>
          <w:rFonts w:hint="default" w:ascii="Helvetica" w:hAnsi="Helvetica" w:eastAsia="华文中宋" w:cs="Helvetica"/>
          <w:b/>
          <w:bCs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MAC位址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Helvetica" w:hAnsi="Helvetica" w:eastAsia="华文中宋" w:cs="Helvetica"/>
          <w:b/>
          <w:bCs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以太网地址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（Ethernet Address）或</w:t>
      </w:r>
      <w:r>
        <w:rPr>
          <w:rFonts w:hint="default" w:ascii="Helvetica" w:hAnsi="Helvetica" w:eastAsia="华文中宋" w:cs="Helvetica"/>
          <w:b/>
          <w:bCs/>
          <w:i w:val="0"/>
          <w:iCs w:val="0"/>
          <w:caps w:val="0"/>
          <w:color w:val="FF0000"/>
          <w:spacing w:val="0"/>
          <w:sz w:val="28"/>
          <w:szCs w:val="16"/>
          <w:shd w:val="clear" w:fill="FFFFFF"/>
        </w:rPr>
        <w:t>物理地址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16"/>
          <w:shd w:val="clear" w:fill="FFFFFF"/>
        </w:rPr>
        <w:t>（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Physical Address），它是一个用来确认网络设备位置的位址。在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"https://baike.baidu.com/item/OSI%E6%A8%A1%E5%9E%8B" \t "https://baike.baidu.com/item/MAC%E5%9C%B0%E5%9D%80/_blank"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OSI模型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中，第三层网络层负责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"https://baike.baidu.com/item/IP%E5%9C%B0%E5%9D%80" \t "https://baike.baidu.com/item/MAC%E5%9C%B0%E5%9D%80/_blank"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IP地址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16"/>
          <w:shd w:val="clear" w:fill="FFFFFF"/>
        </w:rPr>
        <w:t>第二层数据链路层则负责MAC位址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14:textFill>
            <w14:solidFill>
              <w14:schemeClr w14:val="tx1"/>
            </w14:solidFill>
          </w14:textFill>
        </w:rPr>
        <w:t> 。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16"/>
          <w:shd w:val="clear" w:fill="FFFFFF"/>
        </w:rPr>
        <w:t>MAC地址用于在网络中唯一标示一个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16"/>
          <w:u w:val="none"/>
          <w:shd w:val="clear" w:fill="FFFFFF"/>
        </w:rPr>
        <w:instrText xml:space="preserve"> HYPERLINK "https://baike.baidu.com/item/%E7%BD%91%E5%8D%A1" \t "https://baike.baidu.com/item/MAC%E5%9C%B0%E5%9D%80/_blank"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16"/>
          <w:u w:val="none"/>
          <w:shd w:val="clear" w:fill="FFFFFF"/>
        </w:rPr>
        <w:t>网卡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16"/>
          <w:shd w:val="clear" w:fill="FFFFFF"/>
        </w:rPr>
        <w:t>，一台设备若有一或多个网卡，则每个网卡都需要并会有一个唯一的MAC地址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MAC地址也叫物理地址、硬件地址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，由网络设备制造商生产时烧录在网卡(Network lnterface Card)的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"https://baike.baidu.com/item/EPROM/1690813" \t "https://baike.baidu.com/item/MAC%E5%9C%B0%E5%9D%80/_blank"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EPROM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(一种闪存芯片，通常可以通过程序擦写)。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"https://baike.baidu.com/item/IP%E5%9C%B0%E5%9D%80/150859" \t "https://baike.baidu.com/item/MAC%E5%9C%B0%E5%9D%80/_blank"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IP地址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与MAC地址在计算机里都是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以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"https://baike.baidu.com/item/%E4%BA%8C%E8%BF%9B%E5%88%B6/361457" \t "https://baike.baidu.com/item/MAC%E5%9C%B0%E5%9D%80/_blank"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28"/>
          <w:u w:val="none"/>
          <w:shd w:val="clear" w:fill="FFFFFF"/>
        </w:rPr>
        <w:t>二进制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表示的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，IP地址是32位的，而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MAC地址则是48位的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[3]</w:t>
      </w:r>
      <w:bookmarkStart w:id="0" w:name="ref_[3]_69334"/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bookmarkStart w:id="1" w:name="ref_3"/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sz w:val="28"/>
          <w:szCs w:val="16"/>
          <w:shd w:val="clear" w:fill="FFFFFF"/>
        </w:rPr>
      </w:pP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MAC地址的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长度为48位(6个字节)，通常表示为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12个16进制数，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如：00-16-EA-AE-3C-40就是一个MAC地址，其中前3个字节，16进制数00-16-EA代表网络硬件制造商的编号，它由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"https://baike.baidu.com/item/IEEE/150905" \t "https://baike.baidu.com/item/MAC%E5%9C%B0%E5%9D%80/_blank" </w:instrTex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IEEE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(电气与电子工程师协会)分配，而后3个字节，16进制数AE-3C-40代表该制造商所制造的某个网络产品(如网卡)的系列号。只要不更改自己的MAC地址，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MAC地址在世界是唯一的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。形象地说，MAC地址就如同身份证上的身份证号码，具有唯一性</w:t>
      </w:r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bookmarkEnd w:id="0"/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bookmarkEnd w:id="1"/>
      <w:r>
        <w:rPr>
          <w:rFonts w:hint="default" w:ascii="Helvetica" w:hAnsi="Helvetica" w:eastAsia="华文中宋" w:cs="Helvetic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（MAC详见百度，内容过多，不全部赘述）</w:t>
      </w:r>
    </w:p>
    <w:p>
      <w:pPr>
        <w:rPr>
          <w:rFonts w:hint="eastAsia" w:ascii="Helvetica" w:hAnsi="Helvetica" w:eastAsia="华文中宋" w:cs="Helvetica"/>
          <w:i w:val="0"/>
          <w:iCs w:val="0"/>
          <w:caps w:val="0"/>
          <w:color w:val="000000" w:themeColor="text1"/>
          <w:spacing w:val="0"/>
          <w:sz w:val="28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华文中宋" w:cs="Helvetica"/>
          <w:b/>
          <w:bCs/>
          <w:i w:val="0"/>
          <w:iCs w:val="0"/>
          <w:caps w:val="0"/>
          <w:color w:val="0070C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华文中宋" w:cs="Helvetica"/>
          <w:b/>
          <w:bCs/>
          <w:i w:val="0"/>
          <w:iCs w:val="0"/>
          <w:caps w:val="0"/>
          <w:color w:val="0070C0"/>
          <w:spacing w:val="0"/>
          <w:sz w:val="36"/>
          <w:szCs w:val="36"/>
          <w:shd w:val="clear" w:fill="FFFFFF"/>
          <w:lang w:val="en-US" w:eastAsia="zh-CN"/>
        </w:rPr>
        <w:t>DNS:</w:t>
      </w:r>
    </w:p>
    <w:p>
      <w:pPr>
        <w:rPr>
          <w:rFonts w:ascii="微软雅黑" w:hAnsi="微软雅黑" w:eastAsia="华文中宋" w:cs="微软雅黑"/>
          <w:i w:val="0"/>
          <w:iCs w:val="0"/>
          <w:caps w:val="0"/>
          <w:color w:val="4C4C4C"/>
          <w:spacing w:val="0"/>
          <w:sz w:val="28"/>
          <w:szCs w:val="16"/>
          <w:shd w:val="clear" w:fill="FFFFFF"/>
        </w:rPr>
      </w:pPr>
      <w:r>
        <w:rPr>
          <w:rFonts w:ascii="微软雅黑" w:hAnsi="微软雅黑" w:eastAsia="华文中宋" w:cs="微软雅黑"/>
          <w:i w:val="0"/>
          <w:iCs w:val="0"/>
          <w:caps w:val="0"/>
          <w:color w:val="4C4C4C"/>
          <w:spacing w:val="0"/>
          <w:sz w:val="28"/>
          <w:szCs w:val="16"/>
          <w:shd w:val="clear" w:fill="FFFFFF"/>
        </w:rPr>
        <w:t>DNS：是域名系统 (Domain Name System)的缩写，是一种组织成域层次结构的计算机和网络服务命名系统。</w:t>
      </w:r>
      <w:r>
        <w:rPr>
          <w:rFonts w:ascii="微软雅黑" w:hAnsi="微软雅黑" w:eastAsia="华文中宋" w:cs="微软雅黑"/>
          <w:i w:val="0"/>
          <w:iCs w:val="0"/>
          <w:caps w:val="0"/>
          <w:color w:val="FF0000"/>
          <w:spacing w:val="0"/>
          <w:sz w:val="28"/>
          <w:szCs w:val="16"/>
          <w:shd w:val="clear" w:fill="FFFFFF"/>
        </w:rPr>
        <w:t>域名系统为Internet上的主机分配域名地址和IP地址。</w:t>
      </w:r>
      <w:r>
        <w:rPr>
          <w:rFonts w:ascii="微软雅黑" w:hAnsi="微软雅黑" w:eastAsia="华文中宋" w:cs="微软雅黑"/>
          <w:i w:val="0"/>
          <w:iCs w:val="0"/>
          <w:caps w:val="0"/>
          <w:color w:val="4C4C4C"/>
          <w:spacing w:val="0"/>
          <w:sz w:val="28"/>
          <w:szCs w:val="16"/>
          <w:shd w:val="clear" w:fill="FFFFFF"/>
        </w:rPr>
        <w:t>用户使用域名地址，该系统就会自动把域名地址转为IP地址。域名服务是运行域名系统的Internet工具。执行域名服务的服务器称之为DNS服务器，通过DNS服务器来应答域名服务的查询。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="0" w:right="0" w:firstLine="0"/>
        <w:jc w:val="left"/>
        <w:rPr>
          <w:rFonts w:ascii="微软雅黑" w:hAnsi="微软雅黑" w:eastAsia="华文中宋" w:cs="微软雅黑"/>
          <w:i w:val="0"/>
          <w:iCs w:val="0"/>
          <w:caps w:val="0"/>
          <w:color w:val="4C4C4C"/>
          <w:spacing w:val="0"/>
          <w:sz w:val="28"/>
          <w:szCs w:val="16"/>
        </w:rPr>
      </w:pPr>
      <w:r>
        <w:rPr>
          <w:rFonts w:hint="eastAsia" w:ascii="微软雅黑" w:hAnsi="微软雅黑" w:eastAsia="华文中宋" w:cs="微软雅黑"/>
          <w:i w:val="0"/>
          <w:iCs w:val="0"/>
          <w:caps w:val="0"/>
          <w:color w:val="4C4C4C"/>
          <w:spacing w:val="0"/>
          <w:sz w:val="28"/>
          <w:szCs w:val="16"/>
        </w:rPr>
        <w:t>DNS服务器地址: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="0" w:right="0" w:firstLine="0"/>
        <w:jc w:val="left"/>
        <w:rPr>
          <w:rFonts w:hint="eastAsia" w:ascii="微软雅黑" w:hAnsi="微软雅黑" w:eastAsia="华文中宋" w:cs="微软雅黑"/>
          <w:i w:val="0"/>
          <w:iCs w:val="0"/>
          <w:caps w:val="0"/>
          <w:color w:val="4C4C4C"/>
          <w:spacing w:val="0"/>
          <w:sz w:val="28"/>
          <w:szCs w:val="16"/>
        </w:rPr>
      </w:pPr>
      <w:r>
        <w:rPr>
          <w:rFonts w:hint="eastAsia" w:ascii="微软雅黑" w:hAnsi="微软雅黑" w:eastAsia="华文中宋" w:cs="微软雅黑"/>
          <w:i w:val="0"/>
          <w:iCs w:val="0"/>
          <w:caps w:val="0"/>
          <w:color w:val="4C4C4C"/>
          <w:spacing w:val="0"/>
          <w:sz w:val="28"/>
          <w:szCs w:val="16"/>
        </w:rPr>
        <w:t>域名解释服务器,打比方,当你在地址栏输入 www.dns.com 时,电脑不是直接就连接到百度的服务器里的,而是先向这个DNS服务器查询www.dns.com的IP地址,然后再按照这个IP地址转到百度的服务器里.一般都是每个地区有一个特定的DNS服务器的,由ISP提供的.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="0" w:right="0" w:firstLine="0"/>
        <w:jc w:val="left"/>
        <w:rPr>
          <w:rFonts w:ascii="微软雅黑" w:hAnsi="微软雅黑" w:eastAsia="华文中宋" w:cs="微软雅黑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华文中宋" w:cs="微软雅黑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DNS地址是一个域名服务器地址，它负责把用户的网站地址解析成IP地址。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="0" w:right="0" w:firstLine="0"/>
        <w:jc w:val="left"/>
        <w:rPr>
          <w:rFonts w:hint="eastAsia" w:ascii="微软雅黑" w:hAnsi="微软雅黑" w:eastAsia="华文中宋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华文中宋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华文中宋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DNS服务器及地址详见 </w:t>
      </w:r>
      <w:r>
        <w:rPr>
          <w:rFonts w:hint="eastAsia" w:ascii="宋体" w:hAnsi="宋体" w:eastAsia="华文中宋" w:cs="宋体"/>
          <w:color w:val="0070C0"/>
          <w:sz w:val="24"/>
          <w:szCs w:val="24"/>
        </w:rPr>
        <w:fldChar w:fldCharType="begin"/>
      </w:r>
      <w:r>
        <w:rPr>
          <w:rFonts w:hint="eastAsia" w:ascii="宋体" w:hAnsi="宋体" w:eastAsia="华文中宋" w:cs="宋体"/>
          <w:color w:val="0070C0"/>
          <w:sz w:val="24"/>
          <w:szCs w:val="24"/>
        </w:rPr>
        <w:instrText xml:space="preserve"> HYPERLINK "http://www.dns.com/supports/530.htm" </w:instrText>
      </w:r>
      <w:r>
        <w:rPr>
          <w:rFonts w:hint="eastAsia" w:ascii="宋体" w:hAnsi="宋体" w:eastAsia="华文中宋" w:cs="宋体"/>
          <w:color w:val="0070C0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华文中宋" w:cs="宋体"/>
          <w:color w:val="0070C0"/>
          <w:sz w:val="24"/>
          <w:szCs w:val="24"/>
        </w:rPr>
        <w:t>www.dns.com/supports/530.htm</w:t>
      </w:r>
      <w:r>
        <w:rPr>
          <w:rFonts w:hint="eastAsia" w:ascii="宋体" w:hAnsi="宋体" w:eastAsia="华文中宋" w:cs="宋体"/>
          <w:color w:val="0070C0"/>
          <w:sz w:val="24"/>
          <w:szCs w:val="24"/>
        </w:rPr>
        <w:fldChar w:fldCharType="end"/>
      </w:r>
      <w:r>
        <w:rPr>
          <w:rFonts w:hint="eastAsia" w:ascii="宋体" w:hAnsi="宋体" w:eastAsia="华文中宋" w:cs="宋体"/>
          <w:color w:val="0070C0"/>
          <w:sz w:val="24"/>
          <w:szCs w:val="24"/>
        </w:rPr>
        <w:t>l</w:t>
      </w:r>
      <w:r>
        <w:rPr>
          <w:rFonts w:hint="eastAsia" w:ascii="宋体" w:hAnsi="宋体" w:eastAsia="华文中宋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华文中宋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="0" w:right="0" w:firstLine="0"/>
        <w:jc w:val="left"/>
        <w:rPr>
          <w:rFonts w:ascii="微软雅黑" w:hAnsi="微软雅黑" w:eastAsia="华文中宋" w:cs="微软雅黑"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="0" w:right="0" w:firstLine="0"/>
        <w:jc w:val="left"/>
        <w:rPr>
          <w:rFonts w:hint="eastAsia" w:ascii="微软雅黑" w:hAnsi="微软雅黑" w:eastAsia="华文中宋" w:cs="微软雅黑"/>
          <w:i w:val="0"/>
          <w:iCs w:val="0"/>
          <w:caps w:val="0"/>
          <w:color w:val="00B0F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华文中宋" w:cs="微软雅黑"/>
          <w:i w:val="0"/>
          <w:iCs w:val="0"/>
          <w:caps w:val="0"/>
          <w:color w:val="00B0F0"/>
          <w:spacing w:val="0"/>
          <w:sz w:val="36"/>
          <w:szCs w:val="36"/>
          <w:shd w:val="clear" w:fill="FFFFFF"/>
          <w:lang w:val="en-US" w:eastAsia="zh-CN"/>
        </w:rPr>
        <w:t>域名结构：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="0" w:right="0" w:firstLine="0"/>
        <w:jc w:val="left"/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域名级数是指一个域名由多少级组成，</w:t>
      </w:r>
      <w:r>
        <w:rPr>
          <w:rFonts w:hint="default" w:ascii="微软雅黑" w:hAnsi="微软雅黑" w:eastAsia="华文中宋" w:cs="微软雅黑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域名的各个级别被 . 分开，最右边的那个词称为“顶级域名”</w:t>
      </w: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。“顶级域名”又称之为“一级域名”，例如：.com、.org、.net、.cn 等。“二级域名”就是在“一级域名”前再加一级，如 baidu.com。“</w:t>
      </w:r>
      <w:r>
        <w:rPr>
          <w:rFonts w:hint="default" w:ascii="微软雅黑" w:hAnsi="微软雅黑" w:eastAsia="华文中宋" w:cs="微软雅黑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二级域名”以上级别的域名，统称为“子域名”，不在“注册域名”的范畴中</w:t>
      </w: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。根据 ICANN 说法，过一两年组织可以申请注册“顶级域名”。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="0" w:right="0" w:firstLine="0"/>
        <w:jc w:val="left"/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4480560" cy="1440180"/>
            <wp:effectExtent l="0" t="0" r="0" b="7620"/>
            <wp:docPr id="2" name="图片 2" descr="16505357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053574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="0" w:right="0" w:firstLine="0"/>
        <w:jc w:val="left"/>
        <w:rPr>
          <w:rFonts w:hint="eastAsia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示例：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="0" w:right="0" w:firstLine="0"/>
        <w:jc w:val="left"/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baidu.com 二级域名，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Chars="0" w:right="0" w:rightChars="0"/>
        <w:jc w:val="left"/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www.baidu.com 三级域名，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Chars="0" w:right="0" w:rightChars="0"/>
        <w:jc w:val="left"/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bbs.baidu.com 三级域名，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Chars="0" w:right="0" w:rightChars="0"/>
        <w:jc w:val="left"/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tieba.baidu.com 三级域名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Chars="0" w:right="0" w:rightChars="0"/>
        <w:jc w:val="left"/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="0" w:leftChars="0" w:right="0" w:firstLine="0" w:firstLineChars="0"/>
        <w:jc w:val="left"/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https://www.taobao.com 是一个网址，域名</w:t>
      </w:r>
      <w:r>
        <w:rPr>
          <w:rFonts w:hint="eastAsia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是：        </w:t>
      </w: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instrText xml:space="preserve"> HYPERLINK "http://www.taobao.com，" </w:instrText>
      </w: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华文中宋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en-US" w:eastAsia="zh-CN"/>
        </w:rPr>
        <w:t>www.taobao.com，</w:t>
      </w: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//  </w:t>
      </w: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.com 是顶级域名，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Chars="0" w:right="0" w:rightChars="0"/>
        <w:jc w:val="left"/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taobao.com 是二级域名，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Chars="0" w:right="0" w:rightChars="0"/>
        <w:jc w:val="left"/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华文中宋" w:cs="微软雅黑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www.taobao.com 是三级域名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36" w:lineRule="atLeast"/>
        <w:ind w:left="0" w:right="0" w:firstLine="0"/>
        <w:jc w:val="left"/>
        <w:rPr>
          <w:rFonts w:hint="default" w:ascii="微软雅黑" w:hAnsi="微软雅黑" w:eastAsia="华文中宋" w:cs="微软雅黑"/>
          <w:i w:val="0"/>
          <w:iCs w:val="0"/>
          <w:caps w:val="0"/>
          <w:color w:val="4C4C4C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1EBDF3"/>
    <w:multiLevelType w:val="singleLevel"/>
    <w:tmpl w:val="7B1EBD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3M2ZmNGExMTM0MmUzZjNiMmU3OTllZDM0OGU5NTIifQ=="/>
  </w:docVars>
  <w:rsids>
    <w:rsidRoot w:val="00000000"/>
    <w:rsid w:val="0D701FC8"/>
    <w:rsid w:val="1263389C"/>
    <w:rsid w:val="67BF27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1813</Words>
  <Characters>2432</Characters>
  <Lines>0</Lines>
  <Paragraphs>0</Paragraphs>
  <TotalTime>5</TotalTime>
  <ScaleCrop>false</ScaleCrop>
  <LinksUpToDate>false</LinksUpToDate>
  <CharactersWithSpaces>2481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2022-04-21T14:45:00Z</dcterms:created>
  <dc:creator>86132</dc:creator>
  <cp:lastModifiedBy>羽小洛</cp:lastModifiedBy>
  <dcterms:modified xsi:type="dcterms:W3CDTF">2023-09-12T01:06:04Z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D65DDD36D2AB4BA4AC555B4437B1C8FA</vt:lpwstr>
  </property>
</Properties>
</file>