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sz w:val="30"/>
          <w:szCs w:val="32"/>
          <w:lang w:val="en-US" w:eastAsia="zh-CN"/>
        </w:rPr>
      </w:pPr>
      <w:r>
        <w:rPr>
          <w:rFonts w:hint="eastAsia"/>
          <w:b/>
          <w:sz w:val="30"/>
          <w:szCs w:val="32"/>
          <w:lang w:val="en-US" w:eastAsia="zh-CN"/>
        </w:rPr>
        <w:t>（皆为百度百科搜索结果，如果有误，欢迎斧正</w:t>
      </w:r>
      <w:bookmarkStart w:id="0" w:name="_GoBack"/>
      <w:bookmarkEnd w:id="0"/>
      <w:r>
        <w:rPr>
          <w:rFonts w:hint="eastAsia"/>
          <w:b/>
          <w:sz w:val="30"/>
          <w:szCs w:val="32"/>
          <w:lang w:val="en-US" w:eastAsia="zh-CN"/>
        </w:rPr>
        <w:t>）</w:t>
      </w:r>
    </w:p>
    <w:p>
      <w:pPr>
        <w:rPr>
          <w:rFonts w:hint="default" w:eastAsiaTheme="minorEastAsia"/>
          <w:b/>
          <w:sz w:val="30"/>
          <w:szCs w:val="32"/>
          <w:lang w:val="en-US" w:eastAsia="zh-CN"/>
        </w:rPr>
      </w:pPr>
      <w:r>
        <w:rPr>
          <w:rFonts w:hint="eastAsia" w:eastAsiaTheme="minorEastAsia"/>
          <w:b/>
          <w:sz w:val="30"/>
          <w:szCs w:val="32"/>
          <w:lang w:val="en-US" w:eastAsia="zh-CN"/>
        </w:rPr>
        <w:t>OSI：</w:t>
      </w:r>
    </w:p>
    <w:p>
      <w:pPr>
        <w:rPr>
          <w:rFonts w:hint="eastAsia" w:eastAsiaTheme="minorEastAsia"/>
          <w:b/>
          <w:sz w:val="28"/>
          <w:szCs w:val="32"/>
        </w:rPr>
      </w:pPr>
      <w:r>
        <w:rPr>
          <w:rFonts w:hint="eastAsia" w:eastAsiaTheme="minorEastAsia"/>
          <w:b/>
          <w:sz w:val="28"/>
          <w:szCs w:val="32"/>
          <w:lang w:val="en-US" w:eastAsia="zh-CN"/>
        </w:rPr>
        <w:t>1</w:t>
      </w:r>
      <w:r>
        <w:rPr>
          <w:rFonts w:hint="eastAsia" w:eastAsiaTheme="minorEastAsia"/>
          <w:b/>
          <w:sz w:val="28"/>
          <w:szCs w:val="32"/>
        </w:rPr>
        <w:t>应用层</w:t>
      </w:r>
    </w:p>
    <w:p>
      <w:pPr>
        <w:rPr>
          <w:rFonts w:hint="eastAsia"/>
          <w:sz w:val="24"/>
          <w:szCs w:val="32"/>
        </w:rPr>
      </w:pPr>
      <w:r>
        <w:rPr>
          <w:rFonts w:hint="eastAsia"/>
          <w:sz w:val="24"/>
          <w:szCs w:val="32"/>
        </w:rPr>
        <w:t>网络服务与最终用户的一个接口。</w:t>
      </w:r>
    </w:p>
    <w:p>
      <w:pPr>
        <w:rPr>
          <w:rFonts w:hint="eastAsia"/>
          <w:sz w:val="24"/>
          <w:szCs w:val="32"/>
        </w:rPr>
      </w:pPr>
      <w:r>
        <w:rPr>
          <w:rFonts w:hint="eastAsia"/>
          <w:sz w:val="24"/>
          <w:szCs w:val="32"/>
        </w:rPr>
        <w:t>协议有：HTTP FTP TFTP SMTP SNMP DNS TELNET HTTPS POP3 DHCP</w:t>
      </w:r>
    </w:p>
    <w:p>
      <w:pPr>
        <w:rPr>
          <w:rFonts w:hint="eastAsia" w:eastAsiaTheme="minorEastAsia"/>
          <w:b/>
          <w:sz w:val="28"/>
          <w:szCs w:val="32"/>
        </w:rPr>
      </w:pPr>
      <w:r>
        <w:rPr>
          <w:rFonts w:hint="eastAsia" w:eastAsiaTheme="minorEastAsia"/>
          <w:b/>
          <w:sz w:val="28"/>
          <w:szCs w:val="32"/>
          <w:lang w:val="en-US" w:eastAsia="zh-CN"/>
        </w:rPr>
        <w:t>2</w:t>
      </w:r>
      <w:r>
        <w:rPr>
          <w:rFonts w:hint="eastAsia" w:eastAsiaTheme="minorEastAsia"/>
          <w:b/>
          <w:sz w:val="28"/>
          <w:szCs w:val="32"/>
        </w:rPr>
        <w:t>表示层</w:t>
      </w:r>
    </w:p>
    <w:p>
      <w:pPr>
        <w:rPr>
          <w:rFonts w:hint="eastAsia"/>
          <w:sz w:val="24"/>
          <w:szCs w:val="32"/>
        </w:rPr>
      </w:pPr>
      <w:r>
        <w:rPr>
          <w:rFonts w:hint="eastAsia"/>
          <w:sz w:val="24"/>
          <w:szCs w:val="32"/>
        </w:rPr>
        <w:t>数据的表示、安全、压缩。（在五层模型里面已经合并到了应用层）</w:t>
      </w:r>
    </w:p>
    <w:p>
      <w:pPr>
        <w:rPr>
          <w:rFonts w:hint="eastAsia"/>
          <w:sz w:val="24"/>
          <w:szCs w:val="32"/>
        </w:rPr>
      </w:pPr>
      <w:r>
        <w:rPr>
          <w:rFonts w:hint="eastAsia"/>
          <w:sz w:val="24"/>
          <w:szCs w:val="32"/>
        </w:rPr>
        <w:t>格式有，JPEG、ASCll、EBCDIC、加密格式等</w:t>
      </w:r>
    </w:p>
    <w:p>
      <w:pPr>
        <w:rPr>
          <w:rFonts w:hint="eastAsia" w:eastAsiaTheme="minorEastAsia"/>
          <w:b/>
          <w:sz w:val="28"/>
          <w:szCs w:val="32"/>
        </w:rPr>
      </w:pPr>
      <w:r>
        <w:rPr>
          <w:rFonts w:hint="eastAsia" w:eastAsiaTheme="minorEastAsia"/>
          <w:b/>
          <w:sz w:val="28"/>
          <w:szCs w:val="32"/>
          <w:lang w:val="en-US" w:eastAsia="zh-CN"/>
        </w:rPr>
        <w:t>3</w:t>
      </w:r>
      <w:r>
        <w:rPr>
          <w:rFonts w:hint="eastAsia" w:eastAsiaTheme="minorEastAsia"/>
          <w:b/>
          <w:sz w:val="28"/>
          <w:szCs w:val="32"/>
        </w:rPr>
        <w:t>会话层</w:t>
      </w:r>
    </w:p>
    <w:p>
      <w:pPr>
        <w:rPr>
          <w:rFonts w:hint="eastAsia"/>
          <w:sz w:val="24"/>
          <w:szCs w:val="32"/>
        </w:rPr>
      </w:pPr>
      <w:r>
        <w:rPr>
          <w:rFonts w:hint="eastAsia"/>
          <w:sz w:val="24"/>
          <w:szCs w:val="32"/>
        </w:rPr>
        <w:t>建立、管理、终止会话。（在五层模型里面已经合并到了应用层）</w:t>
      </w:r>
    </w:p>
    <w:p>
      <w:pPr>
        <w:rPr>
          <w:rFonts w:hint="eastAsia"/>
          <w:sz w:val="24"/>
          <w:szCs w:val="32"/>
        </w:rPr>
      </w:pPr>
      <w:r>
        <w:rPr>
          <w:rFonts w:hint="eastAsia"/>
          <w:sz w:val="24"/>
          <w:szCs w:val="32"/>
        </w:rPr>
        <w:t>对应主机进程，指本地主机与远程主机正在进行的会话</w:t>
      </w:r>
    </w:p>
    <w:p>
      <w:pPr>
        <w:rPr>
          <w:rFonts w:hint="eastAsia" w:eastAsiaTheme="minorEastAsia"/>
          <w:b/>
          <w:sz w:val="28"/>
          <w:szCs w:val="32"/>
        </w:rPr>
      </w:pPr>
      <w:r>
        <w:rPr>
          <w:rFonts w:hint="eastAsia" w:eastAsiaTheme="minorEastAsia"/>
          <w:b/>
          <w:sz w:val="28"/>
          <w:szCs w:val="32"/>
          <w:lang w:val="en-US" w:eastAsia="zh-CN"/>
        </w:rPr>
        <w:t>4</w:t>
      </w:r>
      <w:r>
        <w:rPr>
          <w:rFonts w:hint="eastAsia" w:eastAsiaTheme="minorEastAsia"/>
          <w:b/>
          <w:sz w:val="28"/>
          <w:szCs w:val="32"/>
        </w:rPr>
        <w:t>传输层</w:t>
      </w:r>
    </w:p>
    <w:p>
      <w:pPr>
        <w:rPr>
          <w:rFonts w:hint="eastAsia"/>
          <w:sz w:val="24"/>
          <w:szCs w:val="32"/>
        </w:rPr>
      </w:pPr>
      <w:r>
        <w:rPr>
          <w:rFonts w:hint="eastAsia"/>
          <w:sz w:val="24"/>
          <w:szCs w:val="32"/>
        </w:rPr>
        <w:t>定义传输数据的协议端口号，以及流控和差错校验。</w:t>
      </w:r>
    </w:p>
    <w:p>
      <w:pPr>
        <w:rPr>
          <w:rFonts w:hint="eastAsia"/>
          <w:sz w:val="24"/>
          <w:szCs w:val="32"/>
        </w:rPr>
      </w:pPr>
      <w:r>
        <w:rPr>
          <w:rFonts w:hint="eastAsia"/>
          <w:sz w:val="24"/>
          <w:szCs w:val="32"/>
        </w:rPr>
        <w:t>协议有：TCP UDP，数据包一旦离开网卡即进入网络传输层</w:t>
      </w:r>
    </w:p>
    <w:p>
      <w:pPr>
        <w:rPr>
          <w:rFonts w:hint="eastAsia" w:eastAsiaTheme="minorEastAsia"/>
          <w:b/>
          <w:sz w:val="28"/>
          <w:szCs w:val="32"/>
        </w:rPr>
      </w:pPr>
      <w:r>
        <w:rPr>
          <w:rFonts w:hint="eastAsia" w:eastAsiaTheme="minorEastAsia"/>
          <w:b/>
          <w:sz w:val="28"/>
          <w:szCs w:val="32"/>
          <w:lang w:val="en-US" w:eastAsia="zh-CN"/>
        </w:rPr>
        <w:t>5</w:t>
      </w:r>
      <w:r>
        <w:rPr>
          <w:rFonts w:hint="eastAsia" w:eastAsiaTheme="minorEastAsia"/>
          <w:b/>
          <w:sz w:val="28"/>
          <w:szCs w:val="32"/>
        </w:rPr>
        <w:t>网络层</w:t>
      </w:r>
    </w:p>
    <w:p>
      <w:pPr>
        <w:rPr>
          <w:rFonts w:hint="eastAsia"/>
          <w:sz w:val="24"/>
          <w:szCs w:val="32"/>
        </w:rPr>
      </w:pPr>
      <w:r>
        <w:rPr>
          <w:rFonts w:hint="eastAsia"/>
          <w:sz w:val="24"/>
          <w:szCs w:val="32"/>
        </w:rPr>
        <w:t>进行逻辑地址寻址，实现不同网络之间的路径选择。</w:t>
      </w:r>
    </w:p>
    <w:p>
      <w:pPr>
        <w:rPr>
          <w:rFonts w:hint="eastAsia"/>
          <w:sz w:val="24"/>
          <w:szCs w:val="32"/>
        </w:rPr>
      </w:pPr>
      <w:r>
        <w:rPr>
          <w:rFonts w:hint="eastAsia"/>
          <w:sz w:val="24"/>
          <w:szCs w:val="32"/>
        </w:rPr>
        <w:t>协议有：ICMP IGMP IP（IPV4 IPV6）</w:t>
      </w:r>
    </w:p>
    <w:p>
      <w:pPr>
        <w:rPr>
          <w:rFonts w:hint="eastAsia" w:eastAsiaTheme="minorEastAsia"/>
          <w:b/>
          <w:sz w:val="28"/>
          <w:szCs w:val="32"/>
        </w:rPr>
      </w:pPr>
      <w:r>
        <w:rPr>
          <w:rFonts w:hint="eastAsia" w:eastAsiaTheme="minorEastAsia"/>
          <w:b/>
          <w:sz w:val="28"/>
          <w:szCs w:val="32"/>
          <w:lang w:val="en-US" w:eastAsia="zh-CN"/>
        </w:rPr>
        <w:t>6</w:t>
      </w:r>
      <w:r>
        <w:rPr>
          <w:rFonts w:hint="eastAsia" w:eastAsiaTheme="minorEastAsia"/>
          <w:b/>
          <w:sz w:val="28"/>
          <w:szCs w:val="32"/>
        </w:rPr>
        <w:t>数据链路层</w:t>
      </w:r>
    </w:p>
    <w:p>
      <w:pPr>
        <w:rPr>
          <w:rFonts w:hint="eastAsia"/>
          <w:sz w:val="24"/>
          <w:szCs w:val="32"/>
        </w:rPr>
      </w:pPr>
      <w:r>
        <w:rPr>
          <w:rFonts w:hint="eastAsia"/>
          <w:sz w:val="24"/>
          <w:szCs w:val="32"/>
        </w:rPr>
        <w:t>建立逻辑连接、进行硬件地址寻址、差错校验 等功能。（由底层网络定义协议）</w:t>
      </w:r>
    </w:p>
    <w:p>
      <w:pPr>
        <w:rPr>
          <w:rFonts w:hint="eastAsia"/>
          <w:sz w:val="24"/>
          <w:szCs w:val="32"/>
        </w:rPr>
      </w:pPr>
      <w:r>
        <w:rPr>
          <w:rFonts w:hint="eastAsia"/>
          <w:sz w:val="24"/>
          <w:szCs w:val="32"/>
        </w:rPr>
        <w:t>将比特组合成字节进而组合成帧，用MAC地址访问介质，错误发现但不能纠正。</w:t>
      </w:r>
    </w:p>
    <w:p>
      <w:pPr>
        <w:rPr>
          <w:rFonts w:hint="eastAsia" w:eastAsiaTheme="minorEastAsia"/>
          <w:b/>
          <w:sz w:val="28"/>
          <w:szCs w:val="32"/>
        </w:rPr>
      </w:pPr>
      <w:r>
        <w:rPr>
          <w:rFonts w:hint="eastAsia" w:eastAsiaTheme="minorEastAsia"/>
          <w:b/>
          <w:sz w:val="28"/>
          <w:szCs w:val="32"/>
          <w:lang w:val="en-US" w:eastAsia="zh-CN"/>
        </w:rPr>
        <w:t>7</w:t>
      </w:r>
      <w:r>
        <w:rPr>
          <w:rFonts w:hint="eastAsia" w:eastAsiaTheme="minorEastAsia"/>
          <w:b/>
          <w:sz w:val="28"/>
          <w:szCs w:val="32"/>
        </w:rPr>
        <w:t>物理层</w:t>
      </w:r>
    </w:p>
    <w:p>
      <w:pPr>
        <w:rPr>
          <w:rFonts w:hint="eastAsia"/>
          <w:sz w:val="24"/>
          <w:szCs w:val="32"/>
        </w:rPr>
      </w:pPr>
      <w:r>
        <w:rPr>
          <w:rFonts w:hint="eastAsia"/>
          <w:sz w:val="24"/>
          <w:szCs w:val="32"/>
        </w:rPr>
        <w:t>建立、维护、断开物理连接。（由底层网络定义协议）</w:t>
      </w:r>
    </w:p>
    <w:p>
      <w:pPr>
        <w:rPr>
          <w:rFonts w:hint="eastAsia"/>
          <w:sz w:val="24"/>
          <w:szCs w:val="32"/>
        </w:rPr>
      </w:pPr>
      <w:r>
        <w:rPr>
          <w:rFonts w:hint="eastAsia"/>
          <w:sz w:val="24"/>
          <w:szCs w:val="32"/>
        </w:rPr>
        <w:t>TCP/IP 层级模型结构，应用层之间的协议通过逐级调用传输层（Transport layer）、网络层（Network Layer）和物理数据链路层（Physical Data Link）而可以实现应用层的应用程序通信互联。</w:t>
      </w:r>
    </w:p>
    <w:p>
      <w:pPr>
        <w:rPr>
          <w:rFonts w:hint="eastAsia"/>
          <w:sz w:val="24"/>
          <w:szCs w:val="32"/>
        </w:rPr>
      </w:pPr>
      <w:r>
        <w:rPr>
          <w:rFonts w:hint="eastAsia"/>
          <w:sz w:val="24"/>
          <w:szCs w:val="32"/>
        </w:rPr>
        <w:t>应用层需要关心应用程序的逻辑细节，而不是数据在网络中的传输活动。应用层其下三层则处理真正的通信细节。在 Internet 整个发展过程中的所有思想和着重点都以一种称为 RFC（Request For Comments）的文档格式存在。针对每一种特定的 TCP/IP 应用，有相应的 RFC 文档。</w:t>
      </w:r>
    </w:p>
    <w:p>
      <w:pPr>
        <w:rPr>
          <w:rFonts w:hint="eastAsia"/>
          <w:sz w:val="24"/>
          <w:szCs w:val="32"/>
        </w:rPr>
      </w:pPr>
      <w:r>
        <w:rPr>
          <w:rFonts w:hint="eastAsia"/>
          <w:sz w:val="24"/>
          <w:szCs w:val="32"/>
        </w:rPr>
        <w:t>一些典型的 TCP/IP 应用有 FTP、Telnet、SMTP、SNTP、REXEC、TFTP、LPD、SNMP、NFS、INETD 等。RFC 使一些基本相同的 TCP/IP 应用程序实现了标准化，从而使得不同厂家开发的应用程序可以互相通信</w:t>
      </w:r>
    </w:p>
    <w:p>
      <w:pPr>
        <w:rPr>
          <w:rFonts w:hint="eastAsia"/>
          <w:sz w:val="24"/>
          <w:szCs w:val="32"/>
        </w:rPr>
      </w:pPr>
    </w:p>
    <w:p>
      <w:pPr>
        <w:rPr>
          <w:rFonts w:hint="eastAsia" w:eastAsiaTheme="minorEastAsia"/>
          <w:b/>
          <w:sz w:val="30"/>
          <w:szCs w:val="32"/>
          <w:lang w:val="en-US" w:eastAsia="zh-CN"/>
        </w:rPr>
      </w:pPr>
      <w:r>
        <w:rPr>
          <w:rFonts w:hint="eastAsia" w:eastAsiaTheme="minorEastAsia"/>
          <w:b/>
          <w:sz w:val="30"/>
          <w:szCs w:val="32"/>
          <w:lang w:val="en-US" w:eastAsia="zh-CN"/>
        </w:rPr>
        <w:t>TCP/IP：</w:t>
      </w:r>
    </w:p>
    <w:p>
      <w:pPr>
        <w:rPr>
          <w:rFonts w:hint="default"/>
          <w:sz w:val="24"/>
          <w:szCs w:val="32"/>
          <w:lang w:val="en-US" w:eastAsia="zh-CN"/>
        </w:rPr>
      </w:pPr>
      <w:r>
        <w:rPr>
          <w:rFonts w:hint="default"/>
          <w:sz w:val="24"/>
          <w:szCs w:val="32"/>
          <w:lang w:val="en-US" w:eastAsia="zh-CN"/>
        </w:rPr>
        <w:t xml:space="preserve">（1）应用层、表示层、会话层三个层次提供的服务相差不是很大，所以在TCP/IP协议中，它们被合并为应用层一个层次 </w:t>
      </w:r>
    </w:p>
    <w:p>
      <w:pPr>
        <w:rPr>
          <w:rFonts w:hint="default"/>
          <w:sz w:val="24"/>
          <w:szCs w:val="32"/>
          <w:lang w:val="en-US" w:eastAsia="zh-CN"/>
        </w:rPr>
      </w:pPr>
      <w:r>
        <w:rPr>
          <w:rFonts w:hint="default"/>
          <w:sz w:val="24"/>
          <w:szCs w:val="32"/>
          <w:lang w:val="en-US" w:eastAsia="zh-CN"/>
        </w:rPr>
        <w:t>（2）由于运输层和网络层在网络协议中的地位十分重要，所以在TCP/IP协议中它们被作为独立的两个层次。</w:t>
      </w:r>
    </w:p>
    <w:p>
      <w:pPr>
        <w:rPr>
          <w:rFonts w:hint="default"/>
          <w:sz w:val="24"/>
          <w:szCs w:val="32"/>
          <w:lang w:val="en-US" w:eastAsia="zh-CN"/>
        </w:rPr>
      </w:pPr>
      <w:r>
        <w:rPr>
          <w:rFonts w:hint="default"/>
          <w:sz w:val="24"/>
          <w:szCs w:val="32"/>
          <w:lang w:val="en-US" w:eastAsia="zh-CN"/>
        </w:rPr>
        <w:t>（3）因为数据链路层和物理层的内容相差不多，所以在TCP/IP协议中它们被归并在网络接口层一个层次里。只有四层体系结构的TCP/IP协议，与有七层体系结构的OSI相比要简单了不少，也正是这样，TCP/IP协议在实际的应用中效率更高，成本更低</w:t>
      </w:r>
    </w:p>
    <w:p>
      <w:pPr>
        <w:rPr>
          <w:rFonts w:hint="default"/>
          <w:sz w:val="24"/>
          <w:szCs w:val="32"/>
          <w:lang w:val="en-US" w:eastAsia="zh-CN"/>
        </w:rPr>
      </w:pPr>
      <w:r>
        <w:rPr>
          <w:rFonts w:hint="default"/>
          <w:sz w:val="24"/>
          <w:szCs w:val="32"/>
          <w:lang w:val="en-US" w:eastAsia="zh-CN"/>
        </w:rPr>
        <w:t>分别介绍TCP/IP协议中的四个层次。</w:t>
      </w:r>
    </w:p>
    <w:p>
      <w:pPr>
        <w:rPr>
          <w:rFonts w:hint="default"/>
          <w:sz w:val="24"/>
          <w:szCs w:val="32"/>
          <w:lang w:val="en-US" w:eastAsia="zh-CN"/>
        </w:rPr>
      </w:pPr>
      <w:r>
        <w:rPr>
          <w:rFonts w:hint="default"/>
          <w:sz w:val="24"/>
          <w:szCs w:val="32"/>
          <w:lang w:val="en-US" w:eastAsia="zh-CN"/>
        </w:rPr>
        <w:t>应用层：应用层是TCP/IP协议的第一层，是直接为应用进程提供服务的。</w:t>
      </w:r>
    </w:p>
    <w:p>
      <w:pPr>
        <w:rPr>
          <w:rFonts w:hint="default"/>
          <w:sz w:val="24"/>
          <w:szCs w:val="32"/>
          <w:lang w:val="en-US" w:eastAsia="zh-CN"/>
        </w:rPr>
      </w:pPr>
      <w:r>
        <w:rPr>
          <w:rFonts w:hint="default"/>
          <w:sz w:val="24"/>
          <w:szCs w:val="32"/>
          <w:lang w:val="en-US" w:eastAsia="zh-CN"/>
        </w:rPr>
        <w:t xml:space="preserve">（1）对不同种类的应用程序它们会根据自己的需要来使用应用层的不同协议，邮件传输应用使用了SMTP协议、万维网应用使用了HTTP协议、远程登录服务应用使用了有TELNET协议。 </w:t>
      </w:r>
    </w:p>
    <w:p>
      <w:pPr>
        <w:rPr>
          <w:rFonts w:hint="default"/>
          <w:sz w:val="24"/>
          <w:szCs w:val="32"/>
          <w:lang w:val="en-US" w:eastAsia="zh-CN"/>
        </w:rPr>
      </w:pPr>
      <w:r>
        <w:rPr>
          <w:rFonts w:hint="default"/>
          <w:sz w:val="24"/>
          <w:szCs w:val="32"/>
          <w:lang w:val="en-US" w:eastAsia="zh-CN"/>
        </w:rPr>
        <w:t>（2）应用层还能加密、解密、格式化数据</w:t>
      </w:r>
    </w:p>
    <w:p>
      <w:pPr>
        <w:rPr>
          <w:rFonts w:hint="default"/>
          <w:sz w:val="24"/>
          <w:szCs w:val="32"/>
          <w:lang w:val="en-US" w:eastAsia="zh-CN"/>
        </w:rPr>
      </w:pPr>
      <w:r>
        <w:rPr>
          <w:rFonts w:hint="default"/>
          <w:sz w:val="24"/>
          <w:szCs w:val="32"/>
          <w:lang w:val="en-US" w:eastAsia="zh-CN"/>
        </w:rPr>
        <w:t>（3）</w:t>
      </w:r>
    </w:p>
    <w:p>
      <w:pPr>
        <w:rPr>
          <w:rFonts w:hint="default"/>
          <w:sz w:val="24"/>
          <w:szCs w:val="32"/>
          <w:lang w:val="en-US" w:eastAsia="zh-CN"/>
        </w:rPr>
      </w:pPr>
      <w:r>
        <w:rPr>
          <w:rFonts w:hint="default"/>
          <w:sz w:val="24"/>
          <w:szCs w:val="32"/>
          <w:lang w:val="en-US" w:eastAsia="zh-CN"/>
        </w:rPr>
        <w:t>应用层</w:t>
      </w:r>
      <w:r>
        <w:rPr>
          <w:rFonts w:hint="eastAsia"/>
          <w:sz w:val="24"/>
          <w:szCs w:val="32"/>
          <w:lang w:val="en-US" w:eastAsia="zh-CN"/>
        </w:rPr>
        <w:t>：</w:t>
      </w:r>
      <w:r>
        <w:rPr>
          <w:rFonts w:hint="default"/>
          <w:sz w:val="24"/>
          <w:szCs w:val="32"/>
          <w:lang w:val="en-US" w:eastAsia="zh-CN"/>
        </w:rPr>
        <w:t>可以建立或解除与其他节点的联系，这样可以充分节省网络资源。</w:t>
      </w:r>
    </w:p>
    <w:p>
      <w:pPr>
        <w:rPr>
          <w:rFonts w:hint="default"/>
          <w:sz w:val="24"/>
          <w:szCs w:val="32"/>
          <w:lang w:val="en-US" w:eastAsia="zh-CN"/>
        </w:rPr>
      </w:pPr>
    </w:p>
    <w:p>
      <w:pPr>
        <w:rPr>
          <w:rFonts w:hint="default"/>
          <w:sz w:val="24"/>
          <w:szCs w:val="32"/>
          <w:lang w:val="en-US" w:eastAsia="zh-CN"/>
        </w:rPr>
      </w:pPr>
      <w:r>
        <w:rPr>
          <w:rFonts w:hint="default"/>
          <w:sz w:val="24"/>
          <w:szCs w:val="32"/>
          <w:lang w:val="en-US" w:eastAsia="zh-CN"/>
        </w:rPr>
        <w:t>运输层：作为TCP/IP协议的第二层，运输层在整个TCP/IP协议中起到了中流砥柱的作用。且在运输层中，TCP和UDP也同样起到了中流砥柱的作用</w:t>
      </w:r>
    </w:p>
    <w:p>
      <w:pPr>
        <w:rPr>
          <w:rFonts w:hint="default"/>
          <w:sz w:val="24"/>
          <w:szCs w:val="32"/>
          <w:lang w:val="en-US" w:eastAsia="zh-CN"/>
        </w:rPr>
      </w:pPr>
    </w:p>
    <w:p>
      <w:pPr>
        <w:rPr>
          <w:rFonts w:hint="default"/>
          <w:sz w:val="24"/>
          <w:szCs w:val="32"/>
          <w:lang w:val="en-US" w:eastAsia="zh-CN"/>
        </w:rPr>
      </w:pPr>
      <w:r>
        <w:rPr>
          <w:rFonts w:hint="default"/>
          <w:sz w:val="24"/>
          <w:szCs w:val="32"/>
          <w:lang w:val="en-US" w:eastAsia="zh-CN"/>
        </w:rPr>
        <w:t>网络层：网络层在TCP/IP协议中的位于第三层。在TCP/IP协议中网络层可以进行网络连接的建立和终止以及IP地址的寻找等功能</w:t>
      </w:r>
    </w:p>
    <w:p>
      <w:pPr>
        <w:rPr>
          <w:rFonts w:hint="default"/>
          <w:sz w:val="24"/>
          <w:szCs w:val="32"/>
          <w:lang w:val="en-US" w:eastAsia="zh-CN"/>
        </w:rPr>
      </w:pPr>
    </w:p>
    <w:p>
      <w:pPr>
        <w:rPr>
          <w:rFonts w:hint="default"/>
          <w:sz w:val="24"/>
          <w:szCs w:val="32"/>
          <w:lang w:val="en-US" w:eastAsia="zh-CN"/>
        </w:rPr>
      </w:pPr>
      <w:r>
        <w:rPr>
          <w:rFonts w:hint="default"/>
          <w:sz w:val="24"/>
          <w:szCs w:val="32"/>
          <w:lang w:val="en-US" w:eastAsia="zh-CN"/>
        </w:rPr>
        <w:t>网络接口层：在TCP/IP协议中，网络接口层位于第四层。由于网络接口层兼并了物理层和数据链路层所以，网络接口层既是传输数据的物理媒介，也可以为网络层提供一条准确无误的线路。</w:t>
      </w:r>
    </w:p>
    <w:p>
      <w:pPr>
        <w:rPr>
          <w:rFonts w:ascii="微软雅黑" w:hAnsi="微软雅黑" w:eastAsia="微软雅黑" w:cs="微软雅黑"/>
          <w:i w:val="0"/>
          <w:iCs w:val="0"/>
          <w:caps w:val="0"/>
          <w:color w:val="121212"/>
          <w:spacing w:val="0"/>
          <w:sz w:val="27"/>
          <w:szCs w:val="27"/>
          <w:shd w:val="clear" w:fill="FFFFFF"/>
        </w:rPr>
      </w:pPr>
      <w:r>
        <w:rPr>
          <w:rFonts w:ascii="微软雅黑" w:hAnsi="微软雅黑" w:eastAsia="微软雅黑" w:cs="微软雅黑"/>
          <w:i w:val="0"/>
          <w:iCs w:val="0"/>
          <w:caps w:val="0"/>
          <w:color w:val="121212"/>
          <w:spacing w:val="0"/>
          <w:sz w:val="27"/>
          <w:szCs w:val="27"/>
          <w:shd w:val="clear" w:fill="FFFFFF"/>
        </w:rPr>
        <w:drawing>
          <wp:inline distT="0" distB="0" distL="114300" distR="114300">
            <wp:extent cx="5900420" cy="2924175"/>
            <wp:effectExtent l="0" t="0" r="12700" b="19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900420" cy="2924175"/>
                    </a:xfrm>
                    <a:prstGeom prst="rect">
                      <a:avLst/>
                    </a:prstGeom>
                    <a:noFill/>
                    <a:ln w="9525">
                      <a:noFill/>
                    </a:ln>
                  </pic:spPr>
                </pic:pic>
              </a:graphicData>
            </a:graphic>
          </wp:inline>
        </w:drawing>
      </w:r>
    </w:p>
    <w:p>
      <w:pPr>
        <w:rPr>
          <w:rFonts w:hint="default" w:ascii="微软雅黑" w:hAnsi="微软雅黑" w:eastAsia="微软雅黑" w:cs="微软雅黑"/>
          <w:i w:val="0"/>
          <w:iCs w:val="0"/>
          <w:caps w:val="0"/>
          <w:color w:val="121212"/>
          <w:spacing w:val="0"/>
          <w:sz w:val="27"/>
          <w:szCs w:val="27"/>
          <w:shd w:val="clear" w:fill="FFFFFF"/>
          <w:lang w:val="en-US" w:eastAsia="zh-CN"/>
        </w:rPr>
      </w:pPr>
      <w:r>
        <w:rPr>
          <w:rFonts w:hint="default" w:ascii="微软雅黑" w:hAnsi="微软雅黑" w:eastAsia="微软雅黑" w:cs="微软雅黑"/>
          <w:i w:val="0"/>
          <w:iCs w:val="0"/>
          <w:caps w:val="0"/>
          <w:color w:val="121212"/>
          <w:spacing w:val="0"/>
          <w:sz w:val="27"/>
          <w:szCs w:val="27"/>
          <w:shd w:val="clear" w:fill="FFFFFF"/>
          <w:lang w:val="en-US" w:eastAsia="zh-CN"/>
        </w:rPr>
        <w:drawing>
          <wp:inline distT="0" distB="0" distL="114300" distR="114300">
            <wp:extent cx="5272405" cy="3192780"/>
            <wp:effectExtent l="0" t="0" r="635" b="7620"/>
            <wp:docPr id="2" name="图片 2" descr="v2-4fe0b5f06fc89af2f98ebd2690bc87ea_72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v2-4fe0b5f06fc89af2f98ebd2690bc87ea_720w"/>
                    <pic:cNvPicPr>
                      <a:picLocks noChangeAspect="1"/>
                    </pic:cNvPicPr>
                  </pic:nvPicPr>
                  <pic:blipFill>
                    <a:blip r:embed="rId5"/>
                    <a:stretch>
                      <a:fillRect/>
                    </a:stretch>
                  </pic:blipFill>
                  <pic:spPr>
                    <a:xfrm>
                      <a:off x="0" y="0"/>
                      <a:ext cx="5272405" cy="319278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CE768D"/>
    <w:rsid w:val="5B9F7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1151</Words>
  <Characters>1412</Characters>
  <Lines>0</Lines>
  <Paragraphs>0</Paragraphs>
  <TotalTime>1</TotalTime>
  <ScaleCrop>false</ScaleCrop>
  <LinksUpToDate>false</LinksUpToDate>
  <CharactersWithSpaces>1449</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2022-04-16T14:04:00Z</dcterms:created>
  <dc:creator>86132</dc:creator>
  <cp:lastModifiedBy>羽小洛</cp:lastModifiedBy>
  <dcterms:modified xsi:type="dcterms:W3CDTF">2022-04-17T03:17:27Z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CFFB0D7E4DE24E86BEBA6DA9F7DA8F0D</vt:lpwstr>
  </property>
</Properties>
</file>