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7C257" w14:textId="3A6D21EE" w:rsidR="00ED77B1" w:rsidRPr="00FF13AE" w:rsidRDefault="00D2047D">
      <w:pPr>
        <w:spacing w:after="240"/>
        <w:rPr>
          <w:rFonts w:ascii="Times New Roman" w:hAnsi="Times New Roman" w:cs="Times New Roman"/>
          <w:sz w:val="24"/>
          <w:szCs w:val="24"/>
        </w:rPr>
      </w:pPr>
      <w:r w:rsidRPr="00FF13AE">
        <w:rPr>
          <w:rFonts w:ascii="Times New Roman" w:hAnsi="Times New Roman" w:cs="Times New Roman"/>
          <w:sz w:val="24"/>
          <w:szCs w:val="24"/>
        </w:rPr>
        <w:t>Christopher Passerini</w:t>
      </w:r>
    </w:p>
    <w:p w14:paraId="3ECC7F1C" w14:textId="425C08B1" w:rsidR="00D2047D" w:rsidRPr="00FF13AE" w:rsidRDefault="00D2047D">
      <w:pPr>
        <w:spacing w:after="240"/>
        <w:rPr>
          <w:rFonts w:ascii="Times New Roman" w:hAnsi="Times New Roman" w:cs="Times New Roman"/>
          <w:sz w:val="24"/>
          <w:szCs w:val="24"/>
        </w:rPr>
      </w:pPr>
      <w:r w:rsidRPr="00FF13AE">
        <w:rPr>
          <w:rFonts w:ascii="Times New Roman" w:hAnsi="Times New Roman" w:cs="Times New Roman"/>
          <w:sz w:val="24"/>
          <w:szCs w:val="24"/>
        </w:rPr>
        <w:t>September 27, 2026</w:t>
      </w:r>
    </w:p>
    <w:p w14:paraId="5454840D" w14:textId="2999BE44" w:rsidR="00D2047D" w:rsidRPr="00FF13AE" w:rsidRDefault="00D2047D">
      <w:pPr>
        <w:spacing w:after="240"/>
        <w:rPr>
          <w:rFonts w:ascii="Times New Roman" w:hAnsi="Times New Roman" w:cs="Times New Roman"/>
          <w:sz w:val="24"/>
          <w:szCs w:val="24"/>
        </w:rPr>
      </w:pPr>
      <w:r w:rsidRPr="00FF13AE">
        <w:rPr>
          <w:rFonts w:ascii="Times New Roman" w:hAnsi="Times New Roman" w:cs="Times New Roman"/>
          <w:sz w:val="24"/>
          <w:szCs w:val="24"/>
        </w:rPr>
        <w:t>CS-360-11096</w:t>
      </w:r>
    </w:p>
    <w:p w14:paraId="46BFA6CB" w14:textId="61826E2A" w:rsidR="00D2047D" w:rsidRPr="00FF13AE" w:rsidRDefault="00D2047D">
      <w:pPr>
        <w:spacing w:after="240"/>
        <w:rPr>
          <w:rFonts w:ascii="Times New Roman" w:hAnsi="Times New Roman" w:cs="Times New Roman"/>
          <w:sz w:val="24"/>
          <w:szCs w:val="24"/>
        </w:rPr>
      </w:pPr>
      <w:r w:rsidRPr="00FF13AE">
        <w:rPr>
          <w:rFonts w:ascii="Times New Roman" w:hAnsi="Times New Roman" w:cs="Times New Roman"/>
          <w:sz w:val="24"/>
          <w:szCs w:val="24"/>
        </w:rPr>
        <w:t>Professor Alex Benavente</w:t>
      </w:r>
    </w:p>
    <w:p w14:paraId="54572D57" w14:textId="21D229C5" w:rsidR="00ED77B1" w:rsidRPr="00FF13AE" w:rsidRDefault="00D2047D" w:rsidP="00D2047D">
      <w:pPr>
        <w:jc w:val="center"/>
        <w:rPr>
          <w:rFonts w:ascii="Times New Roman" w:hAnsi="Times New Roman" w:cs="Times New Roman"/>
          <w:bCs/>
          <w:sz w:val="24"/>
          <w:szCs w:val="24"/>
        </w:rPr>
      </w:pPr>
      <w:proofErr w:type="spellStart"/>
      <w:r w:rsidRPr="00FF13AE">
        <w:rPr>
          <w:rFonts w:ascii="Times New Roman" w:hAnsi="Times New Roman" w:cs="Times New Roman"/>
          <w:bCs/>
          <w:sz w:val="24"/>
          <w:szCs w:val="24"/>
        </w:rPr>
        <w:t>Zenbloom</w:t>
      </w:r>
      <w:proofErr w:type="spellEnd"/>
      <w:r w:rsidRPr="00FF13AE">
        <w:rPr>
          <w:rFonts w:ascii="Times New Roman" w:hAnsi="Times New Roman" w:cs="Times New Roman"/>
          <w:bCs/>
          <w:sz w:val="24"/>
          <w:szCs w:val="24"/>
        </w:rPr>
        <w:t xml:space="preserve"> UI Design</w:t>
      </w:r>
    </w:p>
    <w:p w14:paraId="2F73431D" w14:textId="77777777" w:rsidR="00ED77B1" w:rsidRPr="00FF13AE" w:rsidRDefault="00933AA7">
      <w:pPr>
        <w:rPr>
          <w:rFonts w:ascii="Times New Roman" w:hAnsi="Times New Roman" w:cs="Times New Roman"/>
          <w:sz w:val="24"/>
          <w:szCs w:val="24"/>
        </w:rPr>
      </w:pPr>
      <w:r w:rsidRPr="00FF13AE">
        <w:rPr>
          <w:rFonts w:ascii="Times New Roman" w:hAnsi="Times New Roman" w:cs="Times New Roman"/>
          <w:sz w:val="24"/>
          <w:szCs w:val="24"/>
        </w:rPr>
        <w:t>The following interactive element outlines a mobile application wireframe layout for "Zenbloom", a simple mental clarity and relaxation tracking tool. This mock-up utilizes standard document geometry, borders, and symbols to form a fully editable structural prototype directly within word processing environments.</w:t>
      </w:r>
    </w:p>
    <w:tbl>
      <w:tblPr>
        <w:tblW w:w="0" w:type="auto"/>
        <w:jc w:val="center"/>
        <w:tblLook w:val="04A0" w:firstRow="1" w:lastRow="0" w:firstColumn="1" w:lastColumn="0" w:noHBand="0" w:noVBand="1"/>
      </w:tblPr>
      <w:tblGrid>
        <w:gridCol w:w="5166"/>
      </w:tblGrid>
      <w:tr w:rsidR="00ED77B1" w:rsidRPr="003A1AB2" w14:paraId="68CE3C28" w14:textId="77777777" w:rsidTr="003A1AB2">
        <w:trPr>
          <w:trHeight w:val="6775"/>
          <w:jc w:val="center"/>
        </w:trPr>
        <w:tc>
          <w:tcPr>
            <w:tcW w:w="5166" w:type="dxa"/>
            <w:tcBorders>
              <w:top w:val="single" w:sz="18" w:space="0" w:color="222222"/>
              <w:left w:val="single" w:sz="18" w:space="0" w:color="222222"/>
              <w:bottom w:val="single" w:sz="18" w:space="0" w:color="222222"/>
              <w:right w:val="single" w:sz="18" w:space="0" w:color="222222"/>
            </w:tcBorders>
            <w:shd w:val="clear" w:color="auto" w:fill="F9FBFB"/>
            <w:tcMar>
              <w:top w:w="200" w:type="dxa"/>
              <w:left w:w="250" w:type="dxa"/>
              <w:bottom w:w="200" w:type="dxa"/>
              <w:right w:w="250" w:type="dxa"/>
            </w:tcMar>
          </w:tcPr>
          <w:p w14:paraId="73E28793" w14:textId="77777777" w:rsidR="00ED77B1" w:rsidRPr="003A1AB2" w:rsidRDefault="00ED77B1">
            <w:pPr>
              <w:rPr>
                <w:rFonts w:ascii="Times New Roman" w:hAnsi="Times New Roman" w:cs="Times New Roman"/>
              </w:rPr>
            </w:pPr>
          </w:p>
          <w:p w14:paraId="5477FCA6" w14:textId="0512A0AA" w:rsidR="00ED77B1" w:rsidRPr="00F72234" w:rsidRDefault="00C559BC">
            <w:pPr>
              <w:spacing w:before="120" w:after="240"/>
              <w:rPr>
                <w:rFonts w:ascii="Times New Roman" w:hAnsi="Times New Roman" w:cs="Times New Roman"/>
              </w:rPr>
            </w:pPr>
            <w:r>
              <w:rPr>
                <w:rFonts w:ascii="Times New Roman" w:hAnsi="Times New Roman" w:cs="Times New Roman"/>
                <w:b/>
                <w:noProof/>
                <w:color w:val="2E7559"/>
                <w:sz w:val="36"/>
              </w:rPr>
              <w:drawing>
                <wp:inline distT="0" distB="0" distL="0" distR="0" wp14:anchorId="2111BC9D" wp14:editId="7ADF7C56">
                  <wp:extent cx="215900" cy="215900"/>
                  <wp:effectExtent l="0" t="0" r="0" b="0"/>
                  <wp:docPr id="378875845" name="Graphic 2" descr="Lotus Flow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75845" name="Graphic 378875845" descr="Lotus Flower with solid fill"/>
                          <pic:cNvPicPr/>
                        </pic:nvPicPr>
                        <pic:blipFill>
                          <a:blip r:embed="rId6">
                            <a:extLst>
                              <a:ext uri="{96DAC541-7B7A-43D3-8B79-37D633B846F1}">
                                <asvg:svgBlip xmlns:asvg="http://schemas.microsoft.com/office/drawing/2016/SVG/main" r:embed="rId7"/>
                              </a:ext>
                            </a:extLst>
                          </a:blip>
                          <a:stretch>
                            <a:fillRect/>
                          </a:stretch>
                        </pic:blipFill>
                        <pic:spPr>
                          <a:xfrm flipH="1">
                            <a:off x="0" y="0"/>
                            <a:ext cx="215900" cy="215900"/>
                          </a:xfrm>
                          <a:prstGeom prst="rect">
                            <a:avLst/>
                          </a:prstGeom>
                        </pic:spPr>
                      </pic:pic>
                    </a:graphicData>
                  </a:graphic>
                </wp:inline>
              </w:drawing>
            </w:r>
            <w:r w:rsidR="00933AA7" w:rsidRPr="00F72234">
              <w:rPr>
                <w:rFonts w:ascii="Times New Roman" w:hAnsi="Times New Roman" w:cs="Times New Roman"/>
                <w:b/>
                <w:color w:val="2E7559"/>
                <w:sz w:val="36"/>
              </w:rPr>
              <w:t xml:space="preserve"> </w:t>
            </w:r>
            <w:proofErr w:type="spellStart"/>
            <w:r w:rsidR="00933AA7" w:rsidRPr="00F72234">
              <w:rPr>
                <w:rFonts w:ascii="Times New Roman" w:hAnsi="Times New Roman" w:cs="Times New Roman"/>
                <w:b/>
                <w:color w:val="2E7559"/>
                <w:sz w:val="36"/>
              </w:rPr>
              <w:t>Zenbloom</w:t>
            </w:r>
            <w:proofErr w:type="spellEnd"/>
          </w:p>
          <w:p w14:paraId="1A245C07" w14:textId="600B6C50" w:rsidR="00ED77B1" w:rsidRPr="00F72234" w:rsidRDefault="00933AA7">
            <w:pPr>
              <w:spacing w:after="120"/>
              <w:jc w:val="center"/>
              <w:rPr>
                <w:rFonts w:ascii="Times New Roman" w:hAnsi="Times New Roman" w:cs="Times New Roman"/>
              </w:rPr>
            </w:pPr>
            <w:r w:rsidRPr="00F72234">
              <w:rPr>
                <w:rFonts w:ascii="Times New Roman" w:hAnsi="Times New Roman" w:cs="Times New Roman"/>
                <w:color w:val="787878"/>
              </w:rPr>
              <w:br/>
              <w:t xml:space="preserve">  </w:t>
            </w:r>
            <w:r w:rsidR="00C559BC">
              <w:rPr>
                <w:rFonts w:ascii="Times New Roman" w:hAnsi="Times New Roman" w:cs="Times New Roman"/>
                <w:noProof/>
                <w:color w:val="787878"/>
              </w:rPr>
              <w:drawing>
                <wp:inline distT="0" distB="0" distL="0" distR="0" wp14:anchorId="0E4A4F0F" wp14:editId="764D247F">
                  <wp:extent cx="393700" cy="393700"/>
                  <wp:effectExtent l="0" t="0" r="6350" b="6350"/>
                  <wp:docPr id="463247922" name="Graphic 5" descr="Su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47922" name="Graphic 463247922" descr="Sun outline"/>
                          <pic:cNvPicPr/>
                        </pic:nvPicPr>
                        <pic:blipFill>
                          <a:blip r:embed="rId8">
                            <a:extLst>
                              <a:ext uri="{96DAC541-7B7A-43D3-8B79-37D633B846F1}">
                                <asvg:svgBlip xmlns:asvg="http://schemas.microsoft.com/office/drawing/2016/SVG/main" r:embed="rId9"/>
                              </a:ext>
                            </a:extLst>
                          </a:blip>
                          <a:stretch>
                            <a:fillRect/>
                          </a:stretch>
                        </pic:blipFill>
                        <pic:spPr>
                          <a:xfrm>
                            <a:off x="0" y="0"/>
                            <a:ext cx="393700" cy="393700"/>
                          </a:xfrm>
                          <a:prstGeom prst="rect">
                            <a:avLst/>
                          </a:prstGeom>
                        </pic:spPr>
                      </pic:pic>
                    </a:graphicData>
                  </a:graphic>
                </wp:inline>
              </w:drawing>
            </w:r>
            <w:r w:rsidRPr="00F72234">
              <w:rPr>
                <w:rFonts w:ascii="Times New Roman" w:hAnsi="Times New Roman" w:cs="Times New Roman"/>
                <w:color w:val="787878"/>
              </w:rPr>
              <w:t xml:space="preserve"> </w:t>
            </w:r>
            <w:r w:rsidRPr="00F72234">
              <w:rPr>
                <w:rFonts w:ascii="Times New Roman" w:hAnsi="Times New Roman" w:cs="Times New Roman"/>
                <w:color w:val="787878"/>
              </w:rPr>
              <w:br/>
            </w:r>
          </w:p>
          <w:p w14:paraId="7FEB2559" w14:textId="77777777" w:rsidR="00ED77B1" w:rsidRPr="00F72234" w:rsidRDefault="00933AA7">
            <w:pPr>
              <w:spacing w:after="80"/>
              <w:jc w:val="center"/>
              <w:rPr>
                <w:rFonts w:ascii="Times New Roman" w:hAnsi="Times New Roman" w:cs="Times New Roman"/>
              </w:rPr>
            </w:pPr>
            <w:r w:rsidRPr="00F72234">
              <w:rPr>
                <w:rFonts w:ascii="Times New Roman" w:hAnsi="Times New Roman" w:cs="Times New Roman"/>
                <w:b/>
                <w:sz w:val="24"/>
              </w:rPr>
              <w:t>Breathing Exercise</w:t>
            </w:r>
          </w:p>
          <w:p w14:paraId="7B04B8FF" w14:textId="77777777" w:rsidR="00ED77B1" w:rsidRPr="00F72234" w:rsidRDefault="00933AA7">
            <w:pPr>
              <w:spacing w:after="160"/>
              <w:jc w:val="center"/>
              <w:rPr>
                <w:rFonts w:ascii="Times New Roman" w:hAnsi="Times New Roman" w:cs="Times New Roman"/>
              </w:rPr>
            </w:pPr>
            <w:r w:rsidRPr="00F72234">
              <w:rPr>
                <w:rFonts w:ascii="Times New Roman" w:hAnsi="Times New Roman" w:cs="Times New Roman"/>
              </w:rPr>
              <w:t xml:space="preserve">Inhale  ( </w:t>
            </w:r>
            <w:r w:rsidRPr="00F72234">
              <w:rPr>
                <w:rFonts w:ascii="Cambria Math" w:hAnsi="Cambria Math" w:cs="Cambria Math"/>
              </w:rPr>
              <w:t>↻</w:t>
            </w:r>
            <w:r w:rsidRPr="00F72234">
              <w:rPr>
                <w:rFonts w:ascii="Times New Roman" w:hAnsi="Times New Roman" w:cs="Times New Roman"/>
              </w:rPr>
              <w:t xml:space="preserve"> )  Exhale</w:t>
            </w:r>
          </w:p>
          <w:p w14:paraId="7F39FD9A" w14:textId="77777777" w:rsidR="00ED77B1" w:rsidRPr="00F72234" w:rsidRDefault="00933AA7">
            <w:pPr>
              <w:spacing w:after="280"/>
              <w:jc w:val="center"/>
              <w:rPr>
                <w:rFonts w:ascii="Times New Roman" w:hAnsi="Times New Roman" w:cs="Times New Roman"/>
              </w:rPr>
            </w:pPr>
            <w:r w:rsidRPr="00F72234">
              <w:rPr>
                <w:rFonts w:ascii="Times New Roman" w:hAnsi="Times New Roman" w:cs="Times New Roman"/>
                <w:b/>
                <w:color w:val="0066CC"/>
              </w:rPr>
              <w:t xml:space="preserve">[ </w:t>
            </w:r>
            <w:r w:rsidRPr="00F72234">
              <w:rPr>
                <w:rFonts w:ascii="Cambria Math" w:hAnsi="Cambria Math" w:cs="Cambria Math"/>
                <w:b/>
                <w:color w:val="0066CC"/>
              </w:rPr>
              <w:t>▶</w:t>
            </w:r>
            <w:r w:rsidRPr="00F72234">
              <w:rPr>
                <w:rFonts w:ascii="Times New Roman" w:hAnsi="Times New Roman" w:cs="Times New Roman"/>
                <w:b/>
                <w:color w:val="0066CC"/>
              </w:rPr>
              <w:t xml:space="preserve"> Start Session ]</w:t>
            </w:r>
            <w:r w:rsidRPr="00F72234">
              <w:rPr>
                <w:rFonts w:ascii="Times New Roman" w:hAnsi="Times New Roman" w:cs="Times New Roman"/>
              </w:rPr>
              <w:t xml:space="preserve">     </w:t>
            </w:r>
            <w:r w:rsidRPr="00F72234">
              <w:rPr>
                <w:rFonts w:ascii="Times New Roman" w:hAnsi="Times New Roman" w:cs="Times New Roman"/>
                <w:color w:val="666666"/>
              </w:rPr>
              <w:t xml:space="preserve">[ </w:t>
            </w:r>
            <w:r w:rsidRPr="00F72234">
              <w:rPr>
                <w:rFonts w:ascii="Segoe UI Emoji" w:hAnsi="Segoe UI Emoji" w:cs="Segoe UI Emoji"/>
                <w:color w:val="666666"/>
              </w:rPr>
              <w:t>🕒</w:t>
            </w:r>
            <w:r w:rsidRPr="00F72234">
              <w:rPr>
                <w:rFonts w:ascii="Times New Roman" w:hAnsi="Times New Roman" w:cs="Times New Roman"/>
                <w:color w:val="666666"/>
              </w:rPr>
              <w:t xml:space="preserve"> History ]</w:t>
            </w:r>
          </w:p>
          <w:p w14:paraId="6EC2FD98" w14:textId="77777777" w:rsidR="00ED77B1" w:rsidRPr="00F72234" w:rsidRDefault="00933AA7">
            <w:pPr>
              <w:spacing w:after="240"/>
              <w:jc w:val="center"/>
              <w:rPr>
                <w:rFonts w:ascii="Times New Roman" w:hAnsi="Times New Roman" w:cs="Times New Roman"/>
              </w:rPr>
            </w:pPr>
            <w:r w:rsidRPr="00F72234">
              <w:rPr>
                <w:rFonts w:ascii="Times New Roman" w:hAnsi="Times New Roman" w:cs="Times New Roman"/>
                <w:color w:val="C8C8C8"/>
              </w:rPr>
              <w:t>_______________________________________</w:t>
            </w:r>
          </w:p>
          <w:p w14:paraId="4987ABC6" w14:textId="392C2687" w:rsidR="00ED77B1" w:rsidRPr="00C559BC" w:rsidRDefault="00933AA7" w:rsidP="00C559BC">
            <w:pPr>
              <w:pStyle w:val="ListParagraph"/>
              <w:numPr>
                <w:ilvl w:val="0"/>
                <w:numId w:val="10"/>
              </w:numPr>
              <w:spacing w:after="80"/>
              <w:rPr>
                <w:rFonts w:ascii="Times New Roman" w:hAnsi="Times New Roman" w:cs="Times New Roman"/>
              </w:rPr>
            </w:pPr>
            <w:r w:rsidRPr="00C559BC">
              <w:rPr>
                <w:rFonts w:ascii="Times New Roman" w:hAnsi="Times New Roman" w:cs="Times New Roman"/>
                <w:b/>
                <w:color w:val="2E7559"/>
              </w:rPr>
              <w:t xml:space="preserve">Reflections                   </w:t>
            </w:r>
            <w:r w:rsidR="00C559BC">
              <w:rPr>
                <w:rFonts w:ascii="Times New Roman" w:hAnsi="Times New Roman" w:cs="Times New Roman"/>
                <w:noProof/>
                <w:color w:val="787878"/>
              </w:rPr>
              <w:drawing>
                <wp:inline distT="0" distB="0" distL="0" distR="0" wp14:anchorId="6DCEE1AE" wp14:editId="4A1E3AA6">
                  <wp:extent cx="133350" cy="133350"/>
                  <wp:effectExtent l="0" t="0" r="0" b="0"/>
                  <wp:docPr id="257116954" name="Graphic 4" descr="Single ge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03380" name="Graphic 1823703380" descr="Single gear outline"/>
                          <pic:cNvPicPr/>
                        </pic:nvPicPr>
                        <pic:blipFill>
                          <a:blip r:embed="rId10">
                            <a:extLst>
                              <a:ext uri="{96DAC541-7B7A-43D3-8B79-37D633B846F1}">
                                <asvg:svgBlip xmlns:asvg="http://schemas.microsoft.com/office/drawing/2016/SVG/main" r:embed="rId11"/>
                              </a:ext>
                            </a:extLst>
                          </a:blip>
                          <a:stretch>
                            <a:fillRect/>
                          </a:stretch>
                        </pic:blipFill>
                        <pic:spPr>
                          <a:xfrm>
                            <a:off x="0" y="0"/>
                            <a:ext cx="133350" cy="133350"/>
                          </a:xfrm>
                          <a:prstGeom prst="rect">
                            <a:avLst/>
                          </a:prstGeom>
                        </pic:spPr>
                      </pic:pic>
                    </a:graphicData>
                  </a:graphic>
                </wp:inline>
              </w:drawing>
            </w:r>
            <w:r w:rsidRPr="00C559BC">
              <w:rPr>
                <w:rFonts w:ascii="Times New Roman" w:hAnsi="Times New Roman" w:cs="Times New Roman"/>
                <w:b/>
                <w:color w:val="2E7559"/>
              </w:rPr>
              <w:t xml:space="preserve"> Gratitude List</w:t>
            </w:r>
          </w:p>
          <w:p w14:paraId="74D5B8FF" w14:textId="77777777" w:rsidR="00ED77B1" w:rsidRPr="00F72234" w:rsidRDefault="00933AA7">
            <w:pPr>
              <w:spacing w:after="240"/>
              <w:rPr>
                <w:rFonts w:ascii="Times New Roman" w:hAnsi="Times New Roman" w:cs="Times New Roman"/>
              </w:rPr>
            </w:pPr>
            <w:r w:rsidRPr="00F72234">
              <w:rPr>
                <w:rFonts w:ascii="Times New Roman" w:hAnsi="Times New Roman" w:cs="Times New Roman"/>
                <w:color w:val="787878"/>
                <w:sz w:val="19"/>
              </w:rPr>
              <w:t xml:space="preserve"> </w:t>
            </w:r>
            <w:proofErr w:type="gramStart"/>
            <w:r w:rsidRPr="00F72234">
              <w:rPr>
                <w:rFonts w:ascii="Times New Roman" w:hAnsi="Times New Roman" w:cs="Times New Roman"/>
                <w:color w:val="787878"/>
                <w:sz w:val="19"/>
              </w:rPr>
              <w:t>[___</w:t>
            </w:r>
            <w:proofErr w:type="gramEnd"/>
            <w:r w:rsidRPr="00F72234">
              <w:rPr>
                <w:rFonts w:ascii="Times New Roman" w:hAnsi="Times New Roman" w:cs="Times New Roman"/>
                <w:color w:val="787878"/>
                <w:sz w:val="19"/>
              </w:rPr>
              <w:t>________________</w:t>
            </w:r>
            <w:proofErr w:type="gramStart"/>
            <w:r w:rsidRPr="00F72234">
              <w:rPr>
                <w:rFonts w:ascii="Times New Roman" w:hAnsi="Times New Roman" w:cs="Times New Roman"/>
                <w:color w:val="787878"/>
                <w:sz w:val="19"/>
              </w:rPr>
              <w:t xml:space="preserve">_]   </w:t>
            </w:r>
            <w:proofErr w:type="gramEnd"/>
            <w:r w:rsidRPr="00F72234">
              <w:rPr>
                <w:rFonts w:ascii="Times New Roman" w:hAnsi="Times New Roman" w:cs="Times New Roman"/>
                <w:color w:val="787878"/>
                <w:sz w:val="19"/>
              </w:rPr>
              <w:t xml:space="preserve">      1. [__________________]</w:t>
            </w:r>
            <w:r w:rsidRPr="00F72234">
              <w:rPr>
                <w:rFonts w:ascii="Times New Roman" w:hAnsi="Times New Roman" w:cs="Times New Roman"/>
                <w:color w:val="787878"/>
                <w:sz w:val="19"/>
              </w:rPr>
              <w:br/>
              <w:t xml:space="preserve"> [____________________]         2. [__________________]</w:t>
            </w:r>
            <w:r w:rsidRPr="00F72234">
              <w:rPr>
                <w:rFonts w:ascii="Times New Roman" w:hAnsi="Times New Roman" w:cs="Times New Roman"/>
                <w:color w:val="787878"/>
                <w:sz w:val="19"/>
              </w:rPr>
              <w:br/>
              <w:t xml:space="preserve"> [____________________]         3. [__________________]</w:t>
            </w:r>
          </w:p>
          <w:p w14:paraId="46270852" w14:textId="77777777" w:rsidR="00ED77B1" w:rsidRPr="00F72234" w:rsidRDefault="00933AA7">
            <w:pPr>
              <w:spacing w:after="320"/>
              <w:jc w:val="center"/>
              <w:rPr>
                <w:rFonts w:ascii="Times New Roman" w:hAnsi="Times New Roman" w:cs="Times New Roman"/>
              </w:rPr>
            </w:pPr>
            <w:r w:rsidRPr="00F72234">
              <w:rPr>
                <w:rFonts w:ascii="Times New Roman" w:hAnsi="Times New Roman" w:cs="Times New Roman"/>
                <w:b/>
                <w:color w:val="006633"/>
                <w:sz w:val="20"/>
              </w:rPr>
              <w:t>[ Log Entry ]</w:t>
            </w:r>
            <w:r w:rsidRPr="00F72234">
              <w:rPr>
                <w:rFonts w:ascii="Times New Roman" w:hAnsi="Times New Roman" w:cs="Times New Roman"/>
              </w:rPr>
              <w:t xml:space="preserve">               </w:t>
            </w:r>
            <w:r w:rsidRPr="00F72234">
              <w:rPr>
                <w:rFonts w:ascii="Times New Roman" w:hAnsi="Times New Roman" w:cs="Times New Roman"/>
                <w:b/>
                <w:color w:val="006633"/>
                <w:sz w:val="20"/>
              </w:rPr>
              <w:t>[ Save Gratitude ]</w:t>
            </w:r>
          </w:p>
          <w:p w14:paraId="62770B07" w14:textId="77777777" w:rsidR="00ED77B1" w:rsidRPr="00F72234" w:rsidRDefault="00933AA7">
            <w:pPr>
              <w:spacing w:after="80"/>
              <w:jc w:val="center"/>
              <w:rPr>
                <w:rFonts w:ascii="Times New Roman" w:hAnsi="Times New Roman" w:cs="Times New Roman"/>
              </w:rPr>
            </w:pPr>
            <w:r w:rsidRPr="00F72234">
              <w:rPr>
                <w:rFonts w:ascii="Times New Roman" w:hAnsi="Times New Roman" w:cs="Times New Roman"/>
                <w:color w:val="B4B4B4"/>
              </w:rPr>
              <w:t>_______________________________________</w:t>
            </w:r>
          </w:p>
          <w:p w14:paraId="0BEEF233" w14:textId="59207F11" w:rsidR="00ED77B1" w:rsidRPr="003A1AB2" w:rsidRDefault="00933AA7">
            <w:pPr>
              <w:spacing w:after="120"/>
              <w:jc w:val="center"/>
              <w:rPr>
                <w:rFonts w:ascii="Times New Roman" w:hAnsi="Times New Roman" w:cs="Times New Roman"/>
              </w:rPr>
            </w:pPr>
            <w:r w:rsidRPr="00F72234">
              <w:rPr>
                <w:rFonts w:ascii="Times New Roman" w:hAnsi="Times New Roman" w:cs="Times New Roman"/>
                <w:b/>
                <w:color w:val="464646"/>
                <w:sz w:val="20"/>
              </w:rPr>
              <w:t xml:space="preserve"> </w:t>
            </w:r>
            <w:r w:rsidR="00C559BC">
              <w:rPr>
                <w:rFonts w:ascii="Times New Roman" w:hAnsi="Times New Roman" w:cs="Times New Roman"/>
                <w:b/>
                <w:noProof/>
                <w:color w:val="2E7559"/>
                <w:sz w:val="36"/>
              </w:rPr>
              <w:drawing>
                <wp:inline distT="0" distB="0" distL="0" distR="0" wp14:anchorId="7EF02286" wp14:editId="45725A37">
                  <wp:extent cx="114300" cy="114300"/>
                  <wp:effectExtent l="0" t="0" r="0" b="0"/>
                  <wp:docPr id="1179877969" name="Graphic 2" descr="Lotus Flow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75845" name="Graphic 378875845" descr="Lotus Flower with solid fill"/>
                          <pic:cNvPicPr/>
                        </pic:nvPicPr>
                        <pic:blipFill>
                          <a:blip r:embed="rId6">
                            <a:extLst>
                              <a:ext uri="{96DAC541-7B7A-43D3-8B79-37D633B846F1}">
                                <asvg:svgBlip xmlns:asvg="http://schemas.microsoft.com/office/drawing/2016/SVG/main" r:embed="rId7"/>
                              </a:ext>
                            </a:extLst>
                          </a:blip>
                          <a:stretch>
                            <a:fillRect/>
                          </a:stretch>
                        </pic:blipFill>
                        <pic:spPr>
                          <a:xfrm flipH="1">
                            <a:off x="0" y="0"/>
                            <a:ext cx="114300" cy="114300"/>
                          </a:xfrm>
                          <a:prstGeom prst="rect">
                            <a:avLst/>
                          </a:prstGeom>
                        </pic:spPr>
                      </pic:pic>
                    </a:graphicData>
                  </a:graphic>
                </wp:inline>
              </w:drawing>
            </w:r>
            <w:r w:rsidRPr="00F72234">
              <w:rPr>
                <w:rFonts w:ascii="Times New Roman" w:hAnsi="Times New Roman" w:cs="Times New Roman"/>
                <w:b/>
                <w:color w:val="464646"/>
                <w:sz w:val="20"/>
              </w:rPr>
              <w:t xml:space="preserve"> Today   |   </w:t>
            </w:r>
            <w:r w:rsidR="00C559BC">
              <w:rPr>
                <w:rFonts w:ascii="Times New Roman" w:hAnsi="Times New Roman" w:cs="Times New Roman"/>
                <w:b/>
                <w:noProof/>
                <w:color w:val="464646"/>
                <w:sz w:val="20"/>
              </w:rPr>
              <w:drawing>
                <wp:inline distT="0" distB="0" distL="0" distR="0" wp14:anchorId="1A8B2172" wp14:editId="299B5E90">
                  <wp:extent cx="127000" cy="127000"/>
                  <wp:effectExtent l="0" t="0" r="6350" b="6350"/>
                  <wp:docPr id="1946504200" name="Graphic 1" descr="Upward tren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04200" name="Graphic 1946504200" descr="Upward trend outline"/>
                          <pic:cNvPicPr/>
                        </pic:nvPicPr>
                        <pic:blipFill>
                          <a:blip r:embed="rId12">
                            <a:extLst>
                              <a:ext uri="{96DAC541-7B7A-43D3-8B79-37D633B846F1}">
                                <asvg:svgBlip xmlns:asvg="http://schemas.microsoft.com/office/drawing/2016/SVG/main" r:embed="rId13"/>
                              </a:ext>
                            </a:extLst>
                          </a:blip>
                          <a:stretch>
                            <a:fillRect/>
                          </a:stretch>
                        </pic:blipFill>
                        <pic:spPr>
                          <a:xfrm>
                            <a:off x="0" y="0"/>
                            <a:ext cx="127000" cy="127000"/>
                          </a:xfrm>
                          <a:prstGeom prst="rect">
                            <a:avLst/>
                          </a:prstGeom>
                        </pic:spPr>
                      </pic:pic>
                    </a:graphicData>
                  </a:graphic>
                </wp:inline>
              </w:drawing>
            </w:r>
            <w:r w:rsidRPr="00F72234">
              <w:rPr>
                <w:rFonts w:ascii="Times New Roman" w:hAnsi="Times New Roman" w:cs="Times New Roman"/>
                <w:b/>
                <w:color w:val="464646"/>
                <w:sz w:val="20"/>
              </w:rPr>
              <w:t xml:space="preserve"> Growth   |   </w:t>
            </w:r>
            <w:r w:rsidR="00C559BC">
              <w:rPr>
                <w:rFonts w:ascii="Times New Roman" w:hAnsi="Times New Roman" w:cs="Times New Roman"/>
                <w:b/>
                <w:noProof/>
                <w:color w:val="464646"/>
                <w:sz w:val="20"/>
              </w:rPr>
              <w:drawing>
                <wp:inline distT="0" distB="0" distL="0" distR="0" wp14:anchorId="420C3459" wp14:editId="46DE052E">
                  <wp:extent cx="107950" cy="107950"/>
                  <wp:effectExtent l="0" t="0" r="6350" b="6350"/>
                  <wp:docPr id="414741418" name="Graphic 3" descr="Quil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41418" name="Graphic 414741418" descr="Quill with solid fill"/>
                          <pic:cNvPicPr/>
                        </pic:nvPicPr>
                        <pic:blipFill>
                          <a:blip r:embed="rId14">
                            <a:extLst>
                              <a:ext uri="{96DAC541-7B7A-43D3-8B79-37D633B846F1}">
                                <asvg:svgBlip xmlns:asvg="http://schemas.microsoft.com/office/drawing/2016/SVG/main" r:embed="rId15"/>
                              </a:ext>
                            </a:extLst>
                          </a:blip>
                          <a:stretch>
                            <a:fillRect/>
                          </a:stretch>
                        </pic:blipFill>
                        <pic:spPr>
                          <a:xfrm flipV="1">
                            <a:off x="0" y="0"/>
                            <a:ext cx="107950" cy="107950"/>
                          </a:xfrm>
                          <a:prstGeom prst="rect">
                            <a:avLst/>
                          </a:prstGeom>
                        </pic:spPr>
                      </pic:pic>
                    </a:graphicData>
                  </a:graphic>
                </wp:inline>
              </w:drawing>
            </w:r>
            <w:r w:rsidRPr="00F72234">
              <w:rPr>
                <w:rFonts w:ascii="Times New Roman" w:hAnsi="Times New Roman" w:cs="Times New Roman"/>
                <w:b/>
                <w:color w:val="464646"/>
                <w:sz w:val="20"/>
              </w:rPr>
              <w:t xml:space="preserve"> Journal   |   </w:t>
            </w:r>
            <w:r w:rsidR="00A1155D">
              <w:rPr>
                <w:rFonts w:ascii="Times New Roman" w:hAnsi="Times New Roman" w:cs="Times New Roman"/>
                <w:noProof/>
                <w:color w:val="787878"/>
              </w:rPr>
              <w:drawing>
                <wp:inline distT="0" distB="0" distL="0" distR="0" wp14:anchorId="4EB79634" wp14:editId="740A195C">
                  <wp:extent cx="133350" cy="133350"/>
                  <wp:effectExtent l="0" t="0" r="0" b="0"/>
                  <wp:docPr id="823567259" name="Graphic 4" descr="Single ge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03380" name="Graphic 1823703380" descr="Single gear outline"/>
                          <pic:cNvPicPr/>
                        </pic:nvPicPr>
                        <pic:blipFill>
                          <a:blip r:embed="rId10">
                            <a:extLst>
                              <a:ext uri="{96DAC541-7B7A-43D3-8B79-37D633B846F1}">
                                <asvg:svgBlip xmlns:asvg="http://schemas.microsoft.com/office/drawing/2016/SVG/main" r:embed="rId11"/>
                              </a:ext>
                            </a:extLst>
                          </a:blip>
                          <a:stretch>
                            <a:fillRect/>
                          </a:stretch>
                        </pic:blipFill>
                        <pic:spPr>
                          <a:xfrm>
                            <a:off x="0" y="0"/>
                            <a:ext cx="133350" cy="133350"/>
                          </a:xfrm>
                          <a:prstGeom prst="rect">
                            <a:avLst/>
                          </a:prstGeom>
                        </pic:spPr>
                      </pic:pic>
                    </a:graphicData>
                  </a:graphic>
                </wp:inline>
              </w:drawing>
            </w:r>
            <w:r w:rsidRPr="00F72234">
              <w:rPr>
                <w:rFonts w:ascii="Times New Roman" w:hAnsi="Times New Roman" w:cs="Times New Roman"/>
                <w:b/>
                <w:color w:val="464646"/>
                <w:sz w:val="20"/>
              </w:rPr>
              <w:t xml:space="preserve"> Settings</w:t>
            </w:r>
            <w:r w:rsidRPr="003A1AB2">
              <w:rPr>
                <w:rFonts w:ascii="Times New Roman" w:hAnsi="Times New Roman" w:cs="Times New Roman"/>
                <w:b/>
                <w:color w:val="464646"/>
                <w:sz w:val="20"/>
              </w:rPr>
              <w:t xml:space="preserve"> </w:t>
            </w:r>
          </w:p>
        </w:tc>
      </w:tr>
    </w:tbl>
    <w:p w14:paraId="4AE6BC1F" w14:textId="77777777" w:rsidR="00ED77B1" w:rsidRPr="003A1AB2" w:rsidRDefault="00ED77B1">
      <w:pPr>
        <w:spacing w:after="480"/>
        <w:rPr>
          <w:rFonts w:ascii="Times New Roman" w:hAnsi="Times New Roman" w:cs="Times New Roman"/>
        </w:rPr>
      </w:pPr>
    </w:p>
    <w:p w14:paraId="4F1B906C" w14:textId="5AB4A441" w:rsidR="00D2047D" w:rsidRPr="00D2047D" w:rsidRDefault="00D2047D" w:rsidP="00D2047D">
      <w:pPr>
        <w:ind w:firstLine="720"/>
        <w:rPr>
          <w:rFonts w:ascii="Times New Roman" w:hAnsi="Times New Roman" w:cs="Times New Roman"/>
          <w:sz w:val="24"/>
          <w:szCs w:val="24"/>
        </w:rPr>
      </w:pPr>
      <w:r w:rsidRPr="00D2047D">
        <w:rPr>
          <w:rFonts w:ascii="Times New Roman" w:hAnsi="Times New Roman" w:cs="Times New Roman"/>
          <w:sz w:val="24"/>
          <w:szCs w:val="24"/>
        </w:rPr>
        <w:lastRenderedPageBreak/>
        <w:t xml:space="preserve">The screen layout is organized so every element guides the user or captures daily mindfulness data. At the top of the workspace, simple text landmarks set a calm tone for the dashboard without changing any data. The </w:t>
      </w:r>
      <w:proofErr w:type="spellStart"/>
      <w:r w:rsidRPr="00D2047D">
        <w:rPr>
          <w:rFonts w:ascii="Times New Roman" w:hAnsi="Times New Roman" w:cs="Times New Roman"/>
          <w:sz w:val="24"/>
          <w:szCs w:val="24"/>
        </w:rPr>
        <w:t>Zenbloom</w:t>
      </w:r>
      <w:proofErr w:type="spellEnd"/>
      <w:r w:rsidRPr="00D2047D">
        <w:rPr>
          <w:rFonts w:ascii="Times New Roman" w:hAnsi="Times New Roman" w:cs="Times New Roman"/>
          <w:sz w:val="24"/>
          <w:szCs w:val="24"/>
        </w:rPr>
        <w:t xml:space="preserve"> Flower </w:t>
      </w:r>
      <w:r w:rsidR="00C559BC">
        <w:rPr>
          <w:rFonts w:ascii="Times New Roman" w:hAnsi="Times New Roman" w:cs="Times New Roman"/>
          <w:sz w:val="24"/>
          <w:szCs w:val="24"/>
        </w:rPr>
        <w:t>Lotus</w:t>
      </w:r>
      <w:r w:rsidRPr="00D2047D">
        <w:rPr>
          <w:rFonts w:ascii="Times New Roman" w:hAnsi="Times New Roman" w:cs="Times New Roman"/>
          <w:sz w:val="24"/>
          <w:szCs w:val="24"/>
        </w:rPr>
        <w:t xml:space="preserve"> Text and the Graphic Flower Illustration Description sit at the top of the page to establish the app's branding. Just below these visuals are the primary action controls: the Start Session Button Icon and the History Clock Icon. Tapping the session icon starts with a guided breathing countdown timer, while the history clock icon opens a summary page showing completed practice sessions and past dates.</w:t>
      </w:r>
    </w:p>
    <w:p w14:paraId="6F807159" w14:textId="33EB9711" w:rsidR="00D2047D" w:rsidRPr="00D2047D" w:rsidRDefault="00D2047D" w:rsidP="00D2047D">
      <w:pPr>
        <w:ind w:firstLine="720"/>
        <w:rPr>
          <w:rFonts w:ascii="Times New Roman" w:hAnsi="Times New Roman" w:cs="Times New Roman"/>
          <w:sz w:val="24"/>
          <w:szCs w:val="24"/>
        </w:rPr>
      </w:pPr>
      <w:r w:rsidRPr="00D2047D">
        <w:rPr>
          <w:rFonts w:ascii="Times New Roman" w:hAnsi="Times New Roman" w:cs="Times New Roman"/>
          <w:sz w:val="24"/>
          <w:szCs w:val="24"/>
        </w:rPr>
        <w:t xml:space="preserve">User reflection and data entry are split into two side-by-side workspaces to keep the screen organized. The Reflections </w:t>
      </w:r>
      <w:r w:rsidR="00C559BC">
        <w:rPr>
          <w:rFonts w:ascii="Times New Roman" w:hAnsi="Times New Roman" w:cs="Times New Roman"/>
          <w:sz w:val="24"/>
          <w:szCs w:val="24"/>
        </w:rPr>
        <w:t>Quill</w:t>
      </w:r>
      <w:r w:rsidRPr="00D2047D">
        <w:rPr>
          <w:rFonts w:ascii="Times New Roman" w:hAnsi="Times New Roman" w:cs="Times New Roman"/>
          <w:sz w:val="24"/>
          <w:szCs w:val="24"/>
        </w:rPr>
        <w:t xml:space="preserve"> Icon Field offers a large text box where users can type free-form notes about their current mood, which the app saves to its local database when they tap the Log Entry Button. Right next to it, the Gratitude Sun Icon List provides three clean, numbered lines meant for short, structured notes. Tapping the Save Gratitude Button saves these items as a structured collection and automatically clears the lines for the next entry.</w:t>
      </w:r>
    </w:p>
    <w:p w14:paraId="2D8955AD" w14:textId="3259B96A" w:rsidR="00D2047D" w:rsidRPr="00D2047D" w:rsidRDefault="00D2047D" w:rsidP="00D2047D">
      <w:pPr>
        <w:ind w:firstLine="720"/>
        <w:rPr>
          <w:rFonts w:ascii="Times New Roman" w:hAnsi="Times New Roman" w:cs="Times New Roman"/>
          <w:sz w:val="24"/>
          <w:szCs w:val="24"/>
        </w:rPr>
      </w:pPr>
      <w:r w:rsidRPr="00D2047D">
        <w:rPr>
          <w:rFonts w:ascii="Times New Roman" w:hAnsi="Times New Roman" w:cs="Times New Roman"/>
          <w:sz w:val="24"/>
          <w:szCs w:val="24"/>
        </w:rPr>
        <w:t>A permanent navigation bar along the bottom of the screen manages the entire interface and handles different page views. The Today Lotus Icon Option keeps users anchored to their primary daily tracking page. Selecting the Growth Graph Icon or the Journal Page Icon instantly switches the view to long-term analytics trends or a past archive log. Finally, the Settings Gear Icon opens a configuration panel where users can customize their meditation session timers and update their personal profile preferences.</w:t>
      </w:r>
    </w:p>
    <w:p w14:paraId="4332FBBE" w14:textId="55B862F3" w:rsidR="00D2047D" w:rsidRPr="00D2047D" w:rsidRDefault="00D2047D" w:rsidP="00D2047D">
      <w:pPr>
        <w:ind w:firstLine="720"/>
        <w:rPr>
          <w:rFonts w:ascii="Times New Roman" w:hAnsi="Times New Roman" w:cs="Times New Roman"/>
          <w:sz w:val="24"/>
          <w:szCs w:val="24"/>
        </w:rPr>
      </w:pPr>
      <w:r w:rsidRPr="00D2047D">
        <w:rPr>
          <w:rFonts w:ascii="Times New Roman" w:hAnsi="Times New Roman" w:cs="Times New Roman"/>
          <w:sz w:val="24"/>
          <w:szCs w:val="24"/>
        </w:rPr>
        <w:t>The updated design uses a clean, side-by-side layout that matches official Design for Android guidelines</w:t>
      </w:r>
      <w:r>
        <w:rPr>
          <w:rFonts w:ascii="Times New Roman" w:hAnsi="Times New Roman" w:cs="Times New Roman"/>
          <w:sz w:val="24"/>
          <w:szCs w:val="24"/>
        </w:rPr>
        <w:t>, making the app easy to navigate and reducing</w:t>
      </w:r>
      <w:r w:rsidRPr="00D2047D">
        <w:rPr>
          <w:rFonts w:ascii="Times New Roman" w:hAnsi="Times New Roman" w:cs="Times New Roman"/>
          <w:sz w:val="24"/>
          <w:szCs w:val="24"/>
        </w:rPr>
        <w:t xml:space="preserve"> stress. The breathing exercise </w:t>
      </w:r>
      <w:r>
        <w:rPr>
          <w:rFonts w:ascii="Times New Roman" w:hAnsi="Times New Roman" w:cs="Times New Roman"/>
          <w:sz w:val="24"/>
          <w:szCs w:val="24"/>
        </w:rPr>
        <w:t>sits at the top center</w:t>
      </w:r>
      <w:r w:rsidRPr="00D2047D">
        <w:rPr>
          <w:rFonts w:ascii="Times New Roman" w:hAnsi="Times New Roman" w:cs="Times New Roman"/>
          <w:sz w:val="24"/>
          <w:szCs w:val="24"/>
        </w:rPr>
        <w:t xml:space="preserve"> of the screen, so users see it immediately, while the daily entries are split into two neat columns. This side-by-side setup keeps all interactive elements </w:t>
      </w:r>
      <w:r>
        <w:rPr>
          <w:rFonts w:ascii="Times New Roman" w:hAnsi="Times New Roman" w:cs="Times New Roman"/>
          <w:sz w:val="24"/>
          <w:szCs w:val="24"/>
        </w:rPr>
        <w:t>visible on a single screen and above the fold, removing the need for vertical scrolling and helping users quickly review their tasks</w:t>
      </w:r>
      <w:r w:rsidRPr="00D2047D">
        <w:rPr>
          <w:rFonts w:ascii="Times New Roman" w:hAnsi="Times New Roman" w:cs="Times New Roman"/>
          <w:sz w:val="24"/>
          <w:szCs w:val="24"/>
        </w:rPr>
        <w:t>. Every button is spaced out to meet the standard 48dp x 48dp minimum touch target size, ensuring that tap zones are easy to hit and preventing accidental clicks for a smoother experience.</w:t>
      </w:r>
    </w:p>
    <w:p w14:paraId="15F07128" w14:textId="1BE3A12C" w:rsidR="00D2047D" w:rsidRPr="00D2047D" w:rsidRDefault="00D2047D" w:rsidP="00D2047D">
      <w:pPr>
        <w:ind w:firstLine="720"/>
        <w:rPr>
          <w:rFonts w:ascii="Times New Roman" w:hAnsi="Times New Roman" w:cs="Times New Roman"/>
          <w:sz w:val="24"/>
          <w:szCs w:val="24"/>
        </w:rPr>
      </w:pPr>
      <w:r w:rsidRPr="00D2047D">
        <w:rPr>
          <w:rFonts w:ascii="Times New Roman" w:hAnsi="Times New Roman" w:cs="Times New Roman"/>
          <w:sz w:val="24"/>
          <w:szCs w:val="24"/>
        </w:rPr>
        <w:t xml:space="preserve">To </w:t>
      </w:r>
      <w:r>
        <w:rPr>
          <w:rFonts w:ascii="Times New Roman" w:hAnsi="Times New Roman" w:cs="Times New Roman"/>
          <w:sz w:val="24"/>
          <w:szCs w:val="24"/>
        </w:rPr>
        <w:t>gather</w:t>
      </w:r>
      <w:r w:rsidRPr="00D2047D">
        <w:rPr>
          <w:rFonts w:ascii="Times New Roman" w:hAnsi="Times New Roman" w:cs="Times New Roman"/>
          <w:sz w:val="24"/>
          <w:szCs w:val="24"/>
        </w:rPr>
        <w:t xml:space="preserve"> different types of thoughts without cluttering the screen, the layout uses clear visual borders to separate the free-form text window on the left from the structured, numbered lines on the right. This design introduces independent Log Entry and Save Gratitude buttons for each section. By splitting these actions, users can save an open reflection or log their quick gratitude points completely separately. This </w:t>
      </w:r>
      <w:r>
        <w:rPr>
          <w:rFonts w:ascii="Times New Roman" w:hAnsi="Times New Roman" w:cs="Times New Roman"/>
          <w:sz w:val="24"/>
          <w:szCs w:val="24"/>
        </w:rPr>
        <w:t>approach keeps the screen organized and ensures active data isn't accidentally cleared or lost if a user fills</w:t>
      </w:r>
      <w:r w:rsidRPr="00D2047D">
        <w:rPr>
          <w:rFonts w:ascii="Times New Roman" w:hAnsi="Times New Roman" w:cs="Times New Roman"/>
          <w:sz w:val="24"/>
          <w:szCs w:val="24"/>
        </w:rPr>
        <w:t xml:space="preserve"> out only one section.</w:t>
      </w:r>
    </w:p>
    <w:p w14:paraId="35D4DF52" w14:textId="77777777" w:rsidR="00933AA7" w:rsidRPr="003A1AB2" w:rsidRDefault="00933AA7">
      <w:pPr>
        <w:rPr>
          <w:rFonts w:ascii="Times New Roman" w:hAnsi="Times New Roman" w:cs="Times New Roman"/>
        </w:rPr>
      </w:pPr>
    </w:p>
    <w:sectPr w:rsidR="00933AA7" w:rsidRPr="003A1AB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3" o:spid="_x0000_i1025" type="#_x0000_t75" alt="Quill with solid fill" style="width:8pt;height:8.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" o:bullet="t">
        <v:imagedata r:id="rId1" o:title="" cropright="-2814f"/>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3852E4"/>
    <w:multiLevelType w:val="hybridMultilevel"/>
    <w:tmpl w:val="9386E776"/>
    <w:lvl w:ilvl="0" w:tplc="24DEB630">
      <w:start w:val="1"/>
      <w:numFmt w:val="bullet"/>
      <w:lvlText w:val=""/>
      <w:lvlPicBulletId w:val="0"/>
      <w:lvlJc w:val="left"/>
      <w:pPr>
        <w:tabs>
          <w:tab w:val="num" w:pos="720"/>
        </w:tabs>
        <w:ind w:left="720" w:hanging="360"/>
      </w:pPr>
      <w:rPr>
        <w:rFonts w:ascii="Symbol" w:hAnsi="Symbol" w:hint="default"/>
      </w:rPr>
    </w:lvl>
    <w:lvl w:ilvl="1" w:tplc="FF1C95A4" w:tentative="1">
      <w:start w:val="1"/>
      <w:numFmt w:val="bullet"/>
      <w:lvlText w:val=""/>
      <w:lvlJc w:val="left"/>
      <w:pPr>
        <w:tabs>
          <w:tab w:val="num" w:pos="1440"/>
        </w:tabs>
        <w:ind w:left="1440" w:hanging="360"/>
      </w:pPr>
      <w:rPr>
        <w:rFonts w:ascii="Symbol" w:hAnsi="Symbol" w:hint="default"/>
      </w:rPr>
    </w:lvl>
    <w:lvl w:ilvl="2" w:tplc="1D78FD3E" w:tentative="1">
      <w:start w:val="1"/>
      <w:numFmt w:val="bullet"/>
      <w:lvlText w:val=""/>
      <w:lvlJc w:val="left"/>
      <w:pPr>
        <w:tabs>
          <w:tab w:val="num" w:pos="2160"/>
        </w:tabs>
        <w:ind w:left="2160" w:hanging="360"/>
      </w:pPr>
      <w:rPr>
        <w:rFonts w:ascii="Symbol" w:hAnsi="Symbol" w:hint="default"/>
      </w:rPr>
    </w:lvl>
    <w:lvl w:ilvl="3" w:tplc="D6925C12" w:tentative="1">
      <w:start w:val="1"/>
      <w:numFmt w:val="bullet"/>
      <w:lvlText w:val=""/>
      <w:lvlJc w:val="left"/>
      <w:pPr>
        <w:tabs>
          <w:tab w:val="num" w:pos="2880"/>
        </w:tabs>
        <w:ind w:left="2880" w:hanging="360"/>
      </w:pPr>
      <w:rPr>
        <w:rFonts w:ascii="Symbol" w:hAnsi="Symbol" w:hint="default"/>
      </w:rPr>
    </w:lvl>
    <w:lvl w:ilvl="4" w:tplc="BA24735A" w:tentative="1">
      <w:start w:val="1"/>
      <w:numFmt w:val="bullet"/>
      <w:lvlText w:val=""/>
      <w:lvlJc w:val="left"/>
      <w:pPr>
        <w:tabs>
          <w:tab w:val="num" w:pos="3600"/>
        </w:tabs>
        <w:ind w:left="3600" w:hanging="360"/>
      </w:pPr>
      <w:rPr>
        <w:rFonts w:ascii="Symbol" w:hAnsi="Symbol" w:hint="default"/>
      </w:rPr>
    </w:lvl>
    <w:lvl w:ilvl="5" w:tplc="ABE61722" w:tentative="1">
      <w:start w:val="1"/>
      <w:numFmt w:val="bullet"/>
      <w:lvlText w:val=""/>
      <w:lvlJc w:val="left"/>
      <w:pPr>
        <w:tabs>
          <w:tab w:val="num" w:pos="4320"/>
        </w:tabs>
        <w:ind w:left="4320" w:hanging="360"/>
      </w:pPr>
      <w:rPr>
        <w:rFonts w:ascii="Symbol" w:hAnsi="Symbol" w:hint="default"/>
      </w:rPr>
    </w:lvl>
    <w:lvl w:ilvl="6" w:tplc="D9BCBCC0" w:tentative="1">
      <w:start w:val="1"/>
      <w:numFmt w:val="bullet"/>
      <w:lvlText w:val=""/>
      <w:lvlJc w:val="left"/>
      <w:pPr>
        <w:tabs>
          <w:tab w:val="num" w:pos="5040"/>
        </w:tabs>
        <w:ind w:left="5040" w:hanging="360"/>
      </w:pPr>
      <w:rPr>
        <w:rFonts w:ascii="Symbol" w:hAnsi="Symbol" w:hint="default"/>
      </w:rPr>
    </w:lvl>
    <w:lvl w:ilvl="7" w:tplc="A4D2AC70" w:tentative="1">
      <w:start w:val="1"/>
      <w:numFmt w:val="bullet"/>
      <w:lvlText w:val=""/>
      <w:lvlJc w:val="left"/>
      <w:pPr>
        <w:tabs>
          <w:tab w:val="num" w:pos="5760"/>
        </w:tabs>
        <w:ind w:left="5760" w:hanging="360"/>
      </w:pPr>
      <w:rPr>
        <w:rFonts w:ascii="Symbol" w:hAnsi="Symbol" w:hint="default"/>
      </w:rPr>
    </w:lvl>
    <w:lvl w:ilvl="8" w:tplc="BE86A19C" w:tentative="1">
      <w:start w:val="1"/>
      <w:numFmt w:val="bullet"/>
      <w:lvlText w:val=""/>
      <w:lvlJc w:val="left"/>
      <w:pPr>
        <w:tabs>
          <w:tab w:val="num" w:pos="6480"/>
        </w:tabs>
        <w:ind w:left="6480" w:hanging="360"/>
      </w:pPr>
      <w:rPr>
        <w:rFonts w:ascii="Symbol" w:hAnsi="Symbol" w:hint="default"/>
      </w:rPr>
    </w:lvl>
  </w:abstractNum>
  <w:num w:numId="1" w16cid:durableId="261425787">
    <w:abstractNumId w:val="8"/>
  </w:num>
  <w:num w:numId="2" w16cid:durableId="1992319967">
    <w:abstractNumId w:val="6"/>
  </w:num>
  <w:num w:numId="3" w16cid:durableId="1592201606">
    <w:abstractNumId w:val="5"/>
  </w:num>
  <w:num w:numId="4" w16cid:durableId="753236320">
    <w:abstractNumId w:val="4"/>
  </w:num>
  <w:num w:numId="5" w16cid:durableId="1752041972">
    <w:abstractNumId w:val="7"/>
  </w:num>
  <w:num w:numId="6" w16cid:durableId="721756389">
    <w:abstractNumId w:val="3"/>
  </w:num>
  <w:num w:numId="7" w16cid:durableId="1444031315">
    <w:abstractNumId w:val="2"/>
  </w:num>
  <w:num w:numId="8" w16cid:durableId="987049456">
    <w:abstractNumId w:val="1"/>
  </w:num>
  <w:num w:numId="9" w16cid:durableId="1996445091">
    <w:abstractNumId w:val="0"/>
  </w:num>
  <w:num w:numId="10" w16cid:durableId="9156706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25C4"/>
    <w:rsid w:val="003A1AB2"/>
    <w:rsid w:val="006458A1"/>
    <w:rsid w:val="00933AA7"/>
    <w:rsid w:val="00A1155D"/>
    <w:rsid w:val="00AA1D8D"/>
    <w:rsid w:val="00B47730"/>
    <w:rsid w:val="00C559BC"/>
    <w:rsid w:val="00CB0664"/>
    <w:rsid w:val="00D2047D"/>
    <w:rsid w:val="00ED77B1"/>
    <w:rsid w:val="00F72234"/>
    <w:rsid w:val="00FC693F"/>
    <w:rsid w:val="00FF13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36F45"/>
  <w14:defaultImageDpi w14:val="300"/>
  <w15:docId w15:val="{891CA0ED-0329-4E51-906C-891A9D192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svg"/><Relationship Id="rId3" Type="http://schemas.openxmlformats.org/officeDocument/2006/relationships/styles" Target="style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svg"/><Relationship Id="rId5" Type="http://schemas.openxmlformats.org/officeDocument/2006/relationships/webSettings" Target="webSettings.xml"/><Relationship Id="rId15" Type="http://schemas.openxmlformats.org/officeDocument/2006/relationships/image" Target="media/image11.svg"/><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svg"/><Relationship Id="rId14"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575</Words>
  <Characters>3283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Passerini, Christopher</cp:lastModifiedBy>
  <cp:revision>3</cp:revision>
  <dcterms:created xsi:type="dcterms:W3CDTF">2026-09-28T00:02:00Z</dcterms:created>
  <dcterms:modified xsi:type="dcterms:W3CDTF">2026-09-28T00:03:00Z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411bce02-14e2-4b5f-8b24-b7ef9b718e81</vt:lpwstr>
  </property>
</Properties>
</file>