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5CF" w:rsidRPr="007C75CF" w:rsidRDefault="007C75CF" w:rsidP="007C75CF">
      <w:pPr>
        <w:rPr>
          <w:rFonts w:ascii="Times New Roman" w:hAnsi="Times New Roman" w:cs="Times New Roman"/>
          <w:b/>
          <w:sz w:val="28"/>
          <w:szCs w:val="28"/>
        </w:rPr>
      </w:pPr>
      <w:r w:rsidRPr="007C75CF">
        <w:rPr>
          <w:rFonts w:ascii="Times New Roman" w:hAnsi="Times New Roman" w:cs="Times New Roman"/>
          <w:b/>
          <w:sz w:val="28"/>
          <w:szCs w:val="28"/>
        </w:rPr>
        <w:t>РОБОТА № 1</w:t>
      </w:r>
    </w:p>
    <w:p w:rsidR="007C75CF" w:rsidRPr="007C75CF" w:rsidRDefault="007C75CF" w:rsidP="007C75CF">
      <w:pPr>
        <w:rPr>
          <w:rFonts w:ascii="Times New Roman" w:hAnsi="Times New Roman" w:cs="Times New Roman"/>
          <w:b/>
          <w:sz w:val="28"/>
          <w:szCs w:val="28"/>
        </w:rPr>
      </w:pPr>
      <w:r w:rsidRPr="007C75CF">
        <w:rPr>
          <w:rFonts w:ascii="Times New Roman" w:hAnsi="Times New Roman" w:cs="Times New Roman"/>
          <w:b/>
          <w:sz w:val="28"/>
          <w:szCs w:val="28"/>
        </w:rPr>
        <w:t>Розробка інтелектуальної інформаційної системи на основі мурашиного алгоритму</w:t>
      </w:r>
    </w:p>
    <w:p w:rsidR="000C1D55" w:rsidRPr="00F76BEE" w:rsidRDefault="007C75CF" w:rsidP="007C75CF">
      <w:pPr>
        <w:rPr>
          <w:rFonts w:ascii="Times New Roman" w:hAnsi="Times New Roman" w:cs="Times New Roman"/>
          <w:sz w:val="28"/>
          <w:szCs w:val="28"/>
        </w:rPr>
      </w:pPr>
      <w:r w:rsidRPr="007C75CF">
        <w:rPr>
          <w:rFonts w:ascii="Times New Roman" w:hAnsi="Times New Roman" w:cs="Times New Roman"/>
          <w:b/>
          <w:sz w:val="28"/>
          <w:szCs w:val="28"/>
        </w:rPr>
        <w:t>Мета роботи</w:t>
      </w:r>
      <w:r w:rsidRPr="007C75CF">
        <w:rPr>
          <w:rFonts w:ascii="Times New Roman" w:hAnsi="Times New Roman" w:cs="Times New Roman"/>
          <w:sz w:val="28"/>
          <w:szCs w:val="28"/>
        </w:rPr>
        <w:t>: навчитися створювати інтелектуальні інформаційні системи на основі мурашиного алгоритму для розв’язування задач комбінаторної оптимізації.</w:t>
      </w:r>
    </w:p>
    <w:p w:rsidR="007C75CF" w:rsidRPr="00AE6935" w:rsidRDefault="007C75CF" w:rsidP="007C75CF">
      <w:pPr>
        <w:tabs>
          <w:tab w:val="left" w:pos="993"/>
        </w:tabs>
        <w:spacing w:after="0" w:line="360" w:lineRule="auto"/>
        <w:contextualSpacing/>
        <w:jc w:val="center"/>
        <w:rPr>
          <w:rFonts w:ascii="Times New Roman" w:hAnsi="Times New Roman" w:cs="Times New Roman"/>
          <w:b/>
          <w:sz w:val="28"/>
          <w:szCs w:val="28"/>
        </w:rPr>
      </w:pPr>
      <w:r w:rsidRPr="00AE6935">
        <w:rPr>
          <w:rFonts w:ascii="Times New Roman" w:hAnsi="Times New Roman" w:cs="Times New Roman"/>
          <w:b/>
          <w:sz w:val="28"/>
          <w:szCs w:val="28"/>
        </w:rPr>
        <w:t>Завдання до роботи</w:t>
      </w:r>
    </w:p>
    <w:p w:rsidR="007C75CF" w:rsidRPr="00AE6935" w:rsidRDefault="007C75CF" w:rsidP="007C75CF">
      <w:pPr>
        <w:pStyle w:val="a3"/>
        <w:numPr>
          <w:ilvl w:val="0"/>
          <w:numId w:val="2"/>
        </w:numPr>
        <w:tabs>
          <w:tab w:val="left" w:pos="993"/>
        </w:tabs>
        <w:spacing w:after="0" w:line="360" w:lineRule="auto"/>
        <w:ind w:left="0" w:firstLine="709"/>
        <w:jc w:val="both"/>
        <w:rPr>
          <w:rFonts w:ascii="Times New Roman" w:hAnsi="Times New Roman" w:cs="Times New Roman"/>
          <w:sz w:val="28"/>
          <w:szCs w:val="28"/>
        </w:rPr>
      </w:pPr>
      <w:r w:rsidRPr="00AE6935">
        <w:rPr>
          <w:rFonts w:ascii="Times New Roman" w:hAnsi="Times New Roman" w:cs="Times New Roman"/>
          <w:sz w:val="28"/>
          <w:szCs w:val="28"/>
        </w:rPr>
        <w:t>Ознайомитися з літературою та основними теоретичними відомостями за темою роботи.</w:t>
      </w:r>
    </w:p>
    <w:p w:rsidR="007C75CF" w:rsidRPr="00AE6935" w:rsidRDefault="007C75CF" w:rsidP="007C75CF">
      <w:pPr>
        <w:pStyle w:val="a3"/>
        <w:numPr>
          <w:ilvl w:val="0"/>
          <w:numId w:val="2"/>
        </w:numPr>
        <w:tabs>
          <w:tab w:val="left" w:pos="993"/>
        </w:tabs>
        <w:spacing w:after="0" w:line="360" w:lineRule="auto"/>
        <w:ind w:left="0" w:firstLine="709"/>
        <w:jc w:val="both"/>
        <w:rPr>
          <w:rFonts w:ascii="Times New Roman" w:hAnsi="Times New Roman" w:cs="Times New Roman"/>
          <w:sz w:val="28"/>
          <w:szCs w:val="28"/>
        </w:rPr>
      </w:pPr>
      <w:r w:rsidRPr="00AE6935">
        <w:rPr>
          <w:rFonts w:ascii="Times New Roman" w:hAnsi="Times New Roman" w:cs="Times New Roman"/>
          <w:sz w:val="28"/>
          <w:szCs w:val="28"/>
        </w:rPr>
        <w:t>Розробити за допомогою мов програмування програмне середовище, що реалізує метод мурашиних колоній. При програмній реалізації методу дотримуватися порядку</w:t>
      </w:r>
      <w:r w:rsidRPr="007F30A1">
        <w:rPr>
          <w:rFonts w:ascii="Times New Roman" w:hAnsi="Times New Roman" w:cs="Times New Roman"/>
          <w:sz w:val="28"/>
          <w:szCs w:val="28"/>
        </w:rPr>
        <w:t xml:space="preserve"> методу мурашиних колоній</w:t>
      </w:r>
      <w:r w:rsidRPr="00AE6935">
        <w:rPr>
          <w:rFonts w:ascii="Times New Roman" w:hAnsi="Times New Roman" w:cs="Times New Roman"/>
          <w:sz w:val="28"/>
          <w:szCs w:val="28"/>
        </w:rPr>
        <w:t>.</w:t>
      </w:r>
    </w:p>
    <w:p w:rsidR="007C75CF" w:rsidRPr="00AE6935" w:rsidRDefault="007C75CF" w:rsidP="007C75CF">
      <w:pPr>
        <w:pStyle w:val="a3"/>
        <w:numPr>
          <w:ilvl w:val="0"/>
          <w:numId w:val="2"/>
        </w:numPr>
        <w:tabs>
          <w:tab w:val="left" w:pos="993"/>
        </w:tabs>
        <w:spacing w:after="0" w:line="360" w:lineRule="auto"/>
        <w:ind w:left="0" w:firstLine="709"/>
        <w:jc w:val="both"/>
        <w:rPr>
          <w:rFonts w:ascii="Times New Roman" w:hAnsi="Times New Roman" w:cs="Times New Roman"/>
          <w:sz w:val="28"/>
          <w:szCs w:val="28"/>
        </w:rPr>
      </w:pPr>
      <w:r w:rsidRPr="00AE6935">
        <w:rPr>
          <w:rFonts w:ascii="Times New Roman" w:hAnsi="Times New Roman" w:cs="Times New Roman"/>
          <w:sz w:val="28"/>
          <w:szCs w:val="28"/>
        </w:rPr>
        <w:t>Для реалізації агентів, що моделюють поведінку мурах, використовувати структуру, що має наступні поля:</w:t>
      </w:r>
    </w:p>
    <w:p w:rsidR="007C75CF" w:rsidRPr="00AE6935" w:rsidRDefault="007C75CF" w:rsidP="007C75CF">
      <w:pPr>
        <w:pStyle w:val="a3"/>
        <w:numPr>
          <w:ilvl w:val="0"/>
          <w:numId w:val="1"/>
        </w:numPr>
        <w:tabs>
          <w:tab w:val="left" w:pos="993"/>
        </w:tabs>
        <w:spacing w:after="0" w:line="360" w:lineRule="auto"/>
        <w:ind w:left="0" w:firstLine="709"/>
        <w:jc w:val="both"/>
        <w:rPr>
          <w:rFonts w:ascii="Times New Roman" w:hAnsi="Times New Roman" w:cs="Times New Roman"/>
          <w:sz w:val="28"/>
          <w:szCs w:val="28"/>
        </w:rPr>
      </w:pPr>
      <w:r w:rsidRPr="00AE6935">
        <w:rPr>
          <w:rFonts w:ascii="Times New Roman" w:hAnsi="Times New Roman" w:cs="Times New Roman"/>
          <w:sz w:val="28"/>
          <w:szCs w:val="28"/>
        </w:rPr>
        <w:t>поточна позиція, в якій знаходиться агент;</w:t>
      </w:r>
    </w:p>
    <w:p w:rsidR="007C75CF" w:rsidRPr="00AE6935" w:rsidRDefault="007C75CF" w:rsidP="007C75CF">
      <w:pPr>
        <w:pStyle w:val="a3"/>
        <w:numPr>
          <w:ilvl w:val="0"/>
          <w:numId w:val="1"/>
        </w:numPr>
        <w:tabs>
          <w:tab w:val="left" w:pos="993"/>
        </w:tabs>
        <w:spacing w:after="0" w:line="360" w:lineRule="auto"/>
        <w:ind w:left="0" w:firstLine="709"/>
        <w:jc w:val="both"/>
        <w:rPr>
          <w:rFonts w:ascii="Times New Roman" w:hAnsi="Times New Roman" w:cs="Times New Roman"/>
          <w:sz w:val="28"/>
          <w:szCs w:val="28"/>
        </w:rPr>
      </w:pPr>
      <w:r w:rsidRPr="00AE6935">
        <w:rPr>
          <w:rFonts w:ascii="Times New Roman" w:hAnsi="Times New Roman" w:cs="Times New Roman"/>
          <w:sz w:val="28"/>
          <w:szCs w:val="28"/>
        </w:rPr>
        <w:t>наступна позиція;</w:t>
      </w:r>
    </w:p>
    <w:p w:rsidR="007C75CF" w:rsidRPr="00AE6935" w:rsidRDefault="007C75CF" w:rsidP="007C75CF">
      <w:pPr>
        <w:pStyle w:val="a3"/>
        <w:numPr>
          <w:ilvl w:val="0"/>
          <w:numId w:val="1"/>
        </w:numPr>
        <w:tabs>
          <w:tab w:val="left" w:pos="993"/>
        </w:tabs>
        <w:spacing w:after="0" w:line="360" w:lineRule="auto"/>
        <w:ind w:left="0" w:firstLine="709"/>
        <w:jc w:val="both"/>
        <w:rPr>
          <w:rFonts w:ascii="Times New Roman" w:hAnsi="Times New Roman" w:cs="Times New Roman"/>
          <w:sz w:val="28"/>
          <w:szCs w:val="28"/>
        </w:rPr>
      </w:pPr>
      <w:r w:rsidRPr="00AE6935">
        <w:rPr>
          <w:rFonts w:ascii="Times New Roman" w:hAnsi="Times New Roman" w:cs="Times New Roman"/>
          <w:sz w:val="28"/>
          <w:szCs w:val="28"/>
        </w:rPr>
        <w:t>список табу, в якому зберігаються ті пункти, в яких вже побував агент;</w:t>
      </w:r>
    </w:p>
    <w:p w:rsidR="007C75CF" w:rsidRPr="00AE6935" w:rsidRDefault="007C75CF" w:rsidP="007C75CF">
      <w:pPr>
        <w:pStyle w:val="a3"/>
        <w:numPr>
          <w:ilvl w:val="0"/>
          <w:numId w:val="1"/>
        </w:numPr>
        <w:tabs>
          <w:tab w:val="left" w:pos="993"/>
        </w:tabs>
        <w:spacing w:after="0" w:line="360" w:lineRule="auto"/>
        <w:ind w:left="0" w:firstLine="709"/>
        <w:jc w:val="both"/>
        <w:rPr>
          <w:rFonts w:ascii="Times New Roman" w:hAnsi="Times New Roman" w:cs="Times New Roman"/>
          <w:sz w:val="28"/>
          <w:szCs w:val="28"/>
        </w:rPr>
      </w:pPr>
      <w:r w:rsidRPr="00AE6935">
        <w:rPr>
          <w:rFonts w:ascii="Times New Roman" w:hAnsi="Times New Roman" w:cs="Times New Roman"/>
          <w:sz w:val="28"/>
          <w:szCs w:val="28"/>
        </w:rPr>
        <w:t>кількість пунктів, що вже відвідав агент;</w:t>
      </w:r>
    </w:p>
    <w:p w:rsidR="007C75CF" w:rsidRPr="00AE6935" w:rsidRDefault="007C75CF" w:rsidP="007C75CF">
      <w:pPr>
        <w:pStyle w:val="a3"/>
        <w:numPr>
          <w:ilvl w:val="0"/>
          <w:numId w:val="1"/>
        </w:numPr>
        <w:tabs>
          <w:tab w:val="left" w:pos="993"/>
        </w:tabs>
        <w:spacing w:after="0" w:line="360" w:lineRule="auto"/>
        <w:ind w:left="0" w:firstLine="709"/>
        <w:jc w:val="both"/>
        <w:rPr>
          <w:rFonts w:ascii="Times New Roman" w:hAnsi="Times New Roman" w:cs="Times New Roman"/>
          <w:sz w:val="28"/>
          <w:szCs w:val="28"/>
        </w:rPr>
      </w:pPr>
      <w:r w:rsidRPr="00AE6935">
        <w:rPr>
          <w:rFonts w:ascii="Times New Roman" w:hAnsi="Times New Roman" w:cs="Times New Roman"/>
          <w:sz w:val="28"/>
          <w:szCs w:val="28"/>
        </w:rPr>
        <w:t>масив подорожі, де зберігається послідовність пунктів, в яких побував агент;</w:t>
      </w:r>
    </w:p>
    <w:p w:rsidR="007C75CF" w:rsidRPr="00AE6935" w:rsidRDefault="007C75CF" w:rsidP="007C75CF">
      <w:pPr>
        <w:pStyle w:val="a3"/>
        <w:numPr>
          <w:ilvl w:val="0"/>
          <w:numId w:val="1"/>
        </w:numPr>
        <w:tabs>
          <w:tab w:val="left" w:pos="993"/>
        </w:tabs>
        <w:spacing w:after="0" w:line="360" w:lineRule="auto"/>
        <w:ind w:left="0" w:firstLine="709"/>
        <w:jc w:val="both"/>
        <w:rPr>
          <w:rFonts w:ascii="Times New Roman" w:hAnsi="Times New Roman" w:cs="Times New Roman"/>
          <w:sz w:val="28"/>
          <w:szCs w:val="28"/>
        </w:rPr>
      </w:pPr>
      <w:r w:rsidRPr="00AE6935">
        <w:rPr>
          <w:rFonts w:ascii="Times New Roman" w:hAnsi="Times New Roman" w:cs="Times New Roman"/>
          <w:sz w:val="28"/>
          <w:szCs w:val="28"/>
        </w:rPr>
        <w:t>довжина шляху, що пройшов агент (розраховується після закінчення пошуку).</w:t>
      </w:r>
    </w:p>
    <w:p w:rsidR="007C75CF" w:rsidRPr="00F76BEE" w:rsidRDefault="007C75CF" w:rsidP="007C75CF">
      <w:pPr>
        <w:pStyle w:val="a3"/>
        <w:numPr>
          <w:ilvl w:val="0"/>
          <w:numId w:val="2"/>
        </w:numPr>
        <w:tabs>
          <w:tab w:val="left" w:pos="993"/>
        </w:tabs>
        <w:spacing w:after="0" w:line="360" w:lineRule="auto"/>
        <w:ind w:left="0" w:firstLine="709"/>
        <w:jc w:val="both"/>
        <w:rPr>
          <w:rFonts w:ascii="Times New Roman" w:hAnsi="Times New Roman" w:cs="Times New Roman"/>
          <w:sz w:val="28"/>
          <w:szCs w:val="28"/>
        </w:rPr>
      </w:pPr>
      <w:r w:rsidRPr="00F76BEE">
        <w:rPr>
          <w:rFonts w:ascii="Times New Roman" w:hAnsi="Times New Roman" w:cs="Times New Roman"/>
          <w:sz w:val="28"/>
          <w:szCs w:val="28"/>
        </w:rPr>
        <w:t>Передбачити можливість наглядного (графічного) відображення змін у поточних результатах роботи середовища у вигляді користувацького інтерфейсу.</w:t>
      </w:r>
    </w:p>
    <w:p w:rsidR="007C75CF" w:rsidRPr="00F76BEE" w:rsidRDefault="007C75CF" w:rsidP="007C75CF">
      <w:pPr>
        <w:pStyle w:val="a3"/>
        <w:widowControl w:val="0"/>
        <w:numPr>
          <w:ilvl w:val="0"/>
          <w:numId w:val="2"/>
        </w:numPr>
        <w:tabs>
          <w:tab w:val="left" w:pos="807"/>
          <w:tab w:val="left" w:pos="993"/>
        </w:tabs>
        <w:spacing w:after="0" w:line="360" w:lineRule="auto"/>
        <w:ind w:left="0" w:firstLine="709"/>
        <w:jc w:val="both"/>
        <w:rPr>
          <w:rFonts w:ascii="Times New Roman" w:hAnsi="Times New Roman" w:cs="Times New Roman"/>
          <w:sz w:val="28"/>
          <w:szCs w:val="28"/>
        </w:rPr>
      </w:pPr>
      <w:r w:rsidRPr="00F76BEE">
        <w:rPr>
          <w:rFonts w:ascii="Times New Roman" w:hAnsi="Times New Roman" w:cs="Times New Roman"/>
          <w:sz w:val="28"/>
          <w:szCs w:val="28"/>
        </w:rPr>
        <w:t>Виділити основні етапи методу в окремі функції, що реалізуються у відповідних т-файлах:</w:t>
      </w:r>
    </w:p>
    <w:p w:rsidR="007C75CF" w:rsidRPr="00F76BEE" w:rsidRDefault="007C75CF" w:rsidP="007C75CF">
      <w:pPr>
        <w:pStyle w:val="a3"/>
        <w:widowControl w:val="0"/>
        <w:numPr>
          <w:ilvl w:val="0"/>
          <w:numId w:val="1"/>
        </w:numPr>
        <w:tabs>
          <w:tab w:val="left" w:pos="807"/>
          <w:tab w:val="left" w:pos="993"/>
        </w:tabs>
        <w:spacing w:after="0" w:line="360" w:lineRule="auto"/>
        <w:ind w:left="0" w:firstLine="709"/>
        <w:jc w:val="both"/>
        <w:rPr>
          <w:rFonts w:ascii="Times New Roman" w:hAnsi="Times New Roman" w:cs="Times New Roman"/>
          <w:sz w:val="28"/>
          <w:szCs w:val="28"/>
        </w:rPr>
      </w:pPr>
      <w:r w:rsidRPr="00F76BEE">
        <w:rPr>
          <w:rFonts w:ascii="Times New Roman" w:hAnsi="Times New Roman" w:cs="Times New Roman"/>
          <w:sz w:val="28"/>
          <w:szCs w:val="28"/>
        </w:rPr>
        <w:t xml:space="preserve"> ініціалізація методу;</w:t>
      </w:r>
    </w:p>
    <w:p w:rsidR="007C75CF" w:rsidRPr="00F76BEE" w:rsidRDefault="007C75CF" w:rsidP="007C75CF">
      <w:pPr>
        <w:pStyle w:val="a3"/>
        <w:widowControl w:val="0"/>
        <w:numPr>
          <w:ilvl w:val="0"/>
          <w:numId w:val="1"/>
        </w:numPr>
        <w:tabs>
          <w:tab w:val="left" w:pos="901"/>
          <w:tab w:val="left" w:pos="993"/>
        </w:tabs>
        <w:spacing w:after="0" w:line="360" w:lineRule="auto"/>
        <w:ind w:left="0" w:firstLine="709"/>
        <w:jc w:val="both"/>
        <w:rPr>
          <w:rFonts w:ascii="Times New Roman" w:hAnsi="Times New Roman" w:cs="Times New Roman"/>
          <w:sz w:val="28"/>
          <w:szCs w:val="28"/>
        </w:rPr>
      </w:pPr>
      <w:r w:rsidRPr="00F76BEE">
        <w:rPr>
          <w:rFonts w:ascii="Times New Roman" w:hAnsi="Times New Roman" w:cs="Times New Roman"/>
          <w:sz w:val="28"/>
          <w:szCs w:val="28"/>
        </w:rPr>
        <w:t>моделювання переміщення агентів;</w:t>
      </w:r>
    </w:p>
    <w:p w:rsidR="007C75CF" w:rsidRPr="00F76BEE" w:rsidRDefault="007C75CF" w:rsidP="007C75CF">
      <w:pPr>
        <w:pStyle w:val="a3"/>
        <w:widowControl w:val="0"/>
        <w:numPr>
          <w:ilvl w:val="0"/>
          <w:numId w:val="1"/>
        </w:numPr>
        <w:tabs>
          <w:tab w:val="left" w:pos="901"/>
          <w:tab w:val="left" w:pos="993"/>
        </w:tabs>
        <w:spacing w:after="0" w:line="360" w:lineRule="auto"/>
        <w:ind w:left="0" w:firstLine="709"/>
        <w:jc w:val="both"/>
        <w:rPr>
          <w:rFonts w:ascii="Times New Roman" w:hAnsi="Times New Roman" w:cs="Times New Roman"/>
          <w:sz w:val="28"/>
          <w:szCs w:val="28"/>
        </w:rPr>
      </w:pPr>
      <w:r w:rsidRPr="00F76BEE">
        <w:rPr>
          <w:rFonts w:ascii="Times New Roman" w:hAnsi="Times New Roman" w:cs="Times New Roman"/>
          <w:sz w:val="28"/>
          <w:szCs w:val="28"/>
        </w:rPr>
        <w:t>вибір наступного пункту;</w:t>
      </w:r>
    </w:p>
    <w:p w:rsidR="007C75CF" w:rsidRPr="00F76BEE" w:rsidRDefault="007C75CF" w:rsidP="007C75CF">
      <w:pPr>
        <w:pStyle w:val="a3"/>
        <w:widowControl w:val="0"/>
        <w:numPr>
          <w:ilvl w:val="0"/>
          <w:numId w:val="1"/>
        </w:numPr>
        <w:tabs>
          <w:tab w:val="left" w:pos="901"/>
          <w:tab w:val="left" w:pos="993"/>
        </w:tabs>
        <w:spacing w:after="0" w:line="360" w:lineRule="auto"/>
        <w:ind w:left="0" w:firstLine="709"/>
        <w:jc w:val="both"/>
        <w:rPr>
          <w:rFonts w:ascii="Times New Roman" w:hAnsi="Times New Roman" w:cs="Times New Roman"/>
          <w:sz w:val="28"/>
          <w:szCs w:val="28"/>
        </w:rPr>
      </w:pPr>
      <w:r w:rsidRPr="00F76BEE">
        <w:rPr>
          <w:rFonts w:ascii="Times New Roman" w:hAnsi="Times New Roman" w:cs="Times New Roman"/>
          <w:sz w:val="28"/>
          <w:szCs w:val="28"/>
        </w:rPr>
        <w:t>оновлення шляхів;</w:t>
      </w:r>
    </w:p>
    <w:p w:rsidR="007C75CF" w:rsidRPr="00F76BEE" w:rsidRDefault="007C75CF" w:rsidP="007C75CF">
      <w:pPr>
        <w:pStyle w:val="a3"/>
        <w:widowControl w:val="0"/>
        <w:numPr>
          <w:ilvl w:val="0"/>
          <w:numId w:val="1"/>
        </w:numPr>
        <w:tabs>
          <w:tab w:val="left" w:pos="901"/>
          <w:tab w:val="left" w:pos="993"/>
        </w:tabs>
        <w:spacing w:after="0" w:line="360" w:lineRule="auto"/>
        <w:ind w:left="0" w:firstLine="709"/>
        <w:jc w:val="both"/>
        <w:rPr>
          <w:rFonts w:ascii="Times New Roman" w:hAnsi="Times New Roman" w:cs="Times New Roman"/>
          <w:sz w:val="28"/>
          <w:szCs w:val="28"/>
        </w:rPr>
      </w:pPr>
      <w:r w:rsidRPr="00F76BEE">
        <w:rPr>
          <w:rFonts w:ascii="Times New Roman" w:hAnsi="Times New Roman" w:cs="Times New Roman"/>
          <w:sz w:val="28"/>
          <w:szCs w:val="28"/>
        </w:rPr>
        <w:lastRenderedPageBreak/>
        <w:t>перезавантаження агентів.</w:t>
      </w:r>
    </w:p>
    <w:p w:rsidR="007C75CF" w:rsidRPr="00F76BEE" w:rsidRDefault="007C75CF" w:rsidP="007C75CF">
      <w:pPr>
        <w:pStyle w:val="a3"/>
        <w:widowControl w:val="0"/>
        <w:numPr>
          <w:ilvl w:val="0"/>
          <w:numId w:val="1"/>
        </w:numPr>
        <w:tabs>
          <w:tab w:val="left" w:pos="901"/>
          <w:tab w:val="left" w:pos="993"/>
        </w:tabs>
        <w:spacing w:after="0" w:line="360" w:lineRule="auto"/>
        <w:ind w:left="0" w:firstLine="709"/>
        <w:jc w:val="both"/>
        <w:rPr>
          <w:rFonts w:ascii="Times New Roman" w:hAnsi="Times New Roman" w:cs="Times New Roman"/>
          <w:sz w:val="28"/>
          <w:szCs w:val="28"/>
        </w:rPr>
      </w:pPr>
      <w:r w:rsidRPr="00F76BEE">
        <w:rPr>
          <w:rFonts w:ascii="Times New Roman" w:hAnsi="Times New Roman" w:cs="Times New Roman"/>
          <w:sz w:val="28"/>
          <w:szCs w:val="28"/>
        </w:rPr>
        <w:t>реалізувати окрему функцію розрахунку довжини шляху.</w:t>
      </w:r>
    </w:p>
    <w:p w:rsidR="007C75CF" w:rsidRPr="00F76BEE" w:rsidRDefault="007C75CF" w:rsidP="007C75CF">
      <w:pPr>
        <w:pStyle w:val="a3"/>
        <w:widowControl w:val="0"/>
        <w:numPr>
          <w:ilvl w:val="0"/>
          <w:numId w:val="2"/>
        </w:numPr>
        <w:tabs>
          <w:tab w:val="left" w:pos="901"/>
          <w:tab w:val="left" w:pos="993"/>
        </w:tabs>
        <w:spacing w:after="0" w:line="360" w:lineRule="auto"/>
        <w:ind w:left="0" w:firstLine="709"/>
        <w:jc w:val="both"/>
        <w:rPr>
          <w:rFonts w:ascii="Times New Roman" w:hAnsi="Times New Roman" w:cs="Times New Roman"/>
          <w:sz w:val="28"/>
          <w:szCs w:val="28"/>
        </w:rPr>
      </w:pPr>
      <w:r w:rsidRPr="00F76BEE">
        <w:rPr>
          <w:rFonts w:ascii="Times New Roman" w:hAnsi="Times New Roman" w:cs="Times New Roman"/>
          <w:sz w:val="28"/>
          <w:szCs w:val="28"/>
        </w:rPr>
        <w:t>Виконати тестування розробленого програмного середовища за допомогою вирішення конкретних прикладів задачі комівояжера. Задачі (не менше трьох) для виконання тестування програми сформулювати самостійно. Вибір тестових задач обґрунтувати.</w:t>
      </w:r>
    </w:p>
    <w:p w:rsidR="007C75CF" w:rsidRPr="00F76BEE" w:rsidRDefault="007C75CF" w:rsidP="007C75CF">
      <w:pPr>
        <w:pStyle w:val="a3"/>
        <w:widowControl w:val="0"/>
        <w:numPr>
          <w:ilvl w:val="0"/>
          <w:numId w:val="2"/>
        </w:numPr>
        <w:tabs>
          <w:tab w:val="left" w:pos="901"/>
          <w:tab w:val="left" w:pos="993"/>
        </w:tabs>
        <w:spacing w:after="0" w:line="360" w:lineRule="auto"/>
        <w:ind w:left="0" w:firstLine="709"/>
        <w:jc w:val="both"/>
        <w:rPr>
          <w:rFonts w:ascii="Times New Roman" w:hAnsi="Times New Roman" w:cs="Times New Roman"/>
          <w:sz w:val="28"/>
          <w:szCs w:val="28"/>
        </w:rPr>
      </w:pPr>
      <w:r w:rsidRPr="00F76BEE">
        <w:rPr>
          <w:rFonts w:ascii="Times New Roman" w:hAnsi="Times New Roman" w:cs="Times New Roman"/>
          <w:sz w:val="28"/>
          <w:szCs w:val="28"/>
        </w:rPr>
        <w:t>Порівняти одержані результати вирішення різних прикладів задачі комівояжера. Результати порівняльного аналізу звести до таблиці, попередньо розробивши систему критеріїв порівняння результатів вирішення задачі комівояжера.</w:t>
      </w:r>
    </w:p>
    <w:p w:rsidR="007C75CF" w:rsidRPr="00F76BEE" w:rsidRDefault="007C75CF" w:rsidP="007C75CF">
      <w:pPr>
        <w:pStyle w:val="a3"/>
        <w:widowControl w:val="0"/>
        <w:numPr>
          <w:ilvl w:val="0"/>
          <w:numId w:val="2"/>
        </w:numPr>
        <w:tabs>
          <w:tab w:val="left" w:pos="901"/>
          <w:tab w:val="left" w:pos="993"/>
        </w:tabs>
        <w:spacing w:after="0" w:line="360" w:lineRule="auto"/>
        <w:ind w:left="0" w:firstLine="709"/>
        <w:jc w:val="both"/>
        <w:rPr>
          <w:rFonts w:ascii="Times New Roman" w:hAnsi="Times New Roman" w:cs="Times New Roman"/>
          <w:sz w:val="28"/>
          <w:szCs w:val="28"/>
        </w:rPr>
      </w:pPr>
      <w:r w:rsidRPr="00F76BEE">
        <w:rPr>
          <w:rFonts w:ascii="Times New Roman" w:hAnsi="Times New Roman" w:cs="Times New Roman"/>
          <w:sz w:val="28"/>
          <w:szCs w:val="28"/>
        </w:rPr>
        <w:t>Оформити звіт з роботи.</w:t>
      </w:r>
    </w:p>
    <w:p w:rsidR="007C75CF" w:rsidRPr="00F76BEE" w:rsidRDefault="007C75CF" w:rsidP="007C75CF">
      <w:pPr>
        <w:rPr>
          <w:rFonts w:ascii="Times New Roman" w:hAnsi="Times New Roman" w:cs="Times New Roman"/>
          <w:b/>
          <w:sz w:val="28"/>
          <w:szCs w:val="28"/>
        </w:rPr>
      </w:pPr>
    </w:p>
    <w:p w:rsidR="00F76BEE" w:rsidRPr="00F76BEE" w:rsidRDefault="00F76BEE" w:rsidP="00F76BEE">
      <w:pPr>
        <w:jc w:val="center"/>
        <w:rPr>
          <w:rFonts w:ascii="Times New Roman" w:hAnsi="Times New Roman" w:cs="Times New Roman"/>
          <w:b/>
          <w:sz w:val="28"/>
          <w:szCs w:val="28"/>
        </w:rPr>
      </w:pPr>
      <w:r w:rsidRPr="00F76BEE">
        <w:rPr>
          <w:rFonts w:ascii="Times New Roman" w:hAnsi="Times New Roman" w:cs="Times New Roman"/>
          <w:b/>
          <w:sz w:val="28"/>
          <w:szCs w:val="28"/>
        </w:rPr>
        <w:t>Основні теоретичні відомості</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Мурашині алгоритми досліджуються вченими із середини 1990-х років в рамках наукового напрямку Natural Computing – «Природні обчислення», що поєднує методи з природними механізмами прийняття рішень, а саме: Genetic Algorithms – генетичні алгоритми; Evolution Programming – еволюційне програмування; Neural Network Computing – нейромережеві обчислення; DNA Computing – ДНК обчислення; Cellular Automata – клітинні автомати; Ant Colony Algorithms – мурашині алгоритми. На сьогоднішній день мурашині алгоритми використовуються для оптимального вирішення таких складних комбінаторних задач, як задача комівояжера, задача оптимізації маршрутів вантажівок, задача розфарбування графа, квадратична задача про призначення, зада¬ча оптимізації сіткових графіків, задача календарного планування і т. ін. Особливо ефективні мурашині алгоритми при динамічній оптимізації процесів у розподілених нестаціонарних системах, наприклад, трафіків у телекомунікаційних мережах [1,2].</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Основу мурашиних алгоритмів складає емуляція процесу самоорганізації функціонування мурашиної колонії. Колонію мурах можна представити як багатоагентну систему, в якій кожен з агентів (мурах) функціонує самостійно по дуже елементарних правилах. При цьому майже примітивна поведінка агентів дозволяє організувати злагоджену та розумну поведінку всієї системи. Агенти спільно вирішують проблему й допомагають іншим агентам у подальшій оптимізації розв’язку вирішуваних завдань.</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lastRenderedPageBreak/>
        <w:t>Методи мурах (Ant algorithm), або оптимізація за принципом мурашиної колонії, мають специфічні особливості, властиві мурахам, і використовують їх для орієнтації у фізичному просторі. У методі мурашиних колоній передбачається, що навколишнє середовище являє собою закриту двовимірну графову мережу – групу вузлів з'єднаних за допомогою граней. Кожна грань має вагу, що позначається як відстань між двома вузлами, з'єднаними нею. Граф – двонаправлений, тому агент може подорожувати по грані в будь-якому напрямку. Агент забезпечується набором простих правил, які дозволяють йому вибирати шлях руху в мережі. Він підтримує список табу tList – список вузлів, які він вже відвідав, тобто агент повинен проходити через кожний вузол тільки один раз. Вузли в списку «поточної подорожі» tList розташовуються в тому порядку, у якому агент їх відвідував. Пізніше список використовується для визначення довжини шляху між пройденими вузлами.</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Біологічні принципи поведінки мурашиної колонії. Мурах відносять до соціальних комах які живуть всередині організованого колективу – колонії. Кількість мурах в одній колонії коливається від 40 особин до кількох мільйонів. Такі колективні системи здатні вирішувати складні та динамічні задачі по виконанню спільної роботи, яка не могла би виконуватися окремими елементами системи окремо від інших в різноманітних середовищах без зовнішнього управління та контролю. В даному випадку такий феномен називають ройовим інтелектом, як спосіб кооперативної поведінки або стратегія виживання.</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Основою поведінки мурашиної колонії є самоорганізація, яка дозволяє забезпечити досягнення загальної мети колонії, взявши за основу низькорівневу взаємодію. Варто зазначити, що колонія не має централізованого управління, і внаслідок цього виконується тільки обмін локальною інформацією між окремими особами шляхом непрямого обміну (прямий обмін – це візуальні та/або хімічні контакти), який і був покладений в основу мурашиних алгоритмів. Таким чином, в загальному випадку розглядаються сліпі мурахи, які не можуть відчувати близькість їжі.</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 xml:space="preserve">Непрямий обмін являє собою рознесену в часі взаємодію, при якій одна особа змінює деяку частин середовища, а інші використовують залишену інформацію пізніше, коли з нею (інформацією) стикаються. Біологами було встановлено, що в мурах така взаємодія відбувається за допомогою спеціальної хімічної речовини – феромону, який являє собою виділення спеціальних залоз і який відкладається і залишається на шляху під час переміщення мурах. Чим більше мурах рухається по деякому конкретному відрізку шляху, тим більша кількість феромону відкладається на ньому. Кількість даного феромону на шляху дозволяє мурахам визначити найкращий на даний момент шлях для </w:t>
      </w:r>
      <w:r w:rsidRPr="00F76BEE">
        <w:rPr>
          <w:rFonts w:ascii="Times New Roman" w:hAnsi="Times New Roman" w:cs="Times New Roman"/>
          <w:sz w:val="28"/>
          <w:szCs w:val="28"/>
        </w:rPr>
        <w:lastRenderedPageBreak/>
        <w:t>руху, але його кількість з часом зменшується за рахунок випаровування і це приводить до зміни співвідношення кількості феромону на різних шляхах, що заставляє рухатись мурах по інших напрямках руху і власне визначає адаптивність поведінки мурах у виборі подальшого напрямку руху.</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i/>
          <w:sz w:val="28"/>
          <w:szCs w:val="28"/>
        </w:rPr>
        <w:t>Опис мурашиних алгоритмів</w:t>
      </w:r>
      <w:r w:rsidRPr="00F76BEE">
        <w:rPr>
          <w:rFonts w:ascii="Times New Roman" w:hAnsi="Times New Roman" w:cs="Times New Roman"/>
          <w:sz w:val="28"/>
          <w:szCs w:val="28"/>
        </w:rPr>
        <w:t>. Мурашині алгоритми є ймовірнісною жадною евристикою, де отримання рішень (східність алгоритму) гарантується, тобто в будь якому випадку можна отримати оптимальне рішення, проте швидкість цієї східності невідома. Покажемо принцип використання мурашиного алгоритму на вирішенні відомої задачі комівояжера, яка була першою комбінаторною задачею вирішеною мурашиними алгоритмами, оскільки вона легко інтерпретується з поведінкою мурах.</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В мурашиних алгоритмах кожна мураха являє собою незалежний комівояжер, який вирішує свою окрему задачу. За одну ітерацію кожна мураха виконує повний маршрут комівояжера. Багатократність пошуку маршруту комівояжера забезпечується пошуком маршруту одночасно кількома мурахами, які починають свій рух з різних окремих точок мережі.</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Кількість феромону, який відкладається мурахою на шляху є обернено пропорційною до довжини маршруту. Тобто при короткому маршруті буде відкладатися більше феромону на відповідних ребрах графу і більша кількість мурах буде їх вибирати для досягнення мети. Відкладений на коротких шляхах феромон виступає своєрідним підсилювачем, який забезпечує збереженість хороших та оптимальних маршрутів в глобальній пам’яті мурашника (І ці маршрути можуть бути покращені на наступних ітераціях алгоритму). Тобто ймовірність включення ребра графа в маршрут мурахи пропорційна кількості феромону на цьому графі – це є основне правило позитивного зворотного зв’язку для задачі комівояжера.</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 xml:space="preserve">З цього правила випливає інша складова самоорганізації – випадковість. Позитивний зворотній зв'язок можна описати як імітацію поведінки мурах з використанням феромонів – залишків слідів та переміщення по слідах. Тобто чим більше слідів буде залишено на ребрі графа, тим більше мурах буде по ній рухатись. Внаслідок таких дій на ребрі з’являються нові сліди, які приваблюють ще більшу кількість мурах. </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 xml:space="preserve">Використовуючи позитивний зворотній зв'язок ми отримуємо передчасну східність рішень – випадок, коли всі мурахи рухаються одним і тим самим субоптимальним маршрутом. Щоб уникнути подібної ситуації використовують негативний зворотній зв'язок, який полягає в випаровуванні феромону. Варто зазначити, що час випаровування не повинен бути занадто тривалим, тому що виникає можливість східності популяції маршрутів до одного субоптимального </w:t>
      </w:r>
      <w:r w:rsidRPr="00F76BEE">
        <w:rPr>
          <w:rFonts w:ascii="Times New Roman" w:hAnsi="Times New Roman" w:cs="Times New Roman"/>
          <w:sz w:val="28"/>
          <w:szCs w:val="28"/>
        </w:rPr>
        <w:lastRenderedPageBreak/>
        <w:t>рішення. І в той самий момент час випаровування не має бути занадто малим, тому що це призводить до швидкої втрати пам’яті колонії і відповідно до неузгодженої поведінки мурах. В мурашиній колонії узгоджена поведінка мурах має велике значення, тому що багато мурах досліджують різні ділянки простору рішень і передають отриманий досвід через зміни значень в пам’яті мурашника.</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 xml:space="preserve">Для кожної з мурах переміщення з пункту I в пункт J залежить від таких складових: 1) сліду феромону; </w:t>
      </w:r>
      <w:r w:rsidR="00BD7353">
        <w:rPr>
          <w:rFonts w:ascii="Times New Roman" w:hAnsi="Times New Roman" w:cs="Times New Roman"/>
          <w:sz w:val="28"/>
          <w:szCs w:val="28"/>
        </w:rPr>
        <w:t>2) пам’яті мурахи; 3) видимості.</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Пам’ять мурахи - це перелік пунктів, які були відвідані мурахою і які відвідувати повторно заборонено. За допомогою цього переліку мураха не потрапить в один і той же самий пункт двічі. Описаний перелік росте в процесі пошуку маршруту при кожній ітерації алгоритму. Позначимо через Ji,k перелік пунктів, які мураха k ще повинна відвідати і яка знаходиться в пункті i. Ji,k – доповнення до пам’яті мурахи.</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 xml:space="preserve">Видимістю описують величину, яка є зворотною до відстані:   , тут Dij – це відстань між пунктами i та j. Видимість – локальна статистична інформація, яка описує евристичне бажання мурахи перейти з пункту j в пункт i, і чим менша відстань між ними, тим більше бажання його відвідати. </w:t>
      </w:r>
    </w:p>
    <w:p w:rsidR="00F76BEE" w:rsidRPr="00F76BEE" w:rsidRDefault="00F76BEE" w:rsidP="00F76BEE">
      <w:pPr>
        <w:ind w:firstLine="708"/>
        <w:jc w:val="both"/>
        <w:rPr>
          <w:rFonts w:ascii="Times New Roman" w:hAnsi="Times New Roman" w:cs="Times New Roman"/>
          <w:sz w:val="28"/>
          <w:szCs w:val="28"/>
        </w:rPr>
      </w:pPr>
      <w:r w:rsidRPr="00F76BEE">
        <w:rPr>
          <w:rFonts w:ascii="Times New Roman" w:hAnsi="Times New Roman" w:cs="Times New Roman"/>
          <w:sz w:val="28"/>
          <w:szCs w:val="28"/>
        </w:rPr>
        <w:t>Слід феромону на ребрі – це підтверджене мурашиним досвідом бажання відвідати пункт j з пункту i. Від видимості відрізняється тим що слід феромону є більш динамічною та глобальною інформацією, яка змінюється після кожної з ітерацій алгоритму і яка репрезентує набутий мурахою досвід. Позначимо   кількість віртуального феромону на ребрі (i, j) на ітерації t. Тоді ймовірність переходу k-ї мурахи з пункту і в пункт j на t-й ітерації буде:</w: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 xml:space="preserve"> </w:t>
      </w:r>
      <w:r w:rsidRPr="00F76BEE">
        <w:rPr>
          <w:rFonts w:ascii="Times New Roman" w:hAnsi="Times New Roman" w:cs="Times New Roman"/>
          <w:sz w:val="28"/>
          <w:szCs w:val="28"/>
        </w:rPr>
        <w:tab/>
      </w:r>
      <w:r w:rsidRPr="00F76BEE">
        <w:rPr>
          <w:rFonts w:ascii="Times New Roman" w:hAnsi="Times New Roman" w:cs="Times New Roman"/>
          <w:sz w:val="28"/>
          <w:szCs w:val="28"/>
        </w:rPr>
        <w:tab/>
      </w:r>
      <w:r w:rsidRPr="00F76BEE">
        <w:rPr>
          <w:rFonts w:ascii="Times New Roman" w:hAnsi="Times New Roman" w:cs="Times New Roman"/>
          <w:sz w:val="28"/>
          <w:szCs w:val="28"/>
        </w:rPr>
        <w:tab/>
      </w:r>
      <w:r w:rsidRPr="003B4B32">
        <w:rPr>
          <w:rFonts w:ascii="Times New Roman" w:hAnsi="Times New Roman" w:cs="Times New Roman"/>
          <w:position w:val="-80"/>
          <w:sz w:val="28"/>
          <w:szCs w:val="28"/>
        </w:rPr>
        <w:object w:dxaOrig="5640" w:dyaOrig="1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87pt" o:ole="">
            <v:imagedata r:id="rId6" o:title=""/>
          </v:shape>
          <o:OLEObject Type="Embed" ProgID="Equation.DSMT4" ShapeID="_x0000_i1025" DrawAspect="Content" ObjectID="_1788945370" r:id="rId7"/>
        </w:object>
      </w:r>
      <w:r w:rsidRPr="00F76BEE">
        <w:rPr>
          <w:rFonts w:ascii="Times New Roman" w:hAnsi="Times New Roman" w:cs="Times New Roman"/>
          <w:sz w:val="28"/>
          <w:szCs w:val="28"/>
        </w:rPr>
        <w:t xml:space="preserve"> </w:t>
      </w:r>
      <w:r w:rsidRPr="00F76BEE">
        <w:rPr>
          <w:rFonts w:ascii="Times New Roman" w:hAnsi="Times New Roman" w:cs="Times New Roman"/>
          <w:sz w:val="28"/>
          <w:szCs w:val="28"/>
        </w:rPr>
        <w:t>(1)</w:t>
      </w:r>
    </w:p>
    <w:p w:rsidR="00F76BEE" w:rsidRPr="00F76BEE" w:rsidRDefault="00BD7353" w:rsidP="00BD7353">
      <w:pPr>
        <w:ind w:firstLine="708"/>
        <w:jc w:val="both"/>
        <w:rPr>
          <w:rFonts w:ascii="Times New Roman" w:hAnsi="Times New Roman" w:cs="Times New Roman"/>
          <w:sz w:val="28"/>
          <w:szCs w:val="28"/>
        </w:rPr>
      </w:pPr>
      <w:r>
        <w:rPr>
          <w:rFonts w:ascii="Times New Roman" w:hAnsi="Times New Roman" w:cs="Times New Roman"/>
          <w:sz w:val="28"/>
          <w:szCs w:val="28"/>
        </w:rPr>
        <w:t xml:space="preserve">Тут </w:t>
      </w:r>
      <w:r w:rsidRPr="00671781">
        <w:rPr>
          <w:rFonts w:ascii="Times New Roman" w:hAnsi="Times New Roman" w:cs="Times New Roman"/>
          <w:position w:val="-6"/>
          <w:sz w:val="28"/>
          <w:szCs w:val="28"/>
        </w:rPr>
        <w:object w:dxaOrig="260" w:dyaOrig="240">
          <v:shape id="_x0000_i1026" type="#_x0000_t75" style="width:12.75pt;height:12pt" o:ole="">
            <v:imagedata r:id="rId8" o:title=""/>
          </v:shape>
          <o:OLEObject Type="Embed" ProgID="Equation.DSMT4" ShapeID="_x0000_i1026" DrawAspect="Content" ObjectID="_1788945371" r:id="rId9"/>
        </w:object>
      </w:r>
      <w:r w:rsidR="00F76BEE" w:rsidRPr="00F76BEE">
        <w:rPr>
          <w:rFonts w:ascii="Times New Roman" w:hAnsi="Times New Roman" w:cs="Times New Roman"/>
          <w:sz w:val="28"/>
          <w:szCs w:val="28"/>
        </w:rPr>
        <w:t xml:space="preserve"> та </w:t>
      </w:r>
      <w:r w:rsidRPr="00671781">
        <w:rPr>
          <w:rFonts w:ascii="Times New Roman" w:hAnsi="Times New Roman" w:cs="Times New Roman"/>
          <w:position w:val="-10"/>
          <w:sz w:val="28"/>
          <w:szCs w:val="28"/>
          <w:lang w:val="ru-RU"/>
        </w:rPr>
        <w:object w:dxaOrig="260" w:dyaOrig="340">
          <v:shape id="_x0000_i1027" type="#_x0000_t75" style="width:12.75pt;height:16.5pt" o:ole="">
            <v:imagedata r:id="rId10" o:title=""/>
          </v:shape>
          <o:OLEObject Type="Embed" ProgID="Equation.DSMT4" ShapeID="_x0000_i1027" DrawAspect="Content" ObjectID="_1788945372" r:id="rId11"/>
        </w:object>
      </w:r>
      <w:r w:rsidR="00F76BEE" w:rsidRPr="00F76BEE">
        <w:rPr>
          <w:rFonts w:ascii="Times New Roman" w:hAnsi="Times New Roman" w:cs="Times New Roman"/>
          <w:sz w:val="28"/>
          <w:szCs w:val="28"/>
        </w:rPr>
        <w:t xml:space="preserve">  – параметри, які регулюються, і які задають вагу сліду феромону та видимості при виборі маршруту. При  </w:t>
      </w:r>
      <w:r w:rsidRPr="00671781">
        <w:rPr>
          <w:rFonts w:ascii="Times New Roman" w:hAnsi="Times New Roman" w:cs="Times New Roman"/>
          <w:position w:val="-6"/>
          <w:sz w:val="28"/>
          <w:szCs w:val="28"/>
        </w:rPr>
        <w:object w:dxaOrig="260" w:dyaOrig="240">
          <v:shape id="_x0000_i1028" type="#_x0000_t75" style="width:12.75pt;height:12pt" o:ole="">
            <v:imagedata r:id="rId8" o:title=""/>
          </v:shape>
          <o:OLEObject Type="Embed" ProgID="Equation.DSMT4" ShapeID="_x0000_i1028" DrawAspect="Content" ObjectID="_1788945373" r:id="rId12"/>
        </w:object>
      </w:r>
      <w:r w:rsidR="00F76BEE" w:rsidRPr="00F76BEE">
        <w:rPr>
          <w:rFonts w:ascii="Times New Roman" w:hAnsi="Times New Roman" w:cs="Times New Roman"/>
          <w:sz w:val="28"/>
          <w:szCs w:val="28"/>
        </w:rPr>
        <w:t xml:space="preserve">=0 вибереться найближчий пункт. І це буде відповідати жадному алгоритму в теорії оптимізації. Якщо ж буде  </w:t>
      </w:r>
      <w:r w:rsidRPr="00671781">
        <w:rPr>
          <w:rFonts w:ascii="Times New Roman" w:hAnsi="Times New Roman" w:cs="Times New Roman"/>
          <w:position w:val="-10"/>
          <w:sz w:val="28"/>
          <w:szCs w:val="28"/>
          <w:lang w:val="ru-RU"/>
        </w:rPr>
        <w:object w:dxaOrig="260" w:dyaOrig="340">
          <v:shape id="_x0000_i1029" type="#_x0000_t75" style="width:12.75pt;height:16.5pt" o:ole="">
            <v:imagedata r:id="rId10" o:title=""/>
          </v:shape>
          <o:OLEObject Type="Embed" ProgID="Equation.DSMT4" ShapeID="_x0000_i1029" DrawAspect="Content" ObjectID="_1788945374" r:id="rId13"/>
        </w:object>
      </w:r>
      <w:r w:rsidR="00F76BEE" w:rsidRPr="00F76BEE">
        <w:rPr>
          <w:rFonts w:ascii="Times New Roman" w:hAnsi="Times New Roman" w:cs="Times New Roman"/>
          <w:sz w:val="28"/>
          <w:szCs w:val="28"/>
        </w:rPr>
        <w:t xml:space="preserve"> = 0, то спрацює тільки підсилення феромону, і це призведе до швидкого виродження наявних маршрутів до одного субоптимального рішення.</w:t>
      </w:r>
    </w:p>
    <w:p w:rsidR="00F76BEE" w:rsidRPr="00F76BEE" w:rsidRDefault="00F76BEE" w:rsidP="00BD7353">
      <w:pPr>
        <w:ind w:firstLine="708"/>
        <w:jc w:val="both"/>
        <w:rPr>
          <w:rFonts w:ascii="Times New Roman" w:hAnsi="Times New Roman" w:cs="Times New Roman"/>
          <w:sz w:val="28"/>
          <w:szCs w:val="28"/>
        </w:rPr>
      </w:pPr>
      <w:r w:rsidRPr="00F76BEE">
        <w:rPr>
          <w:rFonts w:ascii="Times New Roman" w:hAnsi="Times New Roman" w:cs="Times New Roman"/>
          <w:sz w:val="28"/>
          <w:szCs w:val="28"/>
        </w:rPr>
        <w:t xml:space="preserve">Саме вибір пункту організовується наступним чином: кожен пункт має свій сектор з площею, яка описується в правилі (1), як визначення ймовірності </w:t>
      </w:r>
      <w:r w:rsidRPr="00F76BEE">
        <w:rPr>
          <w:rFonts w:ascii="Times New Roman" w:hAnsi="Times New Roman" w:cs="Times New Roman"/>
          <w:sz w:val="28"/>
          <w:szCs w:val="28"/>
        </w:rPr>
        <w:lastRenderedPageBreak/>
        <w:t>вибору деякого маршруту. Далі для вибору пункту потрібно згенерувати випадкове число і тим самим визначити сектор.</w:t>
      </w:r>
    </w:p>
    <w:p w:rsidR="00F76BEE" w:rsidRPr="00F76BEE" w:rsidRDefault="00F76BEE" w:rsidP="00BD7353">
      <w:pPr>
        <w:ind w:firstLine="708"/>
        <w:jc w:val="both"/>
        <w:rPr>
          <w:rFonts w:ascii="Times New Roman" w:hAnsi="Times New Roman" w:cs="Times New Roman"/>
          <w:sz w:val="28"/>
          <w:szCs w:val="28"/>
        </w:rPr>
      </w:pPr>
      <w:r w:rsidRPr="00F76BEE">
        <w:rPr>
          <w:rFonts w:ascii="Times New Roman" w:hAnsi="Times New Roman" w:cs="Times New Roman"/>
          <w:sz w:val="28"/>
          <w:szCs w:val="28"/>
        </w:rPr>
        <w:t>Слід звернути увагу, що хоча описане вище правило не змінюється протягом ітерації, значення ймовірностей</w:t>
      </w:r>
      <w:r w:rsidR="00BD7353" w:rsidRPr="00793627">
        <w:rPr>
          <w:position w:val="-16"/>
        </w:rPr>
        <w:object w:dxaOrig="800" w:dyaOrig="440">
          <v:shape id="_x0000_i1030" type="#_x0000_t75" style="width:39.75pt;height:21.75pt" o:ole="">
            <v:imagedata r:id="rId14" o:title=""/>
          </v:shape>
          <o:OLEObject Type="Embed" ProgID="Equation.DSMT4" ShapeID="_x0000_i1030" DrawAspect="Content" ObjectID="_1788945375" r:id="rId15"/>
        </w:object>
      </w:r>
      <w:r w:rsidRPr="00F76BEE">
        <w:rPr>
          <w:rFonts w:ascii="Times New Roman" w:hAnsi="Times New Roman" w:cs="Times New Roman"/>
          <w:sz w:val="28"/>
          <w:szCs w:val="28"/>
        </w:rPr>
        <w:t xml:space="preserve">  для мурах в одному і тому ж пункті можуть відрізнятися, оскільки</w:t>
      </w:r>
      <w:r w:rsidR="00BD7353" w:rsidRPr="00793627">
        <w:rPr>
          <w:position w:val="-16"/>
        </w:rPr>
        <w:object w:dxaOrig="800" w:dyaOrig="440">
          <v:shape id="_x0000_i1031" type="#_x0000_t75" style="width:39.75pt;height:21.75pt" o:ole="">
            <v:imagedata r:id="rId16" o:title=""/>
          </v:shape>
          <o:OLEObject Type="Embed" ProgID="Equation.DSMT4" ShapeID="_x0000_i1031" DrawAspect="Content" ObjectID="_1788945376" r:id="rId17"/>
        </w:object>
      </w:r>
      <w:r w:rsidRPr="00F76BEE">
        <w:rPr>
          <w:rFonts w:ascii="Times New Roman" w:hAnsi="Times New Roman" w:cs="Times New Roman"/>
          <w:sz w:val="28"/>
          <w:szCs w:val="28"/>
        </w:rPr>
        <w:t xml:space="preserve">є функцією від </w:t>
      </w:r>
      <w:r w:rsidR="00BD7353" w:rsidRPr="00671781">
        <w:rPr>
          <w:rFonts w:ascii="Times New Roman" w:hAnsi="Times New Roman" w:cs="Times New Roman"/>
          <w:position w:val="-14"/>
          <w:sz w:val="28"/>
          <w:szCs w:val="28"/>
        </w:rPr>
        <w:object w:dxaOrig="420" w:dyaOrig="400">
          <v:shape id="_x0000_i1032" type="#_x0000_t75" style="width:21pt;height:19.5pt" o:ole="">
            <v:imagedata r:id="rId18" o:title=""/>
          </v:shape>
          <o:OLEObject Type="Embed" ProgID="Equation.DSMT4" ShapeID="_x0000_i1032" DrawAspect="Content" ObjectID="_1788945377" r:id="rId19"/>
        </w:object>
      </w:r>
      <w:r w:rsidRPr="00F76BEE">
        <w:rPr>
          <w:rFonts w:ascii="Times New Roman" w:hAnsi="Times New Roman" w:cs="Times New Roman"/>
          <w:sz w:val="28"/>
          <w:szCs w:val="28"/>
        </w:rPr>
        <w:t xml:space="preserve">  – списку ще не відвіданих пунктів мурахою k.</w:t>
      </w:r>
    </w:p>
    <w:p w:rsidR="00F76BEE" w:rsidRPr="00F76BEE" w:rsidRDefault="00F76BEE" w:rsidP="00BD7353">
      <w:pPr>
        <w:ind w:firstLine="708"/>
        <w:jc w:val="both"/>
        <w:rPr>
          <w:rFonts w:ascii="Times New Roman" w:hAnsi="Times New Roman" w:cs="Times New Roman"/>
          <w:sz w:val="28"/>
          <w:szCs w:val="28"/>
        </w:rPr>
      </w:pPr>
      <w:r w:rsidRPr="00F76BEE">
        <w:rPr>
          <w:rFonts w:ascii="Times New Roman" w:hAnsi="Times New Roman" w:cs="Times New Roman"/>
          <w:sz w:val="28"/>
          <w:szCs w:val="28"/>
        </w:rPr>
        <w:t>Після проходження маршруту кожна з мурах k залишає на ребрі (і, j) феромон, кількість якого описується наступним співвідношенням:</w: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 xml:space="preserve">  </w:t>
      </w:r>
      <w:r w:rsidRPr="00F76BEE">
        <w:rPr>
          <w:rFonts w:ascii="Times New Roman" w:hAnsi="Times New Roman" w:cs="Times New Roman"/>
          <w:sz w:val="28"/>
          <w:szCs w:val="28"/>
        </w:rPr>
        <w:tab/>
      </w:r>
      <w:r w:rsidRPr="00F76BEE">
        <w:rPr>
          <w:rFonts w:ascii="Times New Roman" w:hAnsi="Times New Roman" w:cs="Times New Roman"/>
          <w:sz w:val="28"/>
          <w:szCs w:val="28"/>
        </w:rPr>
        <w:tab/>
      </w:r>
      <w:r w:rsidRPr="00F76BEE">
        <w:rPr>
          <w:rFonts w:ascii="Times New Roman" w:hAnsi="Times New Roman" w:cs="Times New Roman"/>
          <w:sz w:val="28"/>
          <w:szCs w:val="28"/>
        </w:rPr>
        <w:tab/>
      </w:r>
      <w:r w:rsidR="00BD7353" w:rsidRPr="00115613">
        <w:rPr>
          <w:rFonts w:ascii="Times New Roman" w:hAnsi="Times New Roman" w:cs="Times New Roman"/>
          <w:position w:val="-58"/>
          <w:sz w:val="28"/>
          <w:szCs w:val="28"/>
        </w:rPr>
        <w:object w:dxaOrig="4320" w:dyaOrig="1300">
          <v:shape id="_x0000_i1033" type="#_x0000_t75" style="width:3in;height:65.25pt" o:ole="">
            <v:imagedata r:id="rId20" o:title=""/>
          </v:shape>
          <o:OLEObject Type="Embed" ProgID="Equation.DSMT4" ShapeID="_x0000_i1033" DrawAspect="Content" ObjectID="_1788945378" r:id="rId21"/>
        </w:object>
      </w:r>
      <w:r w:rsidR="00BD7353" w:rsidRPr="00F76BEE">
        <w:rPr>
          <w:rFonts w:ascii="Times New Roman" w:hAnsi="Times New Roman" w:cs="Times New Roman"/>
          <w:sz w:val="28"/>
          <w:szCs w:val="28"/>
        </w:rPr>
        <w:t xml:space="preserve"> </w:t>
      </w:r>
      <w:r w:rsidR="00BD7353">
        <w:rPr>
          <w:rFonts w:ascii="Times New Roman" w:hAnsi="Times New Roman" w:cs="Times New Roman"/>
          <w:sz w:val="28"/>
          <w:szCs w:val="28"/>
        </w:rPr>
        <w:t xml:space="preserve">  </w:t>
      </w:r>
      <w:r w:rsidRPr="00F76BEE">
        <w:rPr>
          <w:rFonts w:ascii="Times New Roman" w:hAnsi="Times New Roman" w:cs="Times New Roman"/>
          <w:sz w:val="28"/>
          <w:szCs w:val="28"/>
        </w:rPr>
        <w:t>(2)</w:t>
      </w:r>
    </w:p>
    <w:p w:rsidR="00F76BEE" w:rsidRPr="00F76BEE" w:rsidRDefault="00BD7353" w:rsidP="00F76BEE">
      <w:pPr>
        <w:jc w:val="both"/>
        <w:rPr>
          <w:rFonts w:ascii="Times New Roman" w:hAnsi="Times New Roman" w:cs="Times New Roman"/>
          <w:sz w:val="28"/>
          <w:szCs w:val="28"/>
        </w:rPr>
      </w:pPr>
      <w:r w:rsidRPr="00F76BEE">
        <w:rPr>
          <w:rFonts w:ascii="Times New Roman" w:hAnsi="Times New Roman" w:cs="Times New Roman"/>
          <w:sz w:val="28"/>
          <w:szCs w:val="28"/>
        </w:rPr>
        <w:t>Д</w:t>
      </w:r>
      <w:r w:rsidR="00F76BEE" w:rsidRPr="00F76BEE">
        <w:rPr>
          <w:rFonts w:ascii="Times New Roman" w:hAnsi="Times New Roman" w:cs="Times New Roman"/>
          <w:sz w:val="28"/>
          <w:szCs w:val="28"/>
        </w:rPr>
        <w:t>е</w:t>
      </w:r>
      <w:r>
        <w:rPr>
          <w:rFonts w:ascii="Times New Roman" w:hAnsi="Times New Roman" w:cs="Times New Roman"/>
          <w:sz w:val="28"/>
          <w:szCs w:val="28"/>
        </w:rPr>
        <w:t xml:space="preserve"> </w:t>
      </w:r>
      <w:r w:rsidRPr="00793627">
        <w:rPr>
          <w:position w:val="-14"/>
        </w:rPr>
        <w:object w:dxaOrig="639" w:dyaOrig="420">
          <v:shape id="_x0000_i1034" type="#_x0000_t75" style="width:31.5pt;height:21pt" o:ole="">
            <v:imagedata r:id="rId22" o:title=""/>
          </v:shape>
          <o:OLEObject Type="Embed" ProgID="Equation.DSMT4" ShapeID="_x0000_i1034" DrawAspect="Content" ObjectID="_1788945379" r:id="rId23"/>
        </w:object>
      </w:r>
      <w:r w:rsidR="00F76BEE" w:rsidRPr="00F76BEE">
        <w:rPr>
          <w:rFonts w:ascii="Times New Roman" w:hAnsi="Times New Roman" w:cs="Times New Roman"/>
          <w:sz w:val="28"/>
          <w:szCs w:val="28"/>
        </w:rPr>
        <w:t xml:space="preserve">– маршрут, який мураха k пройшла на ітерації t; Q – параметр, значення якого вибирається одного порядку з довжиною оптимального маршруту; </w:t>
      </w:r>
      <w:r w:rsidR="00B70CF6" w:rsidRPr="00793627">
        <w:rPr>
          <w:position w:val="-14"/>
        </w:rPr>
        <w:object w:dxaOrig="660" w:dyaOrig="420">
          <v:shape id="_x0000_i1035" type="#_x0000_t75" style="width:33pt;height:21pt" o:ole="">
            <v:imagedata r:id="rId24" o:title=""/>
          </v:shape>
          <o:OLEObject Type="Embed" ProgID="Equation.DSMT4" ShapeID="_x0000_i1035" DrawAspect="Content" ObjectID="_1788945380" r:id="rId25"/>
        </w:object>
      </w:r>
      <w:r w:rsidR="00F76BEE" w:rsidRPr="00F76BEE">
        <w:rPr>
          <w:rFonts w:ascii="Times New Roman" w:hAnsi="Times New Roman" w:cs="Times New Roman"/>
          <w:sz w:val="28"/>
          <w:szCs w:val="28"/>
        </w:rPr>
        <w:t xml:space="preserve">  – довжина маршруту.</w:t>
      </w:r>
    </w:p>
    <w:p w:rsidR="00F76BEE" w:rsidRPr="00F76BEE" w:rsidRDefault="00F76BEE" w:rsidP="00B70CF6">
      <w:pPr>
        <w:ind w:firstLine="708"/>
        <w:jc w:val="both"/>
        <w:rPr>
          <w:rFonts w:ascii="Times New Roman" w:hAnsi="Times New Roman" w:cs="Times New Roman"/>
          <w:sz w:val="28"/>
          <w:szCs w:val="28"/>
        </w:rPr>
      </w:pPr>
      <w:r w:rsidRPr="00F76BEE">
        <w:rPr>
          <w:rFonts w:ascii="Times New Roman" w:hAnsi="Times New Roman" w:cs="Times New Roman"/>
          <w:sz w:val="28"/>
          <w:szCs w:val="28"/>
        </w:rPr>
        <w:t>Щоб дослідити весь простір рішень потрібно виконувати випаровування феромону – зменшення в часі кількості відкладеного на попередніх кроках феромону. Тепер через</w:t>
      </w:r>
      <w:r w:rsidR="00B70CF6">
        <w:rPr>
          <w:rFonts w:ascii="Times New Roman" w:hAnsi="Times New Roman" w:cs="Times New Roman"/>
          <w:sz w:val="28"/>
          <w:szCs w:val="28"/>
        </w:rPr>
        <w:t xml:space="preserve"> </w:t>
      </w:r>
      <w:r w:rsidR="00B70CF6" w:rsidRPr="00115613">
        <w:rPr>
          <w:rFonts w:ascii="Times New Roman" w:hAnsi="Times New Roman" w:cs="Times New Roman"/>
          <w:position w:val="-14"/>
          <w:sz w:val="28"/>
          <w:szCs w:val="28"/>
        </w:rPr>
        <w:object w:dxaOrig="1020" w:dyaOrig="420">
          <v:shape id="_x0000_i1036" type="#_x0000_t75" style="width:51pt;height:21pt" o:ole="">
            <v:imagedata r:id="rId26" o:title=""/>
          </v:shape>
          <o:OLEObject Type="Embed" ProgID="Equation.DSMT4" ShapeID="_x0000_i1036" DrawAspect="Content" ObjectID="_1788945381" r:id="rId27"/>
        </w:object>
      </w:r>
      <w:r w:rsidRPr="00F76BEE">
        <w:rPr>
          <w:rFonts w:ascii="Times New Roman" w:hAnsi="Times New Roman" w:cs="Times New Roman"/>
          <w:sz w:val="28"/>
          <w:szCs w:val="28"/>
        </w:rPr>
        <w:t>позначимо коефіцієнт випаровування феромону та визначемо правило оновлення феромону:</w:t>
      </w:r>
    </w:p>
    <w:p w:rsidR="00F76BEE" w:rsidRPr="00F76BEE" w:rsidRDefault="00B70CF6" w:rsidP="00B70CF6">
      <w:pPr>
        <w:jc w:val="center"/>
        <w:rPr>
          <w:rFonts w:ascii="Times New Roman" w:hAnsi="Times New Roman" w:cs="Times New Roman"/>
          <w:sz w:val="28"/>
          <w:szCs w:val="28"/>
        </w:rPr>
      </w:pPr>
      <w:r w:rsidRPr="007E30A8">
        <w:rPr>
          <w:rFonts w:ascii="Times New Roman" w:hAnsi="Times New Roman" w:cs="Times New Roman"/>
          <w:position w:val="-16"/>
          <w:sz w:val="28"/>
          <w:szCs w:val="28"/>
        </w:rPr>
        <w:object w:dxaOrig="3860" w:dyaOrig="440">
          <v:shape id="_x0000_i1037" type="#_x0000_t75" style="width:192.75pt;height:21.75pt" o:ole="">
            <v:imagedata r:id="rId28" o:title=""/>
          </v:shape>
          <o:OLEObject Type="Embed" ProgID="Equation.DSMT4" ShapeID="_x0000_i1037" DrawAspect="Content" ObjectID="_1788945382" r:id="rId29"/>
        </w:object>
      </w:r>
      <w:r w:rsidR="00F76BEE" w:rsidRPr="00F76BEE">
        <w:rPr>
          <w:rFonts w:ascii="Times New Roman" w:hAnsi="Times New Roman" w:cs="Times New Roman"/>
          <w:sz w:val="28"/>
          <w:szCs w:val="28"/>
        </w:rPr>
        <w:t>,</w: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 xml:space="preserve">де </w:t>
      </w:r>
      <w:r w:rsidR="00B70CF6" w:rsidRPr="007E30A8">
        <w:rPr>
          <w:rFonts w:ascii="Times New Roman" w:hAnsi="Times New Roman" w:cs="Times New Roman"/>
          <w:position w:val="-28"/>
          <w:sz w:val="28"/>
          <w:szCs w:val="28"/>
          <w:lang w:val="en-US"/>
        </w:rPr>
        <w:object w:dxaOrig="2360" w:dyaOrig="700">
          <v:shape id="_x0000_i1038" type="#_x0000_t75" style="width:117.75pt;height:34.5pt" o:ole="">
            <v:imagedata r:id="rId30" o:title=""/>
          </v:shape>
          <o:OLEObject Type="Embed" ProgID="Equation.DSMT4" ShapeID="_x0000_i1038" DrawAspect="Content" ObjectID="_1788945383" r:id="rId31"/>
        </w:object>
      </w:r>
      <w:r w:rsidRPr="00F76BEE">
        <w:rPr>
          <w:rFonts w:ascii="Times New Roman" w:hAnsi="Times New Roman" w:cs="Times New Roman"/>
          <w:sz w:val="28"/>
          <w:szCs w:val="28"/>
        </w:rPr>
        <w:t xml:space="preserve">  m – кількість мурах в колонії.</w:t>
      </w:r>
    </w:p>
    <w:p w:rsidR="00F76BEE" w:rsidRPr="00F76BEE" w:rsidRDefault="00F76BEE" w:rsidP="00B70CF6">
      <w:pPr>
        <w:ind w:firstLine="708"/>
        <w:jc w:val="both"/>
        <w:rPr>
          <w:rFonts w:ascii="Times New Roman" w:hAnsi="Times New Roman" w:cs="Times New Roman"/>
          <w:sz w:val="28"/>
          <w:szCs w:val="28"/>
        </w:rPr>
      </w:pPr>
      <w:r w:rsidRPr="00F76BEE">
        <w:rPr>
          <w:rFonts w:ascii="Times New Roman" w:hAnsi="Times New Roman" w:cs="Times New Roman"/>
          <w:sz w:val="28"/>
          <w:szCs w:val="28"/>
        </w:rPr>
        <w:t xml:space="preserve">Як правило на початку оптимізації кількість феромону береться рівним невеликому додатному числу </w:t>
      </w:r>
      <w:r w:rsidR="00B70CF6" w:rsidRPr="00281761">
        <w:rPr>
          <w:rFonts w:ascii="Times New Roman" w:hAnsi="Times New Roman" w:cs="Times New Roman"/>
          <w:position w:val="-12"/>
          <w:sz w:val="28"/>
          <w:szCs w:val="28"/>
        </w:rPr>
        <w:object w:dxaOrig="279" w:dyaOrig="380">
          <v:shape id="_x0000_i1039" type="#_x0000_t75" style="width:13.5pt;height:19.5pt" o:ole="">
            <v:imagedata r:id="rId32" o:title=""/>
          </v:shape>
          <o:OLEObject Type="Embed" ProgID="Equation.DSMT4" ShapeID="_x0000_i1039" DrawAspect="Content" ObjectID="_1788945384" r:id="rId33"/>
        </w:object>
      </w:r>
      <w:r w:rsidRPr="00F76BEE">
        <w:rPr>
          <w:rFonts w:ascii="Times New Roman" w:hAnsi="Times New Roman" w:cs="Times New Roman"/>
          <w:sz w:val="28"/>
          <w:szCs w:val="28"/>
        </w:rPr>
        <w:t>. Сумарна кількість мурах в колонії залишається однаковою протягом виконання алгоритму. У випадку багаточисельної колонії виконується підсилення субоптимальних маршрутів, а коли мурах невелика кількість, з’являється ризик втрати злагодженої поведінки через недостатню взаємодію та швидке випаровування феромону.</w:t>
      </w:r>
    </w:p>
    <w:p w:rsidR="00F76BEE" w:rsidRPr="00F76BEE" w:rsidRDefault="00F76BEE" w:rsidP="00B70CF6">
      <w:pPr>
        <w:ind w:firstLine="708"/>
        <w:jc w:val="both"/>
        <w:rPr>
          <w:rFonts w:ascii="Times New Roman" w:hAnsi="Times New Roman" w:cs="Times New Roman"/>
          <w:sz w:val="28"/>
          <w:szCs w:val="28"/>
        </w:rPr>
      </w:pPr>
      <w:r w:rsidRPr="00F76BEE">
        <w:rPr>
          <w:rFonts w:ascii="Times New Roman" w:hAnsi="Times New Roman" w:cs="Times New Roman"/>
          <w:sz w:val="28"/>
          <w:szCs w:val="28"/>
        </w:rPr>
        <w:t>Зазвичай кількість мурах, які приймають участь в алгоритмі, визначається кількістю пунктів, які потрібно відвідати, і, як правило, кожна мураха починає свій маршрут зі свого окремого пункту.</w:t>
      </w:r>
    </w:p>
    <w:p w:rsidR="00F76BEE" w:rsidRPr="00F76BEE" w:rsidRDefault="00F76BEE" w:rsidP="00B70CF6">
      <w:pPr>
        <w:ind w:firstLine="708"/>
        <w:jc w:val="both"/>
        <w:rPr>
          <w:rFonts w:ascii="Times New Roman" w:hAnsi="Times New Roman" w:cs="Times New Roman"/>
          <w:sz w:val="28"/>
          <w:szCs w:val="28"/>
        </w:rPr>
      </w:pPr>
      <w:r w:rsidRPr="00B70CF6">
        <w:rPr>
          <w:rFonts w:ascii="Times New Roman" w:hAnsi="Times New Roman" w:cs="Times New Roman"/>
          <w:i/>
          <w:sz w:val="28"/>
          <w:szCs w:val="28"/>
        </w:rPr>
        <w:t>Модифікації мурашиного алгоритму</w:t>
      </w:r>
      <w:r w:rsidRPr="00F76BEE">
        <w:rPr>
          <w:rFonts w:ascii="Times New Roman" w:hAnsi="Times New Roman" w:cs="Times New Roman"/>
          <w:sz w:val="28"/>
          <w:szCs w:val="28"/>
        </w:rPr>
        <w:t xml:space="preserve">. Мурашиний алгоритм може бути ефективним для рішення задач оптимізації, які допускають графову </w:t>
      </w:r>
      <w:r w:rsidRPr="00F76BEE">
        <w:rPr>
          <w:rFonts w:ascii="Times New Roman" w:hAnsi="Times New Roman" w:cs="Times New Roman"/>
          <w:sz w:val="28"/>
          <w:szCs w:val="28"/>
        </w:rPr>
        <w:lastRenderedPageBreak/>
        <w:t>інтерпретацію, причому при збільшенні розмірності вирішуваних задач ефективність мурашиних алгоритмів зростає.</w:t>
      </w:r>
    </w:p>
    <w:p w:rsidR="00F76BEE" w:rsidRPr="00F76BEE" w:rsidRDefault="00F76BEE" w:rsidP="00B70CF6">
      <w:pPr>
        <w:ind w:firstLine="708"/>
        <w:jc w:val="both"/>
        <w:rPr>
          <w:rFonts w:ascii="Times New Roman" w:hAnsi="Times New Roman" w:cs="Times New Roman"/>
          <w:sz w:val="28"/>
          <w:szCs w:val="28"/>
        </w:rPr>
      </w:pPr>
      <w:r w:rsidRPr="00F76BEE">
        <w:rPr>
          <w:rFonts w:ascii="Times New Roman" w:hAnsi="Times New Roman" w:cs="Times New Roman"/>
          <w:sz w:val="28"/>
          <w:szCs w:val="28"/>
        </w:rPr>
        <w:t>З метою зменшення часу реалізації алгоритму часто використовують модифікацію алгоритму з використанням «елітних мурах». Такі мурахи здатні підсилювати ребра найкращих маршрутів, які були знайдені на початку роботи алгоритму. Кількість феромону, який відкладається на ребрах найкращого поточного маршруту T+, приймається рівним Q/L+, де L+ – довжина маршруту T+. Такий рівень феромону дозволяє мурахам досліджувати рішення, які містять кілька ребер найкращого на даний момент маршруту T+. Якщо в мурашнику є e «елітних» мурах, тоді ребра маршруту T+ будуть отримувати загальне підсилення  .</w:t>
      </w:r>
    </w:p>
    <w:p w:rsidR="00F76BEE" w:rsidRPr="00F76BEE" w:rsidRDefault="00F76BEE" w:rsidP="00B70CF6">
      <w:pPr>
        <w:ind w:firstLine="708"/>
        <w:jc w:val="both"/>
        <w:rPr>
          <w:rFonts w:ascii="Times New Roman" w:hAnsi="Times New Roman" w:cs="Times New Roman"/>
          <w:sz w:val="28"/>
          <w:szCs w:val="28"/>
        </w:rPr>
      </w:pPr>
      <w:r w:rsidRPr="00F76BEE">
        <w:rPr>
          <w:rFonts w:ascii="Times New Roman" w:hAnsi="Times New Roman" w:cs="Times New Roman"/>
          <w:sz w:val="28"/>
          <w:szCs w:val="28"/>
        </w:rPr>
        <w:t>Досить хорошими шляхами покращення мурашиного алгоритму є адаптація параметрів з використанням бази нечітких правила та їх гібридизація, наприклад з генетичними алгоритмами. Така гібридизація може полягати в обміні найкращими рішеннями через деякі проміжки часу.</w:t>
      </w:r>
    </w:p>
    <w:p w:rsidR="00F76BEE" w:rsidRPr="00F76BEE" w:rsidRDefault="00F76BEE" w:rsidP="00B70CF6">
      <w:pPr>
        <w:ind w:firstLine="708"/>
        <w:jc w:val="both"/>
        <w:rPr>
          <w:rFonts w:ascii="Times New Roman" w:hAnsi="Times New Roman" w:cs="Times New Roman"/>
          <w:sz w:val="28"/>
          <w:szCs w:val="28"/>
        </w:rPr>
      </w:pPr>
      <w:r w:rsidRPr="00F76BEE">
        <w:rPr>
          <w:rFonts w:ascii="Times New Roman" w:hAnsi="Times New Roman" w:cs="Times New Roman"/>
          <w:sz w:val="28"/>
          <w:szCs w:val="28"/>
        </w:rPr>
        <w:t>В мурашиних алгоритмах якість рішень залежить від параметрів правил відкладання та випаровування феромону, від налаштувань параметрів в ймовірнісно-пропорціональному правилі вибору шляху (1), та базується на поточній кількості феромону. Є припущення, що динамічне адаптаційне налаштування цих параметрів може дозволити покращити отримувані рішення. Також слід зазначити, що значний вплив на якість рішення має початкове розподілення феромону та вибір умовно оптимального рішення при ініціалізації.</w:t>
      </w:r>
    </w:p>
    <w:p w:rsidR="00F76BEE" w:rsidRPr="00F76BEE" w:rsidRDefault="00F76BEE" w:rsidP="00B70CF6">
      <w:pPr>
        <w:ind w:firstLine="708"/>
        <w:jc w:val="both"/>
        <w:rPr>
          <w:rFonts w:ascii="Times New Roman" w:hAnsi="Times New Roman" w:cs="Times New Roman"/>
          <w:sz w:val="28"/>
          <w:szCs w:val="28"/>
        </w:rPr>
      </w:pPr>
      <w:r w:rsidRPr="00F76BEE">
        <w:rPr>
          <w:rFonts w:ascii="Times New Roman" w:hAnsi="Times New Roman" w:cs="Times New Roman"/>
          <w:sz w:val="28"/>
          <w:szCs w:val="28"/>
        </w:rPr>
        <w:t>Для реалізації мурашиного алгоритму потрібно:</w: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1)</w:t>
      </w:r>
      <w:r w:rsidRPr="00F76BEE">
        <w:rPr>
          <w:rFonts w:ascii="Times New Roman" w:hAnsi="Times New Roman" w:cs="Times New Roman"/>
          <w:sz w:val="28"/>
          <w:szCs w:val="28"/>
        </w:rPr>
        <w:tab/>
        <w:t>сформулювати задачу в вигляді набору компонент та переходів як сукупності неорієнтованих зважених графів, на яких мурахи зможуть будувати рішення;</w: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2)</w:t>
      </w:r>
      <w:r w:rsidRPr="00F76BEE">
        <w:rPr>
          <w:rFonts w:ascii="Times New Roman" w:hAnsi="Times New Roman" w:cs="Times New Roman"/>
          <w:sz w:val="28"/>
          <w:szCs w:val="28"/>
        </w:rPr>
        <w:tab/>
        <w:t>задати значення сліду феромону;</w: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3)</w:t>
      </w:r>
      <w:r w:rsidRPr="00F76BEE">
        <w:rPr>
          <w:rFonts w:ascii="Times New Roman" w:hAnsi="Times New Roman" w:cs="Times New Roman"/>
          <w:sz w:val="28"/>
          <w:szCs w:val="28"/>
        </w:rPr>
        <w:tab/>
        <w:t>визначити евристику поведінки мурах під час побудови рішення;</w: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4)</w:t>
      </w:r>
      <w:r w:rsidRPr="00F76BEE">
        <w:rPr>
          <w:rFonts w:ascii="Times New Roman" w:hAnsi="Times New Roman" w:cs="Times New Roman"/>
          <w:sz w:val="28"/>
          <w:szCs w:val="28"/>
        </w:rPr>
        <w:tab/>
        <w:t>реалізувати ефективний локальний пошук, якщо це можливо та необхідно;</w: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5)</w:t>
      </w:r>
      <w:r w:rsidRPr="00F76BEE">
        <w:rPr>
          <w:rFonts w:ascii="Times New Roman" w:hAnsi="Times New Roman" w:cs="Times New Roman"/>
          <w:sz w:val="28"/>
          <w:szCs w:val="28"/>
        </w:rPr>
        <w:tab/>
        <w:t>вибрати специфічний мурашиний алгоритм та використати його для рішення задачі;</w: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6)</w:t>
      </w:r>
      <w:r w:rsidRPr="00F76BEE">
        <w:rPr>
          <w:rFonts w:ascii="Times New Roman" w:hAnsi="Times New Roman" w:cs="Times New Roman"/>
          <w:sz w:val="28"/>
          <w:szCs w:val="28"/>
        </w:rPr>
        <w:tab/>
        <w:t>налаштувати параметри мурашиного алгоритму.</w:t>
      </w:r>
    </w:p>
    <w:p w:rsidR="00F76BEE" w:rsidRPr="00F76BEE" w:rsidRDefault="00F76BEE" w:rsidP="00B70CF6">
      <w:pPr>
        <w:ind w:firstLine="708"/>
        <w:jc w:val="both"/>
        <w:rPr>
          <w:rFonts w:ascii="Times New Roman" w:hAnsi="Times New Roman" w:cs="Times New Roman"/>
          <w:sz w:val="28"/>
          <w:szCs w:val="28"/>
        </w:rPr>
      </w:pPr>
      <w:r w:rsidRPr="00F76BEE">
        <w:rPr>
          <w:rFonts w:ascii="Times New Roman" w:hAnsi="Times New Roman" w:cs="Times New Roman"/>
          <w:sz w:val="28"/>
          <w:szCs w:val="28"/>
        </w:rPr>
        <w:t>Метод мурашиних колоній виконується в наступній послідовності.</w:t>
      </w:r>
    </w:p>
    <w:p w:rsidR="00F76BEE" w:rsidRPr="00F76BEE" w:rsidRDefault="00F76BEE" w:rsidP="00F76BEE">
      <w:pPr>
        <w:jc w:val="both"/>
        <w:rPr>
          <w:rFonts w:ascii="Times New Roman" w:hAnsi="Times New Roman" w:cs="Times New Roman"/>
          <w:sz w:val="28"/>
          <w:szCs w:val="28"/>
        </w:rPr>
      </w:pPr>
      <w:r w:rsidRPr="00B70CF6">
        <w:rPr>
          <w:rFonts w:ascii="Times New Roman" w:hAnsi="Times New Roman" w:cs="Times New Roman"/>
          <w:b/>
          <w:sz w:val="28"/>
          <w:szCs w:val="28"/>
        </w:rPr>
        <w:lastRenderedPageBreak/>
        <w:t>Крок 1.</w:t>
      </w:r>
      <w:r w:rsidRPr="00F76BEE">
        <w:rPr>
          <w:rFonts w:ascii="Times New Roman" w:hAnsi="Times New Roman" w:cs="Times New Roman"/>
          <w:sz w:val="28"/>
          <w:szCs w:val="28"/>
        </w:rPr>
        <w:t xml:space="preserve"> Задати параметри: </w:t>
      </w:r>
      <w:r w:rsidR="00B70CF6" w:rsidRPr="00671781">
        <w:rPr>
          <w:rFonts w:ascii="Times New Roman" w:hAnsi="Times New Roman" w:cs="Times New Roman"/>
          <w:position w:val="-6"/>
          <w:sz w:val="28"/>
          <w:szCs w:val="28"/>
        </w:rPr>
        <w:object w:dxaOrig="260" w:dyaOrig="240">
          <v:shape id="_x0000_i1040" type="#_x0000_t75" style="width:12.75pt;height:12pt" o:ole="">
            <v:imagedata r:id="rId8" o:title=""/>
          </v:shape>
          <o:OLEObject Type="Embed" ProgID="Equation.DSMT4" ShapeID="_x0000_i1040" DrawAspect="Content" ObjectID="_1788945385" r:id="rId34"/>
        </w:object>
      </w:r>
      <w:r w:rsidRPr="00F76BEE">
        <w:rPr>
          <w:rFonts w:ascii="Times New Roman" w:hAnsi="Times New Roman" w:cs="Times New Roman"/>
          <w:sz w:val="28"/>
          <w:szCs w:val="28"/>
        </w:rPr>
        <w:t xml:space="preserve"> – коефіцієнт, що визначає відносну значимість шляху (кількість феромона на шляху); </w:t>
      </w:r>
      <w:r w:rsidR="00B70CF6" w:rsidRPr="00D44085">
        <w:rPr>
          <w:rFonts w:ascii="Times New Roman" w:hAnsi="Times New Roman" w:cs="Times New Roman"/>
          <w:position w:val="-10"/>
          <w:sz w:val="28"/>
          <w:szCs w:val="28"/>
        </w:rPr>
        <w:object w:dxaOrig="260" w:dyaOrig="340">
          <v:shape id="_x0000_i1041" type="#_x0000_t75" style="width:12.75pt;height:16.5pt" o:ole="">
            <v:imagedata r:id="rId35" o:title=""/>
          </v:shape>
          <o:OLEObject Type="Embed" ProgID="Equation.DSMT4" ShapeID="_x0000_i1041" DrawAspect="Content" ObjectID="_1788945386" r:id="rId36"/>
        </w:object>
      </w:r>
      <w:r w:rsidRPr="00F76BEE">
        <w:rPr>
          <w:rFonts w:ascii="Times New Roman" w:hAnsi="Times New Roman" w:cs="Times New Roman"/>
          <w:sz w:val="28"/>
          <w:szCs w:val="28"/>
        </w:rPr>
        <w:t xml:space="preserve"> – параметр, що означає пріоритет відстані над кількістю феромона; ρ – коефіцієнт</w:t>
      </w:r>
      <w:r w:rsidR="00B70CF6">
        <w:rPr>
          <w:rFonts w:ascii="Times New Roman" w:hAnsi="Times New Roman" w:cs="Times New Roman"/>
          <w:sz w:val="28"/>
          <w:szCs w:val="28"/>
        </w:rPr>
        <w:t xml:space="preserve"> кількості феромону</w:t>
      </w:r>
      <w:r w:rsidRPr="00F76BEE">
        <w:rPr>
          <w:rFonts w:ascii="Times New Roman" w:hAnsi="Times New Roman" w:cs="Times New Roman"/>
          <w:sz w:val="28"/>
          <w:szCs w:val="28"/>
        </w:rPr>
        <w:t>, що агент залишає на шляху, де (1 - ρ) по</w:t>
      </w:r>
      <w:r w:rsidR="00B70CF6">
        <w:rPr>
          <w:rFonts w:ascii="Times New Roman" w:hAnsi="Times New Roman" w:cs="Times New Roman"/>
          <w:sz w:val="28"/>
          <w:szCs w:val="28"/>
        </w:rPr>
        <w:t>казує коефіцієнт випару феромону</w:t>
      </w:r>
      <w:r w:rsidRPr="00F76BEE">
        <w:rPr>
          <w:rFonts w:ascii="Times New Roman" w:hAnsi="Times New Roman" w:cs="Times New Roman"/>
          <w:sz w:val="28"/>
          <w:szCs w:val="28"/>
        </w:rPr>
        <w:t xml:space="preserve"> на шляху після його завершення; Q – константу, що відноситься до кількості феромона, яку було залишено на шляху.</w:t>
      </w:r>
    </w:p>
    <w:p w:rsidR="00F76BEE" w:rsidRPr="00F76BEE" w:rsidRDefault="00F76BEE" w:rsidP="00F76BEE">
      <w:pPr>
        <w:jc w:val="both"/>
        <w:rPr>
          <w:rFonts w:ascii="Times New Roman" w:hAnsi="Times New Roman" w:cs="Times New Roman"/>
          <w:sz w:val="28"/>
          <w:szCs w:val="28"/>
        </w:rPr>
      </w:pPr>
      <w:r w:rsidRPr="00B70CF6">
        <w:rPr>
          <w:rFonts w:ascii="Times New Roman" w:hAnsi="Times New Roman" w:cs="Times New Roman"/>
          <w:b/>
          <w:sz w:val="28"/>
          <w:szCs w:val="28"/>
        </w:rPr>
        <w:t>Крок 2.</w:t>
      </w:r>
      <w:r w:rsidRPr="00F76BEE">
        <w:rPr>
          <w:rFonts w:ascii="Times New Roman" w:hAnsi="Times New Roman" w:cs="Times New Roman"/>
          <w:sz w:val="28"/>
          <w:szCs w:val="28"/>
        </w:rPr>
        <w:t xml:space="preserve"> Ініціалізація методу. Створення популяції агентів. Після створення популяція агентів розподіляється рівномірно по вузлах мережі, такий рівномірний розподіл агентів між вузлами необхідний щоб всі вузли мали однакові шанси стати відправною точкою. Якщо всі агенти почнуть рух з однієї точки, це буде означати, що дана точка вважається оптимальною для старту, а насправді вона такою може і не бути.</w:t>
      </w:r>
    </w:p>
    <w:p w:rsidR="00F76BEE" w:rsidRPr="00F76BEE" w:rsidRDefault="00F76BEE" w:rsidP="00F76BEE">
      <w:pPr>
        <w:jc w:val="both"/>
        <w:rPr>
          <w:rFonts w:ascii="Times New Roman" w:hAnsi="Times New Roman" w:cs="Times New Roman"/>
          <w:sz w:val="28"/>
          <w:szCs w:val="28"/>
        </w:rPr>
      </w:pPr>
      <w:r w:rsidRPr="00B70CF6">
        <w:rPr>
          <w:rFonts w:ascii="Times New Roman" w:hAnsi="Times New Roman" w:cs="Times New Roman"/>
          <w:b/>
          <w:sz w:val="28"/>
          <w:szCs w:val="28"/>
        </w:rPr>
        <w:t>Крок 3.</w:t>
      </w:r>
      <w:r w:rsidRPr="00F76BEE">
        <w:rPr>
          <w:rFonts w:ascii="Times New Roman" w:hAnsi="Times New Roman" w:cs="Times New Roman"/>
          <w:sz w:val="28"/>
          <w:szCs w:val="28"/>
        </w:rPr>
        <w:t xml:space="preserve"> Якщо агент ще не закінчив шлях, тобто не відвідав всі вузли мережі, для визначення наступної грані шляху використовується формула:</w:t>
      </w:r>
    </w:p>
    <w:p w:rsidR="00F76BEE" w:rsidRPr="00F76BEE" w:rsidRDefault="00B70CF6" w:rsidP="00B70CF6">
      <w:pPr>
        <w:jc w:val="center"/>
        <w:rPr>
          <w:rFonts w:ascii="Times New Roman" w:hAnsi="Times New Roman" w:cs="Times New Roman"/>
          <w:sz w:val="28"/>
          <w:szCs w:val="28"/>
        </w:rPr>
      </w:pPr>
      <w:r w:rsidRPr="00F044D4">
        <w:rPr>
          <w:rFonts w:ascii="Times New Roman" w:hAnsi="Times New Roman" w:cs="Times New Roman"/>
          <w:position w:val="-52"/>
          <w:sz w:val="28"/>
          <w:szCs w:val="28"/>
        </w:rPr>
        <w:object w:dxaOrig="2820" w:dyaOrig="1060">
          <v:shape id="_x0000_i1042" type="#_x0000_t75" style="width:141pt;height:52.5pt" o:ole="">
            <v:imagedata r:id="rId37" o:title=""/>
          </v:shape>
          <o:OLEObject Type="Embed" ProgID="Equation.DSMT4" ShapeID="_x0000_i1042" DrawAspect="Content" ObjectID="_1788945387" r:id="rId38"/>
        </w:objec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де J – множина гр</w:t>
      </w:r>
      <w:r w:rsidR="00B70CF6">
        <w:rPr>
          <w:rFonts w:ascii="Times New Roman" w:hAnsi="Times New Roman" w:cs="Times New Roman"/>
          <w:sz w:val="28"/>
          <w:szCs w:val="28"/>
        </w:rPr>
        <w:t xml:space="preserve">аней ще не відвіданих агентом; </w:t>
      </w:r>
      <w:r w:rsidR="00B70CF6" w:rsidRPr="00793627">
        <w:rPr>
          <w:position w:val="-14"/>
        </w:rPr>
        <w:object w:dxaOrig="700" w:dyaOrig="420">
          <v:shape id="_x0000_i1043" type="#_x0000_t75" style="width:34.5pt;height:21pt" o:ole="">
            <v:imagedata r:id="rId39" o:title=""/>
          </v:shape>
          <o:OLEObject Type="Embed" ProgID="Equation.DSMT4" ShapeID="_x0000_i1043" DrawAspect="Content" ObjectID="_1788945388" r:id="rId40"/>
        </w:object>
      </w:r>
      <w:r w:rsidRPr="00F76BEE">
        <w:rPr>
          <w:rFonts w:ascii="Times New Roman" w:hAnsi="Times New Roman" w:cs="Times New Roman"/>
          <w:sz w:val="28"/>
          <w:szCs w:val="28"/>
        </w:rPr>
        <w:t xml:space="preserve"> – інтенсивність феромону на грані між вузлами r і u , які утворюють k-у грань, у момент часу t;   </w:t>
      </w:r>
      <w:r w:rsidR="00534517" w:rsidRPr="00793627">
        <w:rPr>
          <w:position w:val="-14"/>
        </w:rPr>
        <w:object w:dxaOrig="720" w:dyaOrig="420">
          <v:shape id="_x0000_i1044" type="#_x0000_t75" style="width:36pt;height:21pt" o:ole="">
            <v:imagedata r:id="rId41" o:title=""/>
          </v:shape>
          <o:OLEObject Type="Embed" ProgID="Equation.DSMT4" ShapeID="_x0000_i1044" DrawAspect="Content" ObjectID="_1788945389" r:id="rId42"/>
        </w:object>
      </w:r>
      <w:r w:rsidR="00534517">
        <w:t xml:space="preserve"> </w:t>
      </w:r>
      <w:r w:rsidRPr="00F76BEE">
        <w:rPr>
          <w:rFonts w:ascii="Times New Roman" w:hAnsi="Times New Roman" w:cs="Times New Roman"/>
          <w:sz w:val="28"/>
          <w:szCs w:val="28"/>
        </w:rPr>
        <w:t>– функція, що представляє собою величину обернену до довжини грані.</w: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Агент подорожує тільки по вузлах, які ще не були відвідані ним, тобто по вузлах, яких немає у списку табу tList. Тому ймовірність розраховується тільки для граней, які ведуть до ще не відвіданих вузлів.</w:t>
      </w:r>
    </w:p>
    <w:p w:rsidR="00F76BEE" w:rsidRPr="00F76BEE" w:rsidRDefault="00F76BEE" w:rsidP="00F76BEE">
      <w:pPr>
        <w:jc w:val="both"/>
        <w:rPr>
          <w:rFonts w:ascii="Times New Roman" w:hAnsi="Times New Roman" w:cs="Times New Roman"/>
          <w:sz w:val="28"/>
          <w:szCs w:val="28"/>
        </w:rPr>
      </w:pPr>
      <w:r w:rsidRPr="00534517">
        <w:rPr>
          <w:rFonts w:ascii="Times New Roman" w:hAnsi="Times New Roman" w:cs="Times New Roman"/>
          <w:b/>
          <w:sz w:val="28"/>
          <w:szCs w:val="28"/>
        </w:rPr>
        <w:t>Крок 4.</w:t>
      </w:r>
      <w:r w:rsidRPr="00F76BEE">
        <w:rPr>
          <w:rFonts w:ascii="Times New Roman" w:hAnsi="Times New Roman" w:cs="Times New Roman"/>
          <w:sz w:val="28"/>
          <w:szCs w:val="28"/>
        </w:rPr>
        <w:t xml:space="preserve"> Розраховується довжина шляху пройденого агентом коли агент відвідає всі вузли мережі. Вона дорівнює сумі довжин всіх граней, по яких подорожував агент. А також визначається кількість феромону, що було залишено на кожній грані шляху i-м агентом, за формулою:</w:t>
      </w:r>
    </w:p>
    <w:p w:rsidR="00F76BEE" w:rsidRPr="00F76BEE" w:rsidRDefault="00534517" w:rsidP="00534517">
      <w:pPr>
        <w:jc w:val="center"/>
        <w:rPr>
          <w:rFonts w:ascii="Times New Roman" w:hAnsi="Times New Roman" w:cs="Times New Roman"/>
          <w:sz w:val="28"/>
          <w:szCs w:val="28"/>
        </w:rPr>
      </w:pPr>
      <w:r w:rsidRPr="00C27BB2">
        <w:rPr>
          <w:rFonts w:ascii="Times New Roman" w:hAnsi="Times New Roman" w:cs="Times New Roman"/>
          <w:noProof/>
          <w:position w:val="-36"/>
          <w:sz w:val="28"/>
          <w:szCs w:val="28"/>
          <w:lang w:eastAsia="uk-UA"/>
        </w:rPr>
        <w:object w:dxaOrig="1860" w:dyaOrig="800">
          <v:shape id="_x0000_i1045" type="#_x0000_t75" style="width:93pt;height:39.75pt" o:ole="">
            <v:imagedata r:id="rId43" o:title=""/>
          </v:shape>
          <o:OLEObject Type="Embed" ProgID="Equation.DSMT4" ShapeID="_x0000_i1045" DrawAspect="Content" ObjectID="_1788945390" r:id="rId44"/>
        </w:objec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 xml:space="preserve">де </w:t>
      </w:r>
      <w:r w:rsidR="00534517" w:rsidRPr="00793627">
        <w:rPr>
          <w:position w:val="-14"/>
        </w:rPr>
        <w:object w:dxaOrig="620" w:dyaOrig="440">
          <v:shape id="_x0000_i1046" type="#_x0000_t75" style="width:30.75pt;height:21.75pt" o:ole="">
            <v:imagedata r:id="rId45" o:title=""/>
          </v:shape>
          <o:OLEObject Type="Embed" ProgID="Equation.DSMT4" ShapeID="_x0000_i1046" DrawAspect="Content" ObjectID="_1788945391" r:id="rId46"/>
        </w:object>
      </w:r>
      <w:r w:rsidRPr="00F76BEE">
        <w:rPr>
          <w:rFonts w:ascii="Times New Roman" w:hAnsi="Times New Roman" w:cs="Times New Roman"/>
          <w:sz w:val="28"/>
          <w:szCs w:val="28"/>
        </w:rPr>
        <w:t xml:space="preserve">  – довжина шляху i-го агента.</w:t>
      </w:r>
    </w:p>
    <w:p w:rsidR="00F76BEE" w:rsidRPr="00F76BEE" w:rsidRDefault="00F76BEE" w:rsidP="00534517">
      <w:pPr>
        <w:ind w:firstLine="708"/>
        <w:jc w:val="both"/>
        <w:rPr>
          <w:rFonts w:ascii="Times New Roman" w:hAnsi="Times New Roman" w:cs="Times New Roman"/>
          <w:sz w:val="28"/>
          <w:szCs w:val="28"/>
        </w:rPr>
      </w:pPr>
      <w:r w:rsidRPr="00F76BEE">
        <w:rPr>
          <w:rFonts w:ascii="Times New Roman" w:hAnsi="Times New Roman" w:cs="Times New Roman"/>
          <w:sz w:val="28"/>
          <w:szCs w:val="28"/>
        </w:rPr>
        <w:t>Отриманий результат є засобом оцінки шляху (короткий шлях характеризується високою концентрацією ферамону, а більш довгий шлях – більш низькою) та коригування  (підсиленя) кількості феромону уздовж кожної грані пройденого i-им агентом шляху за формулою:</w:t>
      </w:r>
    </w:p>
    <w:p w:rsidR="00F76BEE" w:rsidRPr="00F76BEE" w:rsidRDefault="00534517" w:rsidP="00534517">
      <w:pPr>
        <w:jc w:val="center"/>
        <w:rPr>
          <w:rFonts w:ascii="Times New Roman" w:hAnsi="Times New Roman" w:cs="Times New Roman"/>
          <w:sz w:val="28"/>
          <w:szCs w:val="28"/>
        </w:rPr>
      </w:pPr>
      <w:r w:rsidRPr="00EF1B01">
        <w:rPr>
          <w:rFonts w:ascii="Times New Roman" w:hAnsi="Times New Roman" w:cs="Times New Roman"/>
          <w:noProof/>
          <w:position w:val="-18"/>
          <w:sz w:val="28"/>
          <w:szCs w:val="28"/>
          <w:lang w:val="ru-RU" w:eastAsia="uk-UA"/>
        </w:rPr>
        <w:object w:dxaOrig="3800" w:dyaOrig="499">
          <v:shape id="_x0000_i1047" type="#_x0000_t75" style="width:189.75pt;height:24.75pt" o:ole="">
            <v:imagedata r:id="rId47" o:title=""/>
          </v:shape>
          <o:OLEObject Type="Embed" ProgID="Equation.DSMT4" ShapeID="_x0000_i1047" DrawAspect="Content" ObjectID="_1788945392" r:id="rId48"/>
        </w:objec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 xml:space="preserve">де r,u – вузли, що утворюють грані які відвідав i-ий агент. Коєфіцієнт ρ приймає значення в межах 0…1. </w:t>
      </w:r>
    </w:p>
    <w:p w:rsidR="00F76BEE" w:rsidRPr="00F76BEE" w:rsidRDefault="00F76BEE" w:rsidP="00534517">
      <w:pPr>
        <w:ind w:firstLine="708"/>
        <w:jc w:val="both"/>
        <w:rPr>
          <w:rFonts w:ascii="Times New Roman" w:hAnsi="Times New Roman" w:cs="Times New Roman"/>
          <w:sz w:val="28"/>
          <w:szCs w:val="28"/>
        </w:rPr>
      </w:pPr>
      <w:r w:rsidRPr="00F76BEE">
        <w:rPr>
          <w:rFonts w:ascii="Times New Roman" w:hAnsi="Times New Roman" w:cs="Times New Roman"/>
          <w:sz w:val="28"/>
          <w:szCs w:val="28"/>
        </w:rPr>
        <w:t xml:space="preserve">Дана формула застосовується до всіх граней шляху, при цьому кожна грань отримує зміну значення кількості ферому пропорційно довжині шляху. Тому варто дочекатися, поки агент закінчить подорож і тільки потім оновити рівні феромону. </w:t>
      </w:r>
    </w:p>
    <w:p w:rsidR="00F76BEE" w:rsidRPr="00F76BEE" w:rsidRDefault="00F76BEE" w:rsidP="00534517">
      <w:pPr>
        <w:ind w:firstLine="708"/>
        <w:jc w:val="both"/>
        <w:rPr>
          <w:rFonts w:ascii="Times New Roman" w:hAnsi="Times New Roman" w:cs="Times New Roman"/>
          <w:sz w:val="28"/>
          <w:szCs w:val="28"/>
        </w:rPr>
      </w:pPr>
      <w:r w:rsidRPr="00F76BEE">
        <w:rPr>
          <w:rFonts w:ascii="Times New Roman" w:hAnsi="Times New Roman" w:cs="Times New Roman"/>
          <w:sz w:val="28"/>
          <w:szCs w:val="28"/>
        </w:rPr>
        <w:t>Далі кількість феромону на гранях корегується за рахунок випаровуваням відповідно до формули:</w:t>
      </w:r>
    </w:p>
    <w:p w:rsidR="00F76BEE" w:rsidRPr="00F76BEE" w:rsidRDefault="00534517" w:rsidP="00534517">
      <w:pPr>
        <w:jc w:val="center"/>
        <w:rPr>
          <w:rFonts w:ascii="Times New Roman" w:hAnsi="Times New Roman" w:cs="Times New Roman"/>
          <w:sz w:val="28"/>
          <w:szCs w:val="28"/>
        </w:rPr>
      </w:pPr>
      <w:r w:rsidRPr="00EF1B01">
        <w:rPr>
          <w:rFonts w:ascii="Times New Roman" w:hAnsi="Times New Roman" w:cs="Times New Roman"/>
          <w:position w:val="-14"/>
          <w:sz w:val="28"/>
          <w:szCs w:val="28"/>
        </w:rPr>
        <w:object w:dxaOrig="2700" w:dyaOrig="420">
          <v:shape id="_x0000_i1048" type="#_x0000_t75" style="width:135pt;height:21pt" o:ole="">
            <v:imagedata r:id="rId49" o:title=""/>
          </v:shape>
          <o:OLEObject Type="Embed" ProgID="Equation.DSMT4" ShapeID="_x0000_i1048" DrawAspect="Content" ObjectID="_1788945393" r:id="rId50"/>
        </w:object>
      </w:r>
    </w:p>
    <w:p w:rsidR="00F76BEE" w:rsidRPr="00F76BEE" w:rsidRDefault="00F76BEE" w:rsidP="00F76BEE">
      <w:pPr>
        <w:jc w:val="both"/>
        <w:rPr>
          <w:rFonts w:ascii="Times New Roman" w:hAnsi="Times New Roman" w:cs="Times New Roman"/>
          <w:sz w:val="28"/>
          <w:szCs w:val="28"/>
        </w:rPr>
      </w:pPr>
      <w:r w:rsidRPr="00F76BEE">
        <w:rPr>
          <w:rFonts w:ascii="Times New Roman" w:hAnsi="Times New Roman" w:cs="Times New Roman"/>
          <w:sz w:val="28"/>
          <w:szCs w:val="28"/>
        </w:rPr>
        <w:t xml:space="preserve">де </w:t>
      </w:r>
      <w:r w:rsidR="00534517" w:rsidRPr="00793627">
        <w:rPr>
          <w:position w:val="-14"/>
        </w:rPr>
        <w:object w:dxaOrig="820" w:dyaOrig="420">
          <v:shape id="_x0000_i1049" type="#_x0000_t75" style="width:41.25pt;height:21pt" o:ole="">
            <v:imagedata r:id="rId51" o:title=""/>
          </v:shape>
          <o:OLEObject Type="Embed" ProgID="Equation.DSMT4" ShapeID="_x0000_i1049" DrawAspect="Content" ObjectID="_1788945394" r:id="rId52"/>
        </w:object>
      </w:r>
      <w:r w:rsidRPr="00F76BEE">
        <w:rPr>
          <w:rFonts w:ascii="Times New Roman" w:hAnsi="Times New Roman" w:cs="Times New Roman"/>
          <w:sz w:val="28"/>
          <w:szCs w:val="28"/>
        </w:rPr>
        <w:t xml:space="preserve">  – обернений коефіцієнт відновлення шляху.</w:t>
      </w:r>
    </w:p>
    <w:p w:rsidR="00F76BEE" w:rsidRPr="00F76BEE" w:rsidRDefault="00F76BEE" w:rsidP="00F76BEE">
      <w:pPr>
        <w:jc w:val="both"/>
        <w:rPr>
          <w:rFonts w:ascii="Times New Roman" w:hAnsi="Times New Roman" w:cs="Times New Roman"/>
          <w:sz w:val="28"/>
          <w:szCs w:val="28"/>
        </w:rPr>
      </w:pPr>
      <w:r w:rsidRPr="00534517">
        <w:rPr>
          <w:rFonts w:ascii="Times New Roman" w:hAnsi="Times New Roman" w:cs="Times New Roman"/>
          <w:b/>
          <w:sz w:val="28"/>
          <w:szCs w:val="28"/>
        </w:rPr>
        <w:t>Крок 5.</w:t>
      </w:r>
      <w:r w:rsidRPr="00F76BEE">
        <w:rPr>
          <w:rFonts w:ascii="Times New Roman" w:hAnsi="Times New Roman" w:cs="Times New Roman"/>
          <w:sz w:val="28"/>
          <w:szCs w:val="28"/>
        </w:rPr>
        <w:t xml:space="preserve"> Оцінка на досягнення оптимального результату. Оцінка може виконуватися для деякої постійної кількості запусків пошуку шляхів або до моменту, коли протягом декількох запусків не було отримано змін у значені довжини шляху. Якщо оцінка дала позитивний результат, то відбувається закінчення пошуку (перехід до кроку 7), у іншому випадку - перехід до кроку 6.</w:t>
      </w:r>
    </w:p>
    <w:p w:rsidR="00F76BEE" w:rsidRPr="00F76BEE" w:rsidRDefault="00F76BEE" w:rsidP="00F76BEE">
      <w:pPr>
        <w:jc w:val="both"/>
        <w:rPr>
          <w:rFonts w:ascii="Times New Roman" w:hAnsi="Times New Roman" w:cs="Times New Roman"/>
          <w:sz w:val="28"/>
          <w:szCs w:val="28"/>
        </w:rPr>
      </w:pPr>
      <w:r w:rsidRPr="00534517">
        <w:rPr>
          <w:rFonts w:ascii="Times New Roman" w:hAnsi="Times New Roman" w:cs="Times New Roman"/>
          <w:b/>
          <w:sz w:val="28"/>
          <w:szCs w:val="28"/>
        </w:rPr>
        <w:t>Крок 6.</w:t>
      </w:r>
      <w:r w:rsidRPr="00F76BEE">
        <w:rPr>
          <w:rFonts w:ascii="Times New Roman" w:hAnsi="Times New Roman" w:cs="Times New Roman"/>
          <w:sz w:val="28"/>
          <w:szCs w:val="28"/>
        </w:rPr>
        <w:t xml:space="preserve"> Повторний запуск. Після того як пошук шляху агентом завершений, грані оновлені відповідно до довжини шляху, відбулося випаровування феромону на всіх гранях, очищується список табу, довжина шляху прирівнюється нулю, а далі відбувається повторний запуск пошуку відповідно до кроку 3.</w:t>
      </w:r>
    </w:p>
    <w:p w:rsidR="00F76BEE" w:rsidRPr="00F76BEE" w:rsidRDefault="00F76BEE" w:rsidP="00F76BEE">
      <w:pPr>
        <w:jc w:val="both"/>
        <w:rPr>
          <w:rFonts w:ascii="Times New Roman" w:hAnsi="Times New Roman" w:cs="Times New Roman"/>
          <w:sz w:val="28"/>
          <w:szCs w:val="28"/>
        </w:rPr>
      </w:pPr>
      <w:r w:rsidRPr="00052964">
        <w:rPr>
          <w:rFonts w:ascii="Times New Roman" w:hAnsi="Times New Roman" w:cs="Times New Roman"/>
          <w:b/>
          <w:sz w:val="28"/>
          <w:szCs w:val="28"/>
        </w:rPr>
        <w:t>Крок 7</w:t>
      </w:r>
      <w:r w:rsidRPr="00F76BEE">
        <w:rPr>
          <w:rFonts w:ascii="Times New Roman" w:hAnsi="Times New Roman" w:cs="Times New Roman"/>
          <w:sz w:val="28"/>
          <w:szCs w:val="28"/>
        </w:rPr>
        <w:t xml:space="preserve">. Кінець. Визначається кращий шлях, що і є розв’язком задачі. </w:t>
      </w:r>
    </w:p>
    <w:p w:rsidR="00052964" w:rsidRDefault="00052964" w:rsidP="007C75CF">
      <w:pPr>
        <w:rPr>
          <w:rFonts w:ascii="Times New Roman" w:hAnsi="Times New Roman" w:cs="Times New Roman"/>
          <w:sz w:val="28"/>
          <w:szCs w:val="28"/>
        </w:rPr>
      </w:pPr>
    </w:p>
    <w:p w:rsidR="00052964" w:rsidRPr="00052964" w:rsidRDefault="00052964" w:rsidP="00052964">
      <w:pPr>
        <w:pStyle w:val="a3"/>
        <w:numPr>
          <w:ilvl w:val="0"/>
          <w:numId w:val="3"/>
        </w:numPr>
        <w:tabs>
          <w:tab w:val="left" w:pos="993"/>
        </w:tabs>
        <w:spacing w:after="0" w:line="240" w:lineRule="auto"/>
        <w:jc w:val="both"/>
        <w:rPr>
          <w:rFonts w:ascii="Times New Roman" w:hAnsi="Times New Roman" w:cs="Times New Roman"/>
          <w:b/>
          <w:sz w:val="28"/>
          <w:szCs w:val="28"/>
        </w:rPr>
      </w:pPr>
      <w:r w:rsidRPr="00052964">
        <w:rPr>
          <w:rFonts w:ascii="Times New Roman" w:hAnsi="Times New Roman" w:cs="Times New Roman"/>
          <w:b/>
          <w:sz w:val="28"/>
          <w:szCs w:val="28"/>
        </w:rPr>
        <w:t xml:space="preserve">Літ. </w:t>
      </w:r>
      <w:r w:rsidRPr="00052964">
        <w:rPr>
          <w:rFonts w:ascii="Times New Roman" w:hAnsi="Times New Roman" w:cs="Times New Roman"/>
          <w:noProof/>
          <w:color w:val="000000" w:themeColor="text1"/>
          <w:sz w:val="28"/>
          <w:szCs w:val="28"/>
        </w:rPr>
        <w:t>Джонс М. Т. Програмування штучного інтелекту в прикладах / М. Тим Джонс ; Пер. з англ.Осипов А. І. – ДМК Пресс, 2011.– 312 с.</w:t>
      </w:r>
    </w:p>
    <w:p w:rsidR="00F76BEE" w:rsidRPr="00052964" w:rsidRDefault="00F76BEE" w:rsidP="007C75CF">
      <w:pPr>
        <w:rPr>
          <w:rFonts w:ascii="Times New Roman" w:hAnsi="Times New Roman" w:cs="Times New Roman"/>
          <w:sz w:val="28"/>
          <w:szCs w:val="28"/>
        </w:rPr>
      </w:pPr>
      <w:bookmarkStart w:id="0" w:name="_GoBack"/>
      <w:bookmarkEnd w:id="0"/>
    </w:p>
    <w:sectPr w:rsidR="00F76BEE" w:rsidRPr="0005296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0669C3"/>
    <w:multiLevelType w:val="multilevel"/>
    <w:tmpl w:val="98C2DDC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1A86B04"/>
    <w:multiLevelType w:val="hybridMultilevel"/>
    <w:tmpl w:val="C58401E6"/>
    <w:lvl w:ilvl="0" w:tplc="86F6F384">
      <w:start w:val="1"/>
      <w:numFmt w:val="decimal"/>
      <w:lvlText w:val="%1."/>
      <w:lvlJc w:val="left"/>
      <w:pPr>
        <w:ind w:left="1287" w:hanging="360"/>
      </w:pPr>
      <w:rPr>
        <w:rFonts w:ascii="Times New Roman" w:hAnsi="Times New Roman" w:cs="Times New Roman" w:hint="default"/>
      </w:rPr>
    </w:lvl>
    <w:lvl w:ilvl="1" w:tplc="04220019">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
    <w:nsid w:val="7A7072E4"/>
    <w:multiLevelType w:val="hybridMultilevel"/>
    <w:tmpl w:val="FCAA91DA"/>
    <w:lvl w:ilvl="0" w:tplc="0178A13E">
      <w:start w:val="1"/>
      <w:numFmt w:val="decimal"/>
      <w:lvlText w:val="%1."/>
      <w:lvlJc w:val="left"/>
      <w:pPr>
        <w:ind w:left="1069" w:hanging="360"/>
      </w:pPr>
      <w:rPr>
        <w:rFonts w:hint="default"/>
        <w:b w:val="0"/>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75CF"/>
    <w:rsid w:val="00052964"/>
    <w:rsid w:val="000C1D55"/>
    <w:rsid w:val="00534517"/>
    <w:rsid w:val="007C75CF"/>
    <w:rsid w:val="00A6539E"/>
    <w:rsid w:val="00B70CF6"/>
    <w:rsid w:val="00BD7353"/>
    <w:rsid w:val="00F76BE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7C75CF"/>
    <w:pPr>
      <w:ind w:left="720"/>
      <w:contextualSpacing/>
    </w:pPr>
  </w:style>
  <w:style w:type="character" w:customStyle="1" w:styleId="a4">
    <w:name w:val="Абзац списка Знак"/>
    <w:link w:val="a3"/>
    <w:uiPriority w:val="34"/>
    <w:rsid w:val="007C75C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7C75CF"/>
    <w:pPr>
      <w:ind w:left="720"/>
      <w:contextualSpacing/>
    </w:pPr>
  </w:style>
  <w:style w:type="character" w:customStyle="1" w:styleId="a4">
    <w:name w:val="Абзац списка Знак"/>
    <w:link w:val="a3"/>
    <w:uiPriority w:val="34"/>
    <w:rsid w:val="007C7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786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6.wmf"/><Relationship Id="rId3" Type="http://schemas.microsoft.com/office/2007/relationships/stylesWithEffects" Target="stylesWithEffects.xml"/><Relationship Id="rId21" Type="http://schemas.openxmlformats.org/officeDocument/2006/relationships/oleObject" Target="embeddings/oleObject9.bin"/><Relationship Id="rId34" Type="http://schemas.openxmlformats.org/officeDocument/2006/relationships/oleObject" Target="embeddings/oleObject16.bin"/><Relationship Id="rId42" Type="http://schemas.openxmlformats.org/officeDocument/2006/relationships/oleObject" Target="embeddings/oleObject20.bin"/><Relationship Id="rId47" Type="http://schemas.openxmlformats.org/officeDocument/2006/relationships/image" Target="media/image20.wmf"/><Relationship Id="rId50" Type="http://schemas.openxmlformats.org/officeDocument/2006/relationships/oleObject" Target="embeddings/oleObject24.bin"/><Relationship Id="rId7" Type="http://schemas.openxmlformats.org/officeDocument/2006/relationships/oleObject" Target="embeddings/oleObject1.bin"/><Relationship Id="rId12" Type="http://schemas.openxmlformats.org/officeDocument/2006/relationships/oleObject" Target="embeddings/oleObject4.bin"/><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oleObject" Target="embeddings/oleObject15.bin"/><Relationship Id="rId38" Type="http://schemas.openxmlformats.org/officeDocument/2006/relationships/oleObject" Target="embeddings/oleObject18.bin"/><Relationship Id="rId46" Type="http://schemas.openxmlformats.org/officeDocument/2006/relationships/oleObject" Target="embeddings/oleObject22.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3.bin"/><Relationship Id="rId41" Type="http://schemas.openxmlformats.org/officeDocument/2006/relationships/image" Target="media/image17.wmf"/><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image" Target="media/image15.wmf"/><Relationship Id="rId40" Type="http://schemas.openxmlformats.org/officeDocument/2006/relationships/oleObject" Target="embeddings/oleObject19.bin"/><Relationship Id="rId45" Type="http://schemas.openxmlformats.org/officeDocument/2006/relationships/image" Target="media/image19.wmf"/><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1.wmf"/><Relationship Id="rId36" Type="http://schemas.openxmlformats.org/officeDocument/2006/relationships/oleObject" Target="embeddings/oleObject17.bin"/><Relationship Id="rId49" Type="http://schemas.openxmlformats.org/officeDocument/2006/relationships/image" Target="media/image21.wmf"/><Relationship Id="rId10" Type="http://schemas.openxmlformats.org/officeDocument/2006/relationships/image" Target="media/image3.wmf"/><Relationship Id="rId19" Type="http://schemas.openxmlformats.org/officeDocument/2006/relationships/oleObject" Target="embeddings/oleObject8.bin"/><Relationship Id="rId31" Type="http://schemas.openxmlformats.org/officeDocument/2006/relationships/oleObject" Target="embeddings/oleObject14.bin"/><Relationship Id="rId44" Type="http://schemas.openxmlformats.org/officeDocument/2006/relationships/oleObject" Target="embeddings/oleObject21.bin"/><Relationship Id="rId52" Type="http://schemas.openxmlformats.org/officeDocument/2006/relationships/oleObject" Target="embeddings/oleObject25.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2.bin"/><Relationship Id="rId30" Type="http://schemas.openxmlformats.org/officeDocument/2006/relationships/image" Target="media/image12.wmf"/><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3.bin"/><Relationship Id="rId8" Type="http://schemas.openxmlformats.org/officeDocument/2006/relationships/image" Target="media/image2.wmf"/><Relationship Id="rId51" Type="http://schemas.openxmlformats.org/officeDocument/2006/relationships/image" Target="media/image2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11676</Words>
  <Characters>6656</Characters>
  <Application>Microsoft Office Word</Application>
  <DocSecurity>0</DocSecurity>
  <Lines>55</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3</cp:revision>
  <dcterms:created xsi:type="dcterms:W3CDTF">2024-09-27T08:26:00Z</dcterms:created>
  <dcterms:modified xsi:type="dcterms:W3CDTF">2024-09-27T09:28:00Z</dcterms:modified>
</cp:coreProperties>
</file>