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53DF" w14:textId="08FFB7AD" w:rsidR="79AFF255" w:rsidRDefault="79AFF255" w:rsidP="79AFF255">
      <w:pPr>
        <w:pStyle w:val="Title"/>
        <w:jc w:val="center"/>
      </w:pPr>
    </w:p>
    <w:p w14:paraId="08A53D40" w14:textId="0FDDA54F" w:rsidR="79AFF255" w:rsidRDefault="79AFF255" w:rsidP="79AFF255">
      <w:pPr>
        <w:pStyle w:val="Title"/>
        <w:jc w:val="center"/>
      </w:pPr>
    </w:p>
    <w:p w14:paraId="23383EC7" w14:textId="1281CAE0" w:rsidR="79AFF255" w:rsidRDefault="79AFF255" w:rsidP="79AFF255">
      <w:pPr>
        <w:pStyle w:val="Title"/>
        <w:jc w:val="center"/>
      </w:pPr>
    </w:p>
    <w:p w14:paraId="5633EED3" w14:textId="54F80F4E" w:rsidR="79AFF255" w:rsidRDefault="79AFF255" w:rsidP="79AFF255">
      <w:pPr>
        <w:pStyle w:val="Title"/>
        <w:jc w:val="center"/>
      </w:pPr>
    </w:p>
    <w:p w14:paraId="3DDBD1C4" w14:textId="54A9C633" w:rsidR="79AFF255" w:rsidRDefault="79AFF255" w:rsidP="79AFF255">
      <w:pPr>
        <w:pStyle w:val="Title"/>
        <w:jc w:val="center"/>
      </w:pPr>
    </w:p>
    <w:p w14:paraId="4D188374" w14:textId="703366DD" w:rsidR="79AFF255" w:rsidRDefault="79AFF255" w:rsidP="79AFF255">
      <w:pPr>
        <w:pStyle w:val="Title"/>
        <w:jc w:val="center"/>
      </w:pPr>
    </w:p>
    <w:p w14:paraId="367257BF" w14:textId="54936C3C" w:rsidR="79AFF255" w:rsidRDefault="79AFF255" w:rsidP="79AFF255">
      <w:pPr>
        <w:pStyle w:val="Title"/>
        <w:jc w:val="center"/>
      </w:pPr>
    </w:p>
    <w:p w14:paraId="7B5CAEB5" w14:textId="68998C5D" w:rsidR="000723BF" w:rsidRDefault="107802CC" w:rsidP="79AFF255">
      <w:pPr>
        <w:pStyle w:val="Title"/>
        <w:jc w:val="center"/>
        <w:rPr>
          <w:b/>
          <w:bCs/>
        </w:rPr>
      </w:pPr>
      <w:r w:rsidRPr="79AFF255">
        <w:rPr>
          <w:b/>
          <w:bCs/>
        </w:rPr>
        <w:t>Documentatie</w:t>
      </w:r>
    </w:p>
    <w:p w14:paraId="730454BB" w14:textId="3907748C" w:rsidR="79AFF255" w:rsidRDefault="79AFF255">
      <w:r>
        <w:br w:type="page"/>
      </w:r>
    </w:p>
    <w:sdt>
      <w:sdtPr>
        <w:rPr>
          <w:rFonts w:asciiTheme="minorHAnsi" w:eastAsiaTheme="minorHAnsi" w:hAnsiTheme="minorHAnsi" w:cstheme="minorBidi"/>
          <w:color w:val="auto"/>
          <w:sz w:val="22"/>
          <w:szCs w:val="22"/>
          <w:lang w:val="nl-NL" w:eastAsia="en-US"/>
        </w:rPr>
        <w:id w:val="2034403645"/>
        <w:docPartObj>
          <w:docPartGallery w:val="Table of Contents"/>
          <w:docPartUnique/>
        </w:docPartObj>
      </w:sdtPr>
      <w:sdtContent>
        <w:p w14:paraId="56F6AAF8" w14:textId="13F872E7" w:rsidR="006D6C65" w:rsidRDefault="006D6C65">
          <w:pPr>
            <w:pStyle w:val="TOCHeading"/>
            <w:rPr>
              <w:lang w:val="nl-NL"/>
            </w:rPr>
          </w:pPr>
          <w:r>
            <w:rPr>
              <w:lang w:val="nl-NL"/>
            </w:rPr>
            <w:t>Inhoudsopgave</w:t>
          </w:r>
        </w:p>
        <w:p w14:paraId="6FA1FD1D" w14:textId="12200F22" w:rsidR="00DC67AB" w:rsidRDefault="00F421A4">
          <w:pPr>
            <w:pStyle w:val="TOC1"/>
            <w:tabs>
              <w:tab w:val="right" w:leader="dot" w:pos="9016"/>
            </w:tabs>
            <w:rPr>
              <w:rFonts w:eastAsiaTheme="minorEastAsia"/>
              <w:noProof/>
              <w:kern w:val="2"/>
              <w:lang w:val="nl-BE" w:eastAsia="nl-BE"/>
              <w14:ligatures w14:val="standardContextual"/>
            </w:rPr>
          </w:pPr>
          <w:r>
            <w:fldChar w:fldCharType="begin"/>
          </w:r>
          <w:r w:rsidR="006D6C65">
            <w:instrText>TOC \o "1-3" \h \z \u</w:instrText>
          </w:r>
          <w:r>
            <w:fldChar w:fldCharType="separate"/>
          </w:r>
          <w:hyperlink w:anchor="_Toc152232335" w:history="1">
            <w:r w:rsidR="00DC67AB" w:rsidRPr="009E778F">
              <w:rPr>
                <w:rStyle w:val="Hyperlink"/>
                <w:noProof/>
                <w:lang w:val="en-US"/>
              </w:rPr>
              <w:t>Hardware | sensoren &amp; PCB</w:t>
            </w:r>
            <w:r w:rsidR="00DC67AB">
              <w:rPr>
                <w:noProof/>
                <w:webHidden/>
              </w:rPr>
              <w:tab/>
            </w:r>
            <w:r w:rsidR="00DC67AB">
              <w:rPr>
                <w:noProof/>
                <w:webHidden/>
              </w:rPr>
              <w:fldChar w:fldCharType="begin"/>
            </w:r>
            <w:r w:rsidR="00DC67AB">
              <w:rPr>
                <w:noProof/>
                <w:webHidden/>
              </w:rPr>
              <w:instrText xml:space="preserve"> PAGEREF _Toc152232335 \h </w:instrText>
            </w:r>
            <w:r w:rsidR="00DC67AB">
              <w:rPr>
                <w:noProof/>
                <w:webHidden/>
              </w:rPr>
            </w:r>
            <w:r w:rsidR="00DC67AB">
              <w:rPr>
                <w:noProof/>
                <w:webHidden/>
              </w:rPr>
              <w:fldChar w:fldCharType="separate"/>
            </w:r>
            <w:r w:rsidR="00DC67AB">
              <w:rPr>
                <w:noProof/>
                <w:webHidden/>
              </w:rPr>
              <w:t>3</w:t>
            </w:r>
            <w:r w:rsidR="00DC67AB">
              <w:rPr>
                <w:noProof/>
                <w:webHidden/>
              </w:rPr>
              <w:fldChar w:fldCharType="end"/>
            </w:r>
          </w:hyperlink>
        </w:p>
        <w:p w14:paraId="347828B6" w14:textId="63A9E9ED" w:rsidR="00DC67AB" w:rsidRDefault="00DC67AB">
          <w:pPr>
            <w:pStyle w:val="TOC2"/>
            <w:tabs>
              <w:tab w:val="right" w:leader="dot" w:pos="9016"/>
            </w:tabs>
            <w:rPr>
              <w:rFonts w:eastAsiaTheme="minorEastAsia"/>
              <w:noProof/>
              <w:kern w:val="2"/>
              <w:lang w:val="nl-BE" w:eastAsia="nl-BE"/>
              <w14:ligatures w14:val="standardContextual"/>
            </w:rPr>
          </w:pPr>
          <w:hyperlink w:anchor="_Toc152232336" w:history="1">
            <w:r w:rsidRPr="009E778F">
              <w:rPr>
                <w:rStyle w:val="Hyperlink"/>
                <w:noProof/>
                <w:lang w:val="en-US"/>
              </w:rPr>
              <w:t>Sensoren | SEN55 &amp; SPG 41</w:t>
            </w:r>
            <w:r>
              <w:rPr>
                <w:noProof/>
                <w:webHidden/>
              </w:rPr>
              <w:tab/>
            </w:r>
            <w:r>
              <w:rPr>
                <w:noProof/>
                <w:webHidden/>
              </w:rPr>
              <w:fldChar w:fldCharType="begin"/>
            </w:r>
            <w:r>
              <w:rPr>
                <w:noProof/>
                <w:webHidden/>
              </w:rPr>
              <w:instrText xml:space="preserve"> PAGEREF _Toc152232336 \h </w:instrText>
            </w:r>
            <w:r>
              <w:rPr>
                <w:noProof/>
                <w:webHidden/>
              </w:rPr>
            </w:r>
            <w:r>
              <w:rPr>
                <w:noProof/>
                <w:webHidden/>
              </w:rPr>
              <w:fldChar w:fldCharType="separate"/>
            </w:r>
            <w:r>
              <w:rPr>
                <w:noProof/>
                <w:webHidden/>
              </w:rPr>
              <w:t>3</w:t>
            </w:r>
            <w:r>
              <w:rPr>
                <w:noProof/>
                <w:webHidden/>
              </w:rPr>
              <w:fldChar w:fldCharType="end"/>
            </w:r>
          </w:hyperlink>
        </w:p>
        <w:p w14:paraId="00BEAC9B" w14:textId="7E6ABD3F" w:rsidR="00DC67AB" w:rsidRDefault="00DC67AB">
          <w:pPr>
            <w:pStyle w:val="TOC3"/>
            <w:tabs>
              <w:tab w:val="right" w:leader="dot" w:pos="9016"/>
            </w:tabs>
            <w:rPr>
              <w:rFonts w:eastAsiaTheme="minorEastAsia"/>
              <w:noProof/>
              <w:kern w:val="2"/>
              <w:lang w:val="nl-BE" w:eastAsia="nl-BE"/>
              <w14:ligatures w14:val="standardContextual"/>
            </w:rPr>
          </w:pPr>
          <w:hyperlink w:anchor="_Toc152232337" w:history="1">
            <w:r w:rsidRPr="009E778F">
              <w:rPr>
                <w:rStyle w:val="Hyperlink"/>
                <w:noProof/>
              </w:rPr>
              <w:t>SEN55:</w:t>
            </w:r>
            <w:r>
              <w:rPr>
                <w:noProof/>
                <w:webHidden/>
              </w:rPr>
              <w:tab/>
            </w:r>
            <w:r>
              <w:rPr>
                <w:noProof/>
                <w:webHidden/>
              </w:rPr>
              <w:fldChar w:fldCharType="begin"/>
            </w:r>
            <w:r>
              <w:rPr>
                <w:noProof/>
                <w:webHidden/>
              </w:rPr>
              <w:instrText xml:space="preserve"> PAGEREF _Toc152232337 \h </w:instrText>
            </w:r>
            <w:r>
              <w:rPr>
                <w:noProof/>
                <w:webHidden/>
              </w:rPr>
            </w:r>
            <w:r>
              <w:rPr>
                <w:noProof/>
                <w:webHidden/>
              </w:rPr>
              <w:fldChar w:fldCharType="separate"/>
            </w:r>
            <w:r>
              <w:rPr>
                <w:noProof/>
                <w:webHidden/>
              </w:rPr>
              <w:t>3</w:t>
            </w:r>
            <w:r>
              <w:rPr>
                <w:noProof/>
                <w:webHidden/>
              </w:rPr>
              <w:fldChar w:fldCharType="end"/>
            </w:r>
          </w:hyperlink>
        </w:p>
        <w:p w14:paraId="2DF06BA9" w14:textId="2625205C" w:rsidR="00DC67AB" w:rsidRDefault="00DC67AB">
          <w:pPr>
            <w:pStyle w:val="TOC3"/>
            <w:tabs>
              <w:tab w:val="right" w:leader="dot" w:pos="9016"/>
            </w:tabs>
            <w:rPr>
              <w:rFonts w:eastAsiaTheme="minorEastAsia"/>
              <w:noProof/>
              <w:kern w:val="2"/>
              <w:lang w:val="nl-BE" w:eastAsia="nl-BE"/>
              <w14:ligatures w14:val="standardContextual"/>
            </w:rPr>
          </w:pPr>
          <w:hyperlink w:anchor="_Toc152232338" w:history="1">
            <w:r w:rsidRPr="009E778F">
              <w:rPr>
                <w:rStyle w:val="Hyperlink"/>
                <w:noProof/>
              </w:rPr>
              <w:t>SPG 41:</w:t>
            </w:r>
            <w:r>
              <w:rPr>
                <w:noProof/>
                <w:webHidden/>
              </w:rPr>
              <w:tab/>
            </w:r>
            <w:r>
              <w:rPr>
                <w:noProof/>
                <w:webHidden/>
              </w:rPr>
              <w:fldChar w:fldCharType="begin"/>
            </w:r>
            <w:r>
              <w:rPr>
                <w:noProof/>
                <w:webHidden/>
              </w:rPr>
              <w:instrText xml:space="preserve"> PAGEREF _Toc152232338 \h </w:instrText>
            </w:r>
            <w:r>
              <w:rPr>
                <w:noProof/>
                <w:webHidden/>
              </w:rPr>
            </w:r>
            <w:r>
              <w:rPr>
                <w:noProof/>
                <w:webHidden/>
              </w:rPr>
              <w:fldChar w:fldCharType="separate"/>
            </w:r>
            <w:r>
              <w:rPr>
                <w:noProof/>
                <w:webHidden/>
              </w:rPr>
              <w:t>4</w:t>
            </w:r>
            <w:r>
              <w:rPr>
                <w:noProof/>
                <w:webHidden/>
              </w:rPr>
              <w:fldChar w:fldCharType="end"/>
            </w:r>
          </w:hyperlink>
        </w:p>
        <w:p w14:paraId="7B5EF275" w14:textId="3F55B542" w:rsidR="00DC67AB" w:rsidRDefault="00DC67AB">
          <w:pPr>
            <w:pStyle w:val="TOC2"/>
            <w:tabs>
              <w:tab w:val="right" w:leader="dot" w:pos="9016"/>
            </w:tabs>
            <w:rPr>
              <w:rFonts w:eastAsiaTheme="minorEastAsia"/>
              <w:noProof/>
              <w:kern w:val="2"/>
              <w:lang w:val="nl-BE" w:eastAsia="nl-BE"/>
              <w14:ligatures w14:val="standardContextual"/>
            </w:rPr>
          </w:pPr>
          <w:hyperlink w:anchor="_Toc152232339" w:history="1">
            <w:r w:rsidRPr="009E778F">
              <w:rPr>
                <w:rStyle w:val="Hyperlink"/>
                <w:noProof/>
              </w:rPr>
              <w:t>PCB</w:t>
            </w:r>
            <w:r>
              <w:rPr>
                <w:noProof/>
                <w:webHidden/>
              </w:rPr>
              <w:tab/>
            </w:r>
            <w:r>
              <w:rPr>
                <w:noProof/>
                <w:webHidden/>
              </w:rPr>
              <w:fldChar w:fldCharType="begin"/>
            </w:r>
            <w:r>
              <w:rPr>
                <w:noProof/>
                <w:webHidden/>
              </w:rPr>
              <w:instrText xml:space="preserve"> PAGEREF _Toc152232339 \h </w:instrText>
            </w:r>
            <w:r>
              <w:rPr>
                <w:noProof/>
                <w:webHidden/>
              </w:rPr>
            </w:r>
            <w:r>
              <w:rPr>
                <w:noProof/>
                <w:webHidden/>
              </w:rPr>
              <w:fldChar w:fldCharType="separate"/>
            </w:r>
            <w:r>
              <w:rPr>
                <w:noProof/>
                <w:webHidden/>
              </w:rPr>
              <w:t>5</w:t>
            </w:r>
            <w:r>
              <w:rPr>
                <w:noProof/>
                <w:webHidden/>
              </w:rPr>
              <w:fldChar w:fldCharType="end"/>
            </w:r>
          </w:hyperlink>
        </w:p>
        <w:p w14:paraId="04886376" w14:textId="60BF7FD2" w:rsidR="00DC67AB" w:rsidRDefault="00DC67AB">
          <w:pPr>
            <w:pStyle w:val="TOC3"/>
            <w:tabs>
              <w:tab w:val="right" w:leader="dot" w:pos="9016"/>
            </w:tabs>
            <w:rPr>
              <w:rFonts w:eastAsiaTheme="minorEastAsia"/>
              <w:noProof/>
              <w:kern w:val="2"/>
              <w:lang w:val="nl-BE" w:eastAsia="nl-BE"/>
              <w14:ligatures w14:val="standardContextual"/>
            </w:rPr>
          </w:pPr>
          <w:hyperlink w:anchor="_Toc152232340" w:history="1">
            <w:r w:rsidRPr="009E778F">
              <w:rPr>
                <w:rStyle w:val="Hyperlink"/>
                <w:noProof/>
              </w:rPr>
              <w:t>1</w:t>
            </w:r>
            <w:r w:rsidRPr="009E778F">
              <w:rPr>
                <w:rStyle w:val="Hyperlink"/>
                <w:noProof/>
                <w:vertAlign w:val="superscript"/>
              </w:rPr>
              <w:t>ste</w:t>
            </w:r>
            <w:r w:rsidRPr="009E778F">
              <w:rPr>
                <w:rStyle w:val="Hyperlink"/>
                <w:noProof/>
              </w:rPr>
              <w:t xml:space="preserve"> versie</w:t>
            </w:r>
            <w:r>
              <w:rPr>
                <w:noProof/>
                <w:webHidden/>
              </w:rPr>
              <w:tab/>
            </w:r>
            <w:r>
              <w:rPr>
                <w:noProof/>
                <w:webHidden/>
              </w:rPr>
              <w:fldChar w:fldCharType="begin"/>
            </w:r>
            <w:r>
              <w:rPr>
                <w:noProof/>
                <w:webHidden/>
              </w:rPr>
              <w:instrText xml:space="preserve"> PAGEREF _Toc152232340 \h </w:instrText>
            </w:r>
            <w:r>
              <w:rPr>
                <w:noProof/>
                <w:webHidden/>
              </w:rPr>
            </w:r>
            <w:r>
              <w:rPr>
                <w:noProof/>
                <w:webHidden/>
              </w:rPr>
              <w:fldChar w:fldCharType="separate"/>
            </w:r>
            <w:r>
              <w:rPr>
                <w:noProof/>
                <w:webHidden/>
              </w:rPr>
              <w:t>5</w:t>
            </w:r>
            <w:r>
              <w:rPr>
                <w:noProof/>
                <w:webHidden/>
              </w:rPr>
              <w:fldChar w:fldCharType="end"/>
            </w:r>
          </w:hyperlink>
        </w:p>
        <w:p w14:paraId="7F5C65C7" w14:textId="603E7F08" w:rsidR="00DC67AB" w:rsidRDefault="00DC67AB">
          <w:pPr>
            <w:pStyle w:val="TOC1"/>
            <w:tabs>
              <w:tab w:val="right" w:leader="dot" w:pos="9016"/>
            </w:tabs>
            <w:rPr>
              <w:rFonts w:eastAsiaTheme="minorEastAsia"/>
              <w:noProof/>
              <w:kern w:val="2"/>
              <w:lang w:val="nl-BE" w:eastAsia="nl-BE"/>
              <w14:ligatures w14:val="standardContextual"/>
            </w:rPr>
          </w:pPr>
          <w:hyperlink w:anchor="_Toc152232341" w:history="1">
            <w:r w:rsidRPr="009E778F">
              <w:rPr>
                <w:rStyle w:val="Hyperlink"/>
                <w:noProof/>
                <w:lang w:val="en-US"/>
              </w:rPr>
              <w:t>Layout en design (enclosure)</w:t>
            </w:r>
            <w:r>
              <w:rPr>
                <w:noProof/>
                <w:webHidden/>
              </w:rPr>
              <w:tab/>
            </w:r>
            <w:r>
              <w:rPr>
                <w:noProof/>
                <w:webHidden/>
              </w:rPr>
              <w:fldChar w:fldCharType="begin"/>
            </w:r>
            <w:r>
              <w:rPr>
                <w:noProof/>
                <w:webHidden/>
              </w:rPr>
              <w:instrText xml:space="preserve"> PAGEREF _Toc152232341 \h </w:instrText>
            </w:r>
            <w:r>
              <w:rPr>
                <w:noProof/>
                <w:webHidden/>
              </w:rPr>
            </w:r>
            <w:r>
              <w:rPr>
                <w:noProof/>
                <w:webHidden/>
              </w:rPr>
              <w:fldChar w:fldCharType="separate"/>
            </w:r>
            <w:r>
              <w:rPr>
                <w:noProof/>
                <w:webHidden/>
              </w:rPr>
              <w:t>8</w:t>
            </w:r>
            <w:r>
              <w:rPr>
                <w:noProof/>
                <w:webHidden/>
              </w:rPr>
              <w:fldChar w:fldCharType="end"/>
            </w:r>
          </w:hyperlink>
        </w:p>
        <w:p w14:paraId="16B9812D" w14:textId="5069CF0F" w:rsidR="00DC67AB" w:rsidRDefault="00DC67AB">
          <w:pPr>
            <w:pStyle w:val="TOC2"/>
            <w:tabs>
              <w:tab w:val="right" w:leader="dot" w:pos="9016"/>
            </w:tabs>
            <w:rPr>
              <w:rFonts w:eastAsiaTheme="minorEastAsia"/>
              <w:noProof/>
              <w:kern w:val="2"/>
              <w:lang w:val="nl-BE" w:eastAsia="nl-BE"/>
              <w14:ligatures w14:val="standardContextual"/>
            </w:rPr>
          </w:pPr>
          <w:hyperlink w:anchor="_Toc152232342" w:history="1">
            <w:r w:rsidRPr="009E778F">
              <w:rPr>
                <w:rStyle w:val="Hyperlink"/>
                <w:noProof/>
              </w:rPr>
              <w:t>Backplate</w:t>
            </w:r>
            <w:r>
              <w:rPr>
                <w:noProof/>
                <w:webHidden/>
              </w:rPr>
              <w:tab/>
            </w:r>
            <w:r>
              <w:rPr>
                <w:noProof/>
                <w:webHidden/>
              </w:rPr>
              <w:fldChar w:fldCharType="begin"/>
            </w:r>
            <w:r>
              <w:rPr>
                <w:noProof/>
                <w:webHidden/>
              </w:rPr>
              <w:instrText xml:space="preserve"> PAGEREF _Toc152232342 \h </w:instrText>
            </w:r>
            <w:r>
              <w:rPr>
                <w:noProof/>
                <w:webHidden/>
              </w:rPr>
            </w:r>
            <w:r>
              <w:rPr>
                <w:noProof/>
                <w:webHidden/>
              </w:rPr>
              <w:fldChar w:fldCharType="separate"/>
            </w:r>
            <w:r>
              <w:rPr>
                <w:noProof/>
                <w:webHidden/>
              </w:rPr>
              <w:t>8</w:t>
            </w:r>
            <w:r>
              <w:rPr>
                <w:noProof/>
                <w:webHidden/>
              </w:rPr>
              <w:fldChar w:fldCharType="end"/>
            </w:r>
          </w:hyperlink>
        </w:p>
        <w:p w14:paraId="659D54D1" w14:textId="7EF376B9" w:rsidR="00DC67AB" w:rsidRDefault="00DC67AB">
          <w:pPr>
            <w:pStyle w:val="TOC1"/>
            <w:tabs>
              <w:tab w:val="right" w:leader="dot" w:pos="9016"/>
            </w:tabs>
            <w:rPr>
              <w:rFonts w:eastAsiaTheme="minorEastAsia"/>
              <w:noProof/>
              <w:kern w:val="2"/>
              <w:lang w:val="nl-BE" w:eastAsia="nl-BE"/>
              <w14:ligatures w14:val="standardContextual"/>
            </w:rPr>
          </w:pPr>
          <w:hyperlink w:anchor="_Toc152232343" w:history="1">
            <w:r w:rsidRPr="009E778F">
              <w:rPr>
                <w:rStyle w:val="Hyperlink"/>
                <w:noProof/>
                <w:lang w:val="en-US"/>
              </w:rPr>
              <w:t>TheThingsNetwork | LoRaWAN</w:t>
            </w:r>
            <w:r>
              <w:rPr>
                <w:noProof/>
                <w:webHidden/>
              </w:rPr>
              <w:tab/>
            </w:r>
            <w:r>
              <w:rPr>
                <w:noProof/>
                <w:webHidden/>
              </w:rPr>
              <w:fldChar w:fldCharType="begin"/>
            </w:r>
            <w:r>
              <w:rPr>
                <w:noProof/>
                <w:webHidden/>
              </w:rPr>
              <w:instrText xml:space="preserve"> PAGEREF _Toc152232343 \h </w:instrText>
            </w:r>
            <w:r>
              <w:rPr>
                <w:noProof/>
                <w:webHidden/>
              </w:rPr>
            </w:r>
            <w:r>
              <w:rPr>
                <w:noProof/>
                <w:webHidden/>
              </w:rPr>
              <w:fldChar w:fldCharType="separate"/>
            </w:r>
            <w:r>
              <w:rPr>
                <w:noProof/>
                <w:webHidden/>
              </w:rPr>
              <w:t>10</w:t>
            </w:r>
            <w:r>
              <w:rPr>
                <w:noProof/>
                <w:webHidden/>
              </w:rPr>
              <w:fldChar w:fldCharType="end"/>
            </w:r>
          </w:hyperlink>
        </w:p>
        <w:p w14:paraId="5FCBBBFA" w14:textId="5255BF02" w:rsidR="00DC67AB" w:rsidRDefault="00DC67AB">
          <w:pPr>
            <w:pStyle w:val="TOC2"/>
            <w:tabs>
              <w:tab w:val="right" w:leader="dot" w:pos="9016"/>
            </w:tabs>
            <w:rPr>
              <w:rFonts w:eastAsiaTheme="minorEastAsia"/>
              <w:noProof/>
              <w:kern w:val="2"/>
              <w:lang w:val="nl-BE" w:eastAsia="nl-BE"/>
              <w14:ligatures w14:val="standardContextual"/>
            </w:rPr>
          </w:pPr>
          <w:hyperlink w:anchor="_Toc152232344" w:history="1">
            <w:r w:rsidRPr="009E778F">
              <w:rPr>
                <w:rStyle w:val="Hyperlink"/>
                <w:noProof/>
                <w:lang w:val="en-US"/>
              </w:rPr>
              <w:t>TheThingsNetwork</w:t>
            </w:r>
            <w:r>
              <w:rPr>
                <w:noProof/>
                <w:webHidden/>
              </w:rPr>
              <w:tab/>
            </w:r>
            <w:r>
              <w:rPr>
                <w:noProof/>
                <w:webHidden/>
              </w:rPr>
              <w:fldChar w:fldCharType="begin"/>
            </w:r>
            <w:r>
              <w:rPr>
                <w:noProof/>
                <w:webHidden/>
              </w:rPr>
              <w:instrText xml:space="preserve"> PAGEREF _Toc152232344 \h </w:instrText>
            </w:r>
            <w:r>
              <w:rPr>
                <w:noProof/>
                <w:webHidden/>
              </w:rPr>
            </w:r>
            <w:r>
              <w:rPr>
                <w:noProof/>
                <w:webHidden/>
              </w:rPr>
              <w:fldChar w:fldCharType="separate"/>
            </w:r>
            <w:r>
              <w:rPr>
                <w:noProof/>
                <w:webHidden/>
              </w:rPr>
              <w:t>10</w:t>
            </w:r>
            <w:r>
              <w:rPr>
                <w:noProof/>
                <w:webHidden/>
              </w:rPr>
              <w:fldChar w:fldCharType="end"/>
            </w:r>
          </w:hyperlink>
        </w:p>
        <w:p w14:paraId="25F74ECC" w14:textId="02EAA5FC" w:rsidR="00DC67AB" w:rsidRDefault="00DC67AB">
          <w:pPr>
            <w:pStyle w:val="TOC3"/>
            <w:tabs>
              <w:tab w:val="right" w:leader="dot" w:pos="9016"/>
            </w:tabs>
            <w:rPr>
              <w:rFonts w:eastAsiaTheme="minorEastAsia"/>
              <w:noProof/>
              <w:kern w:val="2"/>
              <w:lang w:val="nl-BE" w:eastAsia="nl-BE"/>
              <w14:ligatures w14:val="standardContextual"/>
            </w:rPr>
          </w:pPr>
          <w:hyperlink w:anchor="_Toc152232345" w:history="1">
            <w:r w:rsidRPr="009E778F">
              <w:rPr>
                <w:rStyle w:val="Hyperlink"/>
                <w:noProof/>
                <w:lang w:val="en-US"/>
              </w:rPr>
              <w:t>Wat is de TheThingsNetwork:</w:t>
            </w:r>
            <w:r>
              <w:rPr>
                <w:noProof/>
                <w:webHidden/>
              </w:rPr>
              <w:tab/>
            </w:r>
            <w:r>
              <w:rPr>
                <w:noProof/>
                <w:webHidden/>
              </w:rPr>
              <w:fldChar w:fldCharType="begin"/>
            </w:r>
            <w:r>
              <w:rPr>
                <w:noProof/>
                <w:webHidden/>
              </w:rPr>
              <w:instrText xml:space="preserve"> PAGEREF _Toc152232345 \h </w:instrText>
            </w:r>
            <w:r>
              <w:rPr>
                <w:noProof/>
                <w:webHidden/>
              </w:rPr>
            </w:r>
            <w:r>
              <w:rPr>
                <w:noProof/>
                <w:webHidden/>
              </w:rPr>
              <w:fldChar w:fldCharType="separate"/>
            </w:r>
            <w:r>
              <w:rPr>
                <w:noProof/>
                <w:webHidden/>
              </w:rPr>
              <w:t>10</w:t>
            </w:r>
            <w:r>
              <w:rPr>
                <w:noProof/>
                <w:webHidden/>
              </w:rPr>
              <w:fldChar w:fldCharType="end"/>
            </w:r>
          </w:hyperlink>
        </w:p>
        <w:p w14:paraId="1B96ADF2" w14:textId="5C0F3FC9" w:rsidR="00DC67AB" w:rsidRDefault="00DC67AB">
          <w:pPr>
            <w:pStyle w:val="TOC3"/>
            <w:tabs>
              <w:tab w:val="right" w:leader="dot" w:pos="9016"/>
            </w:tabs>
            <w:rPr>
              <w:rFonts w:eastAsiaTheme="minorEastAsia"/>
              <w:noProof/>
              <w:kern w:val="2"/>
              <w:lang w:val="nl-BE" w:eastAsia="nl-BE"/>
              <w14:ligatures w14:val="standardContextual"/>
            </w:rPr>
          </w:pPr>
          <w:hyperlink w:anchor="_Toc152232346" w:history="1">
            <w:r w:rsidRPr="009E778F">
              <w:rPr>
                <w:rStyle w:val="Hyperlink"/>
                <w:noProof/>
              </w:rPr>
              <w:t>Hoe werkt TTN:</w:t>
            </w:r>
            <w:r>
              <w:rPr>
                <w:noProof/>
                <w:webHidden/>
              </w:rPr>
              <w:tab/>
            </w:r>
            <w:r>
              <w:rPr>
                <w:noProof/>
                <w:webHidden/>
              </w:rPr>
              <w:fldChar w:fldCharType="begin"/>
            </w:r>
            <w:r>
              <w:rPr>
                <w:noProof/>
                <w:webHidden/>
              </w:rPr>
              <w:instrText xml:space="preserve"> PAGEREF _Toc152232346 \h </w:instrText>
            </w:r>
            <w:r>
              <w:rPr>
                <w:noProof/>
                <w:webHidden/>
              </w:rPr>
            </w:r>
            <w:r>
              <w:rPr>
                <w:noProof/>
                <w:webHidden/>
              </w:rPr>
              <w:fldChar w:fldCharType="separate"/>
            </w:r>
            <w:r>
              <w:rPr>
                <w:noProof/>
                <w:webHidden/>
              </w:rPr>
              <w:t>11</w:t>
            </w:r>
            <w:r>
              <w:rPr>
                <w:noProof/>
                <w:webHidden/>
              </w:rPr>
              <w:fldChar w:fldCharType="end"/>
            </w:r>
          </w:hyperlink>
        </w:p>
        <w:p w14:paraId="7E9BDB7A" w14:textId="538884D0" w:rsidR="00DC67AB" w:rsidRDefault="00DC67AB">
          <w:pPr>
            <w:pStyle w:val="TOC3"/>
            <w:tabs>
              <w:tab w:val="right" w:leader="dot" w:pos="9016"/>
            </w:tabs>
            <w:rPr>
              <w:rFonts w:eastAsiaTheme="minorEastAsia"/>
              <w:noProof/>
              <w:kern w:val="2"/>
              <w:lang w:val="nl-BE" w:eastAsia="nl-BE"/>
              <w14:ligatures w14:val="standardContextual"/>
            </w:rPr>
          </w:pPr>
          <w:hyperlink w:anchor="_Toc152232347" w:history="1">
            <w:r w:rsidRPr="009E778F">
              <w:rPr>
                <w:rStyle w:val="Hyperlink"/>
                <w:noProof/>
              </w:rPr>
              <w:t>Stappenplan:</w:t>
            </w:r>
            <w:r>
              <w:rPr>
                <w:noProof/>
                <w:webHidden/>
              </w:rPr>
              <w:tab/>
            </w:r>
            <w:r>
              <w:rPr>
                <w:noProof/>
                <w:webHidden/>
              </w:rPr>
              <w:fldChar w:fldCharType="begin"/>
            </w:r>
            <w:r>
              <w:rPr>
                <w:noProof/>
                <w:webHidden/>
              </w:rPr>
              <w:instrText xml:space="preserve"> PAGEREF _Toc152232347 \h </w:instrText>
            </w:r>
            <w:r>
              <w:rPr>
                <w:noProof/>
                <w:webHidden/>
              </w:rPr>
            </w:r>
            <w:r>
              <w:rPr>
                <w:noProof/>
                <w:webHidden/>
              </w:rPr>
              <w:fldChar w:fldCharType="separate"/>
            </w:r>
            <w:r>
              <w:rPr>
                <w:noProof/>
                <w:webHidden/>
              </w:rPr>
              <w:t>12</w:t>
            </w:r>
            <w:r>
              <w:rPr>
                <w:noProof/>
                <w:webHidden/>
              </w:rPr>
              <w:fldChar w:fldCharType="end"/>
            </w:r>
          </w:hyperlink>
        </w:p>
        <w:p w14:paraId="3C3FCADC" w14:textId="2D46E9B8" w:rsidR="00DC67AB" w:rsidRDefault="00DC67AB">
          <w:pPr>
            <w:pStyle w:val="TOC2"/>
            <w:tabs>
              <w:tab w:val="right" w:leader="dot" w:pos="9016"/>
            </w:tabs>
            <w:rPr>
              <w:rFonts w:eastAsiaTheme="minorEastAsia"/>
              <w:noProof/>
              <w:kern w:val="2"/>
              <w:lang w:val="nl-BE" w:eastAsia="nl-BE"/>
              <w14:ligatures w14:val="standardContextual"/>
            </w:rPr>
          </w:pPr>
          <w:hyperlink w:anchor="_Toc152232348" w:history="1">
            <w:r w:rsidRPr="009E778F">
              <w:rPr>
                <w:rStyle w:val="Hyperlink"/>
                <w:noProof/>
              </w:rPr>
              <w:t>LoRaWAN</w:t>
            </w:r>
            <w:r>
              <w:rPr>
                <w:noProof/>
                <w:webHidden/>
              </w:rPr>
              <w:tab/>
            </w:r>
            <w:r>
              <w:rPr>
                <w:noProof/>
                <w:webHidden/>
              </w:rPr>
              <w:fldChar w:fldCharType="begin"/>
            </w:r>
            <w:r>
              <w:rPr>
                <w:noProof/>
                <w:webHidden/>
              </w:rPr>
              <w:instrText xml:space="preserve"> PAGEREF _Toc152232348 \h </w:instrText>
            </w:r>
            <w:r>
              <w:rPr>
                <w:noProof/>
                <w:webHidden/>
              </w:rPr>
            </w:r>
            <w:r>
              <w:rPr>
                <w:noProof/>
                <w:webHidden/>
              </w:rPr>
              <w:fldChar w:fldCharType="separate"/>
            </w:r>
            <w:r>
              <w:rPr>
                <w:noProof/>
                <w:webHidden/>
              </w:rPr>
              <w:t>14</w:t>
            </w:r>
            <w:r>
              <w:rPr>
                <w:noProof/>
                <w:webHidden/>
              </w:rPr>
              <w:fldChar w:fldCharType="end"/>
            </w:r>
          </w:hyperlink>
        </w:p>
        <w:p w14:paraId="7656375B" w14:textId="6F9C3D11" w:rsidR="00DC67AB" w:rsidRDefault="00DC67AB">
          <w:pPr>
            <w:pStyle w:val="TOC3"/>
            <w:tabs>
              <w:tab w:val="right" w:leader="dot" w:pos="9016"/>
            </w:tabs>
            <w:rPr>
              <w:rFonts w:eastAsiaTheme="minorEastAsia"/>
              <w:noProof/>
              <w:kern w:val="2"/>
              <w:lang w:val="nl-BE" w:eastAsia="nl-BE"/>
              <w14:ligatures w14:val="standardContextual"/>
            </w:rPr>
          </w:pPr>
          <w:hyperlink w:anchor="_Toc152232349" w:history="1">
            <w:r w:rsidRPr="009E778F">
              <w:rPr>
                <w:rStyle w:val="Hyperlink"/>
                <w:noProof/>
              </w:rPr>
              <w:t>Wat is LoRaWAN:</w:t>
            </w:r>
            <w:r>
              <w:rPr>
                <w:noProof/>
                <w:webHidden/>
              </w:rPr>
              <w:tab/>
            </w:r>
            <w:r>
              <w:rPr>
                <w:noProof/>
                <w:webHidden/>
              </w:rPr>
              <w:fldChar w:fldCharType="begin"/>
            </w:r>
            <w:r>
              <w:rPr>
                <w:noProof/>
                <w:webHidden/>
              </w:rPr>
              <w:instrText xml:space="preserve"> PAGEREF _Toc152232349 \h </w:instrText>
            </w:r>
            <w:r>
              <w:rPr>
                <w:noProof/>
                <w:webHidden/>
              </w:rPr>
            </w:r>
            <w:r>
              <w:rPr>
                <w:noProof/>
                <w:webHidden/>
              </w:rPr>
              <w:fldChar w:fldCharType="separate"/>
            </w:r>
            <w:r>
              <w:rPr>
                <w:noProof/>
                <w:webHidden/>
              </w:rPr>
              <w:t>14</w:t>
            </w:r>
            <w:r>
              <w:rPr>
                <w:noProof/>
                <w:webHidden/>
              </w:rPr>
              <w:fldChar w:fldCharType="end"/>
            </w:r>
          </w:hyperlink>
        </w:p>
        <w:p w14:paraId="64968B4D" w14:textId="7F0E23D4" w:rsidR="00DC67AB" w:rsidRDefault="00DC67AB">
          <w:pPr>
            <w:pStyle w:val="TOC3"/>
            <w:tabs>
              <w:tab w:val="right" w:leader="dot" w:pos="9016"/>
            </w:tabs>
            <w:rPr>
              <w:rFonts w:eastAsiaTheme="minorEastAsia"/>
              <w:noProof/>
              <w:kern w:val="2"/>
              <w:lang w:val="nl-BE" w:eastAsia="nl-BE"/>
              <w14:ligatures w14:val="standardContextual"/>
            </w:rPr>
          </w:pPr>
          <w:hyperlink w:anchor="_Toc152232350" w:history="1">
            <w:r w:rsidRPr="009E778F">
              <w:rPr>
                <w:rStyle w:val="Hyperlink"/>
                <w:noProof/>
              </w:rPr>
              <w:t>Specificaties:</w:t>
            </w:r>
            <w:r>
              <w:rPr>
                <w:noProof/>
                <w:webHidden/>
              </w:rPr>
              <w:tab/>
            </w:r>
            <w:r>
              <w:rPr>
                <w:noProof/>
                <w:webHidden/>
              </w:rPr>
              <w:fldChar w:fldCharType="begin"/>
            </w:r>
            <w:r>
              <w:rPr>
                <w:noProof/>
                <w:webHidden/>
              </w:rPr>
              <w:instrText xml:space="preserve"> PAGEREF _Toc152232350 \h </w:instrText>
            </w:r>
            <w:r>
              <w:rPr>
                <w:noProof/>
                <w:webHidden/>
              </w:rPr>
            </w:r>
            <w:r>
              <w:rPr>
                <w:noProof/>
                <w:webHidden/>
              </w:rPr>
              <w:fldChar w:fldCharType="separate"/>
            </w:r>
            <w:r>
              <w:rPr>
                <w:noProof/>
                <w:webHidden/>
              </w:rPr>
              <w:t>14</w:t>
            </w:r>
            <w:r>
              <w:rPr>
                <w:noProof/>
                <w:webHidden/>
              </w:rPr>
              <w:fldChar w:fldCharType="end"/>
            </w:r>
          </w:hyperlink>
        </w:p>
        <w:p w14:paraId="7E6B02E1" w14:textId="75283C60" w:rsidR="00DC67AB" w:rsidRDefault="00DC67AB">
          <w:pPr>
            <w:pStyle w:val="TOC1"/>
            <w:tabs>
              <w:tab w:val="right" w:leader="dot" w:pos="9016"/>
            </w:tabs>
            <w:rPr>
              <w:rFonts w:eastAsiaTheme="minorEastAsia"/>
              <w:noProof/>
              <w:kern w:val="2"/>
              <w:lang w:val="nl-BE" w:eastAsia="nl-BE"/>
              <w14:ligatures w14:val="standardContextual"/>
            </w:rPr>
          </w:pPr>
          <w:hyperlink w:anchor="_Toc152232351" w:history="1">
            <w:r w:rsidRPr="009E778F">
              <w:rPr>
                <w:rStyle w:val="Hyperlink"/>
                <w:noProof/>
              </w:rPr>
              <w:t>Opzetten van de server (back-end)</w:t>
            </w:r>
            <w:r>
              <w:rPr>
                <w:noProof/>
                <w:webHidden/>
              </w:rPr>
              <w:tab/>
            </w:r>
            <w:r>
              <w:rPr>
                <w:noProof/>
                <w:webHidden/>
              </w:rPr>
              <w:fldChar w:fldCharType="begin"/>
            </w:r>
            <w:r>
              <w:rPr>
                <w:noProof/>
                <w:webHidden/>
              </w:rPr>
              <w:instrText xml:space="preserve"> PAGEREF _Toc152232351 \h </w:instrText>
            </w:r>
            <w:r>
              <w:rPr>
                <w:noProof/>
                <w:webHidden/>
              </w:rPr>
            </w:r>
            <w:r>
              <w:rPr>
                <w:noProof/>
                <w:webHidden/>
              </w:rPr>
              <w:fldChar w:fldCharType="separate"/>
            </w:r>
            <w:r>
              <w:rPr>
                <w:noProof/>
                <w:webHidden/>
              </w:rPr>
              <w:t>15</w:t>
            </w:r>
            <w:r>
              <w:rPr>
                <w:noProof/>
                <w:webHidden/>
              </w:rPr>
              <w:fldChar w:fldCharType="end"/>
            </w:r>
          </w:hyperlink>
        </w:p>
        <w:p w14:paraId="6A5A5FE1" w14:textId="5F7568AF" w:rsidR="00DC67AB" w:rsidRDefault="00DC67AB">
          <w:pPr>
            <w:pStyle w:val="TOC2"/>
            <w:tabs>
              <w:tab w:val="right" w:leader="dot" w:pos="9016"/>
            </w:tabs>
            <w:rPr>
              <w:rFonts w:eastAsiaTheme="minorEastAsia"/>
              <w:noProof/>
              <w:kern w:val="2"/>
              <w:lang w:val="nl-BE" w:eastAsia="nl-BE"/>
              <w14:ligatures w14:val="standardContextual"/>
            </w:rPr>
          </w:pPr>
          <w:hyperlink w:anchor="_Toc152232352" w:history="1">
            <w:r w:rsidRPr="009E778F">
              <w:rPr>
                <w:rStyle w:val="Hyperlink"/>
                <w:noProof/>
                <w:lang w:val="nl-BE"/>
              </w:rPr>
              <w:t>Wat hebben we nodig:</w:t>
            </w:r>
            <w:r>
              <w:rPr>
                <w:noProof/>
                <w:webHidden/>
              </w:rPr>
              <w:tab/>
            </w:r>
            <w:r>
              <w:rPr>
                <w:noProof/>
                <w:webHidden/>
              </w:rPr>
              <w:fldChar w:fldCharType="begin"/>
            </w:r>
            <w:r>
              <w:rPr>
                <w:noProof/>
                <w:webHidden/>
              </w:rPr>
              <w:instrText xml:space="preserve"> PAGEREF _Toc152232352 \h </w:instrText>
            </w:r>
            <w:r>
              <w:rPr>
                <w:noProof/>
                <w:webHidden/>
              </w:rPr>
            </w:r>
            <w:r>
              <w:rPr>
                <w:noProof/>
                <w:webHidden/>
              </w:rPr>
              <w:fldChar w:fldCharType="separate"/>
            </w:r>
            <w:r>
              <w:rPr>
                <w:noProof/>
                <w:webHidden/>
              </w:rPr>
              <w:t>15</w:t>
            </w:r>
            <w:r>
              <w:rPr>
                <w:noProof/>
                <w:webHidden/>
              </w:rPr>
              <w:fldChar w:fldCharType="end"/>
            </w:r>
          </w:hyperlink>
        </w:p>
        <w:p w14:paraId="281D3B8B" w14:textId="357D721D" w:rsidR="00DC67AB" w:rsidRDefault="00DC67AB">
          <w:pPr>
            <w:pStyle w:val="TOC2"/>
            <w:tabs>
              <w:tab w:val="right" w:leader="dot" w:pos="9016"/>
            </w:tabs>
            <w:rPr>
              <w:rFonts w:eastAsiaTheme="minorEastAsia"/>
              <w:noProof/>
              <w:kern w:val="2"/>
              <w:lang w:val="nl-BE" w:eastAsia="nl-BE"/>
              <w14:ligatures w14:val="standardContextual"/>
            </w:rPr>
          </w:pPr>
          <w:hyperlink w:anchor="_Toc152232353" w:history="1">
            <w:r w:rsidRPr="009E778F">
              <w:rPr>
                <w:rStyle w:val="Hyperlink"/>
                <w:noProof/>
              </w:rPr>
              <w:t>Docker:</w:t>
            </w:r>
            <w:r>
              <w:rPr>
                <w:noProof/>
                <w:webHidden/>
              </w:rPr>
              <w:tab/>
            </w:r>
            <w:r>
              <w:rPr>
                <w:noProof/>
                <w:webHidden/>
              </w:rPr>
              <w:fldChar w:fldCharType="begin"/>
            </w:r>
            <w:r>
              <w:rPr>
                <w:noProof/>
                <w:webHidden/>
              </w:rPr>
              <w:instrText xml:space="preserve"> PAGEREF _Toc152232353 \h </w:instrText>
            </w:r>
            <w:r>
              <w:rPr>
                <w:noProof/>
                <w:webHidden/>
              </w:rPr>
            </w:r>
            <w:r>
              <w:rPr>
                <w:noProof/>
                <w:webHidden/>
              </w:rPr>
              <w:fldChar w:fldCharType="separate"/>
            </w:r>
            <w:r>
              <w:rPr>
                <w:noProof/>
                <w:webHidden/>
              </w:rPr>
              <w:t>15</w:t>
            </w:r>
            <w:r>
              <w:rPr>
                <w:noProof/>
                <w:webHidden/>
              </w:rPr>
              <w:fldChar w:fldCharType="end"/>
            </w:r>
          </w:hyperlink>
        </w:p>
        <w:p w14:paraId="04820031" w14:textId="11140880" w:rsidR="00DC67AB" w:rsidRDefault="00DC67AB">
          <w:pPr>
            <w:pStyle w:val="TOC2"/>
            <w:tabs>
              <w:tab w:val="right" w:leader="dot" w:pos="9016"/>
            </w:tabs>
            <w:rPr>
              <w:rFonts w:eastAsiaTheme="minorEastAsia"/>
              <w:noProof/>
              <w:kern w:val="2"/>
              <w:lang w:val="nl-BE" w:eastAsia="nl-BE"/>
              <w14:ligatures w14:val="standardContextual"/>
            </w:rPr>
          </w:pPr>
          <w:hyperlink w:anchor="_Toc152232354" w:history="1">
            <w:r w:rsidRPr="009E778F">
              <w:rPr>
                <w:rStyle w:val="Hyperlink"/>
                <w:noProof/>
              </w:rPr>
              <w:t>Docker netwerk</w:t>
            </w:r>
            <w:r>
              <w:rPr>
                <w:noProof/>
                <w:webHidden/>
              </w:rPr>
              <w:tab/>
            </w:r>
            <w:r>
              <w:rPr>
                <w:noProof/>
                <w:webHidden/>
              </w:rPr>
              <w:fldChar w:fldCharType="begin"/>
            </w:r>
            <w:r>
              <w:rPr>
                <w:noProof/>
                <w:webHidden/>
              </w:rPr>
              <w:instrText xml:space="preserve"> PAGEREF _Toc152232354 \h </w:instrText>
            </w:r>
            <w:r>
              <w:rPr>
                <w:noProof/>
                <w:webHidden/>
              </w:rPr>
            </w:r>
            <w:r>
              <w:rPr>
                <w:noProof/>
                <w:webHidden/>
              </w:rPr>
              <w:fldChar w:fldCharType="separate"/>
            </w:r>
            <w:r>
              <w:rPr>
                <w:noProof/>
                <w:webHidden/>
              </w:rPr>
              <w:t>15</w:t>
            </w:r>
            <w:r>
              <w:rPr>
                <w:noProof/>
                <w:webHidden/>
              </w:rPr>
              <w:fldChar w:fldCharType="end"/>
            </w:r>
          </w:hyperlink>
        </w:p>
        <w:p w14:paraId="0A4E103A" w14:textId="40EEB7AD" w:rsidR="00DC67AB" w:rsidRDefault="00DC67AB">
          <w:pPr>
            <w:pStyle w:val="TOC2"/>
            <w:tabs>
              <w:tab w:val="right" w:leader="dot" w:pos="9016"/>
            </w:tabs>
            <w:rPr>
              <w:rFonts w:eastAsiaTheme="minorEastAsia"/>
              <w:noProof/>
              <w:kern w:val="2"/>
              <w:lang w:val="nl-BE" w:eastAsia="nl-BE"/>
              <w14:ligatures w14:val="standardContextual"/>
            </w:rPr>
          </w:pPr>
          <w:hyperlink w:anchor="_Toc152232355" w:history="1">
            <w:r w:rsidRPr="009E778F">
              <w:rPr>
                <w:rStyle w:val="Hyperlink"/>
                <w:noProof/>
              </w:rPr>
              <w:t>Opzetten</w:t>
            </w:r>
            <w:r>
              <w:rPr>
                <w:noProof/>
                <w:webHidden/>
              </w:rPr>
              <w:tab/>
            </w:r>
            <w:r>
              <w:rPr>
                <w:noProof/>
                <w:webHidden/>
              </w:rPr>
              <w:fldChar w:fldCharType="begin"/>
            </w:r>
            <w:r>
              <w:rPr>
                <w:noProof/>
                <w:webHidden/>
              </w:rPr>
              <w:instrText xml:space="preserve"> PAGEREF _Toc152232355 \h </w:instrText>
            </w:r>
            <w:r>
              <w:rPr>
                <w:noProof/>
                <w:webHidden/>
              </w:rPr>
            </w:r>
            <w:r>
              <w:rPr>
                <w:noProof/>
                <w:webHidden/>
              </w:rPr>
              <w:fldChar w:fldCharType="separate"/>
            </w:r>
            <w:r>
              <w:rPr>
                <w:noProof/>
                <w:webHidden/>
              </w:rPr>
              <w:t>15</w:t>
            </w:r>
            <w:r>
              <w:rPr>
                <w:noProof/>
                <w:webHidden/>
              </w:rPr>
              <w:fldChar w:fldCharType="end"/>
            </w:r>
          </w:hyperlink>
        </w:p>
        <w:p w14:paraId="6FD12BED" w14:textId="7473CC96" w:rsidR="00DC67AB" w:rsidRDefault="00DC67AB">
          <w:pPr>
            <w:pStyle w:val="TOC1"/>
            <w:tabs>
              <w:tab w:val="right" w:leader="dot" w:pos="9016"/>
            </w:tabs>
            <w:rPr>
              <w:rFonts w:eastAsiaTheme="minorEastAsia"/>
              <w:noProof/>
              <w:kern w:val="2"/>
              <w:lang w:val="nl-BE" w:eastAsia="nl-BE"/>
              <w14:ligatures w14:val="standardContextual"/>
            </w:rPr>
          </w:pPr>
          <w:hyperlink w:anchor="_Toc152232356" w:history="1">
            <w:r w:rsidRPr="009E778F">
              <w:rPr>
                <w:rStyle w:val="Hyperlink"/>
                <w:noProof/>
              </w:rPr>
              <w:t>Node-Red</w:t>
            </w:r>
            <w:r>
              <w:rPr>
                <w:noProof/>
                <w:webHidden/>
              </w:rPr>
              <w:tab/>
            </w:r>
            <w:r>
              <w:rPr>
                <w:noProof/>
                <w:webHidden/>
              </w:rPr>
              <w:fldChar w:fldCharType="begin"/>
            </w:r>
            <w:r>
              <w:rPr>
                <w:noProof/>
                <w:webHidden/>
              </w:rPr>
              <w:instrText xml:space="preserve"> PAGEREF _Toc152232356 \h </w:instrText>
            </w:r>
            <w:r>
              <w:rPr>
                <w:noProof/>
                <w:webHidden/>
              </w:rPr>
            </w:r>
            <w:r>
              <w:rPr>
                <w:noProof/>
                <w:webHidden/>
              </w:rPr>
              <w:fldChar w:fldCharType="separate"/>
            </w:r>
            <w:r>
              <w:rPr>
                <w:noProof/>
                <w:webHidden/>
              </w:rPr>
              <w:t>18</w:t>
            </w:r>
            <w:r>
              <w:rPr>
                <w:noProof/>
                <w:webHidden/>
              </w:rPr>
              <w:fldChar w:fldCharType="end"/>
            </w:r>
          </w:hyperlink>
        </w:p>
        <w:p w14:paraId="468F1F67" w14:textId="73EBEC00" w:rsidR="00DC67AB" w:rsidRDefault="00DC67AB">
          <w:pPr>
            <w:pStyle w:val="TOC3"/>
            <w:tabs>
              <w:tab w:val="right" w:leader="dot" w:pos="9016"/>
            </w:tabs>
            <w:rPr>
              <w:rFonts w:eastAsiaTheme="minorEastAsia"/>
              <w:noProof/>
              <w:kern w:val="2"/>
              <w:lang w:val="nl-BE" w:eastAsia="nl-BE"/>
              <w14:ligatures w14:val="standardContextual"/>
            </w:rPr>
          </w:pPr>
          <w:hyperlink w:anchor="_Toc152232357" w:history="1">
            <w:r w:rsidRPr="009E778F">
              <w:rPr>
                <w:rStyle w:val="Hyperlink"/>
                <w:noProof/>
              </w:rPr>
              <w:t>Wat is Node-Red:</w:t>
            </w:r>
            <w:r>
              <w:rPr>
                <w:noProof/>
                <w:webHidden/>
              </w:rPr>
              <w:tab/>
            </w:r>
            <w:r>
              <w:rPr>
                <w:noProof/>
                <w:webHidden/>
              </w:rPr>
              <w:fldChar w:fldCharType="begin"/>
            </w:r>
            <w:r>
              <w:rPr>
                <w:noProof/>
                <w:webHidden/>
              </w:rPr>
              <w:instrText xml:space="preserve"> PAGEREF _Toc152232357 \h </w:instrText>
            </w:r>
            <w:r>
              <w:rPr>
                <w:noProof/>
                <w:webHidden/>
              </w:rPr>
            </w:r>
            <w:r>
              <w:rPr>
                <w:noProof/>
                <w:webHidden/>
              </w:rPr>
              <w:fldChar w:fldCharType="separate"/>
            </w:r>
            <w:r>
              <w:rPr>
                <w:noProof/>
                <w:webHidden/>
              </w:rPr>
              <w:t>18</w:t>
            </w:r>
            <w:r>
              <w:rPr>
                <w:noProof/>
                <w:webHidden/>
              </w:rPr>
              <w:fldChar w:fldCharType="end"/>
            </w:r>
          </w:hyperlink>
        </w:p>
        <w:p w14:paraId="7BB49971" w14:textId="0D358A08" w:rsidR="00DC67AB" w:rsidRDefault="00DC67AB">
          <w:pPr>
            <w:pStyle w:val="TOC3"/>
            <w:tabs>
              <w:tab w:val="right" w:leader="dot" w:pos="9016"/>
            </w:tabs>
            <w:rPr>
              <w:rFonts w:eastAsiaTheme="minorEastAsia"/>
              <w:noProof/>
              <w:kern w:val="2"/>
              <w:lang w:val="nl-BE" w:eastAsia="nl-BE"/>
              <w14:ligatures w14:val="standardContextual"/>
            </w:rPr>
          </w:pPr>
          <w:hyperlink w:anchor="_Toc152232358" w:history="1">
            <w:r w:rsidRPr="009E778F">
              <w:rPr>
                <w:rStyle w:val="Hyperlink"/>
                <w:noProof/>
              </w:rPr>
              <w:t>Waarom gebruiken wij Node-Red:</w:t>
            </w:r>
            <w:r>
              <w:rPr>
                <w:noProof/>
                <w:webHidden/>
              </w:rPr>
              <w:tab/>
            </w:r>
            <w:r>
              <w:rPr>
                <w:noProof/>
                <w:webHidden/>
              </w:rPr>
              <w:fldChar w:fldCharType="begin"/>
            </w:r>
            <w:r>
              <w:rPr>
                <w:noProof/>
                <w:webHidden/>
              </w:rPr>
              <w:instrText xml:space="preserve"> PAGEREF _Toc152232358 \h </w:instrText>
            </w:r>
            <w:r>
              <w:rPr>
                <w:noProof/>
                <w:webHidden/>
              </w:rPr>
            </w:r>
            <w:r>
              <w:rPr>
                <w:noProof/>
                <w:webHidden/>
              </w:rPr>
              <w:fldChar w:fldCharType="separate"/>
            </w:r>
            <w:r>
              <w:rPr>
                <w:noProof/>
                <w:webHidden/>
              </w:rPr>
              <w:t>18</w:t>
            </w:r>
            <w:r>
              <w:rPr>
                <w:noProof/>
                <w:webHidden/>
              </w:rPr>
              <w:fldChar w:fldCharType="end"/>
            </w:r>
          </w:hyperlink>
        </w:p>
        <w:p w14:paraId="5A6F7AE3" w14:textId="4C818521" w:rsidR="00DC67AB" w:rsidRDefault="00DC67AB">
          <w:pPr>
            <w:pStyle w:val="TOC3"/>
            <w:tabs>
              <w:tab w:val="right" w:leader="dot" w:pos="9016"/>
            </w:tabs>
            <w:rPr>
              <w:rFonts w:eastAsiaTheme="minorEastAsia"/>
              <w:noProof/>
              <w:kern w:val="2"/>
              <w:lang w:val="nl-BE" w:eastAsia="nl-BE"/>
              <w14:ligatures w14:val="standardContextual"/>
            </w:rPr>
          </w:pPr>
          <w:hyperlink w:anchor="_Toc152232359" w:history="1">
            <w:r w:rsidRPr="009E778F">
              <w:rPr>
                <w:rStyle w:val="Hyperlink"/>
                <w:noProof/>
              </w:rPr>
              <w:t>Schema:</w:t>
            </w:r>
            <w:r>
              <w:rPr>
                <w:noProof/>
                <w:webHidden/>
              </w:rPr>
              <w:tab/>
            </w:r>
            <w:r>
              <w:rPr>
                <w:noProof/>
                <w:webHidden/>
              </w:rPr>
              <w:fldChar w:fldCharType="begin"/>
            </w:r>
            <w:r>
              <w:rPr>
                <w:noProof/>
                <w:webHidden/>
              </w:rPr>
              <w:instrText xml:space="preserve"> PAGEREF _Toc152232359 \h </w:instrText>
            </w:r>
            <w:r>
              <w:rPr>
                <w:noProof/>
                <w:webHidden/>
              </w:rPr>
            </w:r>
            <w:r>
              <w:rPr>
                <w:noProof/>
                <w:webHidden/>
              </w:rPr>
              <w:fldChar w:fldCharType="separate"/>
            </w:r>
            <w:r>
              <w:rPr>
                <w:noProof/>
                <w:webHidden/>
              </w:rPr>
              <w:t>19</w:t>
            </w:r>
            <w:r>
              <w:rPr>
                <w:noProof/>
                <w:webHidden/>
              </w:rPr>
              <w:fldChar w:fldCharType="end"/>
            </w:r>
          </w:hyperlink>
        </w:p>
        <w:p w14:paraId="01CA339B" w14:textId="2E958CDB" w:rsidR="00DC67AB" w:rsidRDefault="00DC67AB">
          <w:pPr>
            <w:pStyle w:val="TOC3"/>
            <w:tabs>
              <w:tab w:val="right" w:leader="dot" w:pos="9016"/>
            </w:tabs>
            <w:rPr>
              <w:rFonts w:eastAsiaTheme="minorEastAsia"/>
              <w:noProof/>
              <w:kern w:val="2"/>
              <w:lang w:val="nl-BE" w:eastAsia="nl-BE"/>
              <w14:ligatures w14:val="standardContextual"/>
            </w:rPr>
          </w:pPr>
          <w:hyperlink w:anchor="_Toc152232360" w:history="1">
            <w:r w:rsidRPr="009E778F">
              <w:rPr>
                <w:rStyle w:val="Hyperlink"/>
                <w:noProof/>
              </w:rPr>
              <w:t>Blokken:</w:t>
            </w:r>
            <w:r>
              <w:rPr>
                <w:noProof/>
                <w:webHidden/>
              </w:rPr>
              <w:tab/>
            </w:r>
            <w:r>
              <w:rPr>
                <w:noProof/>
                <w:webHidden/>
              </w:rPr>
              <w:fldChar w:fldCharType="begin"/>
            </w:r>
            <w:r>
              <w:rPr>
                <w:noProof/>
                <w:webHidden/>
              </w:rPr>
              <w:instrText xml:space="preserve"> PAGEREF _Toc152232360 \h </w:instrText>
            </w:r>
            <w:r>
              <w:rPr>
                <w:noProof/>
                <w:webHidden/>
              </w:rPr>
            </w:r>
            <w:r>
              <w:rPr>
                <w:noProof/>
                <w:webHidden/>
              </w:rPr>
              <w:fldChar w:fldCharType="separate"/>
            </w:r>
            <w:r>
              <w:rPr>
                <w:noProof/>
                <w:webHidden/>
              </w:rPr>
              <w:t>19</w:t>
            </w:r>
            <w:r>
              <w:rPr>
                <w:noProof/>
                <w:webHidden/>
              </w:rPr>
              <w:fldChar w:fldCharType="end"/>
            </w:r>
          </w:hyperlink>
        </w:p>
        <w:p w14:paraId="452A6C51" w14:textId="28F6F47C" w:rsidR="00DC67AB" w:rsidRDefault="00DC67AB">
          <w:pPr>
            <w:pStyle w:val="TOC1"/>
            <w:tabs>
              <w:tab w:val="right" w:leader="dot" w:pos="9016"/>
            </w:tabs>
            <w:rPr>
              <w:rFonts w:eastAsiaTheme="minorEastAsia"/>
              <w:noProof/>
              <w:kern w:val="2"/>
              <w:lang w:val="nl-BE" w:eastAsia="nl-BE"/>
              <w14:ligatures w14:val="standardContextual"/>
            </w:rPr>
          </w:pPr>
          <w:hyperlink w:anchor="_Toc152232361" w:history="1">
            <w:r w:rsidRPr="009E778F">
              <w:rPr>
                <w:rStyle w:val="Hyperlink"/>
                <w:noProof/>
              </w:rPr>
              <w:t>Database | Influxdb &amp; docker</w:t>
            </w:r>
            <w:r>
              <w:rPr>
                <w:noProof/>
                <w:webHidden/>
              </w:rPr>
              <w:tab/>
            </w:r>
            <w:r>
              <w:rPr>
                <w:noProof/>
                <w:webHidden/>
              </w:rPr>
              <w:fldChar w:fldCharType="begin"/>
            </w:r>
            <w:r>
              <w:rPr>
                <w:noProof/>
                <w:webHidden/>
              </w:rPr>
              <w:instrText xml:space="preserve"> PAGEREF _Toc152232361 \h </w:instrText>
            </w:r>
            <w:r>
              <w:rPr>
                <w:noProof/>
                <w:webHidden/>
              </w:rPr>
            </w:r>
            <w:r>
              <w:rPr>
                <w:noProof/>
                <w:webHidden/>
              </w:rPr>
              <w:fldChar w:fldCharType="separate"/>
            </w:r>
            <w:r>
              <w:rPr>
                <w:noProof/>
                <w:webHidden/>
              </w:rPr>
              <w:t>24</w:t>
            </w:r>
            <w:r>
              <w:rPr>
                <w:noProof/>
                <w:webHidden/>
              </w:rPr>
              <w:fldChar w:fldCharType="end"/>
            </w:r>
          </w:hyperlink>
        </w:p>
        <w:p w14:paraId="078A4350" w14:textId="7DE75FB4" w:rsidR="00DC67AB" w:rsidRDefault="00DC67AB">
          <w:pPr>
            <w:pStyle w:val="TOC1"/>
            <w:tabs>
              <w:tab w:val="right" w:leader="dot" w:pos="9016"/>
            </w:tabs>
            <w:rPr>
              <w:rFonts w:eastAsiaTheme="minorEastAsia"/>
              <w:noProof/>
              <w:kern w:val="2"/>
              <w:lang w:val="nl-BE" w:eastAsia="nl-BE"/>
              <w14:ligatures w14:val="standardContextual"/>
            </w:rPr>
          </w:pPr>
          <w:hyperlink w:anchor="_Toc152232362" w:history="1">
            <w:r w:rsidRPr="009E778F">
              <w:rPr>
                <w:rStyle w:val="Hyperlink"/>
                <w:noProof/>
              </w:rPr>
              <w:t>Frontend | Grafana</w:t>
            </w:r>
            <w:r>
              <w:rPr>
                <w:noProof/>
                <w:webHidden/>
              </w:rPr>
              <w:tab/>
            </w:r>
            <w:r>
              <w:rPr>
                <w:noProof/>
                <w:webHidden/>
              </w:rPr>
              <w:fldChar w:fldCharType="begin"/>
            </w:r>
            <w:r>
              <w:rPr>
                <w:noProof/>
                <w:webHidden/>
              </w:rPr>
              <w:instrText xml:space="preserve"> PAGEREF _Toc152232362 \h </w:instrText>
            </w:r>
            <w:r>
              <w:rPr>
                <w:noProof/>
                <w:webHidden/>
              </w:rPr>
            </w:r>
            <w:r>
              <w:rPr>
                <w:noProof/>
                <w:webHidden/>
              </w:rPr>
              <w:fldChar w:fldCharType="separate"/>
            </w:r>
            <w:r>
              <w:rPr>
                <w:noProof/>
                <w:webHidden/>
              </w:rPr>
              <w:t>25</w:t>
            </w:r>
            <w:r>
              <w:rPr>
                <w:noProof/>
                <w:webHidden/>
              </w:rPr>
              <w:fldChar w:fldCharType="end"/>
            </w:r>
          </w:hyperlink>
        </w:p>
        <w:p w14:paraId="5E44FD0C" w14:textId="723EF117" w:rsidR="00DC67AB" w:rsidRDefault="00DC67AB">
          <w:pPr>
            <w:pStyle w:val="TOC3"/>
            <w:tabs>
              <w:tab w:val="right" w:leader="dot" w:pos="9016"/>
            </w:tabs>
            <w:rPr>
              <w:rFonts w:eastAsiaTheme="minorEastAsia"/>
              <w:noProof/>
              <w:kern w:val="2"/>
              <w:lang w:val="nl-BE" w:eastAsia="nl-BE"/>
              <w14:ligatures w14:val="standardContextual"/>
            </w:rPr>
          </w:pPr>
          <w:hyperlink w:anchor="_Toc152232363" w:history="1">
            <w:r w:rsidRPr="009E778F">
              <w:rPr>
                <w:rStyle w:val="Hyperlink"/>
                <w:noProof/>
              </w:rPr>
              <w:t>Wat is Grafana:</w:t>
            </w:r>
            <w:r>
              <w:rPr>
                <w:noProof/>
                <w:webHidden/>
              </w:rPr>
              <w:tab/>
            </w:r>
            <w:r>
              <w:rPr>
                <w:noProof/>
                <w:webHidden/>
              </w:rPr>
              <w:fldChar w:fldCharType="begin"/>
            </w:r>
            <w:r>
              <w:rPr>
                <w:noProof/>
                <w:webHidden/>
              </w:rPr>
              <w:instrText xml:space="preserve"> PAGEREF _Toc152232363 \h </w:instrText>
            </w:r>
            <w:r>
              <w:rPr>
                <w:noProof/>
                <w:webHidden/>
              </w:rPr>
            </w:r>
            <w:r>
              <w:rPr>
                <w:noProof/>
                <w:webHidden/>
              </w:rPr>
              <w:fldChar w:fldCharType="separate"/>
            </w:r>
            <w:r>
              <w:rPr>
                <w:noProof/>
                <w:webHidden/>
              </w:rPr>
              <w:t>25</w:t>
            </w:r>
            <w:r>
              <w:rPr>
                <w:noProof/>
                <w:webHidden/>
              </w:rPr>
              <w:fldChar w:fldCharType="end"/>
            </w:r>
          </w:hyperlink>
        </w:p>
        <w:p w14:paraId="17AC9CEA" w14:textId="3A8332D5" w:rsidR="00DC67AB" w:rsidRDefault="00DC67AB">
          <w:pPr>
            <w:pStyle w:val="TOC2"/>
            <w:tabs>
              <w:tab w:val="right" w:leader="dot" w:pos="9016"/>
            </w:tabs>
            <w:rPr>
              <w:rFonts w:eastAsiaTheme="minorEastAsia"/>
              <w:noProof/>
              <w:kern w:val="2"/>
              <w:lang w:val="nl-BE" w:eastAsia="nl-BE"/>
              <w14:ligatures w14:val="standardContextual"/>
            </w:rPr>
          </w:pPr>
          <w:hyperlink w:anchor="_Toc152232364" w:history="1">
            <w:r w:rsidRPr="009E778F">
              <w:rPr>
                <w:rStyle w:val="Hyperlink"/>
                <w:noProof/>
              </w:rPr>
              <w:t>Opzetten data source:</w:t>
            </w:r>
            <w:r>
              <w:rPr>
                <w:noProof/>
                <w:webHidden/>
              </w:rPr>
              <w:tab/>
            </w:r>
            <w:r>
              <w:rPr>
                <w:noProof/>
                <w:webHidden/>
              </w:rPr>
              <w:fldChar w:fldCharType="begin"/>
            </w:r>
            <w:r>
              <w:rPr>
                <w:noProof/>
                <w:webHidden/>
              </w:rPr>
              <w:instrText xml:space="preserve"> PAGEREF _Toc152232364 \h </w:instrText>
            </w:r>
            <w:r>
              <w:rPr>
                <w:noProof/>
                <w:webHidden/>
              </w:rPr>
            </w:r>
            <w:r>
              <w:rPr>
                <w:noProof/>
                <w:webHidden/>
              </w:rPr>
              <w:fldChar w:fldCharType="separate"/>
            </w:r>
            <w:r>
              <w:rPr>
                <w:noProof/>
                <w:webHidden/>
              </w:rPr>
              <w:t>25</w:t>
            </w:r>
            <w:r>
              <w:rPr>
                <w:noProof/>
                <w:webHidden/>
              </w:rPr>
              <w:fldChar w:fldCharType="end"/>
            </w:r>
          </w:hyperlink>
        </w:p>
        <w:p w14:paraId="540C7188" w14:textId="17032D64" w:rsidR="00DC67AB" w:rsidRDefault="00DC67AB">
          <w:pPr>
            <w:pStyle w:val="TOC2"/>
            <w:tabs>
              <w:tab w:val="right" w:leader="dot" w:pos="9016"/>
            </w:tabs>
            <w:rPr>
              <w:rFonts w:eastAsiaTheme="minorEastAsia"/>
              <w:noProof/>
              <w:kern w:val="2"/>
              <w:lang w:val="nl-BE" w:eastAsia="nl-BE"/>
              <w14:ligatures w14:val="standardContextual"/>
            </w:rPr>
          </w:pPr>
          <w:hyperlink w:anchor="_Toc152232365" w:history="1">
            <w:r w:rsidRPr="009E778F">
              <w:rPr>
                <w:rStyle w:val="Hyperlink"/>
                <w:noProof/>
              </w:rPr>
              <w:t>Meetwaardes</w:t>
            </w:r>
            <w:r>
              <w:rPr>
                <w:noProof/>
                <w:webHidden/>
              </w:rPr>
              <w:tab/>
            </w:r>
            <w:r>
              <w:rPr>
                <w:noProof/>
                <w:webHidden/>
              </w:rPr>
              <w:fldChar w:fldCharType="begin"/>
            </w:r>
            <w:r>
              <w:rPr>
                <w:noProof/>
                <w:webHidden/>
              </w:rPr>
              <w:instrText xml:space="preserve"> PAGEREF _Toc152232365 \h </w:instrText>
            </w:r>
            <w:r>
              <w:rPr>
                <w:noProof/>
                <w:webHidden/>
              </w:rPr>
            </w:r>
            <w:r>
              <w:rPr>
                <w:noProof/>
                <w:webHidden/>
              </w:rPr>
              <w:fldChar w:fldCharType="separate"/>
            </w:r>
            <w:r>
              <w:rPr>
                <w:noProof/>
                <w:webHidden/>
              </w:rPr>
              <w:t>27</w:t>
            </w:r>
            <w:r>
              <w:rPr>
                <w:noProof/>
                <w:webHidden/>
              </w:rPr>
              <w:fldChar w:fldCharType="end"/>
            </w:r>
          </w:hyperlink>
        </w:p>
        <w:p w14:paraId="7C6C54E8" w14:textId="70938374" w:rsidR="00DC67AB" w:rsidRDefault="00DC67AB">
          <w:pPr>
            <w:pStyle w:val="TOC1"/>
            <w:tabs>
              <w:tab w:val="right" w:leader="dot" w:pos="9016"/>
            </w:tabs>
            <w:rPr>
              <w:rFonts w:eastAsiaTheme="minorEastAsia"/>
              <w:noProof/>
              <w:kern w:val="2"/>
              <w:lang w:val="nl-BE" w:eastAsia="nl-BE"/>
              <w14:ligatures w14:val="standardContextual"/>
            </w:rPr>
          </w:pPr>
          <w:hyperlink w:anchor="_Toc152232366" w:history="1">
            <w:r w:rsidRPr="009E778F">
              <w:rPr>
                <w:rStyle w:val="Hyperlink"/>
                <w:noProof/>
              </w:rPr>
              <w:t>Bronnen</w:t>
            </w:r>
            <w:r>
              <w:rPr>
                <w:noProof/>
                <w:webHidden/>
              </w:rPr>
              <w:tab/>
            </w:r>
            <w:r>
              <w:rPr>
                <w:noProof/>
                <w:webHidden/>
              </w:rPr>
              <w:fldChar w:fldCharType="begin"/>
            </w:r>
            <w:r>
              <w:rPr>
                <w:noProof/>
                <w:webHidden/>
              </w:rPr>
              <w:instrText xml:space="preserve"> PAGEREF _Toc152232366 \h </w:instrText>
            </w:r>
            <w:r>
              <w:rPr>
                <w:noProof/>
                <w:webHidden/>
              </w:rPr>
            </w:r>
            <w:r>
              <w:rPr>
                <w:noProof/>
                <w:webHidden/>
              </w:rPr>
              <w:fldChar w:fldCharType="separate"/>
            </w:r>
            <w:r>
              <w:rPr>
                <w:noProof/>
                <w:webHidden/>
              </w:rPr>
              <w:t>28</w:t>
            </w:r>
            <w:r>
              <w:rPr>
                <w:noProof/>
                <w:webHidden/>
              </w:rPr>
              <w:fldChar w:fldCharType="end"/>
            </w:r>
          </w:hyperlink>
        </w:p>
        <w:p w14:paraId="47979CE3" w14:textId="630234B3" w:rsidR="00841599" w:rsidRDefault="00F421A4" w:rsidP="083CE8A5">
          <w:pPr>
            <w:pStyle w:val="TOC1"/>
            <w:tabs>
              <w:tab w:val="right" w:leader="dot" w:pos="9015"/>
            </w:tabs>
            <w:rPr>
              <w:rStyle w:val="Hyperlink"/>
              <w:noProof/>
              <w:kern w:val="2"/>
              <w:lang w:val="nl-BE" w:eastAsia="nl-BE"/>
              <w14:ligatures w14:val="standardContextual"/>
            </w:rPr>
          </w:pPr>
          <w:r>
            <w:fldChar w:fldCharType="end"/>
          </w:r>
        </w:p>
      </w:sdtContent>
    </w:sdt>
    <w:p w14:paraId="49E8D4BE" w14:textId="35F405C3" w:rsidR="79AFF255" w:rsidRDefault="79AFF255"/>
    <w:p w14:paraId="2A3E3CE7" w14:textId="60176984" w:rsidR="604E9B42" w:rsidRPr="0086352B" w:rsidRDefault="604E9B42" w:rsidP="3017F29C">
      <w:pPr>
        <w:pStyle w:val="Heading1"/>
        <w:rPr>
          <w:lang w:val="en-US"/>
        </w:rPr>
      </w:pPr>
      <w:bookmarkStart w:id="0" w:name="_Toc1796901646"/>
      <w:bookmarkStart w:id="1" w:name="_Toc152232335"/>
      <w:r w:rsidRPr="0086352B">
        <w:rPr>
          <w:lang w:val="en-US"/>
        </w:rPr>
        <w:t>Hardware | sensoren &amp; PCB</w:t>
      </w:r>
      <w:bookmarkEnd w:id="0"/>
      <w:bookmarkEnd w:id="1"/>
    </w:p>
    <w:p w14:paraId="760EF29D" w14:textId="5C4D68C7" w:rsidR="5B50792B" w:rsidRPr="0086352B" w:rsidRDefault="5B50792B" w:rsidP="3017F29C">
      <w:pPr>
        <w:pStyle w:val="Heading2"/>
        <w:rPr>
          <w:lang w:val="en-US"/>
        </w:rPr>
      </w:pPr>
      <w:bookmarkStart w:id="2" w:name="_Toc1591483538"/>
      <w:bookmarkStart w:id="3" w:name="_Toc152232336"/>
      <w:r w:rsidRPr="0086352B">
        <w:rPr>
          <w:lang w:val="en-US"/>
        </w:rPr>
        <w:t xml:space="preserve">Sensoren | </w:t>
      </w:r>
      <w:r w:rsidR="008E71A5" w:rsidRPr="0086352B">
        <w:rPr>
          <w:lang w:val="en-US"/>
        </w:rPr>
        <w:t xml:space="preserve">SEN55 &amp; </w:t>
      </w:r>
      <w:r w:rsidRPr="0086352B">
        <w:rPr>
          <w:lang w:val="en-US"/>
        </w:rPr>
        <w:t xml:space="preserve">SPG </w:t>
      </w:r>
      <w:r w:rsidR="004B32DB" w:rsidRPr="0086352B">
        <w:rPr>
          <w:lang w:val="en-US"/>
        </w:rPr>
        <w:t>41</w:t>
      </w:r>
      <w:bookmarkEnd w:id="2"/>
      <w:bookmarkEnd w:id="3"/>
    </w:p>
    <w:p w14:paraId="479BA113" w14:textId="0200671A" w:rsidR="008F2CA9" w:rsidRDefault="00E64607" w:rsidP="00E64607">
      <w:pPr>
        <w:pStyle w:val="Heading3"/>
      </w:pPr>
      <w:bookmarkStart w:id="4" w:name="_Toc368141693"/>
      <w:bookmarkStart w:id="5" w:name="_Toc152232337"/>
      <w:r>
        <w:t>S</w:t>
      </w:r>
      <w:r w:rsidR="00304B48">
        <w:t>EN</w:t>
      </w:r>
      <w:r>
        <w:t>55</w:t>
      </w:r>
      <w:r w:rsidR="00223901">
        <w:t>:</w:t>
      </w:r>
      <w:bookmarkEnd w:id="4"/>
      <w:bookmarkEnd w:id="5"/>
    </w:p>
    <w:p w14:paraId="093B1D4B" w14:textId="75A45539" w:rsidR="00223901" w:rsidRDefault="000B4370" w:rsidP="00223901">
      <w:r>
        <w:rPr>
          <w:noProof/>
        </w:rPr>
        <w:drawing>
          <wp:anchor distT="0" distB="0" distL="114300" distR="114300" simplePos="0" relativeHeight="251658244" behindDoc="1" locked="0" layoutInCell="1" allowOverlap="1" wp14:anchorId="7D8A8385" wp14:editId="78A487EC">
            <wp:simplePos x="0" y="0"/>
            <wp:positionH relativeFrom="margin">
              <wp:posOffset>3120374</wp:posOffset>
            </wp:positionH>
            <wp:positionV relativeFrom="paragraph">
              <wp:posOffset>2185204</wp:posOffset>
            </wp:positionV>
            <wp:extent cx="2530475" cy="1677670"/>
            <wp:effectExtent l="152400" t="152400" r="365125" b="360680"/>
            <wp:wrapTight wrapText="bothSides">
              <wp:wrapPolygon edited="0">
                <wp:start x="650" y="-1962"/>
                <wp:lineTo x="-1301" y="-1472"/>
                <wp:lineTo x="-1301" y="22565"/>
                <wp:lineTo x="1626" y="25998"/>
                <wp:lineTo x="21627" y="25998"/>
                <wp:lineTo x="21790" y="25508"/>
                <wp:lineTo x="24391" y="22319"/>
                <wp:lineTo x="24554" y="2453"/>
                <wp:lineTo x="22603" y="-1226"/>
                <wp:lineTo x="22440" y="-1962"/>
                <wp:lineTo x="650" y="-1962"/>
              </wp:wrapPolygon>
            </wp:wrapTight>
            <wp:docPr id="653523457" name="Afbeelding 65352345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3457" name="Afbeelding 1" descr="Afbeelding met tekst, schermopname, Lettertype, numme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30475" cy="1677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66A5F788" wp14:editId="6E2BCD28">
            <wp:simplePos x="0" y="0"/>
            <wp:positionH relativeFrom="page">
              <wp:align>left</wp:align>
            </wp:positionH>
            <wp:positionV relativeFrom="paragraph">
              <wp:posOffset>871621</wp:posOffset>
            </wp:positionV>
            <wp:extent cx="3647440" cy="2089785"/>
            <wp:effectExtent l="171450" t="171450" r="353060" b="367665"/>
            <wp:wrapTight wrapText="bothSides">
              <wp:wrapPolygon edited="0">
                <wp:start x="1015" y="-1772"/>
                <wp:lineTo x="-903" y="-1378"/>
                <wp:lineTo x="-1015" y="22250"/>
                <wp:lineTo x="-451" y="23825"/>
                <wp:lineTo x="903" y="24809"/>
                <wp:lineTo x="1015" y="25203"/>
                <wp:lineTo x="21547" y="25203"/>
                <wp:lineTo x="21660" y="24809"/>
                <wp:lineTo x="23014" y="23825"/>
                <wp:lineTo x="23578" y="20871"/>
                <wp:lineTo x="23465" y="1181"/>
                <wp:lineTo x="21999" y="-1378"/>
                <wp:lineTo x="21547" y="-1772"/>
                <wp:lineTo x="1015" y="-1772"/>
              </wp:wrapPolygon>
            </wp:wrapTight>
            <wp:docPr id="1315942509" name="Afbeelding 1315942509"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509" name="Afbeelding 1" descr="Afbeelding met tekst, diagram, Plan, Technische tekening&#10;&#10;Automatisch gegenereerde beschrijving"/>
                    <pic:cNvPicPr/>
                  </pic:nvPicPr>
                  <pic:blipFill rotWithShape="1">
                    <a:blip r:embed="rId9" cstate="print">
                      <a:extLst>
                        <a:ext uri="{28A0092B-C50C-407E-A947-70E740481C1C}">
                          <a14:useLocalDpi xmlns:a14="http://schemas.microsoft.com/office/drawing/2010/main" val="0"/>
                        </a:ext>
                      </a:extLst>
                    </a:blip>
                    <a:srcRect l="1970" t="4747"/>
                    <a:stretch/>
                  </pic:blipFill>
                  <pic:spPr bwMode="auto">
                    <a:xfrm>
                      <a:off x="0" y="0"/>
                      <a:ext cx="3647440" cy="2089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0">
        <w:t>De</w:t>
      </w:r>
      <w:r w:rsidR="00E3177B" w:rsidRPr="00E3177B">
        <w:t xml:space="preserve"> SEN5</w:t>
      </w:r>
      <w:r w:rsidR="003E1440">
        <w:t>5</w:t>
      </w:r>
      <w:r w:rsidR="00E3177B" w:rsidRPr="00E3177B">
        <w:t xml:space="preserve"> is een eenvoudig, alles-in-één platform voor sensoroplossingen voor het nauwkeurig meten van verschillende omgevingsparameters, zoals fijnstof, vluchtige organische stoffen (VOC's), oxiderende gassen, zoals stikstofoxiden (NOx), en als vochtigheid en temperatuur.</w:t>
      </w:r>
    </w:p>
    <w:p w14:paraId="7D1460FD" w14:textId="72BD50EA" w:rsidR="000B4370" w:rsidRDefault="000B4370" w:rsidP="00223901">
      <w:r>
        <w:rPr>
          <w:noProof/>
        </w:rPr>
        <w:drawing>
          <wp:anchor distT="0" distB="0" distL="114300" distR="114300" simplePos="0" relativeHeight="251658243" behindDoc="1" locked="0" layoutInCell="1" allowOverlap="1" wp14:anchorId="6621B907" wp14:editId="7123316B">
            <wp:simplePos x="0" y="0"/>
            <wp:positionH relativeFrom="page">
              <wp:align>right</wp:align>
            </wp:positionH>
            <wp:positionV relativeFrom="paragraph">
              <wp:posOffset>108826</wp:posOffset>
            </wp:positionV>
            <wp:extent cx="3359211" cy="1236096"/>
            <wp:effectExtent l="152400" t="152400" r="355600" b="364490"/>
            <wp:wrapTight wrapText="bothSides">
              <wp:wrapPolygon edited="0">
                <wp:start x="490" y="-2664"/>
                <wp:lineTo x="-980" y="-1998"/>
                <wp:lineTo x="-980" y="22976"/>
                <wp:lineTo x="-612" y="24641"/>
                <wp:lineTo x="1102" y="26972"/>
                <wp:lineTo x="1225" y="27638"/>
                <wp:lineTo x="21559" y="27638"/>
                <wp:lineTo x="21682" y="26972"/>
                <wp:lineTo x="23274" y="24641"/>
                <wp:lineTo x="23764" y="19646"/>
                <wp:lineTo x="23764" y="3330"/>
                <wp:lineTo x="22294" y="-1665"/>
                <wp:lineTo x="22172" y="-2664"/>
                <wp:lineTo x="490" y="-2664"/>
              </wp:wrapPolygon>
            </wp:wrapTight>
            <wp:docPr id="1092218893" name="Afbeelding 1092218893"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8893" name="Afbeelding 1" descr="Afbeelding met tekst, diagram, schermopname, Lettertyp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11" cy="12360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A3F2E" w14:textId="77777777" w:rsidR="0047128C" w:rsidRDefault="0047128C" w:rsidP="00223901"/>
    <w:p w14:paraId="7C43F6F9" w14:textId="77777777" w:rsidR="0047128C" w:rsidRDefault="0047128C"/>
    <w:p w14:paraId="39A6B967" w14:textId="77777777" w:rsidR="0047128C" w:rsidRDefault="0047128C"/>
    <w:p w14:paraId="71A6109D" w14:textId="22AB635B" w:rsidR="0047128C" w:rsidRDefault="0047128C" w:rsidP="0047128C">
      <w:r>
        <w:t>Over het algemeen kunnen de meeteenheden als volgt zijn:</w:t>
      </w:r>
    </w:p>
    <w:p w14:paraId="0AD84DE0" w14:textId="77777777" w:rsidR="0047128C" w:rsidRDefault="0047128C" w:rsidP="0047128C">
      <w:pPr>
        <w:pStyle w:val="ListParagraph"/>
        <w:numPr>
          <w:ilvl w:val="0"/>
          <w:numId w:val="15"/>
        </w:numPr>
      </w:pPr>
      <w:r>
        <w:t>Fijnstof: Gemeten in microgram per kubieke meter (µg/m³) voor de concentratie van fijnstofdeeltjes in de lucht.</w:t>
      </w:r>
    </w:p>
    <w:p w14:paraId="27304126" w14:textId="77777777" w:rsidR="0047128C" w:rsidRDefault="0047128C" w:rsidP="0047128C">
      <w:pPr>
        <w:pStyle w:val="ListParagraph"/>
        <w:numPr>
          <w:ilvl w:val="0"/>
          <w:numId w:val="15"/>
        </w:numPr>
      </w:pPr>
      <w:r>
        <w:t>VOC's: Gemeten in ppb (parts per billion) of ppm (parts per million) voor de concentratie van vluchtige organische stoffen in de lucht.</w:t>
      </w:r>
    </w:p>
    <w:p w14:paraId="0140202E" w14:textId="77777777" w:rsidR="0047128C" w:rsidRDefault="0047128C" w:rsidP="0047128C">
      <w:pPr>
        <w:pStyle w:val="ListParagraph"/>
        <w:numPr>
          <w:ilvl w:val="0"/>
          <w:numId w:val="15"/>
        </w:numPr>
      </w:pPr>
      <w:r>
        <w:t>NOx: Gemeten in ppb of ppm voor de concentratie van stikstofoxiden (NOx) in de lucht.</w:t>
      </w:r>
    </w:p>
    <w:p w14:paraId="141F423B" w14:textId="77777777" w:rsidR="0047128C" w:rsidRDefault="0047128C" w:rsidP="0047128C">
      <w:pPr>
        <w:pStyle w:val="ListParagraph"/>
        <w:numPr>
          <w:ilvl w:val="0"/>
          <w:numId w:val="15"/>
        </w:numPr>
      </w:pPr>
      <w:r>
        <w:t>Vochtigheid: Gemeten in procent (%), wat de relatieve luchtvochtigheid weergeeft.</w:t>
      </w:r>
    </w:p>
    <w:p w14:paraId="0E3C89C9" w14:textId="77777777" w:rsidR="0047128C" w:rsidRDefault="0047128C" w:rsidP="0047128C">
      <w:pPr>
        <w:pStyle w:val="ListParagraph"/>
        <w:numPr>
          <w:ilvl w:val="0"/>
          <w:numId w:val="15"/>
        </w:numPr>
      </w:pPr>
      <w:r>
        <w:t>Temperatuur: Gemeten in graden Celsius (°C) voor de temperatuur in de omgeving.</w:t>
      </w:r>
    </w:p>
    <w:p w14:paraId="566476CD" w14:textId="437E9369" w:rsidR="0047128C" w:rsidRDefault="0047128C" w:rsidP="0047128C">
      <w:pPr>
        <w:rPr>
          <w:rFonts w:asciiTheme="majorHAnsi" w:eastAsiaTheme="majorEastAsia" w:hAnsiTheme="majorHAnsi" w:cstheme="majorBidi"/>
          <w:color w:val="1F3763" w:themeColor="accent1" w:themeShade="7F"/>
          <w:sz w:val="24"/>
          <w:szCs w:val="24"/>
        </w:rPr>
      </w:pPr>
      <w:r>
        <w:t xml:space="preserve">De exacte eenheden en meetbereiken kunnen variëren afhankelijk van de specifieke sensoren en configuraties die worden gebruikt binnen het SEN55-platform van Sensirion. </w:t>
      </w:r>
      <w:r>
        <w:br w:type="page"/>
      </w:r>
    </w:p>
    <w:p w14:paraId="2FCF201E" w14:textId="20B987D7" w:rsidR="000B4370" w:rsidRDefault="000B4370" w:rsidP="000B4370">
      <w:pPr>
        <w:pStyle w:val="Heading3"/>
      </w:pPr>
      <w:bookmarkStart w:id="6" w:name="_Toc357650515"/>
      <w:bookmarkStart w:id="7" w:name="_Toc152232338"/>
      <w:r>
        <w:t>SPG 41</w:t>
      </w:r>
      <w:r w:rsidR="004B32DB">
        <w:t>:</w:t>
      </w:r>
      <w:bookmarkEnd w:id="6"/>
      <w:bookmarkEnd w:id="7"/>
    </w:p>
    <w:p w14:paraId="531D7725" w14:textId="4B184041" w:rsidR="002800D9" w:rsidRDefault="000A7B46" w:rsidP="004B32DB">
      <w:r w:rsidRPr="000A7B46">
        <w:t xml:space="preserve">De SGP41 is </w:t>
      </w:r>
      <w:r>
        <w:t>een</w:t>
      </w:r>
      <w:r w:rsidRPr="000A7B46">
        <w:t xml:space="preserve"> VOC- en NOx-sensor van Sensirion. Deze sensor</w:t>
      </w:r>
      <w:r>
        <w:t xml:space="preserve"> </w:t>
      </w:r>
      <w:r w:rsidRPr="000A7B46">
        <w:t xml:space="preserve">is zeer geschikt voor het voortdurend monitoren van de VOC- en NOx-situatie, inclusief potentieel schadelijke gebeurtenissen die niet door mensen worden waargenomen. </w:t>
      </w:r>
    </w:p>
    <w:p w14:paraId="77AABCDC" w14:textId="1B1DC5B1" w:rsidR="002800D9" w:rsidRDefault="002800D9" w:rsidP="004B32DB">
      <w:r w:rsidRPr="002800D9">
        <w:t>De meeteenheid voor VOC kan in het algemeen worden uitgedrukt in parts per billion (ppb) of parts per million (ppm), afhankelijk van de concentratie van vluchtige organische stoffen. NOx-concentraties worden meestal uitgedrukt in ppb of ppm voor gassen zoals stikstofdioxide (NO2) en stikstofmonoxide (NO). De precieze meeteenheden kunnen variëren afhankelijk van de specifieke configuratie en toepassing van de sensor.</w:t>
      </w:r>
    </w:p>
    <w:p w14:paraId="5DEB5D0D" w14:textId="78DEF34C" w:rsidR="000B4370" w:rsidRDefault="00C358AF" w:rsidP="00611EF4">
      <w:r>
        <w:rPr>
          <w:noProof/>
        </w:rPr>
        <w:drawing>
          <wp:inline distT="0" distB="0" distL="0" distR="0" wp14:anchorId="345F9F4E" wp14:editId="1CFB4C98">
            <wp:extent cx="2858770" cy="1757196"/>
            <wp:effectExtent l="0" t="0" r="0" b="0"/>
            <wp:docPr id="1297784462" name="Afbeelding 129778446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4462" name="Afbeelding 1" descr="Afbeelding met tekst, diagram, Plan, schermopname&#10;&#10;Automatisch gegenereerde beschrijving"/>
                    <pic:cNvPicPr/>
                  </pic:nvPicPr>
                  <pic:blipFill>
                    <a:blip r:embed="rId11"/>
                    <a:stretch>
                      <a:fillRect/>
                    </a:stretch>
                  </pic:blipFill>
                  <pic:spPr>
                    <a:xfrm>
                      <a:off x="0" y="0"/>
                      <a:ext cx="2887256" cy="1774706"/>
                    </a:xfrm>
                    <a:prstGeom prst="rect">
                      <a:avLst/>
                    </a:prstGeom>
                  </pic:spPr>
                </pic:pic>
              </a:graphicData>
            </a:graphic>
          </wp:inline>
        </w:drawing>
      </w:r>
      <w:r w:rsidR="002D65BE" w:rsidRPr="002D65BE">
        <w:rPr>
          <w:noProof/>
        </w:rPr>
        <w:t xml:space="preserve"> </w:t>
      </w:r>
      <w:r w:rsidR="002D65BE">
        <w:rPr>
          <w:noProof/>
        </w:rPr>
        <w:t xml:space="preserve"> </w:t>
      </w:r>
      <w:r w:rsidR="002D65BE">
        <w:rPr>
          <w:noProof/>
        </w:rPr>
        <w:drawing>
          <wp:inline distT="0" distB="0" distL="0" distR="0" wp14:anchorId="4A984545" wp14:editId="0E424C92">
            <wp:extent cx="2806860" cy="1837121"/>
            <wp:effectExtent l="0" t="0" r="0" b="0"/>
            <wp:docPr id="114173034" name="Afbeelding 114173034" descr="Afbeelding met tekst,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34" name="Afbeelding 1" descr="Afbeelding met tekst, diagram, Technische tekening, Plan&#10;&#10;Automatisch gegenereerde beschrijving"/>
                    <pic:cNvPicPr/>
                  </pic:nvPicPr>
                  <pic:blipFill>
                    <a:blip r:embed="rId12"/>
                    <a:stretch>
                      <a:fillRect/>
                    </a:stretch>
                  </pic:blipFill>
                  <pic:spPr>
                    <a:xfrm>
                      <a:off x="0" y="0"/>
                      <a:ext cx="2819023" cy="1845082"/>
                    </a:xfrm>
                    <a:prstGeom prst="rect">
                      <a:avLst/>
                    </a:prstGeom>
                  </pic:spPr>
                </pic:pic>
              </a:graphicData>
            </a:graphic>
          </wp:inline>
        </w:drawing>
      </w:r>
      <w:r w:rsidR="00611EF4">
        <w:tab/>
      </w:r>
      <w:r w:rsidR="79AFF255">
        <w:br w:type="page"/>
      </w:r>
    </w:p>
    <w:p w14:paraId="5CDD5B3C" w14:textId="77777777" w:rsidR="00ED11B2" w:rsidRDefault="00ED11B2" w:rsidP="00ED11B2">
      <w:pPr>
        <w:pStyle w:val="Heading2"/>
      </w:pPr>
      <w:bookmarkStart w:id="8" w:name="_Toc134168531"/>
      <w:bookmarkStart w:id="9" w:name="_Toc152232339"/>
      <w:r>
        <w:t>PCB</w:t>
      </w:r>
      <w:bookmarkEnd w:id="8"/>
      <w:bookmarkEnd w:id="9"/>
    </w:p>
    <w:p w14:paraId="44ADCC1E" w14:textId="77777777" w:rsidR="00ED11B2" w:rsidRDefault="00ED11B2" w:rsidP="00ED11B2">
      <w:pPr>
        <w:pStyle w:val="Heading3"/>
      </w:pPr>
      <w:bookmarkStart w:id="10" w:name="_Toc348872735"/>
      <w:bookmarkStart w:id="11" w:name="_Toc152232340"/>
      <w:r>
        <w:t>1</w:t>
      </w:r>
      <w:r w:rsidRPr="00ED11B2">
        <w:rPr>
          <w:vertAlign w:val="superscript"/>
        </w:rPr>
        <w:t>ste</w:t>
      </w:r>
      <w:r>
        <w:t xml:space="preserve"> versie</w:t>
      </w:r>
      <w:bookmarkEnd w:id="10"/>
      <w:bookmarkEnd w:id="11"/>
    </w:p>
    <w:tbl>
      <w:tblPr>
        <w:tblStyle w:val="TableGrid"/>
        <w:tblW w:w="7230" w:type="dxa"/>
        <w:tblInd w:w="-5" w:type="dxa"/>
        <w:tblLook w:val="04A0" w:firstRow="1" w:lastRow="0" w:firstColumn="1" w:lastColumn="0" w:noHBand="0" w:noVBand="1"/>
      </w:tblPr>
      <w:tblGrid>
        <w:gridCol w:w="2528"/>
        <w:gridCol w:w="4702"/>
      </w:tblGrid>
      <w:tr w:rsidR="00A74CDC" w14:paraId="37C2EEC4" w14:textId="77777777" w:rsidTr="00B47D2D">
        <w:tc>
          <w:tcPr>
            <w:tcW w:w="2528" w:type="dxa"/>
          </w:tcPr>
          <w:p w14:paraId="19766FB9" w14:textId="20DD1390" w:rsidR="00A74CDC" w:rsidRDefault="00A74CDC" w:rsidP="00A74CDC">
            <w:pPr>
              <w:spacing w:after="160" w:line="259" w:lineRule="auto"/>
            </w:pPr>
            <w:r>
              <w:t>Front</w:t>
            </w:r>
          </w:p>
        </w:tc>
        <w:tc>
          <w:tcPr>
            <w:tcW w:w="4702" w:type="dxa"/>
          </w:tcPr>
          <w:p w14:paraId="6FA8BF61" w14:textId="7867C66A" w:rsidR="00A74CDC" w:rsidRDefault="00A74CDC" w:rsidP="00A74CDC">
            <w:r>
              <w:rPr>
                <w:noProof/>
              </w:rPr>
              <w:drawing>
                <wp:inline distT="0" distB="0" distL="0" distR="0" wp14:anchorId="4033D01C" wp14:editId="2D1767C3">
                  <wp:extent cx="2844302" cy="2243047"/>
                  <wp:effectExtent l="0" t="0" r="0" b="5080"/>
                  <wp:docPr id="1869850921" name="Afbeelding 1869850921" descr="A green circuit board with many small white and gra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50921" name="Picture 1" descr="A green circuit board with many small white and gray objects&#10;&#10;Description automatically generated"/>
                          <pic:cNvPicPr/>
                        </pic:nvPicPr>
                        <pic:blipFill>
                          <a:blip r:embed="rId13"/>
                          <a:stretch>
                            <a:fillRect/>
                          </a:stretch>
                        </pic:blipFill>
                        <pic:spPr>
                          <a:xfrm>
                            <a:off x="0" y="0"/>
                            <a:ext cx="2844302" cy="2243047"/>
                          </a:xfrm>
                          <a:prstGeom prst="rect">
                            <a:avLst/>
                          </a:prstGeom>
                        </pic:spPr>
                      </pic:pic>
                    </a:graphicData>
                  </a:graphic>
                </wp:inline>
              </w:drawing>
            </w:r>
          </w:p>
        </w:tc>
      </w:tr>
      <w:tr w:rsidR="00A74CDC" w14:paraId="25A1ABE0" w14:textId="77777777" w:rsidTr="00B47D2D">
        <w:tc>
          <w:tcPr>
            <w:tcW w:w="2528" w:type="dxa"/>
          </w:tcPr>
          <w:p w14:paraId="4C4E98DD" w14:textId="53D51CEE" w:rsidR="00A74CDC" w:rsidRDefault="00A74CDC" w:rsidP="00A74CDC">
            <w:pPr>
              <w:spacing w:after="160" w:line="259" w:lineRule="auto"/>
            </w:pPr>
            <w:r>
              <w:t>Back</w:t>
            </w:r>
          </w:p>
        </w:tc>
        <w:tc>
          <w:tcPr>
            <w:tcW w:w="4702" w:type="dxa"/>
          </w:tcPr>
          <w:p w14:paraId="7E4B30F2" w14:textId="56095184" w:rsidR="00A74CDC" w:rsidRDefault="00A74CDC" w:rsidP="00A74CDC">
            <w:r>
              <w:rPr>
                <w:noProof/>
              </w:rPr>
              <w:drawing>
                <wp:inline distT="0" distB="0" distL="0" distR="0" wp14:anchorId="3E8909D9" wp14:editId="1E0CA2F8">
                  <wp:extent cx="2835798" cy="2252049"/>
                  <wp:effectExtent l="0" t="0" r="3175" b="0"/>
                  <wp:docPr id="209113169" name="Afbeelding 209113169" descr="A green circuit board with many small hol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169" name="Picture 1" descr="A green circuit board with many small holes and circles&#10;&#10;Description automatically generated"/>
                          <pic:cNvPicPr/>
                        </pic:nvPicPr>
                        <pic:blipFill>
                          <a:blip r:embed="rId14"/>
                          <a:stretch>
                            <a:fillRect/>
                          </a:stretch>
                        </pic:blipFill>
                        <pic:spPr>
                          <a:xfrm>
                            <a:off x="0" y="0"/>
                            <a:ext cx="2835798" cy="2252049"/>
                          </a:xfrm>
                          <a:prstGeom prst="rect">
                            <a:avLst/>
                          </a:prstGeom>
                        </pic:spPr>
                      </pic:pic>
                    </a:graphicData>
                  </a:graphic>
                </wp:inline>
              </w:drawing>
            </w:r>
          </w:p>
        </w:tc>
      </w:tr>
      <w:tr w:rsidR="00A74CDC" w14:paraId="1492E66A" w14:textId="77777777" w:rsidTr="00B47D2D">
        <w:tc>
          <w:tcPr>
            <w:tcW w:w="2528" w:type="dxa"/>
          </w:tcPr>
          <w:p w14:paraId="3AEC0E0C" w14:textId="31F79DD7" w:rsidR="00A74CDC" w:rsidRDefault="00A74CDC" w:rsidP="00A74CDC">
            <w:pPr>
              <w:spacing w:after="160" w:line="259" w:lineRule="auto"/>
            </w:pPr>
            <w:r>
              <w:t>Isometrische projectie</w:t>
            </w:r>
          </w:p>
        </w:tc>
        <w:tc>
          <w:tcPr>
            <w:tcW w:w="4702" w:type="dxa"/>
          </w:tcPr>
          <w:p w14:paraId="58B8BF90" w14:textId="77777777" w:rsidR="00A74CDC" w:rsidRDefault="00A74CDC" w:rsidP="00A74CDC">
            <w:pPr>
              <w:rPr>
                <w:noProof/>
              </w:rPr>
            </w:pPr>
            <w:r>
              <w:rPr>
                <w:noProof/>
              </w:rPr>
              <w:drawing>
                <wp:inline distT="0" distB="0" distL="0" distR="0" wp14:anchorId="38A504CB" wp14:editId="1DBBF31B">
                  <wp:extent cx="2845460" cy="1717490"/>
                  <wp:effectExtent l="0" t="0" r="0" b="0"/>
                  <wp:docPr id="165771516" name="Afbeelding 1657715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16" name="Picture 1" descr="A close-up of a computer chip&#10;&#10;Description automatically generated"/>
                          <pic:cNvPicPr/>
                        </pic:nvPicPr>
                        <pic:blipFill>
                          <a:blip r:embed="rId15"/>
                          <a:stretch>
                            <a:fillRect/>
                          </a:stretch>
                        </pic:blipFill>
                        <pic:spPr>
                          <a:xfrm>
                            <a:off x="0" y="0"/>
                            <a:ext cx="2862464" cy="1727754"/>
                          </a:xfrm>
                          <a:prstGeom prst="rect">
                            <a:avLst/>
                          </a:prstGeom>
                        </pic:spPr>
                      </pic:pic>
                    </a:graphicData>
                  </a:graphic>
                </wp:inline>
              </w:drawing>
            </w:r>
          </w:p>
          <w:p w14:paraId="0CE3A739" w14:textId="2FB2F48C" w:rsidR="00A74CDC" w:rsidRDefault="00A74CDC" w:rsidP="00A74CDC">
            <w:pPr>
              <w:rPr>
                <w:noProof/>
              </w:rPr>
            </w:pPr>
            <w:r>
              <w:rPr>
                <w:noProof/>
              </w:rPr>
              <w:drawing>
                <wp:inline distT="0" distB="0" distL="0" distR="0" wp14:anchorId="7F5C7121" wp14:editId="39A8B8C0">
                  <wp:extent cx="2835275" cy="1813747"/>
                  <wp:effectExtent l="0" t="0" r="3175" b="0"/>
                  <wp:docPr id="1866495772" name="Afbeelding 186649577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772" name="Picture 1" descr="A close-up of a computer chip&#10;&#10;Description automatically generated"/>
                          <pic:cNvPicPr/>
                        </pic:nvPicPr>
                        <pic:blipFill>
                          <a:blip r:embed="rId16"/>
                          <a:stretch>
                            <a:fillRect/>
                          </a:stretch>
                        </pic:blipFill>
                        <pic:spPr>
                          <a:xfrm>
                            <a:off x="0" y="0"/>
                            <a:ext cx="2851326" cy="1824015"/>
                          </a:xfrm>
                          <a:prstGeom prst="rect">
                            <a:avLst/>
                          </a:prstGeom>
                        </pic:spPr>
                      </pic:pic>
                    </a:graphicData>
                  </a:graphic>
                </wp:inline>
              </w:drawing>
            </w:r>
          </w:p>
        </w:tc>
      </w:tr>
    </w:tbl>
    <w:p w14:paraId="1DFE31A3" w14:textId="498280FA" w:rsidR="00A74CDC" w:rsidRDefault="00A74CDC" w:rsidP="00A74CDC"/>
    <w:p w14:paraId="1BEB508F" w14:textId="3B71B89C" w:rsidR="00647368" w:rsidRDefault="003C7D58" w:rsidP="15024403">
      <w:pPr>
        <w:rPr>
          <w:rFonts w:asciiTheme="majorHAnsi" w:eastAsiaTheme="majorEastAsia" w:hAnsiTheme="majorHAnsi" w:cstheme="majorBidi"/>
          <w:color w:val="2F5496" w:themeColor="accent1" w:themeShade="BF"/>
          <w:sz w:val="26"/>
          <w:szCs w:val="26"/>
        </w:rPr>
      </w:pPr>
      <w:r>
        <w:rPr>
          <w:noProof/>
        </w:rPr>
        <w:drawing>
          <wp:inline distT="0" distB="0" distL="0" distR="0" wp14:anchorId="08FAF71D" wp14:editId="554804BD">
            <wp:extent cx="8934790" cy="6202682"/>
            <wp:effectExtent l="0" t="5715" r="0" b="0"/>
            <wp:docPr id="539037288" name="Afbeelding 53903728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3728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934790" cy="6202682"/>
                    </a:xfrm>
                    <a:prstGeom prst="rect">
                      <a:avLst/>
                    </a:prstGeom>
                  </pic:spPr>
                </pic:pic>
              </a:graphicData>
            </a:graphic>
          </wp:inline>
        </w:drawing>
      </w:r>
      <w:r w:rsidR="00647368">
        <w:br w:type="page"/>
      </w:r>
    </w:p>
    <w:p w14:paraId="2B68DD3F" w14:textId="389174D4" w:rsidR="000F0958" w:rsidRDefault="000F0958" w:rsidP="000B2828">
      <w:pPr>
        <w:rPr>
          <w:noProof/>
        </w:rPr>
      </w:pPr>
      <w:r>
        <w:rPr>
          <w:noProof/>
        </w:rPr>
        <w:t>Uitleg pcb</w:t>
      </w:r>
      <w:r w:rsidR="001F27B6">
        <w:rPr>
          <w:noProof/>
        </w:rPr>
        <w:t>:</w:t>
      </w:r>
    </w:p>
    <w:p w14:paraId="734172C0" w14:textId="77777777" w:rsidR="00716B7A" w:rsidRDefault="00716B7A" w:rsidP="00EB55BA">
      <w:pPr>
        <w:rPr>
          <w:noProof/>
        </w:rPr>
      </w:pPr>
    </w:p>
    <w:p w14:paraId="44B36197" w14:textId="4F7FC1FA" w:rsidR="00EB55BA" w:rsidRDefault="00EB55BA" w:rsidP="00EB55BA">
      <w:r>
        <w:t>We dienden rekening te houden met verschillende aspecten, waaronder de dikte van onze PCB-lijnen in relatie tot het stroomverbruik. We hebben eerst het maximale stroomverbruik berekend en deze verdubbeld. Met behulp van een PCB Trace Width Calculator hebben we parameters zoals stroomverbruik, normale temperatuur, stijgende temperatuur en dikte ingevoerd. Uit de berekeningen bleek dat de lijndikte minimaal 0.03 mm moest zijn. De standaarddikte die we in KiCad gebruiken is 0.25 mm, wat ruim voldoende is.</w:t>
      </w:r>
    </w:p>
    <w:p w14:paraId="30B3A6FD" w14:textId="77777777" w:rsidR="00EB55BA" w:rsidRDefault="00EB55BA" w:rsidP="00EB55BA"/>
    <w:p w14:paraId="7719F62C" w14:textId="77777777" w:rsidR="00EB55BA" w:rsidRPr="00844467" w:rsidRDefault="00EB55BA" w:rsidP="00EB55BA">
      <w:r>
        <w:t>Bij de plaatsing van de ESP32-chip moesten we ervoor zorgen dat de antenne niet tussen andere componenten lag. Dit hebben we opgelost door de antenne iets buiten het bord te laten steken. Daarnaast was het belangrijk om ervoor te zorgen dat de connectoren aan de zijkant waren geplaatst om een optimale verbinding te garanderen.</w:t>
      </w:r>
    </w:p>
    <w:p w14:paraId="06A36055" w14:textId="77777777" w:rsidR="00EB55BA" w:rsidRDefault="00EB55BA" w:rsidP="000B2828">
      <w:pPr>
        <w:rPr>
          <w:noProof/>
        </w:rPr>
      </w:pPr>
    </w:p>
    <w:p w14:paraId="20440BB7" w14:textId="77777777" w:rsidR="000F0958" w:rsidRDefault="000F0958" w:rsidP="000B2828">
      <w:pPr>
        <w:rPr>
          <w:noProof/>
        </w:rPr>
      </w:pPr>
    </w:p>
    <w:p w14:paraId="5142A53E" w14:textId="5899C261" w:rsidR="000B2828" w:rsidRDefault="000B2828" w:rsidP="000F0958">
      <w:pPr>
        <w:rPr>
          <w:noProof/>
        </w:rPr>
      </w:pPr>
      <w:r>
        <w:rPr>
          <w:noProof/>
        </w:rPr>
        <w:t>BoM</w:t>
      </w:r>
    </w:p>
    <w:p w14:paraId="47A96D33" w14:textId="536127DA" w:rsidR="00F35487" w:rsidRDefault="00AE7294" w:rsidP="000B2828">
      <w:pPr>
        <w:rPr>
          <w:rFonts w:asciiTheme="majorHAnsi" w:eastAsiaTheme="majorEastAsia" w:hAnsiTheme="majorHAnsi" w:cstheme="majorBidi"/>
          <w:color w:val="2F5496" w:themeColor="accent1" w:themeShade="BF"/>
          <w:sz w:val="26"/>
          <w:szCs w:val="26"/>
        </w:rPr>
      </w:pPr>
      <w:r w:rsidRPr="00AE7294">
        <w:rPr>
          <w:noProof/>
        </w:rPr>
        <w:drawing>
          <wp:inline distT="0" distB="0" distL="0" distR="0" wp14:anchorId="3A5BCD4E" wp14:editId="5211CA15">
            <wp:extent cx="3470121" cy="2852420"/>
            <wp:effectExtent l="0" t="0" r="0" b="5080"/>
            <wp:docPr id="1158882679" name="Afbeelding 115888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8110"/>
                    <a:stretch/>
                  </pic:blipFill>
                  <pic:spPr bwMode="auto">
                    <a:xfrm>
                      <a:off x="0" y="0"/>
                      <a:ext cx="3506614" cy="2882417"/>
                    </a:xfrm>
                    <a:prstGeom prst="rect">
                      <a:avLst/>
                    </a:prstGeom>
                    <a:noFill/>
                    <a:ln>
                      <a:noFill/>
                    </a:ln>
                    <a:extLst>
                      <a:ext uri="{53640926-AAD7-44D8-BBD7-CCE9431645EC}">
                        <a14:shadowObscured xmlns:a14="http://schemas.microsoft.com/office/drawing/2010/main"/>
                      </a:ext>
                    </a:extLst>
                  </pic:spPr>
                </pic:pic>
              </a:graphicData>
            </a:graphic>
          </wp:inline>
        </w:drawing>
      </w:r>
      <w:r w:rsidR="00F35487">
        <w:br w:type="page"/>
      </w:r>
    </w:p>
    <w:p w14:paraId="5A32ECA9" w14:textId="52D3FED7" w:rsidR="009A4E06" w:rsidRDefault="009A4E06" w:rsidP="001D54DD">
      <w:pPr>
        <w:pStyle w:val="Heading1"/>
        <w:rPr>
          <w:lang w:val="en-US"/>
        </w:rPr>
      </w:pPr>
      <w:bookmarkStart w:id="12" w:name="_Toc1709003908"/>
      <w:bookmarkStart w:id="13" w:name="_Toc152232341"/>
      <w:r>
        <w:rPr>
          <w:lang w:val="en-US"/>
        </w:rPr>
        <w:t>Layout en design (enclosure)</w:t>
      </w:r>
      <w:bookmarkEnd w:id="13"/>
    </w:p>
    <w:p w14:paraId="256E3FB5" w14:textId="6B810FD2" w:rsidR="009A4E06" w:rsidRDefault="009A4E06" w:rsidP="009A4E06">
      <w:pPr>
        <w:rPr>
          <w:lang w:val="en-US"/>
        </w:rPr>
      </w:pPr>
      <w:bookmarkStart w:id="14" w:name="_Toc152232342"/>
      <w:r w:rsidRPr="00F65778">
        <w:rPr>
          <w:rStyle w:val="Heading2Char"/>
        </w:rPr>
        <w:t>Backplate</w:t>
      </w:r>
      <w:bookmarkEnd w:id="14"/>
      <w:r>
        <w:rPr>
          <w:lang w:val="en-US"/>
        </w:rPr>
        <w:t>:</w:t>
      </w:r>
    </w:p>
    <w:p w14:paraId="75C40F6A" w14:textId="3CD44EEE" w:rsidR="009A4E06" w:rsidRDefault="00F65778" w:rsidP="009A4E06">
      <w:r w:rsidRPr="00F65778">
        <w:t xml:space="preserve">Aangezien we alles gemakkelijk willen monteren </w:t>
      </w:r>
      <w:r w:rsidR="00852C73">
        <w:t xml:space="preserve">hebben we gekozen om een backplate te monteren in onze </w:t>
      </w:r>
      <w:r w:rsidR="00A230BB">
        <w:t xml:space="preserve">installatie </w:t>
      </w:r>
      <w:r w:rsidR="00CD5473">
        <w:t xml:space="preserve">doos. Dit maakt zo wel ontwikkeling en installatie handiger. Alle componenten worden </w:t>
      </w:r>
      <w:r w:rsidR="006A07BD">
        <w:t>individueel</w:t>
      </w:r>
      <w:r w:rsidR="00CD5473">
        <w:t xml:space="preserve"> gemonteerd op deze backplate</w:t>
      </w:r>
      <w:r w:rsidR="00DF174A">
        <w:t xml:space="preserve"> doormiddel van standoffs</w:t>
      </w:r>
      <w:r w:rsidR="00CD5473">
        <w:t>:</w:t>
      </w:r>
    </w:p>
    <w:p w14:paraId="3CBAB3F9" w14:textId="05BD6CF4" w:rsidR="00CD5473" w:rsidRDefault="00CD5473" w:rsidP="00CD5473">
      <w:pPr>
        <w:pStyle w:val="ListParagraph"/>
        <w:numPr>
          <w:ilvl w:val="0"/>
          <w:numId w:val="18"/>
        </w:numPr>
      </w:pPr>
      <w:r>
        <w:t>PCB</w:t>
      </w:r>
    </w:p>
    <w:p w14:paraId="3AE68C2D" w14:textId="0FE22C92" w:rsidR="00CD5473" w:rsidRDefault="00CD5473" w:rsidP="00CD5473">
      <w:pPr>
        <w:pStyle w:val="ListParagraph"/>
        <w:numPr>
          <w:ilvl w:val="0"/>
          <w:numId w:val="18"/>
        </w:numPr>
      </w:pPr>
      <w:r>
        <w:t>Antenne</w:t>
      </w:r>
    </w:p>
    <w:p w14:paraId="6153F721" w14:textId="6F603618" w:rsidR="00CD5473" w:rsidRDefault="00E236A8" w:rsidP="00CD5473">
      <w:pPr>
        <w:pStyle w:val="ListParagraph"/>
        <w:numPr>
          <w:ilvl w:val="0"/>
          <w:numId w:val="18"/>
        </w:numPr>
      </w:pPr>
      <w:r>
        <w:t>Batterij</w:t>
      </w:r>
    </w:p>
    <w:p w14:paraId="4E83F5B7" w14:textId="77777777" w:rsidR="00152744" w:rsidRDefault="00E236A8" w:rsidP="00DF174A">
      <w:pPr>
        <w:pStyle w:val="ListParagraph"/>
        <w:numPr>
          <w:ilvl w:val="0"/>
          <w:numId w:val="18"/>
        </w:numPr>
        <w:rPr>
          <w:lang w:val="en-US"/>
        </w:rPr>
      </w:pPr>
      <w:r w:rsidRPr="00E236A8">
        <w:rPr>
          <w:lang w:val="en-US"/>
        </w:rPr>
        <w:t>SEN55 (temp, hum, VOc, NOc, fijnstof sensor</w:t>
      </w:r>
      <w:r>
        <w:rPr>
          <w:lang w:val="en-US"/>
        </w:rPr>
        <w:t>)</w:t>
      </w:r>
    </w:p>
    <w:p w14:paraId="335CDC96" w14:textId="5E6F47E8" w:rsidR="00152744" w:rsidRPr="004D5640" w:rsidRDefault="00942ECE" w:rsidP="004D5640">
      <w:pPr>
        <w:ind w:left="360"/>
        <w:rPr>
          <w:lang w:val="en-US"/>
        </w:rPr>
      </w:pPr>
      <w:r w:rsidRPr="00942ECE">
        <w:rPr>
          <w:noProof/>
          <w:lang w:val="en-US"/>
        </w:rPr>
        <w:drawing>
          <wp:inline distT="0" distB="0" distL="0" distR="0" wp14:anchorId="74D2D7A2" wp14:editId="6ED1EAE1">
            <wp:extent cx="1945230" cy="2743645"/>
            <wp:effectExtent l="953" t="0" r="0" b="0"/>
            <wp:docPr id="651726857" name="Afbeelding 65172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26857" name=""/>
                    <pic:cNvPicPr/>
                  </pic:nvPicPr>
                  <pic:blipFill>
                    <a:blip r:embed="rId19"/>
                    <a:stretch>
                      <a:fillRect/>
                    </a:stretch>
                  </pic:blipFill>
                  <pic:spPr>
                    <a:xfrm rot="5400000">
                      <a:off x="0" y="0"/>
                      <a:ext cx="1970621" cy="2779458"/>
                    </a:xfrm>
                    <a:prstGeom prst="rect">
                      <a:avLst/>
                    </a:prstGeom>
                  </pic:spPr>
                </pic:pic>
              </a:graphicData>
            </a:graphic>
          </wp:inline>
        </w:drawing>
      </w:r>
    </w:p>
    <w:p w14:paraId="6E047F00" w14:textId="0C661BC6" w:rsidR="00152744" w:rsidRDefault="00F65778" w:rsidP="001D54DD">
      <w:pPr>
        <w:pStyle w:val="Heading2"/>
      </w:pPr>
      <w:r w:rsidRPr="00CD5473">
        <w:t>Dak:</w:t>
      </w:r>
    </w:p>
    <w:p w14:paraId="40CCE284" w14:textId="35B4DF94" w:rsidR="00FA5125" w:rsidRDefault="00152744" w:rsidP="00520CAD">
      <w:r>
        <w:t xml:space="preserve">Aangezien vandalisme en het verstoren van </w:t>
      </w:r>
      <w:r w:rsidR="0019003C">
        <w:t xml:space="preserve">de natuurlijk een belangrijk topic is voor natuurpunt. Hebben we dus beslist om de sensoren op een bepaalde hoogte te hangen (bijvoorbeeld in een boom). Aangezien we niet een lelijke installatie doos in een boom willen hangen willen we deze dus </w:t>
      </w:r>
      <w:r w:rsidR="00AA16C1" w:rsidRPr="00AA16C1">
        <w:t>camoufleren</w:t>
      </w:r>
      <w:r w:rsidR="007766F8">
        <w:t xml:space="preserve"> </w:t>
      </w:r>
      <w:r w:rsidR="008D1491">
        <w:t xml:space="preserve">in de natuur, hierdoor </w:t>
      </w:r>
      <w:r w:rsidR="007C2CED">
        <w:t>hebben we gekozen om de installatie doos meer te doen lijken op een nestkastje</w:t>
      </w:r>
      <w:r w:rsidR="00317C9A">
        <w:t xml:space="preserve">. Dit gaan we doen door een 3D print te ontwikkelen die </w:t>
      </w:r>
      <w:r w:rsidR="00DF7F0C">
        <w:t>als punt dak zal gemonteerd worden op de bovenkant van de installatie doos</w:t>
      </w:r>
      <w:r w:rsidR="00FA5125">
        <w:t>.</w:t>
      </w:r>
      <w:r w:rsidR="00A726B4">
        <w:t xml:space="preserve"> Voordeel hiervan is dat we ook een plaats hebben om onze </w:t>
      </w:r>
      <w:r w:rsidR="00A868D1">
        <w:t>zonnepanelen te monteren.</w:t>
      </w:r>
    </w:p>
    <w:p w14:paraId="7418A1E5" w14:textId="77777777" w:rsidR="009A4E06" w:rsidRPr="00CD5473" w:rsidRDefault="009A4E06" w:rsidP="00CF4570"/>
    <w:p w14:paraId="5DFFD8C5" w14:textId="3AC2B852" w:rsidR="00DC67AB" w:rsidRPr="00CF4570" w:rsidRDefault="00BB6725" w:rsidP="00CF4570">
      <w:pPr>
        <w:jc w:val="center"/>
      </w:pPr>
      <w:r w:rsidRPr="00BB6725">
        <w:drawing>
          <wp:inline distT="0" distB="0" distL="0" distR="0" wp14:anchorId="711A29C5" wp14:editId="3B4C554F">
            <wp:extent cx="3979038" cy="2489835"/>
            <wp:effectExtent l="0" t="0" r="2540" b="5715"/>
            <wp:docPr id="1086913606" name="Afbeelding 1086913606" descr="A black rectang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3606" name="Picture 1" descr="A black rectangular object with a hole&#10;&#10;Description automatically generated"/>
                    <pic:cNvPicPr/>
                  </pic:nvPicPr>
                  <pic:blipFill rotWithShape="1">
                    <a:blip r:embed="rId20"/>
                    <a:srcRect r="6160" b="6360"/>
                    <a:stretch/>
                  </pic:blipFill>
                  <pic:spPr bwMode="auto">
                    <a:xfrm>
                      <a:off x="0" y="0"/>
                      <a:ext cx="3989076" cy="2496116"/>
                    </a:xfrm>
                    <a:prstGeom prst="rect">
                      <a:avLst/>
                    </a:prstGeom>
                    <a:ln>
                      <a:noFill/>
                    </a:ln>
                    <a:extLst>
                      <a:ext uri="{53640926-AAD7-44D8-BBD7-CCE9431645EC}">
                        <a14:shadowObscured xmlns:a14="http://schemas.microsoft.com/office/drawing/2010/main"/>
                      </a:ext>
                    </a:extLst>
                  </pic:spPr>
                </pic:pic>
              </a:graphicData>
            </a:graphic>
          </wp:inline>
        </w:drawing>
      </w:r>
    </w:p>
    <w:p w14:paraId="70E69D99" w14:textId="00220B2F" w:rsidR="3869B7EB" w:rsidRPr="0086352B" w:rsidRDefault="3869B7EB" w:rsidP="00D627DB">
      <w:pPr>
        <w:pStyle w:val="Heading1"/>
        <w:rPr>
          <w:lang w:val="en-US"/>
        </w:rPr>
      </w:pPr>
      <w:bookmarkStart w:id="15" w:name="_Toc152232343"/>
      <w:r w:rsidRPr="0086352B">
        <w:rPr>
          <w:lang w:val="en-US"/>
        </w:rPr>
        <w:t>TheThingsNetwork | LoRaWAN</w:t>
      </w:r>
      <w:bookmarkEnd w:id="12"/>
      <w:bookmarkEnd w:id="15"/>
    </w:p>
    <w:p w14:paraId="6BC5EC15" w14:textId="77777777" w:rsidR="004437C5" w:rsidRPr="0086352B" w:rsidRDefault="004437C5" w:rsidP="005D41A6">
      <w:pPr>
        <w:pStyle w:val="Heading2"/>
        <w:rPr>
          <w:lang w:val="en-US"/>
        </w:rPr>
      </w:pPr>
      <w:bookmarkStart w:id="16" w:name="_Toc957431295"/>
      <w:bookmarkStart w:id="17" w:name="_Toc152232344"/>
      <w:r w:rsidRPr="0086352B">
        <w:rPr>
          <w:lang w:val="en-US"/>
        </w:rPr>
        <w:t>TheThingsNetwork</w:t>
      </w:r>
      <w:bookmarkEnd w:id="16"/>
      <w:bookmarkEnd w:id="17"/>
    </w:p>
    <w:p w14:paraId="4B131B14" w14:textId="615FEA9B" w:rsidR="004437C5" w:rsidRPr="0086352B" w:rsidRDefault="004437C5" w:rsidP="004437C5">
      <w:pPr>
        <w:pStyle w:val="Heading3"/>
        <w:rPr>
          <w:lang w:val="en-US"/>
        </w:rPr>
      </w:pPr>
      <w:bookmarkStart w:id="18" w:name="_Toc726752740"/>
      <w:bookmarkStart w:id="19" w:name="_Toc152232345"/>
      <w:r w:rsidRPr="0086352B">
        <w:rPr>
          <w:lang w:val="en-US"/>
        </w:rPr>
        <w:t xml:space="preserve">Wat is de </w:t>
      </w:r>
      <w:r w:rsidR="00E85094" w:rsidRPr="0086352B">
        <w:rPr>
          <w:lang w:val="en-US"/>
        </w:rPr>
        <w:t>TheThingsNetwork</w:t>
      </w:r>
      <w:r w:rsidRPr="0086352B">
        <w:rPr>
          <w:lang w:val="en-US"/>
        </w:rPr>
        <w:t>:</w:t>
      </w:r>
      <w:bookmarkEnd w:id="18"/>
      <w:bookmarkEnd w:id="19"/>
    </w:p>
    <w:p w14:paraId="0AADB470" w14:textId="71D7A386" w:rsidR="008F5DAC" w:rsidRDefault="00BF51D4" w:rsidP="00BF51D4">
      <w:r w:rsidRPr="00BF51D4">
        <w:t>TheThingsNetwork (TTN) is een open</w:t>
      </w:r>
      <w:r w:rsidR="0061195F">
        <w:t xml:space="preserve"> </w:t>
      </w:r>
      <w:r>
        <w:t>source</w:t>
      </w:r>
      <w:r w:rsidRPr="00BF51D4">
        <w:t xml:space="preserve"> en door de gemeenschap gedreven project dat tot doel heeft een wereldwijd, crowd-sourced en gedecentraliseerd Internet of Things (IoT)-netwerk te creëren. Het biedt de infrastructuur en tools die nodig zijn om een LoRaWAN (Long Range Wide Area Network) voor IoT-apparaten te bouwen en te exploiteren. TTN is gebaseerd op LoRaWAN-technologie en wordt onderhouden door vrijwilligers en gemeenschappen. Het stelt bedrijven en ontwikkelaars in staat om IoT-oplossingen te bouwen </w:t>
      </w:r>
      <w:r>
        <w:t>boven</w:t>
      </w:r>
      <w:r w:rsidR="73D14AF1">
        <w:t xml:space="preserve"> </w:t>
      </w:r>
      <w:r>
        <w:t>op</w:t>
      </w:r>
      <w:r w:rsidRPr="00BF51D4">
        <w:t xml:space="preserve"> dit netwerk.</w:t>
      </w:r>
    </w:p>
    <w:p w14:paraId="28A6B637" w14:textId="77777777" w:rsidR="001C1915" w:rsidRDefault="001C1915" w:rsidP="001C1915">
      <w:pPr>
        <w:keepNext/>
        <w:jc w:val="center"/>
      </w:pPr>
      <w:r>
        <w:rPr>
          <w:noProof/>
        </w:rPr>
        <w:drawing>
          <wp:inline distT="0" distB="0" distL="0" distR="0" wp14:anchorId="3F379269" wp14:editId="04B3998A">
            <wp:extent cx="5731510" cy="1809750"/>
            <wp:effectExtent l="0" t="0" r="2540" b="0"/>
            <wp:docPr id="2023688639" name="Afbeelding 2023688639" descr="LoraWan | antenna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Wan | antennas and accessori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056" b="21819"/>
                    <a:stretch/>
                  </pic:blipFill>
                  <pic:spPr bwMode="auto">
                    <a:xfrm>
                      <a:off x="0" y="0"/>
                      <a:ext cx="573151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40F6E28E" w14:textId="7ABD3AD3" w:rsidR="00453AA9" w:rsidRDefault="001C1915" w:rsidP="0004444B">
      <w:pPr>
        <w:pStyle w:val="Caption"/>
        <w:jc w:val="center"/>
      </w:pPr>
      <w:r>
        <w:t xml:space="preserve">Figuur </w:t>
      </w:r>
      <w:r w:rsidR="005F45C5">
        <w:fldChar w:fldCharType="begin"/>
      </w:r>
      <w:r w:rsidR="005F45C5">
        <w:instrText xml:space="preserve"> SEQ Figuur \* ARABIC </w:instrText>
      </w:r>
      <w:r w:rsidR="005F45C5">
        <w:fldChar w:fldCharType="separate"/>
      </w:r>
      <w:r>
        <w:rPr>
          <w:noProof/>
        </w:rPr>
        <w:t>1</w:t>
      </w:r>
      <w:r w:rsidR="005F45C5">
        <w:rPr>
          <w:noProof/>
        </w:rPr>
        <w:fldChar w:fldCharType="end"/>
      </w:r>
      <w:r>
        <w:t xml:space="preserve"> Data overdracht sensor naar TTN</w:t>
      </w:r>
    </w:p>
    <w:p w14:paraId="27378917" w14:textId="77777777" w:rsidR="008700D1" w:rsidRDefault="008700D1">
      <w:pPr>
        <w:rPr>
          <w:rFonts w:asciiTheme="majorHAnsi" w:eastAsiaTheme="majorEastAsia" w:hAnsiTheme="majorHAnsi" w:cstheme="majorBidi"/>
          <w:color w:val="1F3763" w:themeColor="accent1" w:themeShade="7F"/>
          <w:sz w:val="24"/>
          <w:szCs w:val="24"/>
        </w:rPr>
      </w:pPr>
      <w:r>
        <w:br w:type="page"/>
      </w:r>
    </w:p>
    <w:p w14:paraId="30CC768A" w14:textId="77777777" w:rsidR="00453AA9" w:rsidRDefault="00453AA9" w:rsidP="00453AA9">
      <w:pPr>
        <w:pStyle w:val="Heading3"/>
      </w:pPr>
      <w:bookmarkStart w:id="20" w:name="_Toc1640654567"/>
      <w:bookmarkStart w:id="21" w:name="_Toc152232346"/>
      <w:r>
        <w:t>Hoe werkt TTN:</w:t>
      </w:r>
      <w:bookmarkEnd w:id="20"/>
      <w:bookmarkEnd w:id="21"/>
    </w:p>
    <w:p w14:paraId="61DA567B" w14:textId="48425A76" w:rsidR="008700D1" w:rsidRDefault="008700D1" w:rsidP="008700D1">
      <w:r>
        <w:t>Na het creëren van een end device en het genereren van de unieke sleutels en ID, volgt het volgende proces:</w:t>
      </w:r>
    </w:p>
    <w:p w14:paraId="3716D9AA" w14:textId="2E20AEA7" w:rsidR="008700D1" w:rsidRDefault="008700D1" w:rsidP="008700D1">
      <w:r w:rsidRPr="008700D1">
        <w:rPr>
          <w:b/>
          <w:bCs/>
        </w:rPr>
        <w:t>End Device Communicatie</w:t>
      </w:r>
      <w:r>
        <w:t>: Het end device, zoals een IoT-sensor of -apparaat, verzendt gegevens die het wil overdragen via het LoRaWAN-protocol.</w:t>
      </w:r>
    </w:p>
    <w:p w14:paraId="51EB60CF" w14:textId="69940DBF" w:rsidR="008700D1" w:rsidRDefault="008700D1" w:rsidP="008700D1">
      <w:r w:rsidRPr="008700D1">
        <w:rPr>
          <w:b/>
          <w:bCs/>
        </w:rPr>
        <w:t>Data Verpakt</w:t>
      </w:r>
      <w:r>
        <w:t>: De gegevens worden verpakt in LoRaWAN-pakketten, die de ID van het end device bevatten, evenals de beveiligingssleutels die nodig zijn voor de codering en beveiliging van de gegevens.</w:t>
      </w:r>
    </w:p>
    <w:p w14:paraId="65D2FBB2" w14:textId="3A844F86" w:rsidR="008700D1" w:rsidRDefault="008700D1" w:rsidP="008700D1">
      <w:r w:rsidRPr="008700D1">
        <w:rPr>
          <w:b/>
          <w:bCs/>
        </w:rPr>
        <w:t>Verzending naar de Gateway</w:t>
      </w:r>
      <w:r>
        <w:t>: De LoRaWAN-pakketten worden via radiofrequentie verzonden naar een nabijgelegen gateway, die fungeert als een ontvangststation. Gateways kunnen overal in de omgeving zijn geïnstalleerd en kunnen de gegevens van meerdere end devices ontvangen.</w:t>
      </w:r>
    </w:p>
    <w:p w14:paraId="553F5BDC" w14:textId="4DA38729" w:rsidR="008700D1" w:rsidRDefault="008700D1" w:rsidP="008700D1">
      <w:r w:rsidRPr="008700D1">
        <w:rPr>
          <w:b/>
          <w:bCs/>
        </w:rPr>
        <w:t>Gateway naar Netwerk Server</w:t>
      </w:r>
      <w:r>
        <w:t>: De gateway ontvangt de pakketten, decodeert de gegevens en stuurt deze door naar een TTN-netwerkserver via een internetverbinding.</w:t>
      </w:r>
    </w:p>
    <w:p w14:paraId="5AF0D4E4" w14:textId="68CF00FE" w:rsidR="008700D1" w:rsidRDefault="008700D1" w:rsidP="008700D1">
      <w:r w:rsidRPr="008700D1">
        <w:rPr>
          <w:b/>
          <w:bCs/>
        </w:rPr>
        <w:t>Netwerkserver</w:t>
      </w:r>
      <w:r>
        <w:t>: De TTN-netwerkserver ontvangt de gegevens van de gateway en is verantwoordelijk voor het routeren van de gegevens naar de juiste bestemming. Het verifieert ook de beveiligingssleutels om de integriteit en beveiliging van de gegevens te waarborgen.</w:t>
      </w:r>
    </w:p>
    <w:p w14:paraId="47D346D6" w14:textId="3BB34B31" w:rsidR="008700D1" w:rsidRDefault="008700D1" w:rsidP="008700D1">
      <w:r w:rsidRPr="008700D1">
        <w:rPr>
          <w:b/>
          <w:bCs/>
        </w:rPr>
        <w:t>Applicatie Server</w:t>
      </w:r>
      <w:r>
        <w:t>: De gegevens worden doorgestuurd naar een applicatieserver die specifiek is opgezet voor de toepassing of service waarmee de gegevens worden gebruikt. Deze server verwerkt en analyseert de gegevens en voert de nodige acties uit, zoals opslag, visualisatie of het triggeren van meldingen.</w:t>
      </w:r>
    </w:p>
    <w:p w14:paraId="40B2661C" w14:textId="15B66B40" w:rsidR="008700D1" w:rsidRDefault="008700D1" w:rsidP="008700D1">
      <w:r w:rsidRPr="008700D1">
        <w:rPr>
          <w:b/>
          <w:bCs/>
        </w:rPr>
        <w:t>Terugkerende Communicatie</w:t>
      </w:r>
      <w:r>
        <w:t>: Als bidirectionele communicatie is vereist, kan de applicatieserver gegevens naar het end device sturen via dezelfde route, waarbij de server de gegevens naar de juiste gateway en uiteindelijk naar het end device routeert.</w:t>
      </w:r>
    </w:p>
    <w:p w14:paraId="7B1EA753" w14:textId="0DBE5C3D" w:rsidR="00917614" w:rsidRPr="00212E39" w:rsidRDefault="008700D1" w:rsidP="008700D1">
      <w:r w:rsidRPr="008700D1">
        <w:rPr>
          <w:b/>
          <w:bCs/>
        </w:rPr>
        <w:t>Beheer en Monitoring</w:t>
      </w:r>
      <w:r>
        <w:t xml:space="preserve">: TTN biedt beheer- en monitoringstools waarmee gebruikers de prestaties van hun netwerk kunnen volgen, </w:t>
      </w:r>
      <w:r w:rsidR="00663A6E">
        <w:t>apparaat registraties</w:t>
      </w:r>
      <w:r>
        <w:t xml:space="preserve"> kunnen beheren en beveiligingsinstellingen kunnen configureren.</w:t>
      </w:r>
      <w:r w:rsidR="00917614">
        <w:br w:type="page"/>
      </w:r>
    </w:p>
    <w:p w14:paraId="103D330B" w14:textId="77777777" w:rsidR="002603CC" w:rsidRDefault="009512D0" w:rsidP="002603CC">
      <w:pPr>
        <w:pStyle w:val="Heading3"/>
      </w:pPr>
      <w:bookmarkStart w:id="22" w:name="_Toc1416157051"/>
      <w:bookmarkStart w:id="23" w:name="_Toc152232347"/>
      <w:r>
        <w:t>Stappenplan:</w:t>
      </w:r>
      <w:bookmarkEnd w:id="22"/>
      <w:bookmarkEnd w:id="23"/>
    </w:p>
    <w:p w14:paraId="1B513C1D" w14:textId="77777777" w:rsidR="009F1E12" w:rsidRPr="009F1E12" w:rsidRDefault="002603CC" w:rsidP="002603CC">
      <w:pPr>
        <w:pStyle w:val="ListParagraph"/>
        <w:numPr>
          <w:ilvl w:val="0"/>
          <w:numId w:val="9"/>
        </w:numPr>
        <w:rPr>
          <w:color w:val="1F3763" w:themeColor="accent1" w:themeShade="7F"/>
          <w:sz w:val="24"/>
          <w:szCs w:val="24"/>
        </w:rPr>
      </w:pPr>
      <w:r>
        <w:t xml:space="preserve">Maak </w:t>
      </w:r>
      <w:r w:rsidR="009F1E12">
        <w:t>een applicatie aan.</w:t>
      </w:r>
    </w:p>
    <w:p w14:paraId="22B06BFA" w14:textId="574642D1" w:rsidR="00D95266" w:rsidRPr="00801F2F" w:rsidRDefault="00523B67" w:rsidP="002603CC">
      <w:pPr>
        <w:pStyle w:val="ListParagraph"/>
        <w:numPr>
          <w:ilvl w:val="0"/>
          <w:numId w:val="9"/>
        </w:numPr>
        <w:rPr>
          <w:color w:val="1F3763" w:themeColor="accent1" w:themeShade="7F"/>
          <w:sz w:val="24"/>
          <w:szCs w:val="24"/>
        </w:rPr>
      </w:pPr>
      <w:r>
        <w:t>Voeg een end device toe</w:t>
      </w:r>
      <w:r w:rsidR="003105BC">
        <w:t xml:space="preserve"> met volgende instellingen</w:t>
      </w:r>
      <w:r>
        <w:t>.</w:t>
      </w:r>
    </w:p>
    <w:p w14:paraId="5644E29C" w14:textId="3D7E3A4C" w:rsidR="00801F2F" w:rsidRPr="00D95266" w:rsidRDefault="00156685" w:rsidP="002603CC">
      <w:pPr>
        <w:pStyle w:val="ListParagraph"/>
        <w:numPr>
          <w:ilvl w:val="0"/>
          <w:numId w:val="9"/>
        </w:numPr>
        <w:rPr>
          <w:color w:val="1F3763" w:themeColor="accent1" w:themeShade="7F"/>
          <w:sz w:val="24"/>
          <w:szCs w:val="24"/>
        </w:rPr>
      </w:pPr>
      <w:r>
        <w:rPr>
          <w:noProof/>
        </w:rPr>
        <mc:AlternateContent>
          <mc:Choice Requires="wps">
            <w:drawing>
              <wp:anchor distT="0" distB="0" distL="114300" distR="114300" simplePos="0" relativeHeight="251658240" behindDoc="0" locked="0" layoutInCell="1" allowOverlap="1" wp14:anchorId="23002697" wp14:editId="5D90031A">
                <wp:simplePos x="0" y="0"/>
                <wp:positionH relativeFrom="column">
                  <wp:posOffset>5232239</wp:posOffset>
                </wp:positionH>
                <wp:positionV relativeFrom="paragraph">
                  <wp:posOffset>3175</wp:posOffset>
                </wp:positionV>
                <wp:extent cx="235593" cy="416536"/>
                <wp:effectExtent l="19050" t="0" r="31115" b="41275"/>
                <wp:wrapNone/>
                <wp:docPr id="186990364" name="Pijl: omlaag 186990364"/>
                <wp:cNvGraphicFramePr/>
                <a:graphic xmlns:a="http://schemas.openxmlformats.org/drawingml/2006/main">
                  <a:graphicData uri="http://schemas.microsoft.com/office/word/2010/wordprocessingShape">
                    <wps:wsp>
                      <wps:cNvSpPr/>
                      <wps:spPr>
                        <a:xfrm>
                          <a:off x="0" y="0"/>
                          <a:ext cx="235593" cy="41653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2D0D3D2">
              <v:shapetype id="_x0000_t67" coordsize="21600,21600" o:spt="67" adj="16200,5400" path="m0@0l@1@0@1,0@2,0@2@0,21600@0,10800,21600xe" w14:anchorId="300973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186990364" style="position:absolute;margin-left:412pt;margin-top:.25pt;width:18.5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"/>
            </w:pict>
          </mc:Fallback>
        </mc:AlternateContent>
      </w:r>
      <w:r w:rsidR="00801F2F">
        <w:t>Genereer alle sleutels (keys).</w:t>
      </w:r>
    </w:p>
    <w:p w14:paraId="22C7C74C" w14:textId="11F2A231" w:rsidR="003105BC" w:rsidRDefault="00813A5C" w:rsidP="00D95266">
      <w:r>
        <w:rPr>
          <w:noProof/>
        </w:rPr>
        <w:drawing>
          <wp:anchor distT="0" distB="0" distL="114300" distR="114300" simplePos="0" relativeHeight="251658241" behindDoc="1" locked="0" layoutInCell="1" allowOverlap="1" wp14:anchorId="5201E860" wp14:editId="3B477A6B">
            <wp:simplePos x="0" y="0"/>
            <wp:positionH relativeFrom="column">
              <wp:posOffset>3599180</wp:posOffset>
            </wp:positionH>
            <wp:positionV relativeFrom="paragraph">
              <wp:posOffset>1136015</wp:posOffset>
            </wp:positionV>
            <wp:extent cx="2789555" cy="4435475"/>
            <wp:effectExtent l="0" t="0" r="0" b="3175"/>
            <wp:wrapTight wrapText="bothSides">
              <wp:wrapPolygon edited="0">
                <wp:start x="0" y="0"/>
                <wp:lineTo x="0" y="21523"/>
                <wp:lineTo x="21389" y="21523"/>
                <wp:lineTo x="21389" y="0"/>
                <wp:lineTo x="0" y="0"/>
              </wp:wrapPolygon>
            </wp:wrapTight>
            <wp:docPr id="621129148" name="Afbeelding 621129148" descr="Afbeelding met tekst, schermopname, documen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9148" name="Afbeelding 1" descr="Afbeelding met tekst, schermopname, document, nummer&#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2789555" cy="4435475"/>
                    </a:xfrm>
                    <a:prstGeom prst="rect">
                      <a:avLst/>
                    </a:prstGeom>
                  </pic:spPr>
                </pic:pic>
              </a:graphicData>
            </a:graphic>
            <wp14:sizeRelH relativeFrom="margin">
              <wp14:pctWidth>0</wp14:pctWidth>
            </wp14:sizeRelH>
            <wp14:sizeRelV relativeFrom="margin">
              <wp14:pctHeight>0</wp14:pctHeight>
            </wp14:sizeRelV>
          </wp:anchor>
        </w:drawing>
      </w:r>
      <w:r w:rsidR="00D95266">
        <w:rPr>
          <w:noProof/>
        </w:rPr>
        <w:drawing>
          <wp:inline distT="0" distB="0" distL="0" distR="0" wp14:anchorId="742E1549" wp14:editId="1CD4CCAD">
            <wp:extent cx="5731510" cy="1066165"/>
            <wp:effectExtent l="0" t="0" r="2540" b="635"/>
            <wp:docPr id="2128089304" name="Afbeelding 212808930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9304" name="Afbeelding 1" descr="Afbeelding met tekst, schermopname, Lettertype, lijn&#10;&#10;Automatisch gegenereerde beschrijving"/>
                    <pic:cNvPicPr/>
                  </pic:nvPicPr>
                  <pic:blipFill>
                    <a:blip r:embed="rId23"/>
                    <a:stretch>
                      <a:fillRect/>
                    </a:stretch>
                  </pic:blipFill>
                  <pic:spPr>
                    <a:xfrm>
                      <a:off x="0" y="0"/>
                      <a:ext cx="5731510" cy="1066165"/>
                    </a:xfrm>
                    <a:prstGeom prst="rect">
                      <a:avLst/>
                    </a:prstGeom>
                  </pic:spPr>
                </pic:pic>
              </a:graphicData>
            </a:graphic>
          </wp:inline>
        </w:drawing>
      </w:r>
    </w:p>
    <w:p w14:paraId="40A5FEE3" w14:textId="33A9BE34" w:rsidR="00DD1A83" w:rsidRPr="000A0A3E" w:rsidRDefault="003105BC" w:rsidP="00D95266">
      <w:pPr>
        <w:rPr>
          <w:lang w:val="en-US"/>
        </w:rPr>
      </w:pPr>
      <w:r>
        <w:rPr>
          <w:noProof/>
        </w:rPr>
        <w:drawing>
          <wp:inline distT="0" distB="0" distL="0" distR="0" wp14:anchorId="44B0AE5C" wp14:editId="186A49E1">
            <wp:extent cx="2684780" cy="2063906"/>
            <wp:effectExtent l="190500" t="190500" r="191770" b="184150"/>
            <wp:docPr id="414822402" name="Afbeelding 41482240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2402" name="Afbeelding 1" descr="Afbeelding met tekst, schermopname, Lettertype, nummer&#10;&#10;Automatisch gegenereerde beschrijving"/>
                    <pic:cNvPicPr/>
                  </pic:nvPicPr>
                  <pic:blipFill rotWithShape="1">
                    <a:blip r:embed="rId24"/>
                    <a:srcRect t="7780"/>
                    <a:stretch/>
                  </pic:blipFill>
                  <pic:spPr bwMode="auto">
                    <a:xfrm>
                      <a:off x="0" y="0"/>
                      <a:ext cx="2713663" cy="2086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01F2F" w:rsidRPr="000A0A3E">
        <w:rPr>
          <w:lang w:val="en-US"/>
        </w:rPr>
        <w:t xml:space="preserve">     </w:t>
      </w:r>
    </w:p>
    <w:p w14:paraId="4015FFB5" w14:textId="146D4EAC" w:rsidR="00DD1A83" w:rsidRPr="000A0A3E" w:rsidRDefault="00DD1A83" w:rsidP="00D95266">
      <w:pPr>
        <w:rPr>
          <w:i/>
          <w:lang w:val="en-US"/>
        </w:rPr>
      </w:pPr>
      <w:r w:rsidRPr="000A0A3E">
        <w:rPr>
          <w:u w:val="single"/>
          <w:lang w:val="en-US"/>
        </w:rPr>
        <w:t>EXTRA!</w:t>
      </w:r>
      <w:r w:rsidRPr="000A0A3E">
        <w:rPr>
          <w:lang w:val="en-US"/>
        </w:rPr>
        <w:t xml:space="preserve"> </w:t>
      </w:r>
      <w:r w:rsidR="00755816" w:rsidRPr="000A0A3E">
        <w:rPr>
          <w:lang w:val="en-US"/>
        </w:rPr>
        <w:t xml:space="preserve">Bij ABP ga naar </w:t>
      </w:r>
      <w:r w:rsidR="00B16F0D" w:rsidRPr="000A0A3E">
        <w:rPr>
          <w:i/>
          <w:lang w:val="en-US"/>
        </w:rPr>
        <w:t>general setting</w:t>
      </w:r>
      <w:r w:rsidR="00B16F0D" w:rsidRPr="000A0A3E">
        <w:rPr>
          <w:lang w:val="en-US"/>
        </w:rPr>
        <w:t xml:space="preserve"> &lt; </w:t>
      </w:r>
      <w:r w:rsidR="00144EE3" w:rsidRPr="000A0A3E">
        <w:rPr>
          <w:i/>
          <w:lang w:val="en-US"/>
        </w:rPr>
        <w:t>Network layer</w:t>
      </w:r>
      <w:r w:rsidR="00144EE3" w:rsidRPr="000A0A3E">
        <w:rPr>
          <w:lang w:val="en-US"/>
        </w:rPr>
        <w:t xml:space="preserve"> </w:t>
      </w:r>
      <w:r w:rsidR="00DD45D4" w:rsidRPr="000A0A3E">
        <w:rPr>
          <w:lang w:val="en-US"/>
        </w:rPr>
        <w:t xml:space="preserve">         </w:t>
      </w:r>
      <w:r w:rsidR="00144EE3" w:rsidRPr="000A0A3E">
        <w:rPr>
          <w:lang w:val="en-US"/>
        </w:rPr>
        <w:t xml:space="preserve">&lt; </w:t>
      </w:r>
      <w:r w:rsidR="00135E00" w:rsidRPr="000A0A3E">
        <w:rPr>
          <w:i/>
          <w:lang w:val="en-US"/>
        </w:rPr>
        <w:t xml:space="preserve">advanced MAC settings </w:t>
      </w:r>
      <w:r w:rsidR="00135E00" w:rsidRPr="000A0A3E">
        <w:rPr>
          <w:lang w:val="en-US"/>
        </w:rPr>
        <w:t xml:space="preserve">&lt; </w:t>
      </w:r>
      <w:r w:rsidR="001A623D" w:rsidRPr="000A0A3E">
        <w:rPr>
          <w:i/>
          <w:lang w:val="en-US"/>
        </w:rPr>
        <w:t>Reset frame counters</w:t>
      </w:r>
    </w:p>
    <w:p w14:paraId="09DC5504" w14:textId="1B3EF3A4" w:rsidR="001A623D" w:rsidRDefault="001A623D" w:rsidP="00D95266">
      <w:r>
        <w:t xml:space="preserve">Dit zorgt ervoor </w:t>
      </w:r>
      <w:r w:rsidR="00C431EB">
        <w:t>dat de</w:t>
      </w:r>
      <w:r w:rsidR="006030A2">
        <w:t>zelfde</w:t>
      </w:r>
      <w:r w:rsidR="00C431EB">
        <w:t xml:space="preserve"> sensor </w:t>
      </w:r>
      <w:r w:rsidR="3B44037D">
        <w:t>herkend</w:t>
      </w:r>
      <w:r w:rsidR="3ACA4C0A">
        <w:t xml:space="preserve"> </w:t>
      </w:r>
      <w:r w:rsidR="5A078918">
        <w:t>wordt</w:t>
      </w:r>
      <w:r w:rsidR="00C431EB">
        <w:t xml:space="preserve"> nadat deze </w:t>
      </w:r>
      <w:r w:rsidR="006030A2">
        <w:t>uit is getrokken en later terug gebruikt moet worden.</w:t>
      </w:r>
    </w:p>
    <w:p w14:paraId="3599B01F" w14:textId="521F187D" w:rsidR="00FE0D18" w:rsidRDefault="006030A2" w:rsidP="006030A2">
      <w:pPr>
        <w:pStyle w:val="ListParagraph"/>
        <w:numPr>
          <w:ilvl w:val="0"/>
          <w:numId w:val="9"/>
        </w:numPr>
      </w:pPr>
      <w:r>
        <w:t>Voe</w:t>
      </w:r>
      <w:r w:rsidR="009155B4">
        <w:t>g</w:t>
      </w:r>
      <w:r>
        <w:t xml:space="preserve"> nu de nodige keys</w:t>
      </w:r>
      <w:r w:rsidR="00EA52CC">
        <w:t xml:space="preserve"> toe aan de credentials</w:t>
      </w:r>
      <w:r w:rsidR="009155B4">
        <w:t xml:space="preserve"> in de code voor de sensor.</w:t>
      </w:r>
    </w:p>
    <w:p w14:paraId="0DFB47EF" w14:textId="77777777" w:rsidR="00FE0D18" w:rsidRDefault="00FE0D18">
      <w:r>
        <w:br w:type="page"/>
      </w:r>
    </w:p>
    <w:p w14:paraId="0EAB0658" w14:textId="77777777" w:rsidR="006030A2" w:rsidRPr="001A623D" w:rsidRDefault="006030A2" w:rsidP="00FE0D18"/>
    <w:tbl>
      <w:tblPr>
        <w:tblStyle w:val="TableGrid"/>
        <w:tblW w:w="9918" w:type="dxa"/>
        <w:tblLook w:val="04A0" w:firstRow="1" w:lastRow="0" w:firstColumn="1" w:lastColumn="0" w:noHBand="0" w:noVBand="1"/>
      </w:tblPr>
      <w:tblGrid>
        <w:gridCol w:w="9918"/>
      </w:tblGrid>
      <w:tr w:rsidR="00A23006" w14:paraId="7548CEEA" w14:textId="77777777" w:rsidTr="00EB0EA3">
        <w:tc>
          <w:tcPr>
            <w:tcW w:w="9918" w:type="dxa"/>
          </w:tcPr>
          <w:p w14:paraId="0447EEEE" w14:textId="1197C92F" w:rsidR="00FB2D67" w:rsidRPr="000A0A3E" w:rsidRDefault="00FB2D67" w:rsidP="00FB2D67">
            <w:pPr>
              <w:rPr>
                <w:sz w:val="18"/>
                <w:szCs w:val="18"/>
                <w:lang w:val="en-US"/>
              </w:rPr>
            </w:pPr>
            <w:r w:rsidRPr="000A0A3E">
              <w:rPr>
                <w:sz w:val="18"/>
                <w:szCs w:val="18"/>
                <w:lang w:val="en-US"/>
              </w:rPr>
              <w:t>/*</w:t>
            </w:r>
            <w:r w:rsidR="007A0001" w:rsidRPr="000A0A3E">
              <w:rPr>
                <w:sz w:val="18"/>
                <w:szCs w:val="18"/>
                <w:lang w:val="en-US"/>
              </w:rPr>
              <w:t xml:space="preserve"> </w:t>
            </w:r>
            <w:r w:rsidRPr="000A0A3E">
              <w:rPr>
                <w:sz w:val="18"/>
                <w:szCs w:val="18"/>
                <w:lang w:val="en-US"/>
              </w:rPr>
              <w:t>Credentials file</w:t>
            </w:r>
            <w:r w:rsidR="007A0001" w:rsidRPr="000A0A3E">
              <w:rPr>
                <w:sz w:val="18"/>
                <w:szCs w:val="18"/>
                <w:lang w:val="en-US"/>
              </w:rPr>
              <w:t xml:space="preserve"> </w:t>
            </w:r>
            <w:r w:rsidRPr="000A0A3E">
              <w:rPr>
                <w:sz w:val="18"/>
                <w:szCs w:val="18"/>
                <w:lang w:val="en-US"/>
              </w:rPr>
              <w:t>*/</w:t>
            </w:r>
          </w:p>
          <w:p w14:paraId="56A5D31D" w14:textId="77777777" w:rsidR="00FB2D67" w:rsidRPr="000A0A3E" w:rsidRDefault="00FB2D67" w:rsidP="00FB2D67">
            <w:pPr>
              <w:rPr>
                <w:sz w:val="18"/>
                <w:szCs w:val="18"/>
                <w:lang w:val="en-US"/>
              </w:rPr>
            </w:pPr>
            <w:r w:rsidRPr="000A0A3E">
              <w:rPr>
                <w:sz w:val="18"/>
                <w:szCs w:val="18"/>
                <w:lang w:val="en-US"/>
              </w:rPr>
              <w:t>#pragma once</w:t>
            </w:r>
          </w:p>
          <w:p w14:paraId="32A0D148" w14:textId="77777777" w:rsidR="00FB2D67" w:rsidRPr="000A0A3E" w:rsidRDefault="00FB2D67" w:rsidP="00FB2D67">
            <w:pPr>
              <w:rPr>
                <w:sz w:val="18"/>
                <w:szCs w:val="18"/>
                <w:lang w:val="en-US"/>
              </w:rPr>
            </w:pPr>
          </w:p>
          <w:p w14:paraId="5E899783" w14:textId="77777777" w:rsidR="00FB2D67" w:rsidRPr="000A0A3E" w:rsidRDefault="00FB2D67" w:rsidP="00FB2D67">
            <w:pPr>
              <w:rPr>
                <w:sz w:val="18"/>
                <w:szCs w:val="18"/>
                <w:lang w:val="en-US"/>
              </w:rPr>
            </w:pPr>
            <w:r w:rsidRPr="000A0A3E">
              <w:rPr>
                <w:sz w:val="18"/>
                <w:szCs w:val="18"/>
                <w:lang w:val="en-US"/>
              </w:rPr>
              <w:t>// Only one of these settings must be defined</w:t>
            </w:r>
          </w:p>
          <w:p w14:paraId="5F866D0E" w14:textId="77777777" w:rsidR="00FB2D67" w:rsidRPr="000A0A3E" w:rsidRDefault="00FB2D67" w:rsidP="00FB2D67">
            <w:pPr>
              <w:rPr>
                <w:sz w:val="18"/>
                <w:szCs w:val="18"/>
                <w:lang w:val="en-US"/>
              </w:rPr>
            </w:pPr>
            <w:r w:rsidRPr="000A0A3E">
              <w:rPr>
                <w:sz w:val="18"/>
                <w:szCs w:val="18"/>
                <w:lang w:val="en-US"/>
              </w:rPr>
              <w:t>#define USE_ABP</w:t>
            </w:r>
          </w:p>
          <w:p w14:paraId="121AB52B" w14:textId="2543B540" w:rsidR="004D17DE" w:rsidRPr="000A0A3E" w:rsidRDefault="00FB2D67" w:rsidP="00FB2D67">
            <w:pPr>
              <w:rPr>
                <w:sz w:val="18"/>
                <w:szCs w:val="18"/>
                <w:lang w:val="en-US"/>
              </w:rPr>
            </w:pPr>
            <w:r w:rsidRPr="000A0A3E">
              <w:rPr>
                <w:sz w:val="18"/>
                <w:szCs w:val="18"/>
                <w:lang w:val="en-US"/>
              </w:rPr>
              <w:t>//#define USE_OTAA</w:t>
            </w:r>
          </w:p>
          <w:p w14:paraId="700378FB" w14:textId="77777777" w:rsidR="00FB2D67" w:rsidRPr="000A0A3E" w:rsidRDefault="00FB2D67" w:rsidP="00FB2D67">
            <w:pPr>
              <w:rPr>
                <w:sz w:val="18"/>
                <w:szCs w:val="18"/>
                <w:lang w:val="en-US"/>
              </w:rPr>
            </w:pPr>
            <w:r w:rsidRPr="000A0A3E">
              <w:rPr>
                <w:sz w:val="18"/>
                <w:szCs w:val="18"/>
                <w:lang w:val="en-US"/>
              </w:rPr>
              <w:t>#ifdef USE_ABP</w:t>
            </w:r>
          </w:p>
          <w:p w14:paraId="504531F0" w14:textId="77777777" w:rsidR="00FB2D67" w:rsidRPr="000A0A3E" w:rsidRDefault="00FB2D67" w:rsidP="00FB2D67">
            <w:pPr>
              <w:rPr>
                <w:sz w:val="18"/>
                <w:szCs w:val="18"/>
                <w:lang w:val="en-US"/>
              </w:rPr>
            </w:pPr>
          </w:p>
          <w:p w14:paraId="0999AEAA" w14:textId="77777777" w:rsidR="00FB2D67" w:rsidRPr="000A0A3E" w:rsidRDefault="00FB2D67" w:rsidP="00FB2D67">
            <w:pPr>
              <w:rPr>
                <w:sz w:val="18"/>
                <w:szCs w:val="18"/>
                <w:lang w:val="en-US"/>
              </w:rPr>
            </w:pPr>
            <w:r w:rsidRPr="000A0A3E">
              <w:rPr>
                <w:sz w:val="18"/>
                <w:szCs w:val="18"/>
                <w:lang w:val="en-US"/>
              </w:rPr>
              <w:t xml:space="preserve">    // LoRaWAN NwkSKey, network session key</w:t>
            </w:r>
          </w:p>
          <w:p w14:paraId="67CE6781" w14:textId="4FD5941C" w:rsidR="00FB2D67" w:rsidRPr="00FB2D67" w:rsidRDefault="00FB2D67" w:rsidP="00FB2D67">
            <w:pPr>
              <w:rPr>
                <w:sz w:val="18"/>
                <w:szCs w:val="18"/>
              </w:rPr>
            </w:pPr>
            <w:r w:rsidRPr="000A0A3E">
              <w:rPr>
                <w:sz w:val="18"/>
                <w:szCs w:val="18"/>
                <w:lang w:val="en-US"/>
              </w:rPr>
              <w:t xml:space="preserve">    </w:t>
            </w:r>
            <w:r w:rsidRPr="00FB2D67">
              <w:rPr>
                <w:sz w:val="18"/>
                <w:szCs w:val="18"/>
              </w:rPr>
              <w:t xml:space="preserve">static const u1_t PROGMEM NWKSKEY[16] = { </w:t>
            </w:r>
            <w:r w:rsidR="00CD6FDA">
              <w:rPr>
                <w:i/>
                <w:iCs/>
                <w:sz w:val="18"/>
                <w:szCs w:val="18"/>
                <w:u w:val="single"/>
              </w:rPr>
              <w:t>Voeg hier de NWSKEY toe</w:t>
            </w:r>
            <w:r w:rsidRPr="00FB2D67">
              <w:rPr>
                <w:sz w:val="18"/>
                <w:szCs w:val="18"/>
              </w:rPr>
              <w:t xml:space="preserve"> };</w:t>
            </w:r>
          </w:p>
          <w:p w14:paraId="74659F18" w14:textId="77777777" w:rsidR="00FB2D67" w:rsidRPr="000A0A3E" w:rsidRDefault="00FB2D67" w:rsidP="00FB2D67">
            <w:pPr>
              <w:rPr>
                <w:sz w:val="18"/>
                <w:szCs w:val="18"/>
                <w:lang w:val="en-US"/>
              </w:rPr>
            </w:pPr>
            <w:r w:rsidRPr="00FB2D67">
              <w:rPr>
                <w:sz w:val="18"/>
                <w:szCs w:val="18"/>
              </w:rPr>
              <w:t xml:space="preserve">    </w:t>
            </w:r>
            <w:r w:rsidRPr="000A0A3E">
              <w:rPr>
                <w:sz w:val="18"/>
                <w:szCs w:val="18"/>
                <w:lang w:val="en-US"/>
              </w:rPr>
              <w:t>// LoRaWAN AppSKey, application session key</w:t>
            </w:r>
          </w:p>
          <w:p w14:paraId="799556BF" w14:textId="662C6155" w:rsidR="00FB2D67" w:rsidRPr="009A4E06" w:rsidRDefault="00FB2D67" w:rsidP="00FB2D67">
            <w:pPr>
              <w:rPr>
                <w:sz w:val="18"/>
                <w:szCs w:val="18"/>
              </w:rPr>
            </w:pPr>
            <w:r w:rsidRPr="000A0A3E">
              <w:rPr>
                <w:sz w:val="18"/>
                <w:szCs w:val="18"/>
                <w:lang w:val="en-US"/>
              </w:rPr>
              <w:t xml:space="preserve">    </w:t>
            </w:r>
            <w:r w:rsidRPr="009A4E06">
              <w:rPr>
                <w:sz w:val="18"/>
                <w:szCs w:val="18"/>
              </w:rPr>
              <w:t xml:space="preserve">static const u1_t PROGMEM APPSKEY[16] = { </w:t>
            </w:r>
            <w:r w:rsidR="00CD6FDA" w:rsidRPr="009A4E06">
              <w:rPr>
                <w:i/>
                <w:sz w:val="18"/>
                <w:szCs w:val="18"/>
                <w:u w:val="single"/>
              </w:rPr>
              <w:t>Voeg hier de APPSKEY toe</w:t>
            </w:r>
            <w:r w:rsidRPr="009A4E06">
              <w:rPr>
                <w:sz w:val="18"/>
                <w:szCs w:val="18"/>
              </w:rPr>
              <w:t xml:space="preserve"> };</w:t>
            </w:r>
          </w:p>
          <w:p w14:paraId="712DE77A" w14:textId="77777777" w:rsidR="00FB2D67" w:rsidRPr="000A0A3E" w:rsidRDefault="00FB2D67" w:rsidP="00FB2D67">
            <w:pPr>
              <w:rPr>
                <w:sz w:val="18"/>
                <w:szCs w:val="18"/>
                <w:lang w:val="en-US"/>
              </w:rPr>
            </w:pPr>
            <w:r w:rsidRPr="009A4E06">
              <w:rPr>
                <w:sz w:val="18"/>
                <w:szCs w:val="18"/>
              </w:rPr>
              <w:t xml:space="preserve">    </w:t>
            </w:r>
            <w:r w:rsidRPr="000A0A3E">
              <w:rPr>
                <w:sz w:val="18"/>
                <w:szCs w:val="18"/>
                <w:lang w:val="en-US"/>
              </w:rPr>
              <w:t>// LoRaWAN end-device address (DevAddr)</w:t>
            </w:r>
          </w:p>
          <w:p w14:paraId="09162A89" w14:textId="77777777" w:rsidR="00FB2D67" w:rsidRPr="000A0A3E" w:rsidRDefault="00FB2D67" w:rsidP="00FB2D67">
            <w:pPr>
              <w:rPr>
                <w:sz w:val="18"/>
                <w:szCs w:val="18"/>
                <w:lang w:val="en-US"/>
              </w:rPr>
            </w:pPr>
            <w:r w:rsidRPr="000A0A3E">
              <w:rPr>
                <w:sz w:val="18"/>
                <w:szCs w:val="18"/>
                <w:lang w:val="en-US"/>
              </w:rPr>
              <w:t xml:space="preserve">    // This has to be unique for every node</w:t>
            </w:r>
          </w:p>
          <w:p w14:paraId="326A7CF2" w14:textId="12C739A9" w:rsidR="00FB2D67" w:rsidRPr="00FB2D67" w:rsidRDefault="00FB2D67" w:rsidP="00FB2D67">
            <w:pPr>
              <w:rPr>
                <w:sz w:val="18"/>
                <w:szCs w:val="18"/>
              </w:rPr>
            </w:pPr>
            <w:r w:rsidRPr="000A0A3E">
              <w:rPr>
                <w:sz w:val="18"/>
                <w:szCs w:val="18"/>
                <w:lang w:val="en-US"/>
              </w:rPr>
              <w:t xml:space="preserve">    </w:t>
            </w:r>
            <w:r w:rsidRPr="00FB2D67">
              <w:rPr>
                <w:sz w:val="18"/>
                <w:szCs w:val="18"/>
              </w:rPr>
              <w:t>static const u4_t DEVADDR = 0x</w:t>
            </w:r>
            <w:r w:rsidR="00CD6FDA">
              <w:rPr>
                <w:i/>
                <w:iCs/>
                <w:sz w:val="18"/>
                <w:szCs w:val="18"/>
                <w:u w:val="single"/>
              </w:rPr>
              <w:t>Voeg hier de DEVADDR toe</w:t>
            </w:r>
            <w:r w:rsidRPr="00FB2D67">
              <w:rPr>
                <w:sz w:val="18"/>
                <w:szCs w:val="18"/>
              </w:rPr>
              <w:t>;</w:t>
            </w:r>
          </w:p>
          <w:p w14:paraId="3A482C14" w14:textId="77777777" w:rsidR="00FB2D67" w:rsidRPr="00FB2D67" w:rsidRDefault="00FB2D67" w:rsidP="00FB2D67">
            <w:pPr>
              <w:rPr>
                <w:sz w:val="18"/>
                <w:szCs w:val="18"/>
              </w:rPr>
            </w:pPr>
          </w:p>
          <w:p w14:paraId="2BEB19C8" w14:textId="7DCFBEC6" w:rsidR="00A23006" w:rsidRDefault="00FB2D67" w:rsidP="00FB2D67">
            <w:r w:rsidRPr="00FB2D67">
              <w:rPr>
                <w:sz w:val="18"/>
                <w:szCs w:val="18"/>
              </w:rPr>
              <w:t>#endif</w:t>
            </w:r>
          </w:p>
        </w:tc>
      </w:tr>
    </w:tbl>
    <w:p w14:paraId="284CFCDB" w14:textId="77777777" w:rsidR="00FE0D18" w:rsidRDefault="00FE0D18" w:rsidP="00FB2D67"/>
    <w:p w14:paraId="7F9B5841" w14:textId="77777777" w:rsidR="00F3412E" w:rsidRPr="00F3412E" w:rsidRDefault="00FE0D18" w:rsidP="00FE0D18">
      <w:pPr>
        <w:pStyle w:val="ListParagraph"/>
        <w:numPr>
          <w:ilvl w:val="0"/>
          <w:numId w:val="9"/>
        </w:numPr>
        <w:rPr>
          <w:color w:val="1F3763" w:themeColor="accent1" w:themeShade="7F"/>
          <w:sz w:val="24"/>
          <w:szCs w:val="24"/>
        </w:rPr>
      </w:pPr>
      <w:r>
        <w:t>Upload de code met de gewenste sensor code</w:t>
      </w:r>
      <w:r w:rsidR="00657349">
        <w:t>.</w:t>
      </w:r>
    </w:p>
    <w:p w14:paraId="6109FAD6" w14:textId="77777777" w:rsidR="00F3412E" w:rsidRDefault="00F3412E" w:rsidP="00F3412E"/>
    <w:p w14:paraId="44905846" w14:textId="45B7A506" w:rsidR="004A174D" w:rsidRPr="004A174D" w:rsidRDefault="00F07E28" w:rsidP="004A174D">
      <w:pPr>
        <w:pStyle w:val="ListParagraph"/>
        <w:numPr>
          <w:ilvl w:val="0"/>
          <w:numId w:val="9"/>
        </w:numPr>
        <w:rPr>
          <w:color w:val="1F3763" w:themeColor="accent1" w:themeShade="7F"/>
          <w:sz w:val="24"/>
          <w:szCs w:val="24"/>
        </w:rPr>
      </w:pPr>
      <w:r w:rsidRPr="00F07E28">
        <w:rPr>
          <w:i/>
          <w:iCs/>
        </w:rPr>
        <w:t>Payload Formatter</w:t>
      </w:r>
      <w:r>
        <w:t xml:space="preserve"> &lt; </w:t>
      </w:r>
      <w:r w:rsidR="00F3412E" w:rsidRPr="00F07E28">
        <w:rPr>
          <w:i/>
          <w:iCs/>
        </w:rPr>
        <w:t>Uplink</w:t>
      </w:r>
      <w:r w:rsidR="00F3412E">
        <w:t xml:space="preserve"> voor het decoderen van </w:t>
      </w:r>
      <w:r>
        <w:t>bytes.</w:t>
      </w:r>
      <w:r w:rsidR="00173DA1">
        <w:t xml:space="preserve"> (</w:t>
      </w:r>
      <w:r w:rsidR="003C00EE">
        <w:t>V</w:t>
      </w:r>
      <w:r w:rsidR="00173DA1">
        <w:t xml:space="preserve">oorbeeld voor </w:t>
      </w:r>
      <w:r w:rsidR="003C00EE">
        <w:t>SPG</w:t>
      </w:r>
      <w:r w:rsidR="00173DA1">
        <w:t>41)</w:t>
      </w:r>
    </w:p>
    <w:tbl>
      <w:tblPr>
        <w:tblStyle w:val="TableGrid"/>
        <w:tblW w:w="0" w:type="auto"/>
        <w:tblInd w:w="720" w:type="dxa"/>
        <w:tblLook w:val="04A0" w:firstRow="1" w:lastRow="0" w:firstColumn="1" w:lastColumn="0" w:noHBand="0" w:noVBand="1"/>
      </w:tblPr>
      <w:tblGrid>
        <w:gridCol w:w="8296"/>
      </w:tblGrid>
      <w:tr w:rsidR="004A174D" w14:paraId="3AD0BA4B" w14:textId="77777777" w:rsidTr="00CC310D">
        <w:tc>
          <w:tcPr>
            <w:tcW w:w="8296" w:type="dxa"/>
          </w:tcPr>
          <w:p w14:paraId="45C91FCB" w14:textId="68F7F70D" w:rsidR="00452C79" w:rsidRPr="00452C79" w:rsidRDefault="00452C79" w:rsidP="00CC310D">
            <w:pPr>
              <w:rPr>
                <w:i/>
                <w:iCs/>
                <w:color w:val="767171" w:themeColor="background2" w:themeShade="80"/>
              </w:rPr>
            </w:pPr>
            <w:r w:rsidRPr="00452C79">
              <w:rPr>
                <w:i/>
                <w:iCs/>
                <w:color w:val="767171" w:themeColor="background2" w:themeShade="80"/>
              </w:rPr>
              <w:t>SPG41</w:t>
            </w:r>
          </w:p>
          <w:p w14:paraId="40E26412" w14:textId="7EB3762A" w:rsidR="00CC310D" w:rsidRDefault="00CC310D" w:rsidP="00CC310D">
            <w:r>
              <w:t>function Decoder(bytes, port) {</w:t>
            </w:r>
          </w:p>
          <w:p w14:paraId="73EF9EEA" w14:textId="77777777" w:rsidR="00CC310D" w:rsidRDefault="00CC310D" w:rsidP="00CC310D">
            <w:pPr>
              <w:pStyle w:val="ListParagraph"/>
              <w:spacing w:after="160" w:line="259" w:lineRule="auto"/>
            </w:pPr>
            <w:r>
              <w:t>var decoded = {};</w:t>
            </w:r>
          </w:p>
          <w:p w14:paraId="6E789DE4" w14:textId="28021BC2" w:rsidR="00CC310D" w:rsidRDefault="00CC310D" w:rsidP="00CC310D">
            <w:pPr>
              <w:pStyle w:val="ListParagraph"/>
            </w:pPr>
            <w:r>
              <w:t>decoded.VOC = (bytes[0] &lt;&lt; 8) + bytes[1];</w:t>
            </w:r>
          </w:p>
          <w:p w14:paraId="0FC54D4F" w14:textId="675AC7AC" w:rsidR="00CC310D" w:rsidRDefault="00CC310D" w:rsidP="00CC310D">
            <w:pPr>
              <w:pStyle w:val="ListParagraph"/>
            </w:pPr>
            <w:r>
              <w:t>decoded.NOX= (bytes[2] &lt;&lt; 8) + bytes[3];</w:t>
            </w:r>
          </w:p>
          <w:p w14:paraId="3E7C4693" w14:textId="3AF7EEE3" w:rsidR="00CC310D" w:rsidRDefault="00CC310D" w:rsidP="00CC310D">
            <w:pPr>
              <w:pStyle w:val="ListParagraph"/>
            </w:pPr>
            <w:r>
              <w:t>return decoded;</w:t>
            </w:r>
          </w:p>
          <w:p w14:paraId="02B6D331" w14:textId="40AC516A" w:rsidR="004A174D" w:rsidRDefault="00CC310D" w:rsidP="00CC310D">
            <w:r>
              <w:t>}</w:t>
            </w:r>
          </w:p>
        </w:tc>
      </w:tr>
    </w:tbl>
    <w:p w14:paraId="4BDE20DC" w14:textId="77777777" w:rsidR="007C7065" w:rsidRDefault="007C7065" w:rsidP="00CC310D">
      <w:pPr>
        <w:pStyle w:val="ListParagraph"/>
      </w:pPr>
    </w:p>
    <w:tbl>
      <w:tblPr>
        <w:tblStyle w:val="TableGrid"/>
        <w:tblW w:w="0" w:type="auto"/>
        <w:tblInd w:w="720" w:type="dxa"/>
        <w:tblLook w:val="04A0" w:firstRow="1" w:lastRow="0" w:firstColumn="1" w:lastColumn="0" w:noHBand="0" w:noVBand="1"/>
      </w:tblPr>
      <w:tblGrid>
        <w:gridCol w:w="8296"/>
      </w:tblGrid>
      <w:tr w:rsidR="00452C79" w14:paraId="01A51442" w14:textId="77777777" w:rsidTr="00452C79">
        <w:tc>
          <w:tcPr>
            <w:tcW w:w="9016" w:type="dxa"/>
          </w:tcPr>
          <w:p w14:paraId="24DB65EB" w14:textId="77777777" w:rsidR="00452C79" w:rsidRPr="001B44EE" w:rsidRDefault="00452C79" w:rsidP="00452C79">
            <w:pPr>
              <w:rPr>
                <w:i/>
                <w:iCs/>
                <w:color w:val="767171" w:themeColor="background2" w:themeShade="80"/>
              </w:rPr>
            </w:pPr>
            <w:r w:rsidRPr="001B44EE">
              <w:rPr>
                <w:i/>
                <w:iCs/>
                <w:color w:val="767171" w:themeColor="background2" w:themeShade="80"/>
              </w:rPr>
              <w:t>SEN55</w:t>
            </w:r>
          </w:p>
          <w:p w14:paraId="0FE1AB49" w14:textId="77777777" w:rsidR="00452C79" w:rsidRDefault="00452C79" w:rsidP="00452C79">
            <w:r>
              <w:t>function Decoder(bytes, port) {</w:t>
            </w:r>
          </w:p>
          <w:p w14:paraId="5F74CADC" w14:textId="77777777" w:rsidR="00452C79" w:rsidRDefault="00452C79" w:rsidP="00452C79">
            <w:pPr>
              <w:pStyle w:val="ListParagraph"/>
            </w:pPr>
            <w:r>
              <w:t xml:space="preserve"> var decoded = {};</w:t>
            </w:r>
          </w:p>
          <w:p w14:paraId="1E9754BB" w14:textId="77777777" w:rsidR="00452C79" w:rsidRDefault="00452C79" w:rsidP="00452C79">
            <w:pPr>
              <w:pStyle w:val="ListParagraph"/>
            </w:pPr>
            <w:r>
              <w:t xml:space="preserve"> decoded.pm1p0 = (bytes[0] &lt;&lt; 8) + bytes[1] /100;</w:t>
            </w:r>
          </w:p>
          <w:p w14:paraId="2E9A589C" w14:textId="77777777" w:rsidR="00452C79" w:rsidRDefault="00452C79" w:rsidP="00452C79">
            <w:pPr>
              <w:pStyle w:val="ListParagraph"/>
            </w:pPr>
            <w:r>
              <w:t xml:space="preserve"> decoded.pm2p5= (bytes[2] &lt;&lt; 8) + bytes[3] /100;</w:t>
            </w:r>
          </w:p>
          <w:p w14:paraId="724627DE" w14:textId="77777777" w:rsidR="00452C79" w:rsidRDefault="00452C79" w:rsidP="00452C79">
            <w:pPr>
              <w:pStyle w:val="ListParagraph"/>
            </w:pPr>
            <w:r>
              <w:t xml:space="preserve"> decoded.pm4p0= (bytes[4] &lt;&lt; 8) + bytes[5] /100;</w:t>
            </w:r>
          </w:p>
          <w:p w14:paraId="08746FA1" w14:textId="77777777" w:rsidR="00452C79" w:rsidRDefault="00452C79" w:rsidP="00452C79">
            <w:pPr>
              <w:pStyle w:val="ListParagraph"/>
            </w:pPr>
            <w:r>
              <w:t xml:space="preserve"> decoded.pm10p0= (bytes[6] &lt;&lt; 8) + bytes[7] /100;</w:t>
            </w:r>
          </w:p>
          <w:p w14:paraId="75EB3041" w14:textId="77777777" w:rsidR="00452C79" w:rsidRDefault="00452C79" w:rsidP="00452C79">
            <w:pPr>
              <w:pStyle w:val="ListParagraph"/>
            </w:pPr>
            <w:r>
              <w:t xml:space="preserve"> decoded.hum= (bytes[8] &lt;&lt; 8) + bytes[9] /100;</w:t>
            </w:r>
          </w:p>
          <w:p w14:paraId="5AA7135D" w14:textId="77777777" w:rsidR="00452C79" w:rsidRDefault="00452C79" w:rsidP="00452C79">
            <w:pPr>
              <w:pStyle w:val="ListParagraph"/>
            </w:pPr>
            <w:r>
              <w:t xml:space="preserve"> decoded.temp= (((bytes[10] &lt;&lt; 8) + bytes[11]) /100) -10;</w:t>
            </w:r>
          </w:p>
          <w:p w14:paraId="569ECA66" w14:textId="77777777" w:rsidR="00452C79" w:rsidRDefault="00452C79" w:rsidP="00452C79">
            <w:pPr>
              <w:pStyle w:val="ListParagraph"/>
            </w:pPr>
            <w:r>
              <w:t xml:space="preserve"> decoded.voc= (bytes[12] &lt;&lt; 8) + bytes[13] /100;</w:t>
            </w:r>
          </w:p>
          <w:p w14:paraId="24C78F50" w14:textId="77777777" w:rsidR="00452C79" w:rsidRDefault="00452C79" w:rsidP="00452C79">
            <w:pPr>
              <w:pStyle w:val="ListParagraph"/>
            </w:pPr>
            <w:r>
              <w:t xml:space="preserve"> decoded.nox= (bytes[14] &lt;&lt; 8) + bytes[15] /100;</w:t>
            </w:r>
          </w:p>
          <w:p w14:paraId="16D1A4E4" w14:textId="77777777" w:rsidR="00452C79" w:rsidRDefault="00452C79" w:rsidP="00452C79">
            <w:pPr>
              <w:pStyle w:val="ListParagraph"/>
            </w:pPr>
            <w:r>
              <w:t xml:space="preserve"> return decoded;</w:t>
            </w:r>
          </w:p>
          <w:p w14:paraId="2EBC1CAE" w14:textId="37D67D28" w:rsidR="00452C79" w:rsidRDefault="00452C79" w:rsidP="00452C79">
            <w:pPr>
              <w:pStyle w:val="ListParagraph"/>
              <w:ind w:left="0"/>
            </w:pPr>
            <w:r>
              <w:t>}</w:t>
            </w:r>
          </w:p>
        </w:tc>
      </w:tr>
    </w:tbl>
    <w:p w14:paraId="64C95B79" w14:textId="77777777" w:rsidR="00452C79" w:rsidRDefault="00452C79" w:rsidP="00CC310D">
      <w:pPr>
        <w:pStyle w:val="ListParagraph"/>
      </w:pPr>
    </w:p>
    <w:p w14:paraId="28E263B8" w14:textId="25370C43" w:rsidR="009512D0" w:rsidRPr="00FE0D18" w:rsidRDefault="009512D0" w:rsidP="00CC310D">
      <w:pPr>
        <w:pStyle w:val="ListParagraph"/>
        <w:rPr>
          <w:color w:val="1F3763" w:themeColor="accent1" w:themeShade="7F"/>
          <w:sz w:val="24"/>
          <w:szCs w:val="24"/>
        </w:rPr>
      </w:pPr>
      <w:r>
        <w:br w:type="page"/>
      </w:r>
    </w:p>
    <w:p w14:paraId="70D54FDA" w14:textId="6F764FDA" w:rsidR="008F5DAC" w:rsidRDefault="008F5DAC" w:rsidP="008F5DAC">
      <w:pPr>
        <w:pStyle w:val="Heading2"/>
      </w:pPr>
      <w:bookmarkStart w:id="24" w:name="_Toc1346179551"/>
      <w:bookmarkStart w:id="25" w:name="_Toc152232348"/>
      <w:r>
        <w:t>LoRaWAN</w:t>
      </w:r>
      <w:bookmarkEnd w:id="24"/>
      <w:bookmarkEnd w:id="25"/>
    </w:p>
    <w:p w14:paraId="1376C2FA" w14:textId="77777777" w:rsidR="008F5DAC" w:rsidRDefault="008F5DAC" w:rsidP="008F5DAC">
      <w:pPr>
        <w:pStyle w:val="Heading3"/>
      </w:pPr>
      <w:bookmarkStart w:id="26" w:name="_Toc1178031357"/>
      <w:bookmarkStart w:id="27" w:name="_Toc152232349"/>
      <w:r>
        <w:t>Wat is LoRaWAN:</w:t>
      </w:r>
      <w:bookmarkEnd w:id="26"/>
      <w:bookmarkEnd w:id="27"/>
    </w:p>
    <w:p w14:paraId="4ED7238D" w14:textId="72172115" w:rsidR="00854BB2" w:rsidRDefault="00D97395" w:rsidP="00D97395">
      <w:r w:rsidRPr="00D97395">
        <w:t>LoRaWAN is een draadloos communicatieprotocol dat is ontworpen voor lange</w:t>
      </w:r>
      <w:r w:rsidR="00CE5134">
        <w:t xml:space="preserve"> </w:t>
      </w:r>
      <w:r w:rsidRPr="00D97395">
        <w:t>afstandsconnectiviteit van batterij gevoede IoT-apparaten. Het biedt een groot bereik, laag energieverbruik en wordt veel gebruikt in toepassingen zoals smart cities en industriële automatisering. Het is een open standaard en kan zowel publieke als private netwerken omvatten.</w:t>
      </w:r>
    </w:p>
    <w:p w14:paraId="5914D0DF" w14:textId="77777777" w:rsidR="00854BB2" w:rsidRDefault="00854BB2" w:rsidP="00D97395"/>
    <w:p w14:paraId="2A7DBBCF" w14:textId="77777777" w:rsidR="00854BB2" w:rsidRDefault="00854BB2" w:rsidP="00854BB2">
      <w:pPr>
        <w:pStyle w:val="Heading3"/>
      </w:pPr>
      <w:bookmarkStart w:id="28" w:name="_Toc1991655329"/>
      <w:bookmarkStart w:id="29" w:name="_Toc152232350"/>
      <w:r>
        <w:t>Specificaties:</w:t>
      </w:r>
      <w:bookmarkEnd w:id="28"/>
      <w:bookmarkEnd w:id="29"/>
    </w:p>
    <w:p w14:paraId="0A58CDD1" w14:textId="74D87FAA" w:rsidR="000C06EC" w:rsidRDefault="000C06EC" w:rsidP="000C06EC">
      <w:r>
        <w:t>De specificaties van LoRaWAN (Long Range Wide Area Network) omvatten de volgende belangrijke kenmerken:</w:t>
      </w:r>
    </w:p>
    <w:p w14:paraId="22D91EE3" w14:textId="7B86F25D" w:rsidR="000C06EC" w:rsidRDefault="000C06EC" w:rsidP="000C06EC">
      <w:pPr>
        <w:pStyle w:val="ListParagraph"/>
        <w:numPr>
          <w:ilvl w:val="0"/>
          <w:numId w:val="1"/>
        </w:numPr>
      </w:pPr>
      <w:r w:rsidRPr="00C34A90">
        <w:rPr>
          <w:b/>
          <w:bCs/>
        </w:rPr>
        <w:t>Frequentiebanden</w:t>
      </w:r>
      <w:r>
        <w:t>: LoRaWAN werkt op de 868 MHz-band in Europa.</w:t>
      </w:r>
    </w:p>
    <w:p w14:paraId="7847864D" w14:textId="51BCDCED" w:rsidR="000C06EC" w:rsidRDefault="000C06EC" w:rsidP="000C06EC">
      <w:pPr>
        <w:pStyle w:val="ListParagraph"/>
        <w:numPr>
          <w:ilvl w:val="0"/>
          <w:numId w:val="1"/>
        </w:numPr>
      </w:pPr>
      <w:r w:rsidRPr="00C34A90">
        <w:rPr>
          <w:b/>
          <w:bCs/>
        </w:rPr>
        <w:t>Lange Afstand</w:t>
      </w:r>
      <w:r>
        <w:t>: Het biedt connectiviteit over lange afstanden, variërend van enkele kilometers tot tientallen kilometers, afhankelijk van de omgeving en de frequentieband.</w:t>
      </w:r>
    </w:p>
    <w:p w14:paraId="4CD287A6" w14:textId="6DA1D78F" w:rsidR="000C06EC" w:rsidRDefault="000C06EC" w:rsidP="000C06EC">
      <w:pPr>
        <w:pStyle w:val="ListParagraph"/>
        <w:numPr>
          <w:ilvl w:val="0"/>
          <w:numId w:val="1"/>
        </w:numPr>
      </w:pPr>
      <w:r w:rsidRPr="00186385">
        <w:rPr>
          <w:b/>
          <w:bCs/>
        </w:rPr>
        <w:t>Laag Energieverbruik</w:t>
      </w:r>
      <w:r>
        <w:t xml:space="preserve">: LoRaWAN is ontworpen voor energiezuinigheid, waardoor </w:t>
      </w:r>
      <w:r w:rsidR="00D33358">
        <w:t>batterij gevoede</w:t>
      </w:r>
      <w:r>
        <w:t xml:space="preserve"> IoT-apparaten maanden tot jaren op een enkele batterij kunnen werken.</w:t>
      </w:r>
    </w:p>
    <w:p w14:paraId="0B8D54C5" w14:textId="796E265C" w:rsidR="000C06EC" w:rsidRDefault="00C91662" w:rsidP="000C06EC">
      <w:pPr>
        <w:pStyle w:val="ListParagraph"/>
        <w:numPr>
          <w:ilvl w:val="0"/>
          <w:numId w:val="1"/>
        </w:numPr>
      </w:pPr>
      <w:r w:rsidRPr="00186385">
        <w:rPr>
          <w:b/>
          <w:bCs/>
        </w:rPr>
        <w:t>Bij schaalbaarheid</w:t>
      </w:r>
      <w:r w:rsidR="000C06EC">
        <w:t>: LoRaWAN-netwerken hebben meestal een gelaagde structuur die schaalbaarheid mogelijk maakt. Dit omvat eindapparaten (devices), gateways en een netwerkserver.</w:t>
      </w:r>
    </w:p>
    <w:p w14:paraId="52746510" w14:textId="33D90535" w:rsidR="000C06EC" w:rsidRDefault="000C06EC" w:rsidP="000C06EC">
      <w:pPr>
        <w:pStyle w:val="ListParagraph"/>
        <w:numPr>
          <w:ilvl w:val="0"/>
          <w:numId w:val="1"/>
        </w:numPr>
      </w:pPr>
      <w:r w:rsidRPr="00186385">
        <w:rPr>
          <w:b/>
          <w:bCs/>
        </w:rPr>
        <w:t>Adaptieve Modulatie</w:t>
      </w:r>
      <w:r>
        <w:t>: LoRaWAN past de modulatie aan op basis van de afstand en omgevingsomstandigheden, waardoor het betrouwbaarheid en prestaties levert over variabele afstanden.</w:t>
      </w:r>
    </w:p>
    <w:p w14:paraId="3DACDDEC" w14:textId="47E95EBF" w:rsidR="000C06EC" w:rsidRDefault="000C06EC" w:rsidP="000C06EC">
      <w:pPr>
        <w:pStyle w:val="ListParagraph"/>
        <w:numPr>
          <w:ilvl w:val="0"/>
          <w:numId w:val="1"/>
        </w:numPr>
      </w:pPr>
      <w:r w:rsidRPr="00186385">
        <w:rPr>
          <w:b/>
          <w:bCs/>
        </w:rPr>
        <w:t>Bidirectionele Communicatie</w:t>
      </w:r>
      <w:r>
        <w:t>: Het ondersteunt tweerichtingscommunicatie, waarbij apparaten gegevens kunnen verzenden en ontvangen via LoRaWAN-netwerken.</w:t>
      </w:r>
    </w:p>
    <w:p w14:paraId="1149295F" w14:textId="0EBF7F8B" w:rsidR="000C06EC" w:rsidRDefault="000C06EC" w:rsidP="000C06EC">
      <w:pPr>
        <w:pStyle w:val="ListParagraph"/>
        <w:numPr>
          <w:ilvl w:val="0"/>
          <w:numId w:val="1"/>
        </w:numPr>
      </w:pPr>
      <w:r w:rsidRPr="00186385">
        <w:rPr>
          <w:b/>
          <w:bCs/>
        </w:rPr>
        <w:t>Beveiliging</w:t>
      </w:r>
      <w:r>
        <w:t>: LoRaWAN bevat beveiligingsmaatregelen om gegevens te beschermen, waaronder encryptie van gegevens en apparaat</w:t>
      </w:r>
      <w:r w:rsidR="004B50AF">
        <w:t xml:space="preserve"> </w:t>
      </w:r>
      <w:r>
        <w:t>authenticatie.</w:t>
      </w:r>
    </w:p>
    <w:p w14:paraId="232E1CED" w14:textId="5B9581D1" w:rsidR="000C06EC" w:rsidRDefault="000C06EC" w:rsidP="000C06EC">
      <w:pPr>
        <w:pStyle w:val="ListParagraph"/>
        <w:numPr>
          <w:ilvl w:val="0"/>
          <w:numId w:val="1"/>
        </w:numPr>
      </w:pPr>
      <w:r w:rsidRPr="00186385">
        <w:rPr>
          <w:b/>
          <w:bCs/>
        </w:rPr>
        <w:t>Open Standaard</w:t>
      </w:r>
      <w:r>
        <w:t>: LoRaWAN is een open standaard, wat betekent dat het niet afhankelijk is van een specifieke fabrikant en interoperabiliteit tussen verschillende apparaten mogelijk maakt.</w:t>
      </w:r>
    </w:p>
    <w:p w14:paraId="32D602E2" w14:textId="26CAC7B5" w:rsidR="000C06EC" w:rsidRDefault="000C06EC" w:rsidP="000C06EC">
      <w:pPr>
        <w:pStyle w:val="ListParagraph"/>
        <w:numPr>
          <w:ilvl w:val="0"/>
          <w:numId w:val="1"/>
        </w:numPr>
      </w:pPr>
      <w:r w:rsidRPr="00186385">
        <w:rPr>
          <w:b/>
          <w:bCs/>
        </w:rPr>
        <w:t>Join Procedure</w:t>
      </w:r>
      <w:r>
        <w:t>: Apparaten moeten zich aanmelden bij een LoRaWAN-netwerk voordat ze gegevens kunnen verzenden of ontvangen. Dit wordt doorgaans gedaan via een join procedure.</w:t>
      </w:r>
    </w:p>
    <w:p w14:paraId="3F2CEC94" w14:textId="151644DC" w:rsidR="00321BB6" w:rsidRDefault="000C06EC" w:rsidP="00321BB6">
      <w:pPr>
        <w:pStyle w:val="ListParagraph"/>
        <w:numPr>
          <w:ilvl w:val="0"/>
          <w:numId w:val="1"/>
        </w:numPr>
      </w:pPr>
      <w:r w:rsidRPr="00186385">
        <w:rPr>
          <w:b/>
          <w:bCs/>
        </w:rPr>
        <w:t>Publieke en Private Netwerken</w:t>
      </w:r>
      <w:r>
        <w:t>: LoRaWAN-netwerken kunnen zowel publiek als privaat zijn, afhankelijk van de toepassing en de beheerder.</w:t>
      </w:r>
    </w:p>
    <w:p w14:paraId="7F5F7FB8" w14:textId="77777777" w:rsidR="0004444B" w:rsidRDefault="0004444B">
      <w:pPr>
        <w:rPr>
          <w:rFonts w:asciiTheme="majorHAnsi" w:eastAsiaTheme="majorEastAsia" w:hAnsiTheme="majorHAnsi" w:cstheme="majorBidi"/>
          <w:color w:val="2F5496" w:themeColor="accent1" w:themeShade="BF"/>
          <w:sz w:val="32"/>
          <w:szCs w:val="32"/>
        </w:rPr>
      </w:pPr>
      <w:bookmarkStart w:id="30" w:name="_Toc1553769451"/>
      <w:bookmarkStart w:id="31" w:name="_Toc152232351"/>
      <w:r>
        <w:br w:type="page"/>
      </w:r>
    </w:p>
    <w:p w14:paraId="491129D8" w14:textId="125C70C9" w:rsidR="00321BB6" w:rsidRDefault="00321BB6" w:rsidP="00321BB6">
      <w:pPr>
        <w:pStyle w:val="Heading1"/>
      </w:pPr>
      <w:r>
        <w:t>Opzetten van de server</w:t>
      </w:r>
      <w:r w:rsidR="00FF6AA7">
        <w:t xml:space="preserve"> (back-end)</w:t>
      </w:r>
      <w:bookmarkEnd w:id="30"/>
      <w:bookmarkEnd w:id="31"/>
    </w:p>
    <w:p w14:paraId="75DEBD0E" w14:textId="04713C24" w:rsidR="00FF6AA7" w:rsidRPr="00084D43" w:rsidRDefault="006658BB" w:rsidP="006658BB">
      <w:pPr>
        <w:pStyle w:val="Heading2"/>
        <w:rPr>
          <w:lang w:val="nl-BE"/>
        </w:rPr>
      </w:pPr>
      <w:bookmarkStart w:id="32" w:name="_Toc566390982"/>
      <w:bookmarkStart w:id="33" w:name="_Toc152232352"/>
      <w:r w:rsidRPr="00084D43">
        <w:rPr>
          <w:lang w:val="nl-BE"/>
        </w:rPr>
        <w:t>Wat hebben we nodig:</w:t>
      </w:r>
      <w:bookmarkEnd w:id="32"/>
      <w:bookmarkEnd w:id="33"/>
    </w:p>
    <w:p w14:paraId="107891BC" w14:textId="77777777" w:rsidR="00D864EE" w:rsidRPr="00084D43" w:rsidRDefault="00D864EE" w:rsidP="00D864EE">
      <w:pPr>
        <w:rPr>
          <w:lang w:val="nl-BE"/>
        </w:rPr>
      </w:pPr>
      <w:r w:rsidRPr="00084D43">
        <w:rPr>
          <w:lang w:val="nl-BE"/>
        </w:rPr>
        <w:t>Voor de back-end van ons project maken we gebruik van drie essentiële services:</w:t>
      </w:r>
    </w:p>
    <w:p w14:paraId="7C7B8F62" w14:textId="671748CE" w:rsidR="00D864EE" w:rsidRPr="00084D43" w:rsidRDefault="00D864EE" w:rsidP="00D864EE">
      <w:pPr>
        <w:rPr>
          <w:lang w:val="nl-BE"/>
        </w:rPr>
      </w:pPr>
      <w:r w:rsidRPr="00084D43">
        <w:rPr>
          <w:b/>
          <w:lang w:val="nl-BE"/>
        </w:rPr>
        <w:t>Node-Red</w:t>
      </w:r>
      <w:r w:rsidRPr="00084D43">
        <w:rPr>
          <w:lang w:val="nl-BE"/>
        </w:rPr>
        <w:t>: Deze service wordt ingezet om gegevens op te halen van TheThingsNetwork, deze te verwerken en vervolgens in de 'InfluxDB' database te integreren.</w:t>
      </w:r>
    </w:p>
    <w:p w14:paraId="2B38991A" w14:textId="77777777" w:rsidR="00D864EE" w:rsidRPr="00084D43" w:rsidRDefault="00D864EE" w:rsidP="00D864EE">
      <w:pPr>
        <w:rPr>
          <w:lang w:val="nl-BE"/>
        </w:rPr>
      </w:pPr>
      <w:r w:rsidRPr="00084D43">
        <w:rPr>
          <w:b/>
          <w:lang w:val="nl-BE"/>
        </w:rPr>
        <w:t>InfluxDB</w:t>
      </w:r>
      <w:r w:rsidRPr="00084D43">
        <w:rPr>
          <w:lang w:val="nl-BE"/>
        </w:rPr>
        <w:t>: We gebruiken InfluxDB als onze database-oplossing. Hierin worden de gegevens opgeslagen die we verzamelen en verwerken met Node-Red.</w:t>
      </w:r>
    </w:p>
    <w:p w14:paraId="35564B4B" w14:textId="77777777" w:rsidR="00D864EE" w:rsidRPr="00084D43" w:rsidRDefault="00D864EE" w:rsidP="00D864EE">
      <w:pPr>
        <w:rPr>
          <w:lang w:val="nl-BE"/>
        </w:rPr>
      </w:pPr>
      <w:r w:rsidRPr="00084D43">
        <w:rPr>
          <w:b/>
          <w:lang w:val="nl-BE"/>
        </w:rPr>
        <w:t>Grafana</w:t>
      </w:r>
      <w:r w:rsidRPr="00084D43">
        <w:rPr>
          <w:lang w:val="nl-BE"/>
        </w:rPr>
        <w:t>: Om de verzamelde gegevens op een visueel aantrekkelijke manier te presenteren, vertrouwen we op Grafana. Met Grafana kunnen we de gegevens in onze Influx-database grafisch weergeven.</w:t>
      </w:r>
    </w:p>
    <w:p w14:paraId="4A9355B6" w14:textId="77777777" w:rsidR="00D864EE" w:rsidRPr="00084D43" w:rsidRDefault="00D864EE" w:rsidP="00D864EE">
      <w:pPr>
        <w:rPr>
          <w:lang w:val="nl-BE"/>
        </w:rPr>
      </w:pPr>
      <w:r w:rsidRPr="00084D43">
        <w:rPr>
          <w:lang w:val="nl-BE"/>
        </w:rPr>
        <w:t>Deze combinatie van services stelt ons in staat om gegevens efficiënt te verzamelen, verwerken en presenteren in ons project</w:t>
      </w:r>
    </w:p>
    <w:p w14:paraId="1070FAE3" w14:textId="77777777" w:rsidR="00FF6AA7" w:rsidRDefault="00FF6AA7" w:rsidP="00FF6AA7">
      <w:pPr>
        <w:pStyle w:val="Heading2"/>
      </w:pPr>
      <w:bookmarkStart w:id="34" w:name="_Toc448595057"/>
      <w:bookmarkStart w:id="35" w:name="_Toc152232353"/>
      <w:r>
        <w:t>Docker:</w:t>
      </w:r>
      <w:bookmarkEnd w:id="34"/>
      <w:bookmarkEnd w:id="35"/>
    </w:p>
    <w:p w14:paraId="6D8AC4DE" w14:textId="41C1AB91" w:rsidR="00837ABF" w:rsidRDefault="00FD55D1" w:rsidP="006C3156">
      <w:r w:rsidRPr="00FD55D1">
        <w:t>We hebben besloten om deze drie services binnen een Linux-omgeving op te zetten met behulp van containers. Het gebruik van containers biedt tal van voordelen, waaronder aanzienlijke flexibiliteit en een hoge mate van veiligheid. Containers zijn namelijk geïsoleerd van elkaar, wat betekent dat elke service in zijn eigen afzonderlijke omgeving opereert. Dit zorgt ervoor dat eventuele problemen of wijzigingen in één container de andere containers niet beïnvloeden. Bovendien maakt het opzetten van services in containers het proces van ontwikkelen, testen en implementeren aanzienlijk efficiënter en schaalbaarder.</w:t>
      </w:r>
    </w:p>
    <w:p w14:paraId="09601916" w14:textId="07EA88F0" w:rsidR="00837ABF" w:rsidRDefault="00837ABF" w:rsidP="00837ABF">
      <w:pPr>
        <w:pStyle w:val="Heading2"/>
      </w:pPr>
      <w:bookmarkStart w:id="36" w:name="_Toc838610954"/>
      <w:bookmarkStart w:id="37" w:name="_Toc152232354"/>
      <w:r>
        <w:t>Docker netwerk</w:t>
      </w:r>
      <w:bookmarkEnd w:id="36"/>
      <w:bookmarkEnd w:id="37"/>
    </w:p>
    <w:p w14:paraId="07863E4D" w14:textId="0377EE1C" w:rsidR="006A7686" w:rsidRDefault="00461DC0" w:rsidP="00FF6AA7">
      <w:r w:rsidRPr="00461DC0">
        <w:t>Om effectieve communicatie tussen de Docker-containers mogelijk te maken, is het essentieel dat ze zich binnen hetzelfde Docker-netwerk bevinden. Dit zorgt ervoor dat de containers naadloos met elkaar kunnen communiceren en gegevens kunnen uitwisselen. Door ze in hetzelfde netwerk te groeperen, kunnen we ervoor zorgen dat de services en applicaties die deze containers hosten, moeiteloos en efficiënt met elkaar kunnen samenwerken, waardoor de algehele systeemprestaties worden geoptimaliseerd.</w:t>
      </w:r>
    </w:p>
    <w:p w14:paraId="64A39B14" w14:textId="77777777" w:rsidR="004836FD" w:rsidRDefault="004836FD" w:rsidP="00FF6AA7">
      <w:bookmarkStart w:id="38" w:name="_Toc1397137808"/>
      <w:bookmarkStart w:id="39" w:name="_Toc152232355"/>
      <w:r w:rsidRPr="004836FD">
        <w:rPr>
          <w:rStyle w:val="Heading2Char"/>
        </w:rPr>
        <w:t>Opzetten</w:t>
      </w:r>
      <w:bookmarkEnd w:id="38"/>
      <w:bookmarkEnd w:id="39"/>
      <w:r>
        <w:t>:</w:t>
      </w:r>
    </w:p>
    <w:p w14:paraId="2124092F" w14:textId="2F575D3A" w:rsidR="004836FD" w:rsidRDefault="004836FD" w:rsidP="001004F0">
      <w:pPr>
        <w:pStyle w:val="ListParagraph"/>
        <w:numPr>
          <w:ilvl w:val="0"/>
          <w:numId w:val="11"/>
        </w:numPr>
      </w:pPr>
      <w:r>
        <w:t xml:space="preserve">Zet een linux server op (bij voorkeur </w:t>
      </w:r>
      <w:r w:rsidR="00631D0E">
        <w:t>-</w:t>
      </w:r>
      <w:r>
        <w:t xml:space="preserve">-&gt; </w:t>
      </w:r>
      <w:r w:rsidR="00631D0E">
        <w:t>debian</w:t>
      </w:r>
      <w:r>
        <w:t>)</w:t>
      </w:r>
    </w:p>
    <w:p w14:paraId="185FF3D8" w14:textId="5E6D63CE" w:rsidR="00E11C4F" w:rsidRDefault="003A57E3" w:rsidP="001004F0">
      <w:pPr>
        <w:pStyle w:val="ListParagraph"/>
        <w:numPr>
          <w:ilvl w:val="0"/>
          <w:numId w:val="11"/>
        </w:numPr>
      </w:pPr>
      <w:r>
        <w:t>Installeer zowel docker als docker-compose</w:t>
      </w:r>
    </w:p>
    <w:p w14:paraId="42CC69EE" w14:textId="3E77D59B" w:rsidR="00D34CEF" w:rsidRDefault="00D34CEF" w:rsidP="001004F0">
      <w:pPr>
        <w:pStyle w:val="ListParagraph"/>
        <w:numPr>
          <w:ilvl w:val="0"/>
          <w:numId w:val="11"/>
        </w:numPr>
      </w:pPr>
      <w:r>
        <w:t xml:space="preserve">Maak een folder </w:t>
      </w:r>
      <w:r w:rsidR="00F26183">
        <w:t xml:space="preserve">aan (met naam </w:t>
      </w:r>
      <w:r w:rsidR="00F7556F">
        <w:t>naar keuze)</w:t>
      </w:r>
      <w:r w:rsidR="008A33F6">
        <w:t xml:space="preserve"> en cd in deze folder</w:t>
      </w:r>
    </w:p>
    <w:p w14:paraId="1AEB2EA7" w14:textId="62851FC8" w:rsidR="00FD786C" w:rsidRDefault="001A7CC6" w:rsidP="00D34CEF">
      <w:pPr>
        <w:pStyle w:val="ListParagraph"/>
        <w:numPr>
          <w:ilvl w:val="0"/>
          <w:numId w:val="11"/>
        </w:numPr>
      </w:pPr>
      <w:r>
        <w:t xml:space="preserve">Zet deze </w:t>
      </w:r>
      <w:r w:rsidR="001719F6">
        <w:t>‘</w:t>
      </w:r>
      <w:r>
        <w:t>docker-compose.yml</w:t>
      </w:r>
      <w:r w:rsidR="001719F6">
        <w:t>’</w:t>
      </w:r>
      <w:r>
        <w:t xml:space="preserve"> op </w:t>
      </w:r>
      <w:r w:rsidR="001670D7">
        <w:t>de linux server</w:t>
      </w:r>
      <w:r w:rsidR="0040608E">
        <w:t xml:space="preserve"> in de folder die je in vorige stap hebt gemaakt</w:t>
      </w:r>
      <w:r w:rsidR="001670D7">
        <w:t>:</w:t>
      </w:r>
    </w:p>
    <w:p w14:paraId="4D702696" w14:textId="201D09A4" w:rsidR="00D34CEF" w:rsidRDefault="00FD786C" w:rsidP="00FD786C">
      <w:r>
        <w:br w:type="page"/>
      </w:r>
    </w:p>
    <w:tbl>
      <w:tblPr>
        <w:tblStyle w:val="TableGrid"/>
        <w:tblW w:w="0" w:type="auto"/>
        <w:tblLook w:val="04A0" w:firstRow="1" w:lastRow="0" w:firstColumn="1" w:lastColumn="0" w:noHBand="0" w:noVBand="1"/>
      </w:tblPr>
      <w:tblGrid>
        <w:gridCol w:w="9016"/>
      </w:tblGrid>
      <w:tr w:rsidR="001670D7" w14:paraId="518958C1" w14:textId="77777777" w:rsidTr="001670D7">
        <w:tc>
          <w:tcPr>
            <w:tcW w:w="9016" w:type="dxa"/>
          </w:tcPr>
          <w:p w14:paraId="108CE7E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version</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"3.8"</w:t>
            </w:r>
          </w:p>
          <w:p w14:paraId="08A897C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p>
          <w:p w14:paraId="46D37C7E"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services</w:t>
            </w:r>
            <w:r w:rsidRPr="00D27662">
              <w:rPr>
                <w:rFonts w:ascii="Menlo" w:hAnsi="Menlo" w:cs="Menlo"/>
                <w:color w:val="CCCCCC"/>
                <w:sz w:val="18"/>
                <w:szCs w:val="18"/>
                <w:lang w:val="en-US"/>
              </w:rPr>
              <w:t>:</w:t>
            </w:r>
          </w:p>
          <w:p w14:paraId="3A5BC76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node-red</w:t>
            </w:r>
            <w:r w:rsidRPr="00D27662">
              <w:rPr>
                <w:rFonts w:ascii="Menlo" w:hAnsi="Menlo" w:cs="Menlo"/>
                <w:color w:val="CCCCCC"/>
                <w:sz w:val="18"/>
                <w:szCs w:val="18"/>
                <w:lang w:val="en-US"/>
              </w:rPr>
              <w:t>:</w:t>
            </w:r>
          </w:p>
          <w:p w14:paraId="6DFD041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container_name</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node-red-air-quality-hoboken</w:t>
            </w:r>
          </w:p>
          <w:p w14:paraId="1E92F279"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nodered/node-red:latest</w:t>
            </w:r>
          </w:p>
          <w:p w14:paraId="066CD93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18D5AA8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57FB186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56E4768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15A3A842"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'1880:1880'</w:t>
            </w:r>
          </w:p>
          <w:p w14:paraId="427A9A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74891F37"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4B7F800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5609BAF" w14:textId="39FB1A5D"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./node-red-data:/data</w:t>
            </w:r>
          </w:p>
          <w:p w14:paraId="1641796B" w14:textId="3A718E37" w:rsidR="00D27662" w:rsidRPr="002571E7" w:rsidRDefault="002F277C" w:rsidP="00D27662">
            <w:pPr>
              <w:shd w:val="clear" w:color="auto" w:fill="1F1F1F"/>
              <w:spacing w:line="270" w:lineRule="atLeast"/>
              <w:rPr>
                <w:rFonts w:ascii="Menlo" w:hAnsi="Menlo" w:cs="Menlo"/>
                <w:color w:val="CCCCCC"/>
                <w:sz w:val="18"/>
                <w:szCs w:val="18"/>
                <w:lang w:val="en-US"/>
              </w:rPr>
            </w:pPr>
            <w:r>
              <w:rPr>
                <w:rFonts w:ascii="Menlo" w:hAnsi="Menlo" w:cs="Menlo"/>
                <w:color w:val="CCCCCC"/>
                <w:sz w:val="18"/>
                <w:szCs w:val="18"/>
                <w:lang w:val="en-US"/>
              </w:rPr>
              <w:t xml:space="preserve"> </w:t>
            </w:r>
          </w:p>
          <w:p w14:paraId="68DBC6A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grafana</w:t>
            </w:r>
            <w:r w:rsidRPr="002571E7">
              <w:rPr>
                <w:rFonts w:ascii="Menlo" w:hAnsi="Menlo" w:cs="Menlo"/>
                <w:color w:val="CCCCCC"/>
                <w:sz w:val="18"/>
                <w:szCs w:val="18"/>
                <w:lang w:val="en-US"/>
              </w:rPr>
              <w:t>:</w:t>
            </w:r>
          </w:p>
          <w:p w14:paraId="525FD04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grafana-air-quality-hoboken</w:t>
            </w:r>
          </w:p>
          <w:p w14:paraId="40C5F9B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grafana/grafana:latest</w:t>
            </w:r>
          </w:p>
          <w:p w14:paraId="060933E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A19D4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3BECB9D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03A1D5C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729406DD"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'3000:3000'</w:t>
            </w:r>
          </w:p>
          <w:p w14:paraId="33D853F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D1A9C3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50E820F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445203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./grafana-data:/var/lib/grafana</w:t>
            </w:r>
          </w:p>
          <w:p w14:paraId="1AF17CD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3D4F8AB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influxdb</w:t>
            </w:r>
            <w:r w:rsidRPr="002571E7">
              <w:rPr>
                <w:rFonts w:ascii="Menlo" w:hAnsi="Menlo" w:cs="Menlo"/>
                <w:color w:val="CCCCCC"/>
                <w:sz w:val="18"/>
                <w:szCs w:val="18"/>
                <w:lang w:val="en-US"/>
              </w:rPr>
              <w:t>:</w:t>
            </w:r>
          </w:p>
          <w:p w14:paraId="2F8A62C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influx-db-air-quality-hoboken</w:t>
            </w:r>
          </w:p>
          <w:p w14:paraId="6AFD531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influxdb:latest</w:t>
            </w:r>
          </w:p>
          <w:p w14:paraId="136AC7B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27DAB0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2A17E23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security_opt</w:t>
            </w:r>
            <w:r w:rsidRPr="002571E7">
              <w:rPr>
                <w:rFonts w:ascii="Menlo" w:hAnsi="Menlo" w:cs="Menlo"/>
                <w:color w:val="CCCCCC"/>
                <w:sz w:val="18"/>
                <w:szCs w:val="18"/>
                <w:lang w:val="en-US"/>
              </w:rPr>
              <w:t>:</w:t>
            </w:r>
          </w:p>
          <w:p w14:paraId="714D752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no-new-privileges:true</w:t>
            </w:r>
          </w:p>
          <w:p w14:paraId="4394339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78CA471"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598D427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'8086:8086'</w:t>
            </w:r>
          </w:p>
          <w:p w14:paraId="1B3AB6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366ACC7C"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./influxdb2-data/config:/etc/influxdb2</w:t>
            </w:r>
          </w:p>
          <w:p w14:paraId="3A33947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./influxdb2-data/appdata:/var/lib/influxdb2</w:t>
            </w:r>
          </w:p>
          <w:p w14:paraId="67D3E7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4768221C"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569CD6"/>
                <w:sz w:val="18"/>
                <w:szCs w:val="18"/>
              </w:rPr>
              <w:t>networks</w:t>
            </w:r>
            <w:r>
              <w:rPr>
                <w:rFonts w:ascii="Menlo" w:hAnsi="Menlo" w:cs="Menlo"/>
                <w:color w:val="CCCCCC"/>
                <w:sz w:val="18"/>
                <w:szCs w:val="18"/>
              </w:rPr>
              <w:t>:</w:t>
            </w:r>
          </w:p>
          <w:p w14:paraId="00F163FE"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air-quality-hoboken</w:t>
            </w:r>
            <w:r>
              <w:rPr>
                <w:rFonts w:ascii="Menlo" w:hAnsi="Menlo" w:cs="Menlo"/>
                <w:color w:val="CCCCCC"/>
                <w:sz w:val="18"/>
                <w:szCs w:val="18"/>
              </w:rPr>
              <w:t>:</w:t>
            </w:r>
          </w:p>
          <w:p w14:paraId="177729C0" w14:textId="77777777" w:rsidR="00FD786C" w:rsidRDefault="00FD786C" w:rsidP="00D27662">
            <w:pPr>
              <w:shd w:val="clear" w:color="auto" w:fill="1F1F1F"/>
              <w:spacing w:line="270" w:lineRule="atLeast"/>
            </w:pPr>
          </w:p>
        </w:tc>
      </w:tr>
    </w:tbl>
    <w:p w14:paraId="06030947" w14:textId="34FCB554" w:rsidR="001670D7" w:rsidRDefault="001719F6" w:rsidP="0040608E">
      <w:pPr>
        <w:pStyle w:val="ListParagraph"/>
        <w:numPr>
          <w:ilvl w:val="0"/>
          <w:numId w:val="11"/>
        </w:numPr>
      </w:pPr>
      <w:r>
        <w:t>Bouw de docker-containers met behulp van docker-compose: zorgt dat je in de folder bent waar de docker-compose file zich bevindt</w:t>
      </w:r>
      <w:r w:rsidR="003B601A">
        <w:t xml:space="preserve"> en voer het volgende commando uit: </w:t>
      </w:r>
    </w:p>
    <w:tbl>
      <w:tblPr>
        <w:tblStyle w:val="TableGrid"/>
        <w:tblW w:w="0" w:type="auto"/>
        <w:tblInd w:w="720" w:type="dxa"/>
        <w:tblLook w:val="04A0" w:firstRow="1" w:lastRow="0" w:firstColumn="1" w:lastColumn="0" w:noHBand="0" w:noVBand="1"/>
      </w:tblPr>
      <w:tblGrid>
        <w:gridCol w:w="8296"/>
      </w:tblGrid>
      <w:tr w:rsidR="003B601A" w14:paraId="2062671C" w14:textId="77777777" w:rsidTr="003B601A">
        <w:tc>
          <w:tcPr>
            <w:tcW w:w="9016" w:type="dxa"/>
          </w:tcPr>
          <w:p w14:paraId="0B6798ED" w14:textId="2B4479B0" w:rsidR="003B601A" w:rsidRDefault="003B601A" w:rsidP="003B601A">
            <w:pPr>
              <w:pStyle w:val="ListParagraph"/>
              <w:ind w:left="0"/>
            </w:pPr>
            <w:r>
              <w:t>docker-compose up -d</w:t>
            </w:r>
          </w:p>
        </w:tc>
      </w:tr>
    </w:tbl>
    <w:p w14:paraId="6F28F711" w14:textId="5E2D8A95" w:rsidR="002B2FBB" w:rsidRDefault="000A0A3E" w:rsidP="000A0A3E">
      <w:pPr>
        <w:pStyle w:val="ListParagraph"/>
        <w:numPr>
          <w:ilvl w:val="0"/>
          <w:numId w:val="11"/>
        </w:numPr>
      </w:pPr>
      <w:r>
        <w:t>(Bij errors kan het zijn dat de permissions van de volumes niet goed staan, pas deze aan)</w:t>
      </w:r>
    </w:p>
    <w:p w14:paraId="3926FA40" w14:textId="4DFB97C6" w:rsidR="00C43ED0" w:rsidRDefault="002F06B6" w:rsidP="007F4B4E">
      <w:pPr>
        <w:pStyle w:val="ListParagraph"/>
        <w:numPr>
          <w:ilvl w:val="0"/>
          <w:numId w:val="11"/>
        </w:numPr>
      </w:pPr>
      <w:r>
        <w:t>Bekijk het docker ip-address</w:t>
      </w:r>
      <w:r w:rsidR="00C43ED0">
        <w:t xml:space="preserve"> van de influxdb aangezien je deze nodig gaat hebben</w:t>
      </w:r>
      <w:r w:rsidR="007F4B4E">
        <w:t xml:space="preserve"> voor de connectie met </w:t>
      </w:r>
      <w:r w:rsidR="00841599">
        <w:t>N</w:t>
      </w:r>
      <w:r w:rsidR="007F4B4E">
        <w:t>ode-</w:t>
      </w:r>
      <w:r w:rsidR="00841599">
        <w:t>R</w:t>
      </w:r>
      <w:r w:rsidR="007F4B4E">
        <w:t xml:space="preserve">ed en </w:t>
      </w:r>
      <w:r w:rsidR="00841599">
        <w:t>G</w:t>
      </w:r>
      <w:r w:rsidR="007F4B4E">
        <w:t>rafana</w:t>
      </w:r>
      <w:r w:rsidR="001D620F">
        <w:t>:</w:t>
      </w:r>
    </w:p>
    <w:tbl>
      <w:tblPr>
        <w:tblStyle w:val="TableGrid"/>
        <w:tblW w:w="0" w:type="auto"/>
        <w:tblInd w:w="720" w:type="dxa"/>
        <w:tblLook w:val="04A0" w:firstRow="1" w:lastRow="0" w:firstColumn="1" w:lastColumn="0" w:noHBand="0" w:noVBand="1"/>
      </w:tblPr>
      <w:tblGrid>
        <w:gridCol w:w="8296"/>
      </w:tblGrid>
      <w:tr w:rsidR="00C43ED0" w:rsidRPr="009A4E06" w14:paraId="6F1020B4" w14:textId="77777777" w:rsidTr="00FA5C29">
        <w:tc>
          <w:tcPr>
            <w:tcW w:w="8296" w:type="dxa"/>
          </w:tcPr>
          <w:p w14:paraId="36D6F209" w14:textId="4CF63B29" w:rsidR="00C43ED0" w:rsidRPr="0097364A" w:rsidRDefault="00C43ED0" w:rsidP="0097364A">
            <w:pPr>
              <w:rPr>
                <w:lang w:val="en-US"/>
              </w:rPr>
            </w:pPr>
            <w:r w:rsidRPr="0097364A">
              <w:rPr>
                <w:lang w:val="en-US"/>
              </w:rPr>
              <w:t xml:space="preserve">docker inspect </w:t>
            </w:r>
            <w:r w:rsidR="0097364A" w:rsidRPr="0097364A">
              <w:rPr>
                <w:lang w:val="en-US"/>
              </w:rPr>
              <w:t>influx-db-air-quality-hoboken</w:t>
            </w:r>
          </w:p>
        </w:tc>
      </w:tr>
    </w:tbl>
    <w:p w14:paraId="452A92C4" w14:textId="79A64872" w:rsidR="00E07796" w:rsidRPr="0097364A" w:rsidRDefault="00197EBF" w:rsidP="0004444B">
      <w:pPr>
        <w:jc w:val="center"/>
        <w:rPr>
          <w:lang w:val="en-US"/>
        </w:rPr>
      </w:pPr>
      <w:r>
        <w:rPr>
          <w:noProof/>
          <w:lang w:val="en-US"/>
        </w:rPr>
        <mc:AlternateContent>
          <mc:Choice Requires="wpi">
            <w:drawing>
              <wp:anchor distT="0" distB="0" distL="114300" distR="114300" simplePos="0" relativeHeight="251658245" behindDoc="0" locked="0" layoutInCell="1" allowOverlap="1" wp14:anchorId="538322B1" wp14:editId="306515C5">
                <wp:simplePos x="0" y="0"/>
                <wp:positionH relativeFrom="column">
                  <wp:posOffset>1929828</wp:posOffset>
                </wp:positionH>
                <wp:positionV relativeFrom="paragraph">
                  <wp:posOffset>2469140</wp:posOffset>
                </wp:positionV>
                <wp:extent cx="470160" cy="12960"/>
                <wp:effectExtent l="63500" t="101600" r="63500" b="101600"/>
                <wp:wrapNone/>
                <wp:docPr id="1704610789" name="Ink 1"/>
                <wp:cNvGraphicFramePr/>
                <a:graphic xmlns:a="http://schemas.openxmlformats.org/drawingml/2006/main">
                  <a:graphicData uri="http://schemas.microsoft.com/office/word/2010/wordprocessingInk">
                    <w14:contentPart bwMode="auto" r:id="rId25">
                      <w14:nvContentPartPr>
                        <w14:cNvContentPartPr/>
                      </w14:nvContentPartPr>
                      <w14:xfrm>
                        <a:off x="0" y="0"/>
                        <a:ext cx="470160" cy="129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1C20313">
              <v:shapetype id="_x0000_t75" coordsize="21600,21600" filled="f" stroked="f" o:spt="75" o:preferrelative="t" path="m@4@5l@4@11@9@11@9@5xe" w14:anchorId="64250A7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149.1pt;margin-top:188.75pt;width:42.65pt;height:12.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">
                <v:imagedata o:title="" r:id="rId26"/>
              </v:shape>
            </w:pict>
          </mc:Fallback>
        </mc:AlternateContent>
      </w:r>
      <w:r w:rsidR="00FA5C29" w:rsidRPr="00FA5C29">
        <w:rPr>
          <w:noProof/>
          <w:highlight w:val="yellow"/>
          <w:lang w:val="en-US"/>
        </w:rPr>
        <w:drawing>
          <wp:inline distT="0" distB="0" distL="0" distR="0" wp14:anchorId="7FEC2A73" wp14:editId="17C94BE9">
            <wp:extent cx="5590518" cy="3827145"/>
            <wp:effectExtent l="0" t="0" r="0" b="1905"/>
            <wp:docPr id="1530836059" name="Afbeelding 153083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6059" name=""/>
                    <pic:cNvPicPr/>
                  </pic:nvPicPr>
                  <pic:blipFill rotWithShape="1">
                    <a:blip r:embed="rId27"/>
                    <a:srcRect/>
                    <a:stretch/>
                  </pic:blipFill>
                  <pic:spPr bwMode="auto">
                    <a:xfrm>
                      <a:off x="0" y="0"/>
                      <a:ext cx="5590626" cy="3827219"/>
                    </a:xfrm>
                    <a:prstGeom prst="rect">
                      <a:avLst/>
                    </a:prstGeom>
                    <a:ln>
                      <a:noFill/>
                    </a:ln>
                    <a:extLst>
                      <a:ext uri="{53640926-AAD7-44D8-BBD7-CCE9431645EC}">
                        <a14:shadowObscured xmlns:a14="http://schemas.microsoft.com/office/drawing/2010/main"/>
                      </a:ext>
                    </a:extLst>
                  </pic:spPr>
                </pic:pic>
              </a:graphicData>
            </a:graphic>
          </wp:inline>
        </w:drawing>
      </w:r>
    </w:p>
    <w:p w14:paraId="002A8D59" w14:textId="6D2D5608" w:rsidR="79AFF255" w:rsidRPr="0097364A" w:rsidRDefault="79AFF255" w:rsidP="002B2FBB">
      <w:pPr>
        <w:pStyle w:val="ListParagraph"/>
        <w:numPr>
          <w:ilvl w:val="0"/>
          <w:numId w:val="11"/>
        </w:numPr>
        <w:rPr>
          <w:lang w:val="en-US"/>
        </w:rPr>
      </w:pPr>
      <w:r w:rsidRPr="0097364A">
        <w:rPr>
          <w:lang w:val="en-US"/>
        </w:rPr>
        <w:br w:type="page"/>
      </w:r>
    </w:p>
    <w:p w14:paraId="302496EE" w14:textId="5DC8B04E" w:rsidR="427FB666" w:rsidRDefault="427FB666" w:rsidP="79AFF255">
      <w:pPr>
        <w:pStyle w:val="Heading1"/>
      </w:pPr>
      <w:bookmarkStart w:id="40" w:name="_Toc507329904"/>
      <w:bookmarkStart w:id="41" w:name="_Toc152232356"/>
      <w:r>
        <w:t>Node-Red</w:t>
      </w:r>
      <w:bookmarkEnd w:id="40"/>
      <w:bookmarkEnd w:id="41"/>
    </w:p>
    <w:p w14:paraId="25178099" w14:textId="77777777" w:rsidR="00A36471" w:rsidRDefault="00A36471" w:rsidP="00A36471">
      <w:pPr>
        <w:pStyle w:val="Heading3"/>
      </w:pPr>
      <w:bookmarkStart w:id="42" w:name="_Toc1212190781"/>
      <w:bookmarkStart w:id="43" w:name="_Toc152232357"/>
      <w:r>
        <w:t>Wat is Node-Red:</w:t>
      </w:r>
      <w:bookmarkEnd w:id="42"/>
      <w:bookmarkEnd w:id="43"/>
    </w:p>
    <w:p w14:paraId="331F21D8" w14:textId="77777777" w:rsidR="00A36471" w:rsidRDefault="00A36471" w:rsidP="00A36471">
      <w:r>
        <w:t>Node-RED is een visuele programmeeromgeving waarmee je Internet of Things (IoT) en automatiseringstaken kunt maken en beheren. Het is gebaseerd op knooppunten die je kunt slepen en neerzetten om workflows te bouwen. Deze knooppunten vertegenwoordigen verschillende functies en apparaten en kunnen worden verbonden om gegevens te sturen, verwerken en integreren.</w:t>
      </w:r>
    </w:p>
    <w:p w14:paraId="4C623755" w14:textId="77777777" w:rsidR="00A36471" w:rsidRDefault="00A36471" w:rsidP="00A36471"/>
    <w:p w14:paraId="6EF185E0" w14:textId="77777777" w:rsidR="00A36471" w:rsidRDefault="00A36471" w:rsidP="00A36471">
      <w:r>
        <w:t>Node-RED is populair vanwege zijn gebruiksvriendelijke interface en flexibiliteit, waardoor het ideaal is voor taken zoals gegevensverwerking, het aansturen van hardware, en het automatiseren van taken in huis of op het werk. Het wordt vaak gebruikt in combinatie met Raspberry Pi en andere IoT-apparaten. Het biedt ondersteuning voor tal van protocollen en services, waardoor je gegevens van verschillende bronnen kunt verzamelen en ermee kunt interageren.</w:t>
      </w:r>
    </w:p>
    <w:p w14:paraId="42A9E5F3" w14:textId="77777777" w:rsidR="00A36471" w:rsidRDefault="00A36471" w:rsidP="00A36471"/>
    <w:p w14:paraId="1C079C79" w14:textId="2EC21001" w:rsidR="007A4338" w:rsidRDefault="00A36471" w:rsidP="00A36471">
      <w:r>
        <w:t>In essentie is Node-RED een tool waarmee je eenvoudig IoT- en automatiserings</w:t>
      </w:r>
      <w:r w:rsidR="00832E31">
        <w:t xml:space="preserve"> </w:t>
      </w:r>
      <w:r>
        <w:t xml:space="preserve">workflows kunt ontwerpen zonder uitgebreide programmeervaardigheden te hebben. </w:t>
      </w:r>
    </w:p>
    <w:p w14:paraId="0E844072" w14:textId="77777777" w:rsidR="007A4338" w:rsidRDefault="007A4338" w:rsidP="00A36471"/>
    <w:p w14:paraId="0E637C39" w14:textId="77777777" w:rsidR="007A4338" w:rsidRDefault="007A4338" w:rsidP="007A4338">
      <w:pPr>
        <w:pStyle w:val="Heading3"/>
      </w:pPr>
      <w:bookmarkStart w:id="44" w:name="_Toc518178756"/>
      <w:bookmarkStart w:id="45" w:name="_Toc152232358"/>
      <w:r>
        <w:t>Waarom gebruiken wij Node-Red:</w:t>
      </w:r>
      <w:bookmarkEnd w:id="44"/>
      <w:bookmarkEnd w:id="45"/>
    </w:p>
    <w:p w14:paraId="50897ADF" w14:textId="77777777" w:rsidR="00A56D3A" w:rsidRDefault="00A56D3A" w:rsidP="007A4338">
      <w:r w:rsidRPr="00A56D3A">
        <w:t>Node-RED is een uitstekende keuze voor het stroomlijnen van het proces om gegevens van TheThingsNetwork via MQTT binnen te halen en specifieke waarden uit de JSON-gegevens te filteren voordat deze worden opgeslagen in onze database, INFLUXDB. Node-RED biedt een intuïtieve visuele interface waarmee we gemakkelijk de MQTT-gegevensstroom kunnen vastleggen, de JSON-berichten kunnen analyseren en alleen de relevante informatie kunnen selecteren die we willen bewaren. Het bespaart ons tijd en vereenvoudigt het gegevensverwerkingsproces, waardoor we gegevens efficiënt kunnen opslaan en analyseren in INFLUXDB voor verdere inzichten en acties.</w:t>
      </w:r>
    </w:p>
    <w:p w14:paraId="1A75D69A" w14:textId="77777777" w:rsidR="00A56D3A" w:rsidRDefault="00A56D3A" w:rsidP="007A4338"/>
    <w:p w14:paraId="38B5D48D" w14:textId="77777777" w:rsidR="00A56D3A" w:rsidRDefault="00A56D3A">
      <w:r>
        <w:br w:type="page"/>
      </w:r>
    </w:p>
    <w:p w14:paraId="628E84B4" w14:textId="77777777" w:rsidR="00B64915" w:rsidRDefault="00B64915" w:rsidP="00B64915">
      <w:pPr>
        <w:pStyle w:val="Heading3"/>
      </w:pPr>
      <w:bookmarkStart w:id="46" w:name="_Toc1342333205"/>
      <w:bookmarkStart w:id="47" w:name="_Toc152232359"/>
      <w:r>
        <w:t>Schema:</w:t>
      </w:r>
      <w:bookmarkEnd w:id="46"/>
      <w:bookmarkEnd w:id="47"/>
    </w:p>
    <w:p w14:paraId="4F1C062E" w14:textId="44D4589E" w:rsidR="00B64915" w:rsidRDefault="00AD6225" w:rsidP="00E90E5F">
      <w:r w:rsidRPr="00AD6225">
        <w:rPr>
          <w:noProof/>
        </w:rPr>
        <w:drawing>
          <wp:inline distT="0" distB="0" distL="0" distR="0" wp14:anchorId="21588EE6" wp14:editId="1C358E9F">
            <wp:extent cx="5731510" cy="2251075"/>
            <wp:effectExtent l="0" t="0" r="0" b="0"/>
            <wp:docPr id="624490669" name="Afbeelding 624490669" descr="A diagram of a se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0669" name="Picture 1" descr="A diagram of a set of text&#10;&#10;Description automatically generated"/>
                    <pic:cNvPicPr/>
                  </pic:nvPicPr>
                  <pic:blipFill>
                    <a:blip r:embed="rId28"/>
                    <a:stretch>
                      <a:fillRect/>
                    </a:stretch>
                  </pic:blipFill>
                  <pic:spPr>
                    <a:xfrm>
                      <a:off x="0" y="0"/>
                      <a:ext cx="5731510" cy="2251075"/>
                    </a:xfrm>
                    <a:prstGeom prst="rect">
                      <a:avLst/>
                    </a:prstGeom>
                  </pic:spPr>
                </pic:pic>
              </a:graphicData>
            </a:graphic>
          </wp:inline>
        </w:drawing>
      </w:r>
    </w:p>
    <w:p w14:paraId="2A40A8BF" w14:textId="77777777" w:rsidR="00B64915" w:rsidRDefault="00B64915" w:rsidP="00B64915">
      <w:pPr>
        <w:pStyle w:val="Heading3"/>
      </w:pPr>
    </w:p>
    <w:p w14:paraId="14E5D1C4" w14:textId="77777777" w:rsidR="00B64915" w:rsidRDefault="00B64915" w:rsidP="00B64915">
      <w:pPr>
        <w:pStyle w:val="Heading3"/>
      </w:pPr>
      <w:bookmarkStart w:id="48" w:name="_Toc1111533254"/>
      <w:bookmarkStart w:id="49" w:name="_Toc152232360"/>
      <w:r>
        <w:t>Blokken:</w:t>
      </w:r>
      <w:bookmarkEnd w:id="48"/>
      <w:bookmarkEnd w:id="49"/>
    </w:p>
    <w:p w14:paraId="4B6152AF" w14:textId="4F48C3D4" w:rsidR="00BE1AAC" w:rsidRDefault="00E0693F" w:rsidP="00E0693F">
      <w:r>
        <w:t>Instellingen MQTT blok</w:t>
      </w:r>
      <w:r w:rsidR="00BE1AAC">
        <w:t xml:space="preserve"> </w:t>
      </w:r>
      <w:r w:rsidR="00BE1AAC">
        <w:rPr>
          <w:rFonts w:ascii="Wingdings" w:eastAsia="Wingdings" w:hAnsi="Wingdings" w:cs="Wingdings"/>
        </w:rPr>
        <w:t>à</w:t>
      </w:r>
      <w:r w:rsidR="00BE1AAC">
        <w:t xml:space="preserve"> Bij het aanmaken van een MQTT integration</w:t>
      </w:r>
      <w:r w:rsidR="00074E4E">
        <w:t xml:space="preserve"> </w:t>
      </w:r>
      <w:r w:rsidR="00896D7C">
        <w:t>een API key genereren en deze opslaan</w:t>
      </w:r>
      <w:r w:rsidR="00C11D86">
        <w:t xml:space="preserve"> (deze ga je later nodig hebben als wachtwoord in </w:t>
      </w:r>
      <w:r w:rsidR="00841599">
        <w:t>N</w:t>
      </w:r>
      <w:r w:rsidR="00C11D86">
        <w:t>ode-</w:t>
      </w:r>
      <w:r w:rsidR="00841599">
        <w:t>R</w:t>
      </w:r>
      <w:r w:rsidR="00C11D86">
        <w:t>ed)</w:t>
      </w:r>
      <w:r w:rsidR="00BE1AAC">
        <w:t>.</w:t>
      </w:r>
    </w:p>
    <w:p w14:paraId="51B85F58" w14:textId="1830F34D" w:rsidR="002A184A" w:rsidRDefault="00EB4881" w:rsidP="00E0693F">
      <w:r>
        <w:rPr>
          <w:noProof/>
        </w:rPr>
        <mc:AlternateContent>
          <mc:Choice Requires="wps">
            <w:drawing>
              <wp:anchor distT="0" distB="0" distL="114300" distR="114300" simplePos="0" relativeHeight="251658246" behindDoc="0" locked="0" layoutInCell="1" allowOverlap="1" wp14:anchorId="04DF37CB" wp14:editId="18A5CEC9">
                <wp:simplePos x="0" y="0"/>
                <wp:positionH relativeFrom="column">
                  <wp:posOffset>1276350</wp:posOffset>
                </wp:positionH>
                <wp:positionV relativeFrom="paragraph">
                  <wp:posOffset>2004060</wp:posOffset>
                </wp:positionV>
                <wp:extent cx="3208655" cy="543560"/>
                <wp:effectExtent l="19050" t="19050" r="10795" b="27940"/>
                <wp:wrapNone/>
                <wp:docPr id="486946761" name="Rechthoek: afgeronde hoeken 486946761"/>
                <wp:cNvGraphicFramePr/>
                <a:graphic xmlns:a="http://schemas.openxmlformats.org/drawingml/2006/main">
                  <a:graphicData uri="http://schemas.microsoft.com/office/word/2010/wordprocessingShape">
                    <wps:wsp>
                      <wps:cNvSpPr/>
                      <wps:spPr>
                        <a:xfrm>
                          <a:off x="0" y="0"/>
                          <a:ext cx="3208655" cy="54356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oundrect w14:anchorId="4F268004" id="Rechthoek: afgeronde hoeken 486946761" o:spid="_x0000_s1026" style="position:absolute;margin-left:100.5pt;margin-top:157.8pt;width:252.65pt;height:42.8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" filled="f" strokecolor="#70ad47 [3209]" strokeweight="2.25pt">
                <v:stroke joinstyle="miter"/>
              </v:roundrect>
            </w:pict>
          </mc:Fallback>
        </mc:AlternateContent>
      </w:r>
      <w:r w:rsidR="00BE1AAC">
        <w:rPr>
          <w:noProof/>
        </w:rPr>
        <w:drawing>
          <wp:inline distT="0" distB="0" distL="0" distR="0" wp14:anchorId="78FFDFA1" wp14:editId="31F5B706">
            <wp:extent cx="4479403" cy="2798377"/>
            <wp:effectExtent l="0" t="0" r="0" b="2540"/>
            <wp:docPr id="2015636602" name="Afbeelding 201563660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6602" name="Afbeelding 1" descr="Afbeelding met tekst, schermopname, software, Computerpictogram&#10;&#10;Automatisch gegenereerde beschrijving"/>
                    <pic:cNvPicPr/>
                  </pic:nvPicPr>
                  <pic:blipFill rotWithShape="1">
                    <a:blip r:embed="rId29"/>
                    <a:srcRect t="10949" r="25164" b="5934"/>
                    <a:stretch/>
                  </pic:blipFill>
                  <pic:spPr bwMode="auto">
                    <a:xfrm>
                      <a:off x="0" y="0"/>
                      <a:ext cx="4485099" cy="2801936"/>
                    </a:xfrm>
                    <a:prstGeom prst="rect">
                      <a:avLst/>
                    </a:prstGeom>
                    <a:ln>
                      <a:noFill/>
                    </a:ln>
                    <a:extLst>
                      <a:ext uri="{53640926-AAD7-44D8-BBD7-CCE9431645EC}">
                        <a14:shadowObscured xmlns:a14="http://schemas.microsoft.com/office/drawing/2010/main"/>
                      </a:ext>
                    </a:extLst>
                  </pic:spPr>
                </pic:pic>
              </a:graphicData>
            </a:graphic>
          </wp:inline>
        </w:drawing>
      </w:r>
    </w:p>
    <w:p w14:paraId="42E098E8" w14:textId="075DEE14" w:rsidR="00AD3ADE" w:rsidRDefault="00AD3ADE" w:rsidP="00E0693F"/>
    <w:p w14:paraId="115ED7CC" w14:textId="7D092A74" w:rsidR="004439D3" w:rsidRDefault="002A184A" w:rsidP="004439D3">
      <w:r>
        <w:t xml:space="preserve">MQTT </w:t>
      </w:r>
      <w:r w:rsidR="00777C1C">
        <w:t>n</w:t>
      </w:r>
      <w:r>
        <w:t>ode:</w:t>
      </w:r>
    </w:p>
    <w:p w14:paraId="75B8BE44" w14:textId="67884E89" w:rsidR="004439D3" w:rsidRDefault="004439D3" w:rsidP="004439D3">
      <w:pPr>
        <w:pStyle w:val="ListParagraph"/>
        <w:numPr>
          <w:ilvl w:val="0"/>
          <w:numId w:val="14"/>
        </w:numPr>
      </w:pPr>
      <w:r>
        <w:t>Server: Hier vul je de naam of het IP-adres van de MQTT-broker in, samen met de poort (meestal 1883).</w:t>
      </w:r>
    </w:p>
    <w:p w14:paraId="55FBAC9F" w14:textId="2360C512" w:rsidR="007A55F4" w:rsidRDefault="007A55F4" w:rsidP="007A55F4">
      <w:pPr>
        <w:pStyle w:val="ListParagraph"/>
      </w:pPr>
    </w:p>
    <w:p w14:paraId="383499C6" w14:textId="081DCC43" w:rsidR="007A55F4" w:rsidRDefault="007A55F4" w:rsidP="007A55F4">
      <w:pPr>
        <w:pStyle w:val="ListParagraph"/>
        <w:numPr>
          <w:ilvl w:val="0"/>
          <w:numId w:val="14"/>
        </w:numPr>
      </w:pPr>
      <w:r>
        <w:t xml:space="preserve">Action: </w:t>
      </w:r>
    </w:p>
    <w:p w14:paraId="64710232" w14:textId="4094B465" w:rsidR="007A55F4" w:rsidRDefault="007A55F4" w:rsidP="007A55F4">
      <w:pPr>
        <w:pStyle w:val="ListParagraph"/>
        <w:numPr>
          <w:ilvl w:val="1"/>
          <w:numId w:val="14"/>
        </w:numPr>
      </w:pPr>
      <w:r>
        <w:t>Subscribe to Single Topic (Abonneren op enkelvoudig topic): Hiermee abonneer je de MQTT-node op een specifiek MQTT-topic dat je vooraf instelt.</w:t>
      </w:r>
    </w:p>
    <w:p w14:paraId="64A9422A" w14:textId="77777777" w:rsidR="007A55F4" w:rsidRDefault="007A55F4" w:rsidP="007A55F4">
      <w:pPr>
        <w:pStyle w:val="ListParagraph"/>
        <w:ind w:left="1440"/>
      </w:pPr>
    </w:p>
    <w:p w14:paraId="2BBCA18D" w14:textId="3018C051" w:rsidR="007A55F4" w:rsidRDefault="007A55F4" w:rsidP="00C82DF2">
      <w:pPr>
        <w:pStyle w:val="ListParagraph"/>
        <w:numPr>
          <w:ilvl w:val="1"/>
          <w:numId w:val="14"/>
        </w:numPr>
      </w:pPr>
      <w:r>
        <w:t>Dynamic Subscription (Dynamisch abonnement): Hiermee kun je het MQTT-topic dynamisch instellen op basis van informatie in het inkomende bericht. Dit maakt je abonnement flexibel en afhankelijk van de gegevens die je ontvangt.</w:t>
      </w:r>
    </w:p>
    <w:p w14:paraId="783D31F5" w14:textId="49B1C84C" w:rsidR="004439D3" w:rsidRDefault="004439D3" w:rsidP="004439D3">
      <w:pPr>
        <w:pStyle w:val="ListParagraph"/>
        <w:numPr>
          <w:ilvl w:val="0"/>
          <w:numId w:val="14"/>
        </w:numPr>
      </w:pPr>
      <w:r>
        <w:t xml:space="preserve">Topic: Dit is een tekstlabel waarmee je berichten kunt categoriseren. Abonneer je op het </w:t>
      </w:r>
      <w:r w:rsidR="0082419C">
        <w:t>gewenste</w:t>
      </w:r>
      <w:r>
        <w:t xml:space="preserve"> MQTT-topic </w:t>
      </w:r>
      <w:r w:rsidR="0082419C">
        <w:t>voor de juiste data te krijgen.</w:t>
      </w:r>
    </w:p>
    <w:p w14:paraId="73F293B7" w14:textId="77777777" w:rsidR="007A55F4" w:rsidRDefault="007A55F4" w:rsidP="007A55F4">
      <w:pPr>
        <w:pStyle w:val="ListParagraph"/>
      </w:pPr>
    </w:p>
    <w:p w14:paraId="7E5EFB6A" w14:textId="0CCE37A4" w:rsidR="004439D3" w:rsidRDefault="004439D3" w:rsidP="004439D3">
      <w:pPr>
        <w:pStyle w:val="ListParagraph"/>
        <w:numPr>
          <w:ilvl w:val="0"/>
          <w:numId w:val="14"/>
        </w:numPr>
      </w:pPr>
      <w:r>
        <w:t>QoS: Kies de gewenste kwaliteit van service voor berichten (0, 1 of 2).</w:t>
      </w:r>
    </w:p>
    <w:p w14:paraId="477AA770" w14:textId="5DAA0559" w:rsidR="004439D3" w:rsidRDefault="004439D3" w:rsidP="004439D3"/>
    <w:p w14:paraId="1DB9F017" w14:textId="74291CBC" w:rsidR="00CB2076" w:rsidRDefault="00990529" w:rsidP="00E0693F">
      <w:r>
        <w:rPr>
          <w:noProof/>
        </w:rPr>
        <w:drawing>
          <wp:inline distT="0" distB="0" distL="0" distR="0" wp14:anchorId="70FE6C6B" wp14:editId="6CC7C4F0">
            <wp:extent cx="3665220" cy="3079956"/>
            <wp:effectExtent l="0" t="0" r="0" b="6350"/>
            <wp:docPr id="850488403" name="Afbeelding 850488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88403"/>
                    <pic:cNvPicPr/>
                  </pic:nvPicPr>
                  <pic:blipFill>
                    <a:blip r:embed="rId30">
                      <a:extLst>
                        <a:ext uri="{28A0092B-C50C-407E-A947-70E740481C1C}">
                          <a14:useLocalDpi xmlns:a14="http://schemas.microsoft.com/office/drawing/2010/main" val="0"/>
                        </a:ext>
                      </a:extLst>
                    </a:blip>
                    <a:stretch>
                      <a:fillRect/>
                    </a:stretch>
                  </pic:blipFill>
                  <pic:spPr>
                    <a:xfrm>
                      <a:off x="0" y="0"/>
                      <a:ext cx="3670467" cy="3084365"/>
                    </a:xfrm>
                    <a:prstGeom prst="rect">
                      <a:avLst/>
                    </a:prstGeom>
                  </pic:spPr>
                </pic:pic>
              </a:graphicData>
            </a:graphic>
          </wp:inline>
        </w:drawing>
      </w:r>
    </w:p>
    <w:p w14:paraId="242E7DB2" w14:textId="23B4D597" w:rsidR="00C01CA7" w:rsidRDefault="00C01CA7" w:rsidP="00E0693F"/>
    <w:p w14:paraId="6E01D523" w14:textId="260DCBD9" w:rsidR="001D4BC2" w:rsidRDefault="001D4BC2" w:rsidP="00E0693F">
      <w:r>
        <w:t>Se</w:t>
      </w:r>
      <w:r w:rsidR="00510707">
        <w:t>curity</w:t>
      </w:r>
      <w:r w:rsidR="0019150A">
        <w:t xml:space="preserve">: </w:t>
      </w:r>
      <w:r w:rsidR="00DC7771">
        <w:t xml:space="preserve">Vul de juiste </w:t>
      </w:r>
      <w:r w:rsidR="00F56421">
        <w:t>u</w:t>
      </w:r>
      <w:r w:rsidR="00DC7771">
        <w:t>sername en wachtwoord in</w:t>
      </w:r>
      <w:r w:rsidR="00904E89">
        <w:t xml:space="preserve">. </w:t>
      </w:r>
      <w:r w:rsidR="00F56421">
        <w:t>Dit is de username</w:t>
      </w:r>
      <w:r w:rsidR="00335596">
        <w:t xml:space="preserve"> en </w:t>
      </w:r>
      <w:r w:rsidR="00153901">
        <w:t>wachtwoord (api key) die je in het begin hebt aangemaakt</w:t>
      </w:r>
      <w:r w:rsidR="006470B7">
        <w:t xml:space="preserve"> in TTN</w:t>
      </w:r>
      <w:r w:rsidR="00153901">
        <w:t>.</w:t>
      </w:r>
    </w:p>
    <w:p w14:paraId="32660A93" w14:textId="1E8DDDB0" w:rsidR="00153901" w:rsidRDefault="00CB2076" w:rsidP="00E0693F">
      <w:r>
        <w:rPr>
          <w:noProof/>
        </w:rPr>
        <w:drawing>
          <wp:inline distT="0" distB="0" distL="0" distR="0" wp14:anchorId="11E12DF4" wp14:editId="529A9FB4">
            <wp:extent cx="3718560" cy="1905422"/>
            <wp:effectExtent l="0" t="0" r="0" b="0"/>
            <wp:docPr id="1324321934" name="Afbeelding 1324321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1934" name="Picture 1" descr="A screenshot of a computer&#10;&#10;Description automatically generated"/>
                    <pic:cNvPicPr/>
                  </pic:nvPicPr>
                  <pic:blipFill>
                    <a:blip r:embed="rId31"/>
                    <a:stretch>
                      <a:fillRect/>
                    </a:stretch>
                  </pic:blipFill>
                  <pic:spPr>
                    <a:xfrm>
                      <a:off x="0" y="0"/>
                      <a:ext cx="3738884" cy="1915836"/>
                    </a:xfrm>
                    <a:prstGeom prst="rect">
                      <a:avLst/>
                    </a:prstGeom>
                  </pic:spPr>
                </pic:pic>
              </a:graphicData>
            </a:graphic>
          </wp:inline>
        </w:drawing>
      </w:r>
    </w:p>
    <w:p w14:paraId="280D8BFF" w14:textId="72755B61" w:rsidR="00777C1C" w:rsidRDefault="00777C1C" w:rsidP="00E0693F">
      <w:r>
        <w:t>JSON node:</w:t>
      </w:r>
    </w:p>
    <w:p w14:paraId="49672922" w14:textId="000E9562" w:rsidR="009A7F19" w:rsidRDefault="009A7F19" w:rsidP="00E0693F">
      <w:r>
        <w:t xml:space="preserve">We plaatsen de </w:t>
      </w:r>
      <w:r w:rsidR="00E803F3">
        <w:t>JSON</w:t>
      </w:r>
      <w:r>
        <w:t xml:space="preserve"> node voor de inkomende </w:t>
      </w:r>
      <w:r w:rsidR="00E803F3">
        <w:t>berichten naar een JSON formaat te brengen.</w:t>
      </w:r>
    </w:p>
    <w:p w14:paraId="50E4F2CE" w14:textId="269F0D9E" w:rsidR="00013AF5" w:rsidRDefault="00D63C83" w:rsidP="00E0693F">
      <w:r>
        <w:rPr>
          <w:noProof/>
        </w:rPr>
        <w:drawing>
          <wp:inline distT="0" distB="0" distL="0" distR="0" wp14:anchorId="6924B1E7" wp14:editId="1657E9BF">
            <wp:extent cx="3703320" cy="2724533"/>
            <wp:effectExtent l="0" t="0" r="0" b="0"/>
            <wp:docPr id="1598447354" name="Afbeelding 1598447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7354" name="Picture 1" descr="A screenshot of a computer&#10;&#10;Description automatically generated"/>
                    <pic:cNvPicPr/>
                  </pic:nvPicPr>
                  <pic:blipFill>
                    <a:blip r:embed="rId32"/>
                    <a:stretch>
                      <a:fillRect/>
                    </a:stretch>
                  </pic:blipFill>
                  <pic:spPr>
                    <a:xfrm>
                      <a:off x="0" y="0"/>
                      <a:ext cx="3717774" cy="2735166"/>
                    </a:xfrm>
                    <a:prstGeom prst="rect">
                      <a:avLst/>
                    </a:prstGeom>
                  </pic:spPr>
                </pic:pic>
              </a:graphicData>
            </a:graphic>
          </wp:inline>
        </w:drawing>
      </w:r>
    </w:p>
    <w:p w14:paraId="204D04A0" w14:textId="383DB8A8" w:rsidR="00777C1C" w:rsidRDefault="00777C1C" w:rsidP="00E0693F"/>
    <w:p w14:paraId="22A1484B" w14:textId="67A34405" w:rsidR="00777C1C" w:rsidRDefault="002D2092" w:rsidP="00E0693F">
      <w:r>
        <w:t>Change node:</w:t>
      </w:r>
    </w:p>
    <w:p w14:paraId="40BFB4B3" w14:textId="02CB21EC" w:rsidR="00E17873" w:rsidRDefault="00F60CB3" w:rsidP="00E0693F">
      <w:r w:rsidRPr="00F60CB3">
        <w:t>Bij deze node zullen we de ontvangen payload omzetten naar een zeer specifiek onderdeel</w:t>
      </w:r>
      <w:r>
        <w:t xml:space="preserve"> (alleen het gene wat wij willen)</w:t>
      </w:r>
      <w:r w:rsidRPr="00F60CB3">
        <w:t xml:space="preserve"> van de payload en deze vervolgens doorsturen.</w:t>
      </w:r>
      <w:r w:rsidR="006E3262">
        <w:t xml:space="preserve"> </w:t>
      </w:r>
    </w:p>
    <w:p w14:paraId="024412E8" w14:textId="5B614243" w:rsidR="00AE66F0" w:rsidRDefault="00013AF5" w:rsidP="00E0693F">
      <w:r>
        <w:rPr>
          <w:noProof/>
        </w:rPr>
        <w:drawing>
          <wp:inline distT="0" distB="0" distL="0" distR="0" wp14:anchorId="65DAA596" wp14:editId="321926AA">
            <wp:extent cx="3535680" cy="2384213"/>
            <wp:effectExtent l="0" t="0" r="7620" b="0"/>
            <wp:docPr id="2049112404" name="Afbeelding 2049112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2404" name="Picture 1" descr="A screenshot of a computer&#10;&#10;Description automatically generated"/>
                    <pic:cNvPicPr/>
                  </pic:nvPicPr>
                  <pic:blipFill>
                    <a:blip r:embed="rId33"/>
                    <a:stretch>
                      <a:fillRect/>
                    </a:stretch>
                  </pic:blipFill>
                  <pic:spPr>
                    <a:xfrm>
                      <a:off x="0" y="0"/>
                      <a:ext cx="3543135" cy="2389240"/>
                    </a:xfrm>
                    <a:prstGeom prst="rect">
                      <a:avLst/>
                    </a:prstGeom>
                  </pic:spPr>
                </pic:pic>
              </a:graphicData>
            </a:graphic>
          </wp:inline>
        </w:drawing>
      </w:r>
    </w:p>
    <w:p w14:paraId="36C28C8A" w14:textId="223F9BEA" w:rsidR="00D0717F" w:rsidRDefault="00D0717F">
      <w:r>
        <w:br w:type="page"/>
      </w:r>
    </w:p>
    <w:p w14:paraId="13BC8DDA" w14:textId="2DA1A86C" w:rsidR="002D2092" w:rsidRDefault="002D2092" w:rsidP="00E0693F">
      <w:r>
        <w:t>Debug node:</w:t>
      </w:r>
    </w:p>
    <w:p w14:paraId="0103BCCF" w14:textId="12A461DA" w:rsidR="00F57249" w:rsidRDefault="00F57249" w:rsidP="00E0693F">
      <w:r>
        <w:t>In deze node gaan we de data weergeven in de console.</w:t>
      </w:r>
    </w:p>
    <w:p w14:paraId="6175538E" w14:textId="0CEF4FE5" w:rsidR="79AFF255" w:rsidRDefault="7EE0F24D" w:rsidP="00E0693F">
      <w:r>
        <w:rPr>
          <w:noProof/>
        </w:rPr>
        <w:drawing>
          <wp:inline distT="0" distB="0" distL="0" distR="0" wp14:anchorId="16425B08" wp14:editId="4D779F5C">
            <wp:extent cx="3550920" cy="2395462"/>
            <wp:effectExtent l="0" t="0" r="0" b="5080"/>
            <wp:docPr id="380532746" name="Afbeelding 3805327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550920" cy="2395462"/>
                    </a:xfrm>
                    <a:prstGeom prst="rect">
                      <a:avLst/>
                    </a:prstGeom>
                  </pic:spPr>
                </pic:pic>
              </a:graphicData>
            </a:graphic>
          </wp:inline>
        </w:drawing>
      </w:r>
    </w:p>
    <w:p w14:paraId="4FE6F7FA" w14:textId="508AF2F5" w:rsidR="7B64F214" w:rsidRDefault="7B64F214" w:rsidP="7B64F214"/>
    <w:p w14:paraId="7AA350F4" w14:textId="508AF2F5" w:rsidR="00681B54" w:rsidRDefault="00681B54"/>
    <w:p w14:paraId="6B7F63F8" w14:textId="220B4EE9" w:rsidR="002623DB" w:rsidRDefault="00681B54">
      <w:r>
        <w:t xml:space="preserve">Influxdb out </w:t>
      </w:r>
      <w:r w:rsidR="002623DB">
        <w:t>node:</w:t>
      </w:r>
    </w:p>
    <w:p w14:paraId="7D304BDB" w14:textId="52AA134A" w:rsidR="00E210E8" w:rsidRDefault="00563045">
      <w:r>
        <w:t xml:space="preserve">Hierna gaan we </w:t>
      </w:r>
      <w:r w:rsidR="006E40FC">
        <w:t xml:space="preserve">een </w:t>
      </w:r>
      <w:r w:rsidR="00BA2619">
        <w:t xml:space="preserve">msg.payload </w:t>
      </w:r>
      <w:r w:rsidR="00A951A4">
        <w:t>informatie in de database zetten.</w:t>
      </w:r>
      <w:r w:rsidR="000E2682">
        <w:t xml:space="preserve"> In de bucket </w:t>
      </w:r>
      <w:r w:rsidR="009C476D">
        <w:t>‘</w:t>
      </w:r>
      <w:r w:rsidR="000E2682">
        <w:t>ESP32aqs</w:t>
      </w:r>
      <w:r w:rsidR="009C476D">
        <w:t>’, onder measurement ‘Sensordata’.</w:t>
      </w:r>
    </w:p>
    <w:p w14:paraId="019C0B67" w14:textId="1A61187D" w:rsidR="4EC7E0F9" w:rsidRDefault="002623DB" w:rsidP="04DBD6E9">
      <w:r>
        <w:rPr>
          <w:noProof/>
        </w:rPr>
        <w:drawing>
          <wp:inline distT="0" distB="0" distL="0" distR="0" wp14:anchorId="56FEA6A3" wp14:editId="3E5D5BFC">
            <wp:extent cx="3363429" cy="2412748"/>
            <wp:effectExtent l="0" t="0" r="8890" b="6985"/>
            <wp:docPr id="1278279052" name="Afbeelding 1278279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279052"/>
                    <pic:cNvPicPr/>
                  </pic:nvPicPr>
                  <pic:blipFill rotWithShape="1">
                    <a:blip r:embed="rId35" cstate="print">
                      <a:extLst>
                        <a:ext uri="{28A0092B-C50C-407E-A947-70E740481C1C}">
                          <a14:useLocalDpi xmlns:a14="http://schemas.microsoft.com/office/drawing/2010/main" val="0"/>
                        </a:ext>
                      </a:extLst>
                    </a:blip>
                    <a:srcRect b="17597"/>
                    <a:stretch/>
                  </pic:blipFill>
                  <pic:spPr bwMode="auto">
                    <a:xfrm>
                      <a:off x="0" y="0"/>
                      <a:ext cx="3363900" cy="2413086"/>
                    </a:xfrm>
                    <a:prstGeom prst="rect">
                      <a:avLst/>
                    </a:prstGeom>
                    <a:ln>
                      <a:noFill/>
                    </a:ln>
                    <a:extLst>
                      <a:ext uri="{53640926-AAD7-44D8-BBD7-CCE9431645EC}">
                        <a14:shadowObscured xmlns:a14="http://schemas.microsoft.com/office/drawing/2010/main"/>
                      </a:ext>
                    </a:extLst>
                  </pic:spPr>
                </pic:pic>
              </a:graphicData>
            </a:graphic>
          </wp:inline>
        </w:drawing>
      </w:r>
    </w:p>
    <w:p w14:paraId="06CC6595" w14:textId="77777777" w:rsidR="0096304E" w:rsidRDefault="0096304E" w:rsidP="04DBD6E9"/>
    <w:p w14:paraId="3E31EA2E" w14:textId="4A931B10" w:rsidR="00F710A1" w:rsidRDefault="00A8160B" w:rsidP="04DBD6E9">
      <w:r>
        <w:t xml:space="preserve">Het </w:t>
      </w:r>
      <w:r w:rsidR="000B43C1">
        <w:t xml:space="preserve">connecteren met de </w:t>
      </w:r>
      <w:r w:rsidR="00F710A1">
        <w:t>influxdb is eenvoudig</w:t>
      </w:r>
      <w:r w:rsidR="00B12EB4">
        <w:t>!</w:t>
      </w:r>
    </w:p>
    <w:p w14:paraId="7E8D6473" w14:textId="0300EEDF" w:rsidR="00B12EB4" w:rsidRDefault="00B12EB4" w:rsidP="04DBD6E9">
      <w:r>
        <w:t xml:space="preserve">Je geeft het </w:t>
      </w:r>
      <w:r w:rsidR="009F616B">
        <w:t>IP-adres</w:t>
      </w:r>
      <w:r w:rsidR="003D2DE5">
        <w:t xml:space="preserve"> in van de infuxdb docker container (</w:t>
      </w:r>
      <w:r w:rsidR="00753247">
        <w:t>kan je checken met ‘</w:t>
      </w:r>
      <w:r w:rsidR="00753247" w:rsidRPr="00753247">
        <w:t>docker inspect influx-db-air-quality-hoboken</w:t>
      </w:r>
      <w:r w:rsidR="00753247">
        <w:t xml:space="preserve">’ commando). En je zorgt dat je een </w:t>
      </w:r>
      <w:r w:rsidR="004A37B9">
        <w:t>API</w:t>
      </w:r>
      <w:r w:rsidR="10B1A8FB">
        <w:t>-</w:t>
      </w:r>
      <w:r w:rsidR="00753247">
        <w:t>token aanmaakt zoals in</w:t>
      </w:r>
      <w:r w:rsidR="008002FA">
        <w:t xml:space="preserve"> </w:t>
      </w:r>
      <w:r w:rsidR="00753247">
        <w:t xml:space="preserve">topic van </w:t>
      </w:r>
      <w:r w:rsidR="00BE69FF">
        <w:t xml:space="preserve">influxdb </w:t>
      </w:r>
      <w:r w:rsidR="008002FA">
        <w:t>is besproken</w:t>
      </w:r>
      <w:r w:rsidR="004A37B9">
        <w:t>.</w:t>
      </w:r>
      <w:r w:rsidR="00C004B4">
        <w:t xml:space="preserve"> Als bucket kies je de bucket (database) die je hebt aangemaakt. </w:t>
      </w:r>
      <w:r w:rsidR="001144A2">
        <w:t xml:space="preserve">Measurement kies je een </w:t>
      </w:r>
      <w:r w:rsidR="73CDA587">
        <w:t>zelfgekozen</w:t>
      </w:r>
      <w:r w:rsidR="001144A2">
        <w:t xml:space="preserve"> waarden kan zijn ‘airqualitysensor1’</w:t>
      </w:r>
      <w:r w:rsidR="005A1357">
        <w:t xml:space="preserve"> zijn.</w:t>
      </w:r>
    </w:p>
    <w:p w14:paraId="6123FC8E" w14:textId="3C5CDBBB" w:rsidR="00753247" w:rsidRDefault="00753247" w:rsidP="04DBD6E9"/>
    <w:p w14:paraId="282202E3" w14:textId="770C9BBC" w:rsidR="4EC7E0F9" w:rsidRDefault="00B12EB4" w:rsidP="04DBD6E9">
      <w:r w:rsidRPr="00B12EB4">
        <w:rPr>
          <w:noProof/>
        </w:rPr>
        <w:drawing>
          <wp:inline distT="0" distB="0" distL="0" distR="0" wp14:anchorId="74134821" wp14:editId="69BB81A2">
            <wp:extent cx="3906131" cy="2758440"/>
            <wp:effectExtent l="0" t="0" r="0" b="3810"/>
            <wp:docPr id="322057904" name="Afbeelding 3220579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7904" name="Picture 1" descr="A screenshot of a computer&#10;&#10;Description automatically generated"/>
                    <pic:cNvPicPr/>
                  </pic:nvPicPr>
                  <pic:blipFill>
                    <a:blip r:embed="rId36"/>
                    <a:stretch>
                      <a:fillRect/>
                    </a:stretch>
                  </pic:blipFill>
                  <pic:spPr>
                    <a:xfrm>
                      <a:off x="0" y="0"/>
                      <a:ext cx="3917100" cy="2766186"/>
                    </a:xfrm>
                    <a:prstGeom prst="rect">
                      <a:avLst/>
                    </a:prstGeom>
                  </pic:spPr>
                </pic:pic>
              </a:graphicData>
            </a:graphic>
          </wp:inline>
        </w:drawing>
      </w:r>
      <w:r w:rsidR="002623DB">
        <w:br w:type="page"/>
      </w:r>
    </w:p>
    <w:p w14:paraId="77FFB9DC" w14:textId="222913C8" w:rsidR="4EC7E0F9" w:rsidRDefault="4EC7E0F9" w:rsidP="79AFF255">
      <w:pPr>
        <w:pStyle w:val="Heading1"/>
      </w:pPr>
      <w:bookmarkStart w:id="50" w:name="_Toc1572506013"/>
      <w:bookmarkStart w:id="51" w:name="_Toc152232361"/>
      <w:r>
        <w:t>Database | Influxdb &amp; docker</w:t>
      </w:r>
      <w:bookmarkEnd w:id="50"/>
      <w:bookmarkEnd w:id="51"/>
    </w:p>
    <w:p w14:paraId="4CD28CC6" w14:textId="1208CB3E" w:rsidR="00F130B2" w:rsidRPr="00F130B2" w:rsidRDefault="50A88283">
      <w:r>
        <w:t xml:space="preserve">Als database voor ons </w:t>
      </w:r>
      <w:r w:rsidR="20ACD381">
        <w:t>project gebruiken we InfluxDB. InfluxDB is een tijdreeksdatabase</w:t>
      </w:r>
      <w:r w:rsidR="1A181C5F">
        <w:t xml:space="preserve"> die we kunnen gebruiken om IoT sensordata op te slaan.</w:t>
      </w:r>
      <w:r w:rsidR="384E1A58">
        <w:t xml:space="preserve"> </w:t>
      </w:r>
    </w:p>
    <w:p w14:paraId="4A98C9DE" w14:textId="0BD99F89" w:rsidR="70DAF03A" w:rsidRDefault="11BF5FBE">
      <w:r>
        <w:t xml:space="preserve">We kunnen daarna de database beheren en data bekijken via de ingebouwde web interface. </w:t>
      </w:r>
      <w:r w:rsidR="50D74572">
        <w:t xml:space="preserve">We krijgen toegang via de browser op </w:t>
      </w:r>
      <w:hyperlink r:id="rId37">
        <w:r w:rsidR="50D74572" w:rsidRPr="0E7E95E2">
          <w:rPr>
            <w:rStyle w:val="Hyperlink"/>
          </w:rPr>
          <w:t>http://localhost:8086/</w:t>
        </w:r>
      </w:hyperlink>
      <w:r w:rsidR="50D74572">
        <w:t xml:space="preserve">. </w:t>
      </w:r>
    </w:p>
    <w:p w14:paraId="555EF262" w14:textId="352079DA" w:rsidR="0E7E95E2" w:rsidRDefault="50D74572">
      <w:r>
        <w:t xml:space="preserve">In deze web interface moeten we vervolgens </w:t>
      </w:r>
      <w:r w:rsidR="7B134842">
        <w:t xml:space="preserve">een nieuwe gebruiker </w:t>
      </w:r>
      <w:r w:rsidR="1211C53F">
        <w:t>e</w:t>
      </w:r>
      <w:r w:rsidR="7B134842">
        <w:t xml:space="preserve">n wachtwoord aanmaken. We kunnen dan een bucket aanmaken. </w:t>
      </w:r>
      <w:r w:rsidR="00A52CAA">
        <w:t>Een bucket kan je vergelijken met de database waarin onze data zal worden opgeslagen.</w:t>
      </w:r>
      <w:r w:rsidR="7270CC4E">
        <w:t xml:space="preserve"> </w:t>
      </w:r>
      <w:r w:rsidR="441415D6">
        <w:t>Wij maken de bucket “</w:t>
      </w:r>
      <w:r w:rsidR="441415D6" w:rsidRPr="003A62C2">
        <w:rPr>
          <w:i/>
          <w:iCs/>
        </w:rPr>
        <w:t>ESP32aqs</w:t>
      </w:r>
      <w:r w:rsidR="441415D6">
        <w:t xml:space="preserve">” aan. We krijgen vervolgens ook een API-token te zien. </w:t>
      </w:r>
      <w:r w:rsidR="49A58668">
        <w:t>Het is belangrijk dat je deze bewaart want je krijgt deze maar één keer te zien.</w:t>
      </w:r>
      <w:r w:rsidR="441415D6">
        <w:t xml:space="preserve"> </w:t>
      </w:r>
      <w:r w:rsidR="306AF485">
        <w:t xml:space="preserve"> Als we dit gedaan hebben kunnen we vervolgens inloggen in de database met de juist gemaakte gebruiker.</w:t>
      </w:r>
    </w:p>
    <w:p w14:paraId="7105209D" w14:textId="632382C2" w:rsidR="635F5F50" w:rsidRDefault="183E3AE3" w:rsidP="7169CBAE">
      <w:r>
        <w:rPr>
          <w:noProof/>
        </w:rPr>
        <w:drawing>
          <wp:inline distT="0" distB="0" distL="0" distR="0" wp14:anchorId="7EC282EE" wp14:editId="63961E33">
            <wp:extent cx="1521573" cy="2213197"/>
            <wp:effectExtent l="0" t="0" r="0" b="0"/>
            <wp:docPr id="2079250600" name="Afbeelding 20792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92506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1573" cy="2213197"/>
                    </a:xfrm>
                    <a:prstGeom prst="rect">
                      <a:avLst/>
                    </a:prstGeom>
                  </pic:spPr>
                </pic:pic>
              </a:graphicData>
            </a:graphic>
          </wp:inline>
        </w:drawing>
      </w:r>
    </w:p>
    <w:p w14:paraId="06E2B0A7" w14:textId="4F58C4DB" w:rsidR="49DCAAB2" w:rsidRDefault="49DCAAB2" w:rsidP="1061229F">
      <w:r>
        <w:t>Als we ingelogd zijn kunnen we in de interface data toevoegen, buckets aanmaken en de data van onze buckets visualiseren.</w:t>
      </w:r>
    </w:p>
    <w:p w14:paraId="08BEB8DB" w14:textId="78B9D3E9" w:rsidR="00DC3353" w:rsidRDefault="00DC3353" w:rsidP="6CAA88F3">
      <w:r>
        <w:t>Een "</w:t>
      </w:r>
      <w:r w:rsidRPr="6CAA88F3">
        <w:rPr>
          <w:b/>
          <w:bCs/>
        </w:rPr>
        <w:t>bucket</w:t>
      </w:r>
      <w:r>
        <w:t>" in InfluxDB is een container waarin tijdreeksgegevens worden opgeslagen. Buckets kunnen worden geconfigureerd met instellingen zoals hoe lang gegevens worden bewaard (tijdretentiebeleid) en welke verwerking erop wordt toegepast. Ze helpen bij het georganiseerd opslaan en beheren van gegevens.</w:t>
      </w:r>
    </w:p>
    <w:p w14:paraId="2FCE3CBA" w14:textId="550AD3B1" w:rsidR="635F5F50" w:rsidRDefault="31C11F5D" w:rsidP="6CAA88F3">
      <w:r>
        <w:rPr>
          <w:noProof/>
        </w:rPr>
        <w:drawing>
          <wp:inline distT="0" distB="0" distL="0" distR="0" wp14:anchorId="7BE89049" wp14:editId="4621DA7B">
            <wp:extent cx="4800074" cy="2430036"/>
            <wp:effectExtent l="0" t="0" r="0" b="1270"/>
            <wp:docPr id="931335484" name="Afbeelding 93133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9006622"/>
                    <pic:cNvPicPr/>
                  </pic:nvPicPr>
                  <pic:blipFill>
                    <a:blip r:embed="rId39">
                      <a:extLst>
                        <a:ext uri="{28A0092B-C50C-407E-A947-70E740481C1C}">
                          <a14:useLocalDpi xmlns:a14="http://schemas.microsoft.com/office/drawing/2010/main" val="0"/>
                        </a:ext>
                      </a:extLst>
                    </a:blip>
                    <a:stretch>
                      <a:fillRect/>
                    </a:stretch>
                  </pic:blipFill>
                  <pic:spPr>
                    <a:xfrm>
                      <a:off x="0" y="0"/>
                      <a:ext cx="4800074" cy="2430036"/>
                    </a:xfrm>
                    <a:prstGeom prst="rect">
                      <a:avLst/>
                    </a:prstGeom>
                  </pic:spPr>
                </pic:pic>
              </a:graphicData>
            </a:graphic>
          </wp:inline>
        </w:drawing>
      </w:r>
    </w:p>
    <w:p w14:paraId="38620471" w14:textId="31842E0F" w:rsidR="6CAA88F3" w:rsidRDefault="6CAA88F3">
      <w:r>
        <w:br w:type="page"/>
      </w:r>
    </w:p>
    <w:p w14:paraId="69D38693" w14:textId="41EF093B" w:rsidR="5B4CBF6A" w:rsidRDefault="5B4CBF6A" w:rsidP="79AFF255">
      <w:pPr>
        <w:pStyle w:val="Heading1"/>
      </w:pPr>
      <w:bookmarkStart w:id="52" w:name="_Toc587306926"/>
      <w:bookmarkStart w:id="53" w:name="_Toc152232362"/>
      <w:r>
        <w:t>Frontend | Grafana</w:t>
      </w:r>
      <w:bookmarkEnd w:id="52"/>
      <w:bookmarkEnd w:id="53"/>
    </w:p>
    <w:p w14:paraId="744AB8F5" w14:textId="34DA4768" w:rsidR="0088721A" w:rsidRDefault="0088721A" w:rsidP="0088721A">
      <w:pPr>
        <w:pStyle w:val="Heading3"/>
      </w:pPr>
      <w:bookmarkStart w:id="54" w:name="_Toc1028487902"/>
      <w:bookmarkStart w:id="55" w:name="_Toc152232363"/>
      <w:r>
        <w:t xml:space="preserve">Wat is </w:t>
      </w:r>
      <w:r w:rsidR="00841599">
        <w:t>G</w:t>
      </w:r>
      <w:r>
        <w:t>rafana:</w:t>
      </w:r>
      <w:bookmarkEnd w:id="54"/>
      <w:bookmarkEnd w:id="55"/>
    </w:p>
    <w:p w14:paraId="04F3104E" w14:textId="045B3BA5" w:rsidR="00605241" w:rsidRDefault="005535A4">
      <w:r w:rsidRPr="005535A4">
        <w:t xml:space="preserve">Grafana is een open-source datavisualisatie- en monitoringplatform dat wordt gebruikt voor het analyseren en weergeven van gegevens uit verschillende bronnen. Het stelt gebruikers in staat om grafieken, diagrammen en dashboards te maken om inzicht te krijgen in gegevens, zoals systeemprestaties, netwerkstatistieken, sensordata en meer. Grafana kan worden geïntegreerd met verschillende gegevensbronnen, zoals databases, </w:t>
      </w:r>
      <w:r w:rsidR="00220268" w:rsidRPr="005535A4">
        <w:t>Cloud services</w:t>
      </w:r>
      <w:r w:rsidRPr="005535A4">
        <w:t xml:space="preserve"> en monitoringstools, waardoor het een krachtig instrument is voor het bewaken en analyseren van gegevens in real-time. </w:t>
      </w:r>
      <w:r w:rsidR="00CF4209">
        <w:t>Wij gaan het gebruiken</w:t>
      </w:r>
      <w:r w:rsidRPr="005535A4">
        <w:t xml:space="preserve"> om gegevens te visualiseren en besluitvorming te ondersteunen.</w:t>
      </w:r>
    </w:p>
    <w:p w14:paraId="58DCF32A" w14:textId="24CEB93C" w:rsidR="00605241" w:rsidRDefault="00605241"/>
    <w:p w14:paraId="10C3196D" w14:textId="77777777" w:rsidR="00605241" w:rsidRDefault="00605241" w:rsidP="00605241">
      <w:pPr>
        <w:pStyle w:val="Heading2"/>
      </w:pPr>
      <w:bookmarkStart w:id="56" w:name="_Toc1434877659"/>
      <w:bookmarkStart w:id="57" w:name="_Toc152232364"/>
      <w:r>
        <w:t>Opzetten data source:</w:t>
      </w:r>
      <w:bookmarkEnd w:id="56"/>
      <w:bookmarkEnd w:id="57"/>
    </w:p>
    <w:p w14:paraId="090B818D" w14:textId="4351F43E" w:rsidR="000E7110" w:rsidRDefault="00605241" w:rsidP="00605241">
      <w:r>
        <w:t>Het belangrijkste om eerst te doen is het opzetten van een datasource</w:t>
      </w:r>
      <w:r w:rsidR="00637EDA">
        <w:t xml:space="preserve">, </w:t>
      </w:r>
      <w:r w:rsidR="004F3CF3">
        <w:t xml:space="preserve">grafana gaat natuurlijk ergens zijn data van daan moete halen, hierbij gaan we de grafana dus rechstreeks laten communiceren met de influxDB. </w:t>
      </w:r>
      <w:r w:rsidR="000E7110">
        <w:t>En gaan deze dus grafisch weerge</w:t>
      </w:r>
      <w:r w:rsidR="00B94F73">
        <w:t>ge</w:t>
      </w:r>
      <w:r w:rsidR="000E7110">
        <w:t xml:space="preserve">ven </w:t>
      </w:r>
      <w:r w:rsidR="00A2716C">
        <w:t xml:space="preserve">worden </w:t>
      </w:r>
      <w:r w:rsidR="000E7110">
        <w:t>doormiddel van grafana dashboards.</w:t>
      </w:r>
    </w:p>
    <w:p w14:paraId="6DECB864" w14:textId="1DEC39C2" w:rsidR="00A2716C" w:rsidRDefault="00A2716C" w:rsidP="00605241"/>
    <w:p w14:paraId="75AD5FA2" w14:textId="63D91FEF" w:rsidR="00A2716C" w:rsidRDefault="008F5EA5" w:rsidP="008F5EA5">
      <w:pPr>
        <w:pStyle w:val="ListParagraph"/>
        <w:numPr>
          <w:ilvl w:val="0"/>
          <w:numId w:val="16"/>
        </w:numPr>
      </w:pPr>
      <w:r>
        <w:t xml:space="preserve">Ga </w:t>
      </w:r>
      <w:r w:rsidR="00616BB1">
        <w:t xml:space="preserve">naar </w:t>
      </w:r>
      <w:r w:rsidR="007F2403">
        <w:t>de webserver van grafana op port 3000.</w:t>
      </w:r>
    </w:p>
    <w:p w14:paraId="1AEB60D5" w14:textId="2FAFB144" w:rsidR="00126A49" w:rsidRDefault="00D16859" w:rsidP="00A15136">
      <w:pPr>
        <w:pStyle w:val="ListParagraph"/>
        <w:numPr>
          <w:ilvl w:val="0"/>
          <w:numId w:val="16"/>
        </w:numPr>
      </w:pPr>
      <w:r>
        <w:t xml:space="preserve">Hierbij druk je op </w:t>
      </w:r>
      <w:r w:rsidRPr="0018387C">
        <w:rPr>
          <w:color w:val="70AD47" w:themeColor="accent6"/>
        </w:rPr>
        <w:t>data sources</w:t>
      </w:r>
    </w:p>
    <w:p w14:paraId="45C5C497" w14:textId="0DCD02EF" w:rsidR="00D16859" w:rsidRDefault="0018387C" w:rsidP="00D16859">
      <w:pPr>
        <w:ind w:left="360"/>
      </w:pPr>
      <w:r>
        <w:rPr>
          <w:noProof/>
        </w:rPr>
        <mc:AlternateContent>
          <mc:Choice Requires="wps">
            <w:drawing>
              <wp:anchor distT="0" distB="0" distL="114300" distR="114300" simplePos="0" relativeHeight="251658247" behindDoc="0" locked="0" layoutInCell="1" allowOverlap="1" wp14:anchorId="2E7B5139" wp14:editId="4CD2A930">
                <wp:simplePos x="0" y="0"/>
                <wp:positionH relativeFrom="column">
                  <wp:posOffset>3244851</wp:posOffset>
                </wp:positionH>
                <wp:positionV relativeFrom="paragraph">
                  <wp:posOffset>922655</wp:posOffset>
                </wp:positionV>
                <wp:extent cx="1047750" cy="544010"/>
                <wp:effectExtent l="12700" t="12700" r="19050" b="15240"/>
                <wp:wrapNone/>
                <wp:docPr id="405856124" name="Rechthoek: afgeronde hoeken 405856124"/>
                <wp:cNvGraphicFramePr/>
                <a:graphic xmlns:a="http://schemas.openxmlformats.org/drawingml/2006/main">
                  <a:graphicData uri="http://schemas.microsoft.com/office/word/2010/wordprocessingShape">
                    <wps:wsp>
                      <wps:cNvSpPr/>
                      <wps:spPr>
                        <a:xfrm>
                          <a:off x="0" y="0"/>
                          <a:ext cx="1047750" cy="54401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oundrect w14:anchorId="52386FCF" id="Rectangle: Rounded Corners 405856124" o:spid="_x0000_s1026" style="position:absolute;margin-left:255.5pt;margin-top:72.65pt;width:82.5pt;height:42.8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" filled="f" strokecolor="#70ad47 [3209]" strokeweight="2.25pt">
                <v:stroke joinstyle="miter"/>
              </v:roundrect>
            </w:pict>
          </mc:Fallback>
        </mc:AlternateContent>
      </w:r>
      <w:r w:rsidR="00D16859" w:rsidRPr="00D16859">
        <w:rPr>
          <w:noProof/>
        </w:rPr>
        <w:drawing>
          <wp:inline distT="0" distB="0" distL="0" distR="0" wp14:anchorId="46A3215C" wp14:editId="7779F5CD">
            <wp:extent cx="5731510" cy="1851660"/>
            <wp:effectExtent l="0" t="0" r="0" b="2540"/>
            <wp:docPr id="1930332653" name="Afbeelding 19303326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2653" name="Picture 1" descr="A screenshot of a computer&#10;&#10;Description automatically generated"/>
                    <pic:cNvPicPr/>
                  </pic:nvPicPr>
                  <pic:blipFill>
                    <a:blip r:embed="rId40"/>
                    <a:stretch>
                      <a:fillRect/>
                    </a:stretch>
                  </pic:blipFill>
                  <pic:spPr>
                    <a:xfrm>
                      <a:off x="0" y="0"/>
                      <a:ext cx="5731510" cy="1851660"/>
                    </a:xfrm>
                    <a:prstGeom prst="rect">
                      <a:avLst/>
                    </a:prstGeom>
                  </pic:spPr>
                </pic:pic>
              </a:graphicData>
            </a:graphic>
          </wp:inline>
        </w:drawing>
      </w:r>
    </w:p>
    <w:p w14:paraId="180EC928" w14:textId="7114588F" w:rsidR="79AFF255" w:rsidRDefault="00BE16BA" w:rsidP="004241C4">
      <w:pPr>
        <w:pStyle w:val="ListParagraph"/>
        <w:numPr>
          <w:ilvl w:val="0"/>
          <w:numId w:val="16"/>
        </w:numPr>
      </w:pPr>
      <w:r>
        <w:t xml:space="preserve">Selecteer dan uiteraard </w:t>
      </w:r>
      <w:r w:rsidRPr="00BE16BA">
        <w:rPr>
          <w:color w:val="70AD47" w:themeColor="accent6"/>
        </w:rPr>
        <w:t>influxDB</w:t>
      </w:r>
    </w:p>
    <w:p w14:paraId="7696A1A1" w14:textId="77777777" w:rsidR="004241C4" w:rsidRDefault="004241C4" w:rsidP="00605241"/>
    <w:p w14:paraId="6B6E367F" w14:textId="0CF640ED" w:rsidR="004241C4" w:rsidRDefault="00BE16BA" w:rsidP="00605241">
      <w:r>
        <w:rPr>
          <w:noProof/>
        </w:rPr>
        <mc:AlternateContent>
          <mc:Choice Requires="wps">
            <w:drawing>
              <wp:anchor distT="0" distB="0" distL="114300" distR="114300" simplePos="0" relativeHeight="251658248" behindDoc="0" locked="0" layoutInCell="1" allowOverlap="1" wp14:anchorId="56F13C9E" wp14:editId="3395346F">
                <wp:simplePos x="0" y="0"/>
                <wp:positionH relativeFrom="column">
                  <wp:posOffset>1092200</wp:posOffset>
                </wp:positionH>
                <wp:positionV relativeFrom="paragraph">
                  <wp:posOffset>1544320</wp:posOffset>
                </wp:positionV>
                <wp:extent cx="1047750" cy="365760"/>
                <wp:effectExtent l="12700" t="12700" r="19050" b="15240"/>
                <wp:wrapNone/>
                <wp:docPr id="1613838699" name="Rechthoek: afgeronde hoeken 1613838699"/>
                <wp:cNvGraphicFramePr/>
                <a:graphic xmlns:a="http://schemas.openxmlformats.org/drawingml/2006/main">
                  <a:graphicData uri="http://schemas.microsoft.com/office/word/2010/wordprocessingShape">
                    <wps:wsp>
                      <wps:cNvSpPr/>
                      <wps:spPr>
                        <a:xfrm>
                          <a:off x="0" y="0"/>
                          <a:ext cx="1047750" cy="36576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1833CCBD" id="Rectangle: Rounded Corners 1613838699" o:spid="_x0000_s1026" style="position:absolute;margin-left:86pt;margin-top:121.6pt;width:82.5pt;height:28.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" filled="f" strokecolor="#70ad47 [3209]" strokeweight="2.25pt">
                <v:stroke joinstyle="miter"/>
              </v:roundrect>
            </w:pict>
          </mc:Fallback>
        </mc:AlternateContent>
      </w:r>
      <w:r w:rsidR="008E1B23" w:rsidRPr="008E1B23">
        <w:rPr>
          <w:noProof/>
        </w:rPr>
        <w:drawing>
          <wp:inline distT="0" distB="0" distL="0" distR="0" wp14:anchorId="2D2BB789" wp14:editId="62469C2D">
            <wp:extent cx="5731510" cy="2201545"/>
            <wp:effectExtent l="0" t="0" r="0" b="0"/>
            <wp:docPr id="85318286" name="Afbeelding 85318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286" name="Picture 1" descr="A screenshot of a computer&#10;&#10;Description automatically generated"/>
                    <pic:cNvPicPr/>
                  </pic:nvPicPr>
                  <pic:blipFill>
                    <a:blip r:embed="rId41"/>
                    <a:stretch>
                      <a:fillRect/>
                    </a:stretch>
                  </pic:blipFill>
                  <pic:spPr>
                    <a:xfrm>
                      <a:off x="0" y="0"/>
                      <a:ext cx="5731510" cy="2201545"/>
                    </a:xfrm>
                    <a:prstGeom prst="rect">
                      <a:avLst/>
                    </a:prstGeom>
                  </pic:spPr>
                </pic:pic>
              </a:graphicData>
            </a:graphic>
          </wp:inline>
        </w:drawing>
      </w:r>
    </w:p>
    <w:p w14:paraId="016DDD58" w14:textId="5CAFE6A1" w:rsidR="003B79BD" w:rsidRPr="00DB3D1A" w:rsidRDefault="00DB3D1A" w:rsidP="00DB3D1A">
      <w:pPr>
        <w:pStyle w:val="ListParagraph"/>
        <w:numPr>
          <w:ilvl w:val="0"/>
          <w:numId w:val="16"/>
        </w:numPr>
      </w:pPr>
      <w:r w:rsidRPr="00DB3D1A">
        <w:t>Vul nu de volgende waardes in</w:t>
      </w:r>
    </w:p>
    <w:p w14:paraId="351187B6" w14:textId="32F1C322" w:rsidR="00DB3D1A" w:rsidRDefault="00DB3D1A" w:rsidP="00DB3D1A">
      <w:pPr>
        <w:pStyle w:val="ListParagraph"/>
        <w:numPr>
          <w:ilvl w:val="0"/>
          <w:numId w:val="17"/>
        </w:numPr>
      </w:pPr>
      <w:r>
        <w:t>Kies een naam</w:t>
      </w:r>
    </w:p>
    <w:p w14:paraId="12150815" w14:textId="6DBF9E2F" w:rsidR="00DB3D1A" w:rsidRPr="00B068AC" w:rsidRDefault="00F02B49" w:rsidP="00F02B49">
      <w:pPr>
        <w:pStyle w:val="ListParagraph"/>
        <w:numPr>
          <w:ilvl w:val="0"/>
          <w:numId w:val="17"/>
        </w:numPr>
        <w:rPr>
          <w:lang w:val="en-US"/>
        </w:rPr>
      </w:pPr>
      <w:r w:rsidRPr="00F02B49">
        <w:rPr>
          <w:lang w:val="en-US"/>
        </w:rPr>
        <w:t>Query Language</w:t>
      </w:r>
      <w:r>
        <w:t>: Flux</w:t>
      </w:r>
    </w:p>
    <w:p w14:paraId="056C940A" w14:textId="53060831" w:rsidR="00B068AC" w:rsidRPr="002F277C" w:rsidRDefault="00B068AC" w:rsidP="00F02B49">
      <w:pPr>
        <w:pStyle w:val="ListParagraph"/>
        <w:numPr>
          <w:ilvl w:val="0"/>
          <w:numId w:val="17"/>
        </w:numPr>
      </w:pPr>
      <w:r>
        <w:t xml:space="preserve">URL: </w:t>
      </w:r>
      <w:hyperlink r:id="rId42" w:history="1">
        <w:r w:rsidR="00B11913" w:rsidRPr="00705E3D">
          <w:rPr>
            <w:rStyle w:val="Hyperlink"/>
          </w:rPr>
          <w:t>https://docker-ip-address</w:t>
        </w:r>
      </w:hyperlink>
      <w:r w:rsidR="00B11913">
        <w:t xml:space="preserve"> (kan je achterhalen met ‘</w:t>
      </w:r>
      <w:r w:rsidR="00B11913" w:rsidRPr="00753247">
        <w:t>docker inspect influx-db-air-quality-hoboken</w:t>
      </w:r>
      <w:r w:rsidR="00B11913">
        <w:t>’)</w:t>
      </w:r>
    </w:p>
    <w:p w14:paraId="51E74E47" w14:textId="3957B7C3" w:rsidR="00F02B49" w:rsidRPr="00F02B49" w:rsidRDefault="00E07B63" w:rsidP="00F02B49">
      <w:pPr>
        <w:pStyle w:val="ListParagraph"/>
        <w:numPr>
          <w:ilvl w:val="0"/>
          <w:numId w:val="17"/>
        </w:numPr>
        <w:rPr>
          <w:lang w:val="en-US"/>
        </w:rPr>
      </w:pPr>
      <w:r>
        <w:t>Basic Auth: off</w:t>
      </w:r>
    </w:p>
    <w:p w14:paraId="37AB9BAE" w14:textId="5B86D559" w:rsidR="00F02B49" w:rsidRDefault="00B2304C" w:rsidP="00DB3D1A">
      <w:pPr>
        <w:pStyle w:val="ListParagraph"/>
        <w:numPr>
          <w:ilvl w:val="0"/>
          <w:numId w:val="17"/>
        </w:numPr>
      </w:pPr>
      <w:r>
        <w:t>O</w:t>
      </w:r>
      <w:r w:rsidR="00EA05CF">
        <w:t>rganization</w:t>
      </w:r>
      <w:r>
        <w:t>: Voel hier organizatie in dieje hebt aangemaakt</w:t>
      </w:r>
    </w:p>
    <w:p w14:paraId="2AF76999" w14:textId="683A6823" w:rsidR="00B2304C" w:rsidRDefault="00737219" w:rsidP="00DB3D1A">
      <w:pPr>
        <w:pStyle w:val="ListParagraph"/>
        <w:numPr>
          <w:ilvl w:val="0"/>
          <w:numId w:val="17"/>
        </w:numPr>
      </w:pPr>
      <w:r>
        <w:t>Toke</w:t>
      </w:r>
      <w:r w:rsidR="00CE45D9">
        <w:t>n</w:t>
      </w:r>
      <w:r>
        <w:t xml:space="preserve">: Voer hier de API token van influxdb </w:t>
      </w:r>
    </w:p>
    <w:p w14:paraId="7842DA62" w14:textId="0EC1A7C7" w:rsidR="00196FD6" w:rsidRPr="00DB3D1A" w:rsidRDefault="00BF6C3C" w:rsidP="00EA335E">
      <w:pPr>
        <w:pStyle w:val="ListParagraph"/>
        <w:numPr>
          <w:ilvl w:val="0"/>
          <w:numId w:val="17"/>
        </w:numPr>
      </w:pPr>
      <w:r>
        <w:t>Default bucket: vul hier de bucket die je hebt aangemaakt</w:t>
      </w:r>
    </w:p>
    <w:p w14:paraId="1DB9E1D4" w14:textId="77777777" w:rsidR="004241C4" w:rsidRPr="00DB3D1A" w:rsidRDefault="004241C4" w:rsidP="00605241"/>
    <w:p w14:paraId="287D90C2" w14:textId="43C9BE36" w:rsidR="004241C4" w:rsidRPr="00DB3D1A" w:rsidRDefault="00EA335E" w:rsidP="00605241">
      <w:r w:rsidRPr="00EA335E">
        <w:rPr>
          <w:noProof/>
        </w:rPr>
        <w:drawing>
          <wp:inline distT="0" distB="0" distL="0" distR="0" wp14:anchorId="2D93052B" wp14:editId="01193FBE">
            <wp:extent cx="2844800" cy="4466473"/>
            <wp:effectExtent l="0" t="0" r="0" b="4445"/>
            <wp:docPr id="512973377" name="Afbeelding 512973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3377" name="Picture 1" descr="A screenshot of a computer&#10;&#10;Description automatically generated"/>
                    <pic:cNvPicPr/>
                  </pic:nvPicPr>
                  <pic:blipFill>
                    <a:blip r:embed="rId43"/>
                    <a:stretch>
                      <a:fillRect/>
                    </a:stretch>
                  </pic:blipFill>
                  <pic:spPr>
                    <a:xfrm>
                      <a:off x="0" y="0"/>
                      <a:ext cx="2849761" cy="4474262"/>
                    </a:xfrm>
                    <a:prstGeom prst="rect">
                      <a:avLst/>
                    </a:prstGeom>
                  </pic:spPr>
                </pic:pic>
              </a:graphicData>
            </a:graphic>
          </wp:inline>
        </w:drawing>
      </w:r>
    </w:p>
    <w:p w14:paraId="32A415EC" w14:textId="2FBE4984" w:rsidR="004974C2" w:rsidRDefault="00EA335E" w:rsidP="00605241">
      <w:r>
        <w:t>Save en test de connectie</w:t>
      </w:r>
    </w:p>
    <w:p w14:paraId="2C6BDA61" w14:textId="74EC9919" w:rsidR="008A780E" w:rsidRDefault="008A780E" w:rsidP="00885B2A">
      <w:pPr>
        <w:pStyle w:val="Heading2"/>
        <w:rPr>
          <w:sz w:val="32"/>
          <w:szCs w:val="32"/>
        </w:rPr>
      </w:pPr>
      <w:r>
        <w:br w:type="page"/>
      </w:r>
    </w:p>
    <w:p w14:paraId="7ABED76F" w14:textId="1CCF43E7" w:rsidR="00885B2A" w:rsidRPr="00885B2A" w:rsidRDefault="00885B2A" w:rsidP="00885B2A">
      <w:pPr>
        <w:pStyle w:val="Heading2"/>
      </w:pPr>
      <w:bookmarkStart w:id="58" w:name="_Toc2011732515"/>
      <w:bookmarkStart w:id="59" w:name="_Toc152232365"/>
      <w:r>
        <w:t>Meetwaardes</w:t>
      </w:r>
      <w:bookmarkEnd w:id="59"/>
      <w:r>
        <w:rPr>
          <w:rStyle w:val="eop"/>
          <w:rFonts w:ascii="Calibri Light" w:hAnsi="Calibri Light" w:cs="Calibri Light"/>
        </w:rPr>
        <w:t> </w:t>
      </w:r>
    </w:p>
    <w:p w14:paraId="6BCBA1C3" w14:textId="636B28F5" w:rsidR="009D69FA" w:rsidRDefault="009D69FA" w:rsidP="000B565A">
      <w:pPr>
        <w:rPr>
          <w:rStyle w:val="normaltextrun"/>
          <w:rFonts w:cstheme="minorHAnsi"/>
        </w:rPr>
      </w:pPr>
      <w:r w:rsidRPr="000B565A">
        <w:rPr>
          <w:rStyle w:val="normaltextrun"/>
          <w:rFonts w:cstheme="minorHAnsi"/>
        </w:rPr>
        <w:t xml:space="preserve">Referentie </w:t>
      </w:r>
      <w:r>
        <w:rPr>
          <w:rStyle w:val="normaltextrun"/>
          <w:rFonts w:cstheme="minorHAnsi"/>
          <w:b/>
          <w:bCs/>
        </w:rPr>
        <w:t>NOx</w:t>
      </w:r>
      <w:r w:rsidRPr="000B565A">
        <w:rPr>
          <w:rStyle w:val="normaltextrun"/>
          <w:rFonts w:cstheme="minorHAnsi"/>
        </w:rPr>
        <w:t>:</w:t>
      </w:r>
      <w:r w:rsidRPr="000B565A">
        <w:rPr>
          <w:rStyle w:val="eop"/>
          <w:rFonts w:cstheme="minorHAnsi"/>
        </w:rPr>
        <w:t> </w:t>
      </w:r>
    </w:p>
    <w:p w14:paraId="07D91D59" w14:textId="57EE4B4D" w:rsidR="00885B2A" w:rsidRPr="000B565A" w:rsidRDefault="00885B2A" w:rsidP="000B565A">
      <w:pPr>
        <w:rPr>
          <w:rFonts w:cstheme="minorHAnsi"/>
          <w:sz w:val="18"/>
          <w:szCs w:val="18"/>
        </w:rPr>
      </w:pPr>
      <w:r w:rsidRPr="000B565A">
        <w:rPr>
          <w:rStyle w:val="normaltextrun"/>
          <w:rFonts w:cstheme="minorHAnsi"/>
        </w:rPr>
        <w:t>In de datasheet van de SEN55 sensor vinden we terug dat NOx wordt gemeten in “index points”. We kunnen waardes meten tussen 1 en 500.</w:t>
      </w:r>
      <w:r w:rsidRPr="000B565A">
        <w:rPr>
          <w:rStyle w:val="eop"/>
          <w:rFonts w:cstheme="minorHAnsi"/>
        </w:rPr>
        <w:t> </w:t>
      </w:r>
    </w:p>
    <w:p w14:paraId="2F479F52" w14:textId="65E419BE" w:rsidR="00885B2A" w:rsidRDefault="00885B2A" w:rsidP="000B565A">
      <w:pPr>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9EED71B" wp14:editId="1C2C2DC2">
            <wp:extent cx="5731510" cy="1018540"/>
            <wp:effectExtent l="0" t="0" r="2540" b="0"/>
            <wp:docPr id="2079461892" name="Afbeelding 2079461892"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1892" name="Afbeelding 1" descr="Afbeelding met tekst, schermopname, lijn, Lettertype&#10;&#10;Automatisch gegenereerde beschrijv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18540"/>
                    </a:xfrm>
                    <a:prstGeom prst="rect">
                      <a:avLst/>
                    </a:prstGeom>
                    <a:noFill/>
                    <a:ln>
                      <a:noFill/>
                    </a:ln>
                  </pic:spPr>
                </pic:pic>
              </a:graphicData>
            </a:graphic>
          </wp:inline>
        </w:drawing>
      </w:r>
      <w:r>
        <w:rPr>
          <w:rStyle w:val="scxw123218105"/>
          <w:rFonts w:ascii="Calibri" w:hAnsi="Calibri" w:cs="Calibri"/>
        </w:rPr>
        <w:t> </w:t>
      </w:r>
      <w:r>
        <w:rPr>
          <w:rFonts w:ascii="Calibri" w:hAnsi="Calibri" w:cs="Calibri"/>
        </w:rPr>
        <w:br/>
      </w:r>
      <w:r>
        <w:rPr>
          <w:rStyle w:val="normaltextrun"/>
          <w:rFonts w:ascii="Calibri" w:hAnsi="Calibri" w:cs="Calibri"/>
        </w:rPr>
        <w:t xml:space="preserve">Bron: datasheet p.8 </w:t>
      </w:r>
      <w:hyperlink r:id="rId45" w:tgtFrame="_blank" w:history="1">
        <w:r>
          <w:rPr>
            <w:rStyle w:val="normaltextrun"/>
            <w:rFonts w:ascii="Calibri" w:hAnsi="Calibri" w:cs="Calibri"/>
            <w:color w:val="0563C1"/>
            <w:u w:val="single"/>
          </w:rPr>
          <w:t>https://sensirion.com/media/documents/6791EFA0/62A1F68F/Sensirion_Datasheet_Environmental_Node_SEN5x.pdf</w:t>
        </w:r>
      </w:hyperlink>
      <w:r>
        <w:rPr>
          <w:rStyle w:val="eop"/>
          <w:rFonts w:ascii="Calibri" w:hAnsi="Calibri" w:cs="Calibri"/>
        </w:rPr>
        <w:t> </w:t>
      </w:r>
    </w:p>
    <w:p w14:paraId="69B7EB45" w14:textId="77777777" w:rsidR="00885B2A" w:rsidRPr="000B565A" w:rsidRDefault="00885B2A" w:rsidP="000B565A">
      <w:pPr>
        <w:rPr>
          <w:rFonts w:cstheme="minorHAnsi"/>
          <w:sz w:val="18"/>
          <w:szCs w:val="18"/>
        </w:rPr>
      </w:pPr>
      <w:r w:rsidRPr="000B565A">
        <w:rPr>
          <w:rStyle w:val="normaltextrun"/>
          <w:rFonts w:cstheme="minorHAnsi"/>
        </w:rPr>
        <w:t>In de info notes kunnen we de betekenis van deze index terugvinden.</w:t>
      </w:r>
      <w:r w:rsidRPr="000B565A">
        <w:rPr>
          <w:rStyle w:val="eop"/>
          <w:rFonts w:cstheme="minorHAnsi"/>
        </w:rPr>
        <w:t> </w:t>
      </w:r>
    </w:p>
    <w:p w14:paraId="4FC9B824" w14:textId="77777777" w:rsidR="00885B2A" w:rsidRDefault="005F45C5" w:rsidP="000B565A">
      <w:pPr>
        <w:rPr>
          <w:rFonts w:ascii="Segoe UI" w:hAnsi="Segoe UI" w:cs="Segoe UI"/>
          <w:sz w:val="18"/>
          <w:szCs w:val="18"/>
        </w:rPr>
      </w:pPr>
      <w:hyperlink r:id="rId46" w:tgtFrame="_blank" w:history="1">
        <w:r w:rsidR="00885B2A">
          <w:rPr>
            <w:rStyle w:val="normaltextrun"/>
            <w:rFonts w:ascii="Calibri Light" w:hAnsi="Calibri Light" w:cs="Calibri Light"/>
            <w:color w:val="0563C1"/>
            <w:u w:val="single"/>
          </w:rPr>
          <w:t>https://sensirion.com/media/documents/9F289B95/6294DFFC/Info_Note_NOx_Index.pdf</w:t>
        </w:r>
      </w:hyperlink>
      <w:r w:rsidR="00885B2A">
        <w:rPr>
          <w:rStyle w:val="normaltextrun"/>
          <w:rFonts w:ascii="Calibri Light" w:hAnsi="Calibri Light" w:cs="Calibri Light"/>
        </w:rPr>
        <w:t> </w:t>
      </w:r>
      <w:r w:rsidR="00885B2A">
        <w:rPr>
          <w:rStyle w:val="eop"/>
          <w:rFonts w:ascii="Calibri Light" w:hAnsi="Calibri Light" w:cs="Calibri Light"/>
        </w:rPr>
        <w:t> </w:t>
      </w:r>
    </w:p>
    <w:p w14:paraId="08AA2382" w14:textId="77777777" w:rsidR="00885B2A" w:rsidRPr="000B565A" w:rsidRDefault="00885B2A" w:rsidP="000B565A">
      <w:pPr>
        <w:rPr>
          <w:rFonts w:cstheme="minorHAnsi"/>
        </w:rPr>
      </w:pPr>
      <w:r w:rsidRPr="000B565A">
        <w:rPr>
          <w:rStyle w:val="normaltextrun"/>
          <w:rFonts w:cstheme="minorHAnsi"/>
        </w:rPr>
        <w:t>De referentie index waarde is 1. Een NOx waarde hoger dan 1 betekent dat er meer NOx gassen aanwezig zijn dan gemiddeld.</w:t>
      </w:r>
      <w:r w:rsidRPr="000B565A">
        <w:rPr>
          <w:rStyle w:val="eop"/>
          <w:rFonts w:cstheme="minorHAnsi"/>
        </w:rPr>
        <w:t> </w:t>
      </w:r>
    </w:p>
    <w:p w14:paraId="0220F152" w14:textId="77777777" w:rsidR="00885B2A" w:rsidRPr="000B565A" w:rsidRDefault="00885B2A" w:rsidP="000B565A">
      <w:pPr>
        <w:rPr>
          <w:rFonts w:cstheme="minorHAnsi"/>
        </w:rPr>
      </w:pPr>
      <w:r w:rsidRPr="000B565A">
        <w:rPr>
          <w:rStyle w:val="normaltextrun"/>
          <w:rFonts w:cstheme="minorHAnsi"/>
        </w:rPr>
        <w:t>Een waarde dicht bij 1 betekent dat er (bijna) geen NOx gassen aanwezig zijn.</w:t>
      </w:r>
      <w:r w:rsidRPr="000B565A">
        <w:rPr>
          <w:rStyle w:val="eop"/>
          <w:rFonts w:cstheme="minorHAnsi"/>
        </w:rPr>
        <w:t> </w:t>
      </w:r>
    </w:p>
    <w:p w14:paraId="44D68804" w14:textId="77777777" w:rsidR="00885B2A" w:rsidRPr="000B565A" w:rsidRDefault="00885B2A" w:rsidP="000B565A">
      <w:pPr>
        <w:rPr>
          <w:rFonts w:cstheme="minorHAnsi"/>
        </w:rPr>
      </w:pPr>
      <w:r w:rsidRPr="000B565A">
        <w:rPr>
          <w:rStyle w:val="eop"/>
          <w:rFonts w:cstheme="minorHAnsi"/>
        </w:rPr>
        <w:t> </w:t>
      </w:r>
    </w:p>
    <w:p w14:paraId="752CE841" w14:textId="77777777" w:rsidR="00885B2A" w:rsidRPr="000B565A" w:rsidRDefault="00885B2A" w:rsidP="000B565A">
      <w:pPr>
        <w:rPr>
          <w:rFonts w:cstheme="minorHAnsi"/>
        </w:rPr>
      </w:pPr>
      <w:r w:rsidRPr="000B565A">
        <w:rPr>
          <w:rStyle w:val="normaltextrun"/>
          <w:rFonts w:cstheme="minorHAnsi"/>
        </w:rPr>
        <w:t xml:space="preserve">Referentie </w:t>
      </w:r>
      <w:r w:rsidRPr="00E52FEB">
        <w:rPr>
          <w:rStyle w:val="normaltextrun"/>
          <w:rFonts w:cstheme="minorHAnsi"/>
          <w:b/>
          <w:bCs/>
        </w:rPr>
        <w:t>VOC</w:t>
      </w:r>
      <w:r w:rsidRPr="000B565A">
        <w:rPr>
          <w:rStyle w:val="normaltextrun"/>
          <w:rFonts w:cstheme="minorHAnsi"/>
        </w:rPr>
        <w:t>:</w:t>
      </w:r>
      <w:r w:rsidRPr="000B565A">
        <w:rPr>
          <w:rStyle w:val="eop"/>
          <w:rFonts w:cstheme="minorHAnsi"/>
        </w:rPr>
        <w:t> </w:t>
      </w:r>
    </w:p>
    <w:p w14:paraId="56D6FE8C" w14:textId="77777777" w:rsidR="00885B2A" w:rsidRPr="000B565A" w:rsidRDefault="00885B2A" w:rsidP="000B565A">
      <w:pPr>
        <w:rPr>
          <w:rFonts w:cstheme="minorHAnsi"/>
        </w:rPr>
      </w:pPr>
      <w:r w:rsidRPr="000B565A">
        <w:rPr>
          <w:rStyle w:val="normaltextrun"/>
          <w:rFonts w:cstheme="minorHAnsi"/>
        </w:rPr>
        <w:t>De referentie index waarde is 100. Een VOC-waarde hoger dan 100 betekent dat er meer VOC aanwezig zijn dan gemiddeld.</w:t>
      </w:r>
      <w:r w:rsidRPr="000B565A">
        <w:rPr>
          <w:rStyle w:val="eop"/>
          <w:rFonts w:cstheme="minorHAnsi"/>
        </w:rPr>
        <w:t> </w:t>
      </w:r>
    </w:p>
    <w:p w14:paraId="10F0214C" w14:textId="77777777" w:rsidR="00885B2A" w:rsidRPr="000B565A" w:rsidRDefault="00885B2A" w:rsidP="000B565A">
      <w:pPr>
        <w:rPr>
          <w:rFonts w:cstheme="minorHAnsi"/>
        </w:rPr>
      </w:pPr>
      <w:r w:rsidRPr="000B565A">
        <w:rPr>
          <w:rStyle w:val="normaltextrun"/>
          <w:rFonts w:cstheme="minorHAnsi"/>
        </w:rPr>
        <w:t>Een waarde minder dan 100 betekent dat er minder VOC aanwezig zijn.</w:t>
      </w:r>
      <w:r w:rsidRPr="000B565A">
        <w:rPr>
          <w:rStyle w:val="eop"/>
          <w:rFonts w:cstheme="minorHAnsi"/>
        </w:rPr>
        <w:t> </w:t>
      </w:r>
    </w:p>
    <w:p w14:paraId="673A0B51" w14:textId="25D27E85" w:rsidR="00885B2A" w:rsidRPr="009A4E06" w:rsidRDefault="00885B2A" w:rsidP="000B565A">
      <w:pPr>
        <w:rPr>
          <w:rFonts w:cstheme="minorHAnsi"/>
          <w:lang w:val="en-US"/>
        </w:rPr>
      </w:pPr>
      <w:r w:rsidRPr="009A4E06">
        <w:rPr>
          <w:rStyle w:val="normaltextrun"/>
          <w:rFonts w:cstheme="minorHAnsi"/>
          <w:lang w:val="en-US"/>
        </w:rPr>
        <w:t>Info note:</w:t>
      </w:r>
      <w:r w:rsidR="00B81C0E" w:rsidRPr="009A4E06">
        <w:rPr>
          <w:rStyle w:val="normaltextrun"/>
          <w:rFonts w:cstheme="minorHAnsi"/>
          <w:lang w:val="en-US"/>
        </w:rPr>
        <w:t xml:space="preserve"> </w:t>
      </w:r>
      <w:hyperlink r:id="rId47" w:history="1">
        <w:r w:rsidR="00B81C0E" w:rsidRPr="009A4E06">
          <w:rPr>
            <w:rStyle w:val="Hyperlink"/>
            <w:rFonts w:cstheme="minorHAnsi"/>
            <w:lang w:val="en-US"/>
          </w:rPr>
          <w:t>https://sensirion.com/media/documents/02232963/6294E043/Info_Note_VOC_Index.pdf</w:t>
        </w:r>
      </w:hyperlink>
      <w:r w:rsidRPr="009A4E06">
        <w:rPr>
          <w:rStyle w:val="normaltextrun"/>
          <w:rFonts w:cstheme="minorHAnsi"/>
          <w:lang w:val="en-US"/>
        </w:rPr>
        <w:t> </w:t>
      </w:r>
      <w:r w:rsidRPr="009A4E06">
        <w:rPr>
          <w:rStyle w:val="eop"/>
          <w:rFonts w:cstheme="minorHAnsi"/>
          <w:lang w:val="en-US"/>
        </w:rPr>
        <w:t> </w:t>
      </w:r>
    </w:p>
    <w:p w14:paraId="38D110CC" w14:textId="77777777" w:rsidR="00885B2A" w:rsidRPr="009A4E06" w:rsidRDefault="00885B2A" w:rsidP="000B565A">
      <w:pPr>
        <w:rPr>
          <w:rFonts w:ascii="Segoe UI" w:hAnsi="Segoe UI" w:cs="Segoe UI"/>
          <w:sz w:val="18"/>
          <w:szCs w:val="18"/>
          <w:lang w:val="en-US"/>
        </w:rPr>
      </w:pPr>
      <w:r w:rsidRPr="009A4E06">
        <w:rPr>
          <w:rStyle w:val="eop"/>
          <w:rFonts w:ascii="Calibri" w:hAnsi="Calibri" w:cs="Calibri"/>
          <w:lang w:val="en-US"/>
        </w:rPr>
        <w:t> </w:t>
      </w:r>
    </w:p>
    <w:p w14:paraId="477E2AF1" w14:textId="77777777" w:rsidR="00885B2A" w:rsidRPr="00E52FEB" w:rsidRDefault="00885B2A" w:rsidP="000B565A">
      <w:pPr>
        <w:rPr>
          <w:rFonts w:cstheme="minorHAnsi"/>
          <w:sz w:val="14"/>
          <w:szCs w:val="14"/>
        </w:rPr>
      </w:pPr>
      <w:r w:rsidRPr="00E52FEB">
        <w:rPr>
          <w:rStyle w:val="normaltextrun"/>
          <w:rFonts w:cstheme="minorHAnsi"/>
        </w:rPr>
        <w:t xml:space="preserve">Referentie </w:t>
      </w:r>
      <w:r w:rsidRPr="00E52FEB">
        <w:rPr>
          <w:rStyle w:val="normaltextrun"/>
          <w:rFonts w:cstheme="minorHAnsi"/>
          <w:b/>
          <w:bCs/>
        </w:rPr>
        <w:t>Fijnstof</w:t>
      </w:r>
      <w:r w:rsidRPr="00E52FEB">
        <w:rPr>
          <w:rStyle w:val="normaltextrun"/>
          <w:rFonts w:cstheme="minorHAnsi"/>
        </w:rPr>
        <w:t>:</w:t>
      </w:r>
      <w:r w:rsidRPr="00E52FEB">
        <w:rPr>
          <w:rStyle w:val="eop"/>
          <w:rFonts w:cstheme="minorHAnsi"/>
        </w:rPr>
        <w:t> </w:t>
      </w:r>
    </w:p>
    <w:p w14:paraId="4E42284E" w14:textId="77777777" w:rsidR="00885B2A" w:rsidRDefault="005F45C5" w:rsidP="000B565A">
      <w:pPr>
        <w:rPr>
          <w:rFonts w:ascii="Segoe UI" w:hAnsi="Segoe UI" w:cs="Segoe UI"/>
          <w:sz w:val="18"/>
          <w:szCs w:val="18"/>
        </w:rPr>
      </w:pPr>
      <w:hyperlink r:id="rId48" w:tgtFrame="_blank" w:history="1">
        <w:r w:rsidR="00885B2A">
          <w:rPr>
            <w:rStyle w:val="normaltextrun"/>
            <w:rFonts w:ascii="Calibri" w:hAnsi="Calibri" w:cs="Calibri"/>
            <w:color w:val="0563C1"/>
            <w:u w:val="single"/>
          </w:rPr>
          <w:t>https://www.vmm.be/data/fijn-stof</w:t>
        </w:r>
      </w:hyperlink>
      <w:r w:rsidR="00885B2A">
        <w:rPr>
          <w:rStyle w:val="eop"/>
          <w:rFonts w:ascii="Calibri" w:hAnsi="Calibri" w:cs="Calibri"/>
        </w:rPr>
        <w:t> </w:t>
      </w:r>
    </w:p>
    <w:p w14:paraId="5B11207C" w14:textId="77777777" w:rsidR="00885B2A" w:rsidRPr="000B565A" w:rsidRDefault="00885B2A" w:rsidP="000B565A">
      <w:pPr>
        <w:rPr>
          <w:rFonts w:cstheme="minorHAnsi"/>
          <w:sz w:val="18"/>
          <w:szCs w:val="18"/>
        </w:rPr>
      </w:pPr>
      <w:r w:rsidRPr="000B565A">
        <w:rPr>
          <w:rStyle w:val="normaltextrun"/>
          <w:rFonts w:cstheme="minorHAnsi"/>
        </w:rPr>
        <w:t>- PM10: fijn stof met een diameter kleiner dan 10 μm (micrometer)</w:t>
      </w:r>
      <w:r w:rsidRPr="000B565A">
        <w:rPr>
          <w:rStyle w:val="scxw123218105"/>
          <w:rFonts w:cstheme="minorHAnsi"/>
        </w:rPr>
        <w:t> </w:t>
      </w:r>
      <w:r w:rsidRPr="000B565A">
        <w:rPr>
          <w:rFonts w:cstheme="minorHAnsi"/>
        </w:rPr>
        <w:br/>
      </w:r>
      <w:r w:rsidRPr="000B565A">
        <w:rPr>
          <w:rStyle w:val="normaltextrun"/>
          <w:rFonts w:cstheme="minorHAnsi"/>
        </w:rPr>
        <w:t>- PM2.5: fijn stof met een diameter kleiner dan 2,5 μm (micrometer)</w:t>
      </w:r>
      <w:r w:rsidRPr="000B565A">
        <w:rPr>
          <w:rStyle w:val="eop"/>
          <w:rFonts w:cstheme="minorHAnsi"/>
        </w:rPr>
        <w:t> </w:t>
      </w:r>
    </w:p>
    <w:p w14:paraId="3B182152" w14:textId="77777777" w:rsidR="00885B2A" w:rsidRPr="000B565A" w:rsidRDefault="00885B2A" w:rsidP="000B565A">
      <w:pPr>
        <w:rPr>
          <w:rFonts w:cstheme="minorHAnsi"/>
          <w:sz w:val="18"/>
          <w:szCs w:val="18"/>
        </w:rPr>
      </w:pPr>
      <w:r w:rsidRPr="000B565A">
        <w:rPr>
          <w:rStyle w:val="normaltextrun"/>
          <w:rFonts w:cstheme="minorHAnsi"/>
        </w:rPr>
        <w:t>Op de website van de Vlaamse milieumaatschappij vinden we terug dat volgens de Europese richtlijnen de jaargemiddelde PM2.5 concentratie niet hoger mag zijn dan 25 μg/m3.</w:t>
      </w:r>
      <w:r w:rsidRPr="000B565A">
        <w:rPr>
          <w:rStyle w:val="eop"/>
          <w:rFonts w:cstheme="minorHAnsi"/>
        </w:rPr>
        <w:t> </w:t>
      </w:r>
    </w:p>
    <w:p w14:paraId="7AF4EFDB" w14:textId="77777777" w:rsidR="009A4E06" w:rsidRDefault="00885B2A" w:rsidP="000B565A">
      <w:pPr>
        <w:rPr>
          <w:rStyle w:val="eop"/>
          <w:rFonts w:ascii="Calibri" w:hAnsi="Calibri" w:cs="Calibri"/>
        </w:rPr>
      </w:pPr>
      <w:r w:rsidRPr="000B565A">
        <w:rPr>
          <w:rStyle w:val="normaltextrun"/>
          <w:rFonts w:cstheme="minorHAnsi"/>
        </w:rPr>
        <w:t>Het jaargemiddelde PM10 concentratie mag niet hoger zijn dan 40 μg/m3.</w:t>
      </w:r>
      <w:r>
        <w:rPr>
          <w:rStyle w:val="eop"/>
          <w:rFonts w:ascii="Calibri" w:hAnsi="Calibri" w:cs="Calibri"/>
        </w:rPr>
        <w:t> </w:t>
      </w:r>
    </w:p>
    <w:p w14:paraId="745BC3D4" w14:textId="77777777" w:rsidR="009A4E06" w:rsidRDefault="009A4E06" w:rsidP="000B565A">
      <w:pPr>
        <w:rPr>
          <w:rStyle w:val="eop"/>
          <w:rFonts w:ascii="Calibri" w:hAnsi="Calibri" w:cs="Calibri"/>
        </w:rPr>
      </w:pPr>
    </w:p>
    <w:p w14:paraId="4E279505" w14:textId="5DCFB002" w:rsidR="00885B2A" w:rsidRPr="00A428ED" w:rsidRDefault="00885B2A" w:rsidP="000B565A">
      <w:pPr>
        <w:rPr>
          <w:rFonts w:ascii="Segoe UI" w:eastAsia="Times New Roman" w:hAnsi="Segoe UI" w:cs="Segoe UI"/>
          <w:sz w:val="18"/>
          <w:szCs w:val="18"/>
        </w:rPr>
      </w:pPr>
      <w:r>
        <w:br w:type="page"/>
      </w:r>
    </w:p>
    <w:p w14:paraId="688C57BF" w14:textId="28B1F598" w:rsidR="42CE97B4" w:rsidRDefault="42CE97B4" w:rsidP="79AFF255">
      <w:pPr>
        <w:pStyle w:val="Heading1"/>
      </w:pPr>
      <w:bookmarkStart w:id="60" w:name="_Toc152232366"/>
      <w:r>
        <w:t>Bronnen</w:t>
      </w:r>
      <w:bookmarkEnd w:id="58"/>
      <w:bookmarkEnd w:id="60"/>
    </w:p>
    <w:p w14:paraId="7D7C9299" w14:textId="17B077A4" w:rsidR="001932CD" w:rsidRDefault="00794223" w:rsidP="001932CD">
      <w:r>
        <w:t xml:space="preserve">Algemeen project: </w:t>
      </w:r>
      <w:hyperlink r:id="rId49" w:history="1">
        <w:r w:rsidR="00671D1E" w:rsidRPr="00532DF2">
          <w:rPr>
            <w:rStyle w:val="Hyperlink"/>
          </w:rPr>
          <w:t>https://github.com/JokerIsMyBae/AirQualityHoboken</w:t>
        </w:r>
      </w:hyperlink>
      <w:r w:rsidR="001E302C">
        <w:t xml:space="preserve"> </w:t>
      </w:r>
    </w:p>
    <w:p w14:paraId="605F4BB8" w14:textId="77777777" w:rsidR="00794223" w:rsidRDefault="00794223" w:rsidP="001932CD"/>
    <w:p w14:paraId="1A497E26" w14:textId="45EAEBA7" w:rsidR="00794223" w:rsidRPr="000A0A3E" w:rsidRDefault="00794223" w:rsidP="001932CD">
      <w:pPr>
        <w:rPr>
          <w:lang w:val="en-US"/>
        </w:rPr>
      </w:pPr>
      <w:r w:rsidRPr="000A0A3E">
        <w:rPr>
          <w:lang w:val="en-US"/>
        </w:rPr>
        <w:t xml:space="preserve">SEN55 Doc: </w:t>
      </w:r>
      <w:hyperlink r:id="rId50" w:history="1">
        <w:r w:rsidRPr="000A0A3E">
          <w:rPr>
            <w:rStyle w:val="Hyperlink"/>
            <w:lang w:val="en-US"/>
          </w:rPr>
          <w:t>https://www.sensirion.com/media/documents/6791EFA0/62A1F68F/Sensirion_Datasheet_Environmental_Node_SEN5x.pdf</w:t>
        </w:r>
      </w:hyperlink>
      <w:r w:rsidRPr="000A0A3E">
        <w:rPr>
          <w:lang w:val="en-US"/>
        </w:rPr>
        <w:t xml:space="preserve"> </w:t>
      </w:r>
    </w:p>
    <w:p w14:paraId="7FFBB903" w14:textId="77777777" w:rsidR="00671D1E" w:rsidRPr="000A0A3E" w:rsidRDefault="00671D1E" w:rsidP="001932CD">
      <w:pPr>
        <w:rPr>
          <w:lang w:val="en-US"/>
        </w:rPr>
      </w:pPr>
    </w:p>
    <w:p w14:paraId="11CC475F" w14:textId="1B69CFD0" w:rsidR="00794223" w:rsidRPr="001932CD" w:rsidRDefault="00671D1E" w:rsidP="001932CD">
      <w:r>
        <w:t xml:space="preserve">SPG41 Doc: </w:t>
      </w:r>
      <w:hyperlink r:id="rId51" w:history="1">
        <w:r w:rsidRPr="00532DF2">
          <w:rPr>
            <w:rStyle w:val="Hyperlink"/>
          </w:rPr>
          <w:t>https://sensirion.com/media/documents/5FE8673C/61E96F50/Sensirion_Gas_Sensors_Datasheet_SGP41.pdf</w:t>
        </w:r>
      </w:hyperlink>
      <w:r>
        <w:t xml:space="preserve"> </w:t>
      </w:r>
    </w:p>
    <w:sectPr w:rsidR="00794223" w:rsidRPr="001932CD">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35478" w14:textId="77777777" w:rsidR="00ED2886" w:rsidRDefault="00ED2886" w:rsidP="00433DFC">
      <w:pPr>
        <w:spacing w:after="0" w:line="240" w:lineRule="auto"/>
      </w:pPr>
      <w:r>
        <w:separator/>
      </w:r>
    </w:p>
  </w:endnote>
  <w:endnote w:type="continuationSeparator" w:id="0">
    <w:p w14:paraId="1FC8A8ED" w14:textId="77777777" w:rsidR="00ED2886" w:rsidRDefault="00ED2886" w:rsidP="00433DFC">
      <w:pPr>
        <w:spacing w:after="0" w:line="240" w:lineRule="auto"/>
      </w:pPr>
      <w:r>
        <w:continuationSeparator/>
      </w:r>
    </w:p>
  </w:endnote>
  <w:endnote w:type="continuationNotice" w:id="1">
    <w:p w14:paraId="1664650F" w14:textId="77777777" w:rsidR="00ED2886" w:rsidRDefault="00ED28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Menlo">
    <w:altName w:val="Leelawadee UI"/>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438418"/>
      <w:docPartObj>
        <w:docPartGallery w:val="Page Numbers (Bottom of Page)"/>
        <w:docPartUnique/>
      </w:docPartObj>
    </w:sdtPr>
    <w:sdtContent>
      <w:p w14:paraId="1B6AD198" w14:textId="11EF5430" w:rsidR="00433DFC" w:rsidRDefault="00433DFC">
        <w:pPr>
          <w:pStyle w:val="Footer"/>
          <w:jc w:val="right"/>
        </w:pPr>
        <w:r>
          <w:fldChar w:fldCharType="begin"/>
        </w:r>
        <w:r>
          <w:instrText>PAGE   \* MERGEFORMAT</w:instrText>
        </w:r>
        <w:r>
          <w:fldChar w:fldCharType="separate"/>
        </w:r>
        <w:r>
          <w:t>2</w:t>
        </w:r>
        <w:r>
          <w:fldChar w:fldCharType="end"/>
        </w:r>
      </w:p>
    </w:sdtContent>
  </w:sdt>
  <w:p w14:paraId="1625D33A" w14:textId="77777777" w:rsidR="00433DFC" w:rsidRDefault="00433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EA041" w14:textId="77777777" w:rsidR="00ED2886" w:rsidRDefault="00ED2886" w:rsidP="00433DFC">
      <w:pPr>
        <w:spacing w:after="0" w:line="240" w:lineRule="auto"/>
      </w:pPr>
      <w:r>
        <w:separator/>
      </w:r>
    </w:p>
  </w:footnote>
  <w:footnote w:type="continuationSeparator" w:id="0">
    <w:p w14:paraId="5D892D17" w14:textId="77777777" w:rsidR="00ED2886" w:rsidRDefault="00ED2886" w:rsidP="00433DFC">
      <w:pPr>
        <w:spacing w:after="0" w:line="240" w:lineRule="auto"/>
      </w:pPr>
      <w:r>
        <w:continuationSeparator/>
      </w:r>
    </w:p>
  </w:footnote>
  <w:footnote w:type="continuationNotice" w:id="1">
    <w:p w14:paraId="26ED0D0D" w14:textId="77777777" w:rsidR="00ED2886" w:rsidRDefault="00ED28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E56"/>
    <w:multiLevelType w:val="hybridMultilevel"/>
    <w:tmpl w:val="30B84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B1DB3"/>
    <w:multiLevelType w:val="hybridMultilevel"/>
    <w:tmpl w:val="14CC304A"/>
    <w:lvl w:ilvl="0" w:tplc="00A03AF4">
      <w:start w:val="1"/>
      <w:numFmt w:val="decimal"/>
      <w:lvlText w:val="%1)"/>
      <w:lvlJc w:val="left"/>
      <w:pPr>
        <w:ind w:left="720" w:hanging="360"/>
      </w:pPr>
      <w:rPr>
        <w:rFonts w:hint="default"/>
        <w:color w:val="auto"/>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D97880"/>
    <w:multiLevelType w:val="multilevel"/>
    <w:tmpl w:val="2542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24D0E"/>
    <w:multiLevelType w:val="hybridMultilevel"/>
    <w:tmpl w:val="369AFF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405934"/>
    <w:multiLevelType w:val="hybridMultilevel"/>
    <w:tmpl w:val="DD26BA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226D5E4F"/>
    <w:multiLevelType w:val="hybridMultilevel"/>
    <w:tmpl w:val="8CC854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7E5457A"/>
    <w:multiLevelType w:val="hybridMultilevel"/>
    <w:tmpl w:val="2B4C7A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E4A18"/>
    <w:multiLevelType w:val="hybridMultilevel"/>
    <w:tmpl w:val="657A6A4A"/>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8" w15:restartNumberingAfterBreak="0">
    <w:nsid w:val="422C583E"/>
    <w:multiLevelType w:val="hybridMultilevel"/>
    <w:tmpl w:val="C1D46A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B73367"/>
    <w:multiLevelType w:val="hybridMultilevel"/>
    <w:tmpl w:val="5E6E3980"/>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0" w15:restartNumberingAfterBreak="0">
    <w:nsid w:val="4C232B5D"/>
    <w:multiLevelType w:val="hybridMultilevel"/>
    <w:tmpl w:val="992216B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1" w15:restartNumberingAfterBreak="0">
    <w:nsid w:val="4F53715C"/>
    <w:multiLevelType w:val="hybridMultilevel"/>
    <w:tmpl w:val="A006B5B0"/>
    <w:lvl w:ilvl="0" w:tplc="719034BC">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0DE20FF"/>
    <w:multiLevelType w:val="hybridMultilevel"/>
    <w:tmpl w:val="063A6342"/>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3" w15:restartNumberingAfterBreak="0">
    <w:nsid w:val="517250AA"/>
    <w:multiLevelType w:val="hybridMultilevel"/>
    <w:tmpl w:val="9350DA2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4" w15:restartNumberingAfterBreak="0">
    <w:nsid w:val="5B325E05"/>
    <w:multiLevelType w:val="hybridMultilevel"/>
    <w:tmpl w:val="3E42F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B04DB4"/>
    <w:multiLevelType w:val="hybridMultilevel"/>
    <w:tmpl w:val="E22652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D6341B0"/>
    <w:multiLevelType w:val="hybridMultilevel"/>
    <w:tmpl w:val="14CC304A"/>
    <w:lvl w:ilvl="0" w:tplc="FFFFFFFF">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EE03B61"/>
    <w:multiLevelType w:val="hybridMultilevel"/>
    <w:tmpl w:val="A9161E94"/>
    <w:lvl w:ilvl="0" w:tplc="F5C66F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9153659">
    <w:abstractNumId w:val="3"/>
  </w:num>
  <w:num w:numId="2" w16cid:durableId="1228808696">
    <w:abstractNumId w:val="13"/>
  </w:num>
  <w:num w:numId="3" w16cid:durableId="1100225469">
    <w:abstractNumId w:val="9"/>
  </w:num>
  <w:num w:numId="4" w16cid:durableId="420637471">
    <w:abstractNumId w:val="10"/>
  </w:num>
  <w:num w:numId="5" w16cid:durableId="1307516930">
    <w:abstractNumId w:val="4"/>
  </w:num>
  <w:num w:numId="6" w16cid:durableId="467088499">
    <w:abstractNumId w:val="12"/>
  </w:num>
  <w:num w:numId="7" w16cid:durableId="497424716">
    <w:abstractNumId w:val="5"/>
  </w:num>
  <w:num w:numId="8" w16cid:durableId="1667398478">
    <w:abstractNumId w:val="7"/>
  </w:num>
  <w:num w:numId="9" w16cid:durableId="967273432">
    <w:abstractNumId w:val="1"/>
  </w:num>
  <w:num w:numId="10" w16cid:durableId="1258294324">
    <w:abstractNumId w:val="16"/>
  </w:num>
  <w:num w:numId="11" w16cid:durableId="333386433">
    <w:abstractNumId w:val="0"/>
  </w:num>
  <w:num w:numId="12" w16cid:durableId="382022241">
    <w:abstractNumId w:val="2"/>
  </w:num>
  <w:num w:numId="13" w16cid:durableId="2005621506">
    <w:abstractNumId w:val="6"/>
  </w:num>
  <w:num w:numId="14" w16cid:durableId="721103018">
    <w:abstractNumId w:val="8"/>
  </w:num>
  <w:num w:numId="15" w16cid:durableId="1682734030">
    <w:abstractNumId w:val="15"/>
  </w:num>
  <w:num w:numId="16" w16cid:durableId="288243716">
    <w:abstractNumId w:val="14"/>
  </w:num>
  <w:num w:numId="17" w16cid:durableId="1462456169">
    <w:abstractNumId w:val="11"/>
  </w:num>
  <w:num w:numId="18" w16cid:durableId="12467232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412AD"/>
    <w:rsid w:val="00000D69"/>
    <w:rsid w:val="00000FCC"/>
    <w:rsid w:val="00001596"/>
    <w:rsid w:val="0000331E"/>
    <w:rsid w:val="000071D4"/>
    <w:rsid w:val="00011A78"/>
    <w:rsid w:val="00012A49"/>
    <w:rsid w:val="00013AF5"/>
    <w:rsid w:val="00013FD8"/>
    <w:rsid w:val="00021597"/>
    <w:rsid w:val="00022486"/>
    <w:rsid w:val="000245C9"/>
    <w:rsid w:val="0002784D"/>
    <w:rsid w:val="000314B9"/>
    <w:rsid w:val="00031F1D"/>
    <w:rsid w:val="00034643"/>
    <w:rsid w:val="0003479B"/>
    <w:rsid w:val="00035205"/>
    <w:rsid w:val="0004444B"/>
    <w:rsid w:val="00047A24"/>
    <w:rsid w:val="0005790D"/>
    <w:rsid w:val="00057F22"/>
    <w:rsid w:val="0006203B"/>
    <w:rsid w:val="00062293"/>
    <w:rsid w:val="000633E7"/>
    <w:rsid w:val="00066110"/>
    <w:rsid w:val="000706EB"/>
    <w:rsid w:val="000716E2"/>
    <w:rsid w:val="000723BF"/>
    <w:rsid w:val="00074B59"/>
    <w:rsid w:val="00074E4E"/>
    <w:rsid w:val="00077910"/>
    <w:rsid w:val="000806C4"/>
    <w:rsid w:val="000815BA"/>
    <w:rsid w:val="00084D43"/>
    <w:rsid w:val="00085569"/>
    <w:rsid w:val="0008700C"/>
    <w:rsid w:val="0008759E"/>
    <w:rsid w:val="00092BA2"/>
    <w:rsid w:val="000930CB"/>
    <w:rsid w:val="0009319F"/>
    <w:rsid w:val="0009320D"/>
    <w:rsid w:val="00095F06"/>
    <w:rsid w:val="000A0776"/>
    <w:rsid w:val="000A0A3E"/>
    <w:rsid w:val="000A20CA"/>
    <w:rsid w:val="000A2E47"/>
    <w:rsid w:val="000A66AA"/>
    <w:rsid w:val="000A70B9"/>
    <w:rsid w:val="000A7B46"/>
    <w:rsid w:val="000B1D5C"/>
    <w:rsid w:val="000B2828"/>
    <w:rsid w:val="000B3A49"/>
    <w:rsid w:val="000B4370"/>
    <w:rsid w:val="000B43C1"/>
    <w:rsid w:val="000B565A"/>
    <w:rsid w:val="000B6C55"/>
    <w:rsid w:val="000B7B14"/>
    <w:rsid w:val="000C06D9"/>
    <w:rsid w:val="000C06EC"/>
    <w:rsid w:val="000C480B"/>
    <w:rsid w:val="000C4DDF"/>
    <w:rsid w:val="000C7433"/>
    <w:rsid w:val="000D2016"/>
    <w:rsid w:val="000D353E"/>
    <w:rsid w:val="000D4F00"/>
    <w:rsid w:val="000D76E0"/>
    <w:rsid w:val="000D7AFA"/>
    <w:rsid w:val="000E25CB"/>
    <w:rsid w:val="000E2682"/>
    <w:rsid w:val="000E59F6"/>
    <w:rsid w:val="000E7110"/>
    <w:rsid w:val="000F0802"/>
    <w:rsid w:val="000F0958"/>
    <w:rsid w:val="000F1CA4"/>
    <w:rsid w:val="000F20A7"/>
    <w:rsid w:val="000F445E"/>
    <w:rsid w:val="000F65B3"/>
    <w:rsid w:val="001004F0"/>
    <w:rsid w:val="00102121"/>
    <w:rsid w:val="0010322D"/>
    <w:rsid w:val="0011323D"/>
    <w:rsid w:val="001144A2"/>
    <w:rsid w:val="00114BE1"/>
    <w:rsid w:val="001165B1"/>
    <w:rsid w:val="001165DE"/>
    <w:rsid w:val="001179DB"/>
    <w:rsid w:val="00117D55"/>
    <w:rsid w:val="00120C88"/>
    <w:rsid w:val="00121F5E"/>
    <w:rsid w:val="00122767"/>
    <w:rsid w:val="001234D8"/>
    <w:rsid w:val="00124FAE"/>
    <w:rsid w:val="00125344"/>
    <w:rsid w:val="00126A49"/>
    <w:rsid w:val="001308E8"/>
    <w:rsid w:val="00134608"/>
    <w:rsid w:val="00134DD0"/>
    <w:rsid w:val="00135E00"/>
    <w:rsid w:val="00136DB1"/>
    <w:rsid w:val="001377AC"/>
    <w:rsid w:val="00143CF5"/>
    <w:rsid w:val="001445A9"/>
    <w:rsid w:val="00144EE3"/>
    <w:rsid w:val="001463BA"/>
    <w:rsid w:val="001475D1"/>
    <w:rsid w:val="00147779"/>
    <w:rsid w:val="00151BA2"/>
    <w:rsid w:val="00152744"/>
    <w:rsid w:val="00153901"/>
    <w:rsid w:val="00154DD8"/>
    <w:rsid w:val="00156685"/>
    <w:rsid w:val="001660C5"/>
    <w:rsid w:val="001670D7"/>
    <w:rsid w:val="00170234"/>
    <w:rsid w:val="001719F6"/>
    <w:rsid w:val="00173DA1"/>
    <w:rsid w:val="00175426"/>
    <w:rsid w:val="00175857"/>
    <w:rsid w:val="00181173"/>
    <w:rsid w:val="00181EB9"/>
    <w:rsid w:val="0018387C"/>
    <w:rsid w:val="00185364"/>
    <w:rsid w:val="001853D9"/>
    <w:rsid w:val="00186385"/>
    <w:rsid w:val="0019003C"/>
    <w:rsid w:val="00190298"/>
    <w:rsid w:val="0019150A"/>
    <w:rsid w:val="001932CD"/>
    <w:rsid w:val="00193C8E"/>
    <w:rsid w:val="00193E49"/>
    <w:rsid w:val="001945F7"/>
    <w:rsid w:val="00196D2C"/>
    <w:rsid w:val="00196FD6"/>
    <w:rsid w:val="00197BA5"/>
    <w:rsid w:val="00197EBF"/>
    <w:rsid w:val="001A150D"/>
    <w:rsid w:val="001A3DAD"/>
    <w:rsid w:val="001A5FAA"/>
    <w:rsid w:val="001A623D"/>
    <w:rsid w:val="001A7CC6"/>
    <w:rsid w:val="001B2966"/>
    <w:rsid w:val="001B7DA9"/>
    <w:rsid w:val="001C09E6"/>
    <w:rsid w:val="001C148C"/>
    <w:rsid w:val="001C1915"/>
    <w:rsid w:val="001C3169"/>
    <w:rsid w:val="001C337E"/>
    <w:rsid w:val="001D2907"/>
    <w:rsid w:val="001D4BC2"/>
    <w:rsid w:val="001D54DD"/>
    <w:rsid w:val="001D620F"/>
    <w:rsid w:val="001E1B64"/>
    <w:rsid w:val="001E26DD"/>
    <w:rsid w:val="001E302C"/>
    <w:rsid w:val="001E591F"/>
    <w:rsid w:val="001F27B6"/>
    <w:rsid w:val="001F631D"/>
    <w:rsid w:val="001F6C6F"/>
    <w:rsid w:val="001F717E"/>
    <w:rsid w:val="001F72B2"/>
    <w:rsid w:val="001F78AE"/>
    <w:rsid w:val="00200A2A"/>
    <w:rsid w:val="0020149F"/>
    <w:rsid w:val="00203032"/>
    <w:rsid w:val="002032C0"/>
    <w:rsid w:val="00206FB0"/>
    <w:rsid w:val="00210D2F"/>
    <w:rsid w:val="00212E39"/>
    <w:rsid w:val="00212F3C"/>
    <w:rsid w:val="00213B97"/>
    <w:rsid w:val="00216FE3"/>
    <w:rsid w:val="00217A00"/>
    <w:rsid w:val="00220268"/>
    <w:rsid w:val="002209C5"/>
    <w:rsid w:val="002214C0"/>
    <w:rsid w:val="00223901"/>
    <w:rsid w:val="002266F3"/>
    <w:rsid w:val="0023442E"/>
    <w:rsid w:val="00235755"/>
    <w:rsid w:val="00241BFE"/>
    <w:rsid w:val="00244D1F"/>
    <w:rsid w:val="002511B1"/>
    <w:rsid w:val="00254450"/>
    <w:rsid w:val="00254834"/>
    <w:rsid w:val="002571E7"/>
    <w:rsid w:val="002603CC"/>
    <w:rsid w:val="00260B8E"/>
    <w:rsid w:val="00262036"/>
    <w:rsid w:val="002623DB"/>
    <w:rsid w:val="0027154D"/>
    <w:rsid w:val="002775FF"/>
    <w:rsid w:val="002776BB"/>
    <w:rsid w:val="002800D9"/>
    <w:rsid w:val="00280147"/>
    <w:rsid w:val="00281B5F"/>
    <w:rsid w:val="002820F2"/>
    <w:rsid w:val="00282105"/>
    <w:rsid w:val="00287E0B"/>
    <w:rsid w:val="00290699"/>
    <w:rsid w:val="002911F8"/>
    <w:rsid w:val="00292138"/>
    <w:rsid w:val="002932E0"/>
    <w:rsid w:val="00293C24"/>
    <w:rsid w:val="002956D5"/>
    <w:rsid w:val="002963B1"/>
    <w:rsid w:val="002A0747"/>
    <w:rsid w:val="002A184A"/>
    <w:rsid w:val="002A2020"/>
    <w:rsid w:val="002A6B05"/>
    <w:rsid w:val="002A6CF8"/>
    <w:rsid w:val="002B0518"/>
    <w:rsid w:val="002B2FBB"/>
    <w:rsid w:val="002B4B3D"/>
    <w:rsid w:val="002B7A36"/>
    <w:rsid w:val="002C339C"/>
    <w:rsid w:val="002C33D6"/>
    <w:rsid w:val="002C34C7"/>
    <w:rsid w:val="002C6572"/>
    <w:rsid w:val="002D2092"/>
    <w:rsid w:val="002D3C65"/>
    <w:rsid w:val="002D577A"/>
    <w:rsid w:val="002D65BE"/>
    <w:rsid w:val="002E06A3"/>
    <w:rsid w:val="002E138A"/>
    <w:rsid w:val="002F06B6"/>
    <w:rsid w:val="002F13AE"/>
    <w:rsid w:val="002F277C"/>
    <w:rsid w:val="002F7D2F"/>
    <w:rsid w:val="00300756"/>
    <w:rsid w:val="00303914"/>
    <w:rsid w:val="00304724"/>
    <w:rsid w:val="00304B48"/>
    <w:rsid w:val="0030629E"/>
    <w:rsid w:val="00307E22"/>
    <w:rsid w:val="003105BC"/>
    <w:rsid w:val="00311B22"/>
    <w:rsid w:val="00317C9A"/>
    <w:rsid w:val="00321BB6"/>
    <w:rsid w:val="00325F4F"/>
    <w:rsid w:val="00326811"/>
    <w:rsid w:val="00326B36"/>
    <w:rsid w:val="003313C6"/>
    <w:rsid w:val="00335596"/>
    <w:rsid w:val="003370EB"/>
    <w:rsid w:val="00337795"/>
    <w:rsid w:val="00337D27"/>
    <w:rsid w:val="00340208"/>
    <w:rsid w:val="003407B0"/>
    <w:rsid w:val="003419C9"/>
    <w:rsid w:val="00341B31"/>
    <w:rsid w:val="003445F9"/>
    <w:rsid w:val="00344F8D"/>
    <w:rsid w:val="00347320"/>
    <w:rsid w:val="00353301"/>
    <w:rsid w:val="00360DB5"/>
    <w:rsid w:val="003635C8"/>
    <w:rsid w:val="003641C6"/>
    <w:rsid w:val="00372CED"/>
    <w:rsid w:val="00374346"/>
    <w:rsid w:val="00374BEA"/>
    <w:rsid w:val="0037793B"/>
    <w:rsid w:val="003822E3"/>
    <w:rsid w:val="0038356C"/>
    <w:rsid w:val="00385BD0"/>
    <w:rsid w:val="00387445"/>
    <w:rsid w:val="0038756F"/>
    <w:rsid w:val="00390F61"/>
    <w:rsid w:val="0039181A"/>
    <w:rsid w:val="00391CCC"/>
    <w:rsid w:val="00396E6D"/>
    <w:rsid w:val="003A57E3"/>
    <w:rsid w:val="003A62C2"/>
    <w:rsid w:val="003B0A58"/>
    <w:rsid w:val="003B208F"/>
    <w:rsid w:val="003B438C"/>
    <w:rsid w:val="003B4F2F"/>
    <w:rsid w:val="003B601A"/>
    <w:rsid w:val="003B6453"/>
    <w:rsid w:val="003B6620"/>
    <w:rsid w:val="003B6C33"/>
    <w:rsid w:val="003B79BD"/>
    <w:rsid w:val="003C00EE"/>
    <w:rsid w:val="003C0E67"/>
    <w:rsid w:val="003C1299"/>
    <w:rsid w:val="003C213D"/>
    <w:rsid w:val="003C4419"/>
    <w:rsid w:val="003C6E30"/>
    <w:rsid w:val="003C7D58"/>
    <w:rsid w:val="003D0388"/>
    <w:rsid w:val="003D255C"/>
    <w:rsid w:val="003D2DE5"/>
    <w:rsid w:val="003D3B73"/>
    <w:rsid w:val="003D508E"/>
    <w:rsid w:val="003D5312"/>
    <w:rsid w:val="003E059C"/>
    <w:rsid w:val="003E1440"/>
    <w:rsid w:val="003E31CD"/>
    <w:rsid w:val="003E4EDF"/>
    <w:rsid w:val="003E770F"/>
    <w:rsid w:val="003F5F23"/>
    <w:rsid w:val="003F60FE"/>
    <w:rsid w:val="0040608E"/>
    <w:rsid w:val="00407C6B"/>
    <w:rsid w:val="00410A08"/>
    <w:rsid w:val="0041340D"/>
    <w:rsid w:val="00414476"/>
    <w:rsid w:val="00414FFF"/>
    <w:rsid w:val="0042048B"/>
    <w:rsid w:val="004241C4"/>
    <w:rsid w:val="00424920"/>
    <w:rsid w:val="004254A0"/>
    <w:rsid w:val="00431358"/>
    <w:rsid w:val="00432306"/>
    <w:rsid w:val="0043307E"/>
    <w:rsid w:val="00433DFC"/>
    <w:rsid w:val="0043592D"/>
    <w:rsid w:val="0043609A"/>
    <w:rsid w:val="00436360"/>
    <w:rsid w:val="00436CD7"/>
    <w:rsid w:val="004377EC"/>
    <w:rsid w:val="004410FC"/>
    <w:rsid w:val="00442193"/>
    <w:rsid w:val="00442C38"/>
    <w:rsid w:val="004437C5"/>
    <w:rsid w:val="004439D3"/>
    <w:rsid w:val="00445C43"/>
    <w:rsid w:val="00447F5F"/>
    <w:rsid w:val="00452C79"/>
    <w:rsid w:val="00453AA9"/>
    <w:rsid w:val="00455F75"/>
    <w:rsid w:val="00457527"/>
    <w:rsid w:val="00461DC0"/>
    <w:rsid w:val="00464668"/>
    <w:rsid w:val="00464FE6"/>
    <w:rsid w:val="0047091F"/>
    <w:rsid w:val="0047128C"/>
    <w:rsid w:val="00471D39"/>
    <w:rsid w:val="00473222"/>
    <w:rsid w:val="004742E9"/>
    <w:rsid w:val="004836FD"/>
    <w:rsid w:val="00483CC6"/>
    <w:rsid w:val="00486AB3"/>
    <w:rsid w:val="00486ACF"/>
    <w:rsid w:val="00492D44"/>
    <w:rsid w:val="0049636B"/>
    <w:rsid w:val="00496D68"/>
    <w:rsid w:val="004974C2"/>
    <w:rsid w:val="00497A0E"/>
    <w:rsid w:val="00497D63"/>
    <w:rsid w:val="004A174D"/>
    <w:rsid w:val="004A2CE6"/>
    <w:rsid w:val="004A37B9"/>
    <w:rsid w:val="004A383E"/>
    <w:rsid w:val="004A7022"/>
    <w:rsid w:val="004B2D5A"/>
    <w:rsid w:val="004B32DB"/>
    <w:rsid w:val="004B37B7"/>
    <w:rsid w:val="004B50AF"/>
    <w:rsid w:val="004B64C2"/>
    <w:rsid w:val="004B6FBF"/>
    <w:rsid w:val="004C1552"/>
    <w:rsid w:val="004D0DC9"/>
    <w:rsid w:val="004D17DE"/>
    <w:rsid w:val="004D2C6A"/>
    <w:rsid w:val="004D3107"/>
    <w:rsid w:val="004D359F"/>
    <w:rsid w:val="004D5640"/>
    <w:rsid w:val="004D6032"/>
    <w:rsid w:val="004E4E3E"/>
    <w:rsid w:val="004F170B"/>
    <w:rsid w:val="004F1D08"/>
    <w:rsid w:val="004F2D10"/>
    <w:rsid w:val="004F3CF3"/>
    <w:rsid w:val="004F5B9C"/>
    <w:rsid w:val="00504FB1"/>
    <w:rsid w:val="00506820"/>
    <w:rsid w:val="00510707"/>
    <w:rsid w:val="00513443"/>
    <w:rsid w:val="00515102"/>
    <w:rsid w:val="0051666B"/>
    <w:rsid w:val="00520CAD"/>
    <w:rsid w:val="005218C1"/>
    <w:rsid w:val="00523B67"/>
    <w:rsid w:val="00534472"/>
    <w:rsid w:val="00536278"/>
    <w:rsid w:val="00536D67"/>
    <w:rsid w:val="00543D44"/>
    <w:rsid w:val="00543DAD"/>
    <w:rsid w:val="0054469C"/>
    <w:rsid w:val="005449ED"/>
    <w:rsid w:val="00547C90"/>
    <w:rsid w:val="00547D2A"/>
    <w:rsid w:val="005514D4"/>
    <w:rsid w:val="00551B87"/>
    <w:rsid w:val="005535A4"/>
    <w:rsid w:val="005549FD"/>
    <w:rsid w:val="00554FFC"/>
    <w:rsid w:val="0055659D"/>
    <w:rsid w:val="00563045"/>
    <w:rsid w:val="00563C28"/>
    <w:rsid w:val="005677FE"/>
    <w:rsid w:val="005679A5"/>
    <w:rsid w:val="00570B85"/>
    <w:rsid w:val="005734D8"/>
    <w:rsid w:val="0057602B"/>
    <w:rsid w:val="005775CC"/>
    <w:rsid w:val="00582D34"/>
    <w:rsid w:val="00584694"/>
    <w:rsid w:val="005917D8"/>
    <w:rsid w:val="00594F1C"/>
    <w:rsid w:val="005A0C31"/>
    <w:rsid w:val="005A1357"/>
    <w:rsid w:val="005A52C7"/>
    <w:rsid w:val="005A55E6"/>
    <w:rsid w:val="005A6D0D"/>
    <w:rsid w:val="005B1E3C"/>
    <w:rsid w:val="005B35C7"/>
    <w:rsid w:val="005B4466"/>
    <w:rsid w:val="005B57FC"/>
    <w:rsid w:val="005B77ED"/>
    <w:rsid w:val="005C0A39"/>
    <w:rsid w:val="005C0B32"/>
    <w:rsid w:val="005C0BF7"/>
    <w:rsid w:val="005C0FC9"/>
    <w:rsid w:val="005C627E"/>
    <w:rsid w:val="005D07C5"/>
    <w:rsid w:val="005D3482"/>
    <w:rsid w:val="005D41A6"/>
    <w:rsid w:val="005D4F80"/>
    <w:rsid w:val="005D645A"/>
    <w:rsid w:val="005D663A"/>
    <w:rsid w:val="005E046A"/>
    <w:rsid w:val="005E532D"/>
    <w:rsid w:val="005F01FF"/>
    <w:rsid w:val="005F0E16"/>
    <w:rsid w:val="005F16F5"/>
    <w:rsid w:val="005F2588"/>
    <w:rsid w:val="005F45C5"/>
    <w:rsid w:val="005F65F0"/>
    <w:rsid w:val="006030A2"/>
    <w:rsid w:val="00603889"/>
    <w:rsid w:val="00605241"/>
    <w:rsid w:val="00606ADB"/>
    <w:rsid w:val="0061195F"/>
    <w:rsid w:val="00611EF4"/>
    <w:rsid w:val="00614613"/>
    <w:rsid w:val="00615A04"/>
    <w:rsid w:val="00616194"/>
    <w:rsid w:val="00616BB1"/>
    <w:rsid w:val="006215A3"/>
    <w:rsid w:val="00623582"/>
    <w:rsid w:val="00623802"/>
    <w:rsid w:val="006251A5"/>
    <w:rsid w:val="00630077"/>
    <w:rsid w:val="00631BC4"/>
    <w:rsid w:val="00631D0E"/>
    <w:rsid w:val="006327AC"/>
    <w:rsid w:val="006345F1"/>
    <w:rsid w:val="006378AA"/>
    <w:rsid w:val="00637EDA"/>
    <w:rsid w:val="006404F1"/>
    <w:rsid w:val="0064077D"/>
    <w:rsid w:val="00641FC9"/>
    <w:rsid w:val="006434BB"/>
    <w:rsid w:val="00643771"/>
    <w:rsid w:val="006447FF"/>
    <w:rsid w:val="006451A1"/>
    <w:rsid w:val="006453E1"/>
    <w:rsid w:val="006470B7"/>
    <w:rsid w:val="00647368"/>
    <w:rsid w:val="00650003"/>
    <w:rsid w:val="00653AB8"/>
    <w:rsid w:val="00655486"/>
    <w:rsid w:val="00657349"/>
    <w:rsid w:val="00657E55"/>
    <w:rsid w:val="00661651"/>
    <w:rsid w:val="006616FA"/>
    <w:rsid w:val="00663A6E"/>
    <w:rsid w:val="006658BB"/>
    <w:rsid w:val="00665DA4"/>
    <w:rsid w:val="00671D1E"/>
    <w:rsid w:val="006732C5"/>
    <w:rsid w:val="0067670E"/>
    <w:rsid w:val="00680638"/>
    <w:rsid w:val="00681B54"/>
    <w:rsid w:val="00682ADC"/>
    <w:rsid w:val="00686AF5"/>
    <w:rsid w:val="00687AD0"/>
    <w:rsid w:val="006909C5"/>
    <w:rsid w:val="006927FF"/>
    <w:rsid w:val="006934A3"/>
    <w:rsid w:val="00693773"/>
    <w:rsid w:val="00696CE8"/>
    <w:rsid w:val="00696E17"/>
    <w:rsid w:val="00697CDD"/>
    <w:rsid w:val="006A07BD"/>
    <w:rsid w:val="006A5A91"/>
    <w:rsid w:val="006A7686"/>
    <w:rsid w:val="006B4471"/>
    <w:rsid w:val="006C0FFA"/>
    <w:rsid w:val="006C1A61"/>
    <w:rsid w:val="006C28BD"/>
    <w:rsid w:val="006C3156"/>
    <w:rsid w:val="006C3296"/>
    <w:rsid w:val="006C3FA8"/>
    <w:rsid w:val="006D093D"/>
    <w:rsid w:val="006D6C65"/>
    <w:rsid w:val="006E3262"/>
    <w:rsid w:val="006E40FC"/>
    <w:rsid w:val="006E5F5B"/>
    <w:rsid w:val="006E5F92"/>
    <w:rsid w:val="006E62A7"/>
    <w:rsid w:val="006E6A80"/>
    <w:rsid w:val="006E6BE7"/>
    <w:rsid w:val="006F2F1A"/>
    <w:rsid w:val="006F368D"/>
    <w:rsid w:val="006F505F"/>
    <w:rsid w:val="00702DF9"/>
    <w:rsid w:val="0070624F"/>
    <w:rsid w:val="007077B6"/>
    <w:rsid w:val="007144C3"/>
    <w:rsid w:val="0071563E"/>
    <w:rsid w:val="00716296"/>
    <w:rsid w:val="00716B7A"/>
    <w:rsid w:val="00721EDC"/>
    <w:rsid w:val="00722306"/>
    <w:rsid w:val="00723361"/>
    <w:rsid w:val="0072494F"/>
    <w:rsid w:val="00725760"/>
    <w:rsid w:val="007258C1"/>
    <w:rsid w:val="00727BB0"/>
    <w:rsid w:val="00732420"/>
    <w:rsid w:val="00733244"/>
    <w:rsid w:val="00737219"/>
    <w:rsid w:val="00740BC6"/>
    <w:rsid w:val="00746B1C"/>
    <w:rsid w:val="0074759E"/>
    <w:rsid w:val="00747FFB"/>
    <w:rsid w:val="00750A8F"/>
    <w:rsid w:val="0075228A"/>
    <w:rsid w:val="00753247"/>
    <w:rsid w:val="0075572B"/>
    <w:rsid w:val="00755816"/>
    <w:rsid w:val="0076100B"/>
    <w:rsid w:val="00763461"/>
    <w:rsid w:val="0076381B"/>
    <w:rsid w:val="00767CFE"/>
    <w:rsid w:val="00771462"/>
    <w:rsid w:val="007733A0"/>
    <w:rsid w:val="007766F8"/>
    <w:rsid w:val="007774DC"/>
    <w:rsid w:val="00777C1C"/>
    <w:rsid w:val="0078169A"/>
    <w:rsid w:val="00785E6A"/>
    <w:rsid w:val="007863E2"/>
    <w:rsid w:val="00793FC8"/>
    <w:rsid w:val="00794223"/>
    <w:rsid w:val="007957C4"/>
    <w:rsid w:val="007A0001"/>
    <w:rsid w:val="007A0074"/>
    <w:rsid w:val="007A4338"/>
    <w:rsid w:val="007A55F4"/>
    <w:rsid w:val="007A7C58"/>
    <w:rsid w:val="007B33CD"/>
    <w:rsid w:val="007B3F35"/>
    <w:rsid w:val="007B4412"/>
    <w:rsid w:val="007B4998"/>
    <w:rsid w:val="007B6D40"/>
    <w:rsid w:val="007C03E8"/>
    <w:rsid w:val="007C07F0"/>
    <w:rsid w:val="007C2CED"/>
    <w:rsid w:val="007C3C8F"/>
    <w:rsid w:val="007C4A5E"/>
    <w:rsid w:val="007C5D6B"/>
    <w:rsid w:val="007C7065"/>
    <w:rsid w:val="007D2EC1"/>
    <w:rsid w:val="007D2F18"/>
    <w:rsid w:val="007E1E0E"/>
    <w:rsid w:val="007E3E7F"/>
    <w:rsid w:val="007E654C"/>
    <w:rsid w:val="007F2403"/>
    <w:rsid w:val="007F4803"/>
    <w:rsid w:val="007F4B4E"/>
    <w:rsid w:val="007F6FEB"/>
    <w:rsid w:val="008002FA"/>
    <w:rsid w:val="00801F2F"/>
    <w:rsid w:val="00802F73"/>
    <w:rsid w:val="008053C1"/>
    <w:rsid w:val="00806190"/>
    <w:rsid w:val="00806380"/>
    <w:rsid w:val="00813568"/>
    <w:rsid w:val="008139F7"/>
    <w:rsid w:val="00813A38"/>
    <w:rsid w:val="00813A5C"/>
    <w:rsid w:val="00814BA4"/>
    <w:rsid w:val="00816007"/>
    <w:rsid w:val="008213D6"/>
    <w:rsid w:val="008230E2"/>
    <w:rsid w:val="00823704"/>
    <w:rsid w:val="0082419C"/>
    <w:rsid w:val="00826E9D"/>
    <w:rsid w:val="00830303"/>
    <w:rsid w:val="00832329"/>
    <w:rsid w:val="00832E31"/>
    <w:rsid w:val="008336CB"/>
    <w:rsid w:val="0083652B"/>
    <w:rsid w:val="00837ABF"/>
    <w:rsid w:val="008401EA"/>
    <w:rsid w:val="008414A5"/>
    <w:rsid w:val="00841599"/>
    <w:rsid w:val="008418DA"/>
    <w:rsid w:val="0084466B"/>
    <w:rsid w:val="00851543"/>
    <w:rsid w:val="008522BB"/>
    <w:rsid w:val="00852C73"/>
    <w:rsid w:val="00852D17"/>
    <w:rsid w:val="00854BB2"/>
    <w:rsid w:val="008566B8"/>
    <w:rsid w:val="008633B8"/>
    <w:rsid w:val="0086352B"/>
    <w:rsid w:val="008648A2"/>
    <w:rsid w:val="008659BA"/>
    <w:rsid w:val="008664C7"/>
    <w:rsid w:val="00867C09"/>
    <w:rsid w:val="008700D1"/>
    <w:rsid w:val="00871117"/>
    <w:rsid w:val="0087134D"/>
    <w:rsid w:val="008731A0"/>
    <w:rsid w:val="008741B0"/>
    <w:rsid w:val="00874AF0"/>
    <w:rsid w:val="008777D0"/>
    <w:rsid w:val="00882ADF"/>
    <w:rsid w:val="00883951"/>
    <w:rsid w:val="00884195"/>
    <w:rsid w:val="00885B2A"/>
    <w:rsid w:val="0088721A"/>
    <w:rsid w:val="00890E80"/>
    <w:rsid w:val="0089485B"/>
    <w:rsid w:val="008954BD"/>
    <w:rsid w:val="00896D7C"/>
    <w:rsid w:val="008A062A"/>
    <w:rsid w:val="008A2BC0"/>
    <w:rsid w:val="008A33F6"/>
    <w:rsid w:val="008A3EAD"/>
    <w:rsid w:val="008A4353"/>
    <w:rsid w:val="008A780E"/>
    <w:rsid w:val="008B37DC"/>
    <w:rsid w:val="008B38DD"/>
    <w:rsid w:val="008B40A5"/>
    <w:rsid w:val="008B5DFC"/>
    <w:rsid w:val="008B5F89"/>
    <w:rsid w:val="008B7963"/>
    <w:rsid w:val="008C687D"/>
    <w:rsid w:val="008D10B8"/>
    <w:rsid w:val="008D1491"/>
    <w:rsid w:val="008D6BAB"/>
    <w:rsid w:val="008D78D2"/>
    <w:rsid w:val="008E1B23"/>
    <w:rsid w:val="008E3A15"/>
    <w:rsid w:val="008E6DBD"/>
    <w:rsid w:val="008E71A5"/>
    <w:rsid w:val="008F010A"/>
    <w:rsid w:val="008F0675"/>
    <w:rsid w:val="008F16E5"/>
    <w:rsid w:val="008F2CA9"/>
    <w:rsid w:val="008F3415"/>
    <w:rsid w:val="008F4119"/>
    <w:rsid w:val="008F411B"/>
    <w:rsid w:val="008F5DAC"/>
    <w:rsid w:val="008F5EA5"/>
    <w:rsid w:val="008F5EB3"/>
    <w:rsid w:val="00900D16"/>
    <w:rsid w:val="00900F25"/>
    <w:rsid w:val="00902444"/>
    <w:rsid w:val="00903AE6"/>
    <w:rsid w:val="00904195"/>
    <w:rsid w:val="00904E89"/>
    <w:rsid w:val="009079B0"/>
    <w:rsid w:val="00907BCC"/>
    <w:rsid w:val="00910233"/>
    <w:rsid w:val="00911911"/>
    <w:rsid w:val="009141CA"/>
    <w:rsid w:val="00914F9B"/>
    <w:rsid w:val="009155B4"/>
    <w:rsid w:val="00916616"/>
    <w:rsid w:val="00917614"/>
    <w:rsid w:val="009217C5"/>
    <w:rsid w:val="00926487"/>
    <w:rsid w:val="009325AD"/>
    <w:rsid w:val="009354A3"/>
    <w:rsid w:val="00942ECE"/>
    <w:rsid w:val="00943159"/>
    <w:rsid w:val="00945AC8"/>
    <w:rsid w:val="00945CBB"/>
    <w:rsid w:val="00950496"/>
    <w:rsid w:val="009508A6"/>
    <w:rsid w:val="009512D0"/>
    <w:rsid w:val="00952C6C"/>
    <w:rsid w:val="009571EB"/>
    <w:rsid w:val="00960AD0"/>
    <w:rsid w:val="0096304E"/>
    <w:rsid w:val="009637C8"/>
    <w:rsid w:val="009672B9"/>
    <w:rsid w:val="0096780B"/>
    <w:rsid w:val="00970336"/>
    <w:rsid w:val="0097364A"/>
    <w:rsid w:val="00974CDB"/>
    <w:rsid w:val="00981387"/>
    <w:rsid w:val="00987A42"/>
    <w:rsid w:val="00990529"/>
    <w:rsid w:val="00991CD8"/>
    <w:rsid w:val="00995EDB"/>
    <w:rsid w:val="009A216C"/>
    <w:rsid w:val="009A30C5"/>
    <w:rsid w:val="009A490C"/>
    <w:rsid w:val="009A4E06"/>
    <w:rsid w:val="009A7F19"/>
    <w:rsid w:val="009B1DF3"/>
    <w:rsid w:val="009B6DD7"/>
    <w:rsid w:val="009C0185"/>
    <w:rsid w:val="009C476D"/>
    <w:rsid w:val="009C6C6A"/>
    <w:rsid w:val="009D1238"/>
    <w:rsid w:val="009D223E"/>
    <w:rsid w:val="009D2F75"/>
    <w:rsid w:val="009D453E"/>
    <w:rsid w:val="009D69FA"/>
    <w:rsid w:val="009E0397"/>
    <w:rsid w:val="009E2618"/>
    <w:rsid w:val="009E5277"/>
    <w:rsid w:val="009E74F5"/>
    <w:rsid w:val="009F0882"/>
    <w:rsid w:val="009F1E12"/>
    <w:rsid w:val="009F5A92"/>
    <w:rsid w:val="009F5C45"/>
    <w:rsid w:val="009F616B"/>
    <w:rsid w:val="009F70BD"/>
    <w:rsid w:val="00A00CDB"/>
    <w:rsid w:val="00A017E5"/>
    <w:rsid w:val="00A0518F"/>
    <w:rsid w:val="00A05977"/>
    <w:rsid w:val="00A05AD9"/>
    <w:rsid w:val="00A063BA"/>
    <w:rsid w:val="00A077F3"/>
    <w:rsid w:val="00A07F7C"/>
    <w:rsid w:val="00A118D4"/>
    <w:rsid w:val="00A11F32"/>
    <w:rsid w:val="00A127C3"/>
    <w:rsid w:val="00A1319E"/>
    <w:rsid w:val="00A146E6"/>
    <w:rsid w:val="00A14B50"/>
    <w:rsid w:val="00A15136"/>
    <w:rsid w:val="00A16B87"/>
    <w:rsid w:val="00A2021E"/>
    <w:rsid w:val="00A2118F"/>
    <w:rsid w:val="00A22FC3"/>
    <w:rsid w:val="00A23006"/>
    <w:rsid w:val="00A230BB"/>
    <w:rsid w:val="00A23DD5"/>
    <w:rsid w:val="00A24306"/>
    <w:rsid w:val="00A2716C"/>
    <w:rsid w:val="00A27230"/>
    <w:rsid w:val="00A273B7"/>
    <w:rsid w:val="00A31156"/>
    <w:rsid w:val="00A36471"/>
    <w:rsid w:val="00A428ED"/>
    <w:rsid w:val="00A445CB"/>
    <w:rsid w:val="00A51A81"/>
    <w:rsid w:val="00A51B54"/>
    <w:rsid w:val="00A52A2E"/>
    <w:rsid w:val="00A52CAA"/>
    <w:rsid w:val="00A52DF3"/>
    <w:rsid w:val="00A53A1B"/>
    <w:rsid w:val="00A56B17"/>
    <w:rsid w:val="00A56D3A"/>
    <w:rsid w:val="00A60F99"/>
    <w:rsid w:val="00A6155F"/>
    <w:rsid w:val="00A6158E"/>
    <w:rsid w:val="00A626C2"/>
    <w:rsid w:val="00A63407"/>
    <w:rsid w:val="00A63C71"/>
    <w:rsid w:val="00A65363"/>
    <w:rsid w:val="00A6655A"/>
    <w:rsid w:val="00A726B4"/>
    <w:rsid w:val="00A745D3"/>
    <w:rsid w:val="00A74CDC"/>
    <w:rsid w:val="00A75D02"/>
    <w:rsid w:val="00A763F9"/>
    <w:rsid w:val="00A80D0C"/>
    <w:rsid w:val="00A8160B"/>
    <w:rsid w:val="00A840A9"/>
    <w:rsid w:val="00A868D1"/>
    <w:rsid w:val="00A875CD"/>
    <w:rsid w:val="00A9022F"/>
    <w:rsid w:val="00A9312B"/>
    <w:rsid w:val="00A94AED"/>
    <w:rsid w:val="00A951A4"/>
    <w:rsid w:val="00A973CA"/>
    <w:rsid w:val="00AA16C1"/>
    <w:rsid w:val="00AA4C5F"/>
    <w:rsid w:val="00AB1CEC"/>
    <w:rsid w:val="00AB2569"/>
    <w:rsid w:val="00AB37A5"/>
    <w:rsid w:val="00AC5E25"/>
    <w:rsid w:val="00AC652F"/>
    <w:rsid w:val="00AD1DB8"/>
    <w:rsid w:val="00AD3ADE"/>
    <w:rsid w:val="00AD6225"/>
    <w:rsid w:val="00AD7829"/>
    <w:rsid w:val="00AE2BA5"/>
    <w:rsid w:val="00AE66F0"/>
    <w:rsid w:val="00AE7294"/>
    <w:rsid w:val="00AE7C2F"/>
    <w:rsid w:val="00AF14DC"/>
    <w:rsid w:val="00AF2330"/>
    <w:rsid w:val="00AF3E5B"/>
    <w:rsid w:val="00AF573A"/>
    <w:rsid w:val="00AF75D2"/>
    <w:rsid w:val="00B01757"/>
    <w:rsid w:val="00B025DC"/>
    <w:rsid w:val="00B03493"/>
    <w:rsid w:val="00B068AC"/>
    <w:rsid w:val="00B11913"/>
    <w:rsid w:val="00B121A6"/>
    <w:rsid w:val="00B12EB4"/>
    <w:rsid w:val="00B16F0D"/>
    <w:rsid w:val="00B20980"/>
    <w:rsid w:val="00B20C76"/>
    <w:rsid w:val="00B2304C"/>
    <w:rsid w:val="00B23E09"/>
    <w:rsid w:val="00B33010"/>
    <w:rsid w:val="00B337F8"/>
    <w:rsid w:val="00B34AC9"/>
    <w:rsid w:val="00B351E7"/>
    <w:rsid w:val="00B37179"/>
    <w:rsid w:val="00B4070A"/>
    <w:rsid w:val="00B4307D"/>
    <w:rsid w:val="00B448E2"/>
    <w:rsid w:val="00B47D2D"/>
    <w:rsid w:val="00B51911"/>
    <w:rsid w:val="00B51D69"/>
    <w:rsid w:val="00B52F9D"/>
    <w:rsid w:val="00B54528"/>
    <w:rsid w:val="00B55109"/>
    <w:rsid w:val="00B64915"/>
    <w:rsid w:val="00B664E8"/>
    <w:rsid w:val="00B66A6B"/>
    <w:rsid w:val="00B673EB"/>
    <w:rsid w:val="00B67E80"/>
    <w:rsid w:val="00B7212F"/>
    <w:rsid w:val="00B7318F"/>
    <w:rsid w:val="00B756B5"/>
    <w:rsid w:val="00B81976"/>
    <w:rsid w:val="00B81A5C"/>
    <w:rsid w:val="00B81C0E"/>
    <w:rsid w:val="00B82C0B"/>
    <w:rsid w:val="00B83260"/>
    <w:rsid w:val="00B84214"/>
    <w:rsid w:val="00B94F73"/>
    <w:rsid w:val="00B96458"/>
    <w:rsid w:val="00B9792D"/>
    <w:rsid w:val="00BA0064"/>
    <w:rsid w:val="00BA17B9"/>
    <w:rsid w:val="00BA1AD5"/>
    <w:rsid w:val="00BA2619"/>
    <w:rsid w:val="00BA7266"/>
    <w:rsid w:val="00BA7B90"/>
    <w:rsid w:val="00BB1E37"/>
    <w:rsid w:val="00BB224B"/>
    <w:rsid w:val="00BB35D3"/>
    <w:rsid w:val="00BB438D"/>
    <w:rsid w:val="00BB5C4A"/>
    <w:rsid w:val="00BB6725"/>
    <w:rsid w:val="00BB6DA7"/>
    <w:rsid w:val="00BC4741"/>
    <w:rsid w:val="00BC55C9"/>
    <w:rsid w:val="00BC7179"/>
    <w:rsid w:val="00BC7C6F"/>
    <w:rsid w:val="00BD3845"/>
    <w:rsid w:val="00BD3A62"/>
    <w:rsid w:val="00BD4C13"/>
    <w:rsid w:val="00BD5804"/>
    <w:rsid w:val="00BD592E"/>
    <w:rsid w:val="00BD7A54"/>
    <w:rsid w:val="00BE16BA"/>
    <w:rsid w:val="00BE1AAC"/>
    <w:rsid w:val="00BE1C7E"/>
    <w:rsid w:val="00BE69FF"/>
    <w:rsid w:val="00BE6B01"/>
    <w:rsid w:val="00BF070B"/>
    <w:rsid w:val="00BF51D4"/>
    <w:rsid w:val="00BF596A"/>
    <w:rsid w:val="00BF6C3C"/>
    <w:rsid w:val="00BF7DE0"/>
    <w:rsid w:val="00C004B4"/>
    <w:rsid w:val="00C01CA7"/>
    <w:rsid w:val="00C02070"/>
    <w:rsid w:val="00C107E2"/>
    <w:rsid w:val="00C11D86"/>
    <w:rsid w:val="00C13218"/>
    <w:rsid w:val="00C138F4"/>
    <w:rsid w:val="00C144FC"/>
    <w:rsid w:val="00C147F6"/>
    <w:rsid w:val="00C160AB"/>
    <w:rsid w:val="00C16C9C"/>
    <w:rsid w:val="00C22976"/>
    <w:rsid w:val="00C2301E"/>
    <w:rsid w:val="00C230A0"/>
    <w:rsid w:val="00C25934"/>
    <w:rsid w:val="00C3193F"/>
    <w:rsid w:val="00C31FEF"/>
    <w:rsid w:val="00C349F1"/>
    <w:rsid w:val="00C34A90"/>
    <w:rsid w:val="00C3508F"/>
    <w:rsid w:val="00C358AF"/>
    <w:rsid w:val="00C36CDE"/>
    <w:rsid w:val="00C431EB"/>
    <w:rsid w:val="00C43E19"/>
    <w:rsid w:val="00C43EB7"/>
    <w:rsid w:val="00C43ED0"/>
    <w:rsid w:val="00C45325"/>
    <w:rsid w:val="00C45F95"/>
    <w:rsid w:val="00C636B3"/>
    <w:rsid w:val="00C72140"/>
    <w:rsid w:val="00C72C13"/>
    <w:rsid w:val="00C738AC"/>
    <w:rsid w:val="00C743BE"/>
    <w:rsid w:val="00C7639B"/>
    <w:rsid w:val="00C82DF2"/>
    <w:rsid w:val="00C8413C"/>
    <w:rsid w:val="00C90406"/>
    <w:rsid w:val="00C90F62"/>
    <w:rsid w:val="00C91662"/>
    <w:rsid w:val="00C94FE7"/>
    <w:rsid w:val="00C95B0B"/>
    <w:rsid w:val="00CA05D2"/>
    <w:rsid w:val="00CA1B4D"/>
    <w:rsid w:val="00CA2944"/>
    <w:rsid w:val="00CA4AB5"/>
    <w:rsid w:val="00CB0D6F"/>
    <w:rsid w:val="00CB2076"/>
    <w:rsid w:val="00CB4DDE"/>
    <w:rsid w:val="00CB67FC"/>
    <w:rsid w:val="00CB7A90"/>
    <w:rsid w:val="00CC1517"/>
    <w:rsid w:val="00CC310D"/>
    <w:rsid w:val="00CC3485"/>
    <w:rsid w:val="00CC426B"/>
    <w:rsid w:val="00CC5020"/>
    <w:rsid w:val="00CD141D"/>
    <w:rsid w:val="00CD1B55"/>
    <w:rsid w:val="00CD1D2C"/>
    <w:rsid w:val="00CD513A"/>
    <w:rsid w:val="00CD5473"/>
    <w:rsid w:val="00CD5B53"/>
    <w:rsid w:val="00CD6FDA"/>
    <w:rsid w:val="00CE145F"/>
    <w:rsid w:val="00CE2F4D"/>
    <w:rsid w:val="00CE3650"/>
    <w:rsid w:val="00CE3BAF"/>
    <w:rsid w:val="00CE45D9"/>
    <w:rsid w:val="00CE5134"/>
    <w:rsid w:val="00CF4209"/>
    <w:rsid w:val="00CF4570"/>
    <w:rsid w:val="00D02AB0"/>
    <w:rsid w:val="00D02B7D"/>
    <w:rsid w:val="00D0314E"/>
    <w:rsid w:val="00D0387F"/>
    <w:rsid w:val="00D04442"/>
    <w:rsid w:val="00D06864"/>
    <w:rsid w:val="00D0717F"/>
    <w:rsid w:val="00D0793F"/>
    <w:rsid w:val="00D107B9"/>
    <w:rsid w:val="00D11207"/>
    <w:rsid w:val="00D16859"/>
    <w:rsid w:val="00D20C06"/>
    <w:rsid w:val="00D2100F"/>
    <w:rsid w:val="00D238B6"/>
    <w:rsid w:val="00D25B01"/>
    <w:rsid w:val="00D2654E"/>
    <w:rsid w:val="00D26795"/>
    <w:rsid w:val="00D275E5"/>
    <w:rsid w:val="00D27662"/>
    <w:rsid w:val="00D311ED"/>
    <w:rsid w:val="00D320DD"/>
    <w:rsid w:val="00D33358"/>
    <w:rsid w:val="00D34BD4"/>
    <w:rsid w:val="00D34CEF"/>
    <w:rsid w:val="00D37911"/>
    <w:rsid w:val="00D37DB7"/>
    <w:rsid w:val="00D452AC"/>
    <w:rsid w:val="00D456FC"/>
    <w:rsid w:val="00D51A77"/>
    <w:rsid w:val="00D55194"/>
    <w:rsid w:val="00D572E2"/>
    <w:rsid w:val="00D627DB"/>
    <w:rsid w:val="00D63453"/>
    <w:rsid w:val="00D63C83"/>
    <w:rsid w:val="00D67C46"/>
    <w:rsid w:val="00D71578"/>
    <w:rsid w:val="00D7177D"/>
    <w:rsid w:val="00D73443"/>
    <w:rsid w:val="00D741A0"/>
    <w:rsid w:val="00D75637"/>
    <w:rsid w:val="00D756B6"/>
    <w:rsid w:val="00D76CA1"/>
    <w:rsid w:val="00D8067C"/>
    <w:rsid w:val="00D80B0B"/>
    <w:rsid w:val="00D80BF2"/>
    <w:rsid w:val="00D81F13"/>
    <w:rsid w:val="00D8275D"/>
    <w:rsid w:val="00D864EE"/>
    <w:rsid w:val="00D8678A"/>
    <w:rsid w:val="00D87003"/>
    <w:rsid w:val="00D95266"/>
    <w:rsid w:val="00D97395"/>
    <w:rsid w:val="00DA34DF"/>
    <w:rsid w:val="00DA56E2"/>
    <w:rsid w:val="00DA6710"/>
    <w:rsid w:val="00DB1236"/>
    <w:rsid w:val="00DB2F35"/>
    <w:rsid w:val="00DB38BF"/>
    <w:rsid w:val="00DB3D1A"/>
    <w:rsid w:val="00DB6A13"/>
    <w:rsid w:val="00DB6CCC"/>
    <w:rsid w:val="00DC0A0D"/>
    <w:rsid w:val="00DC23C3"/>
    <w:rsid w:val="00DC3353"/>
    <w:rsid w:val="00DC3E04"/>
    <w:rsid w:val="00DC4C92"/>
    <w:rsid w:val="00DC67AB"/>
    <w:rsid w:val="00DC7771"/>
    <w:rsid w:val="00DD1A83"/>
    <w:rsid w:val="00DD45D4"/>
    <w:rsid w:val="00DD65F9"/>
    <w:rsid w:val="00DD7EA2"/>
    <w:rsid w:val="00DE4928"/>
    <w:rsid w:val="00DE50BB"/>
    <w:rsid w:val="00DE5ACA"/>
    <w:rsid w:val="00DF174A"/>
    <w:rsid w:val="00DF1EF8"/>
    <w:rsid w:val="00DF3FE1"/>
    <w:rsid w:val="00DF7F0C"/>
    <w:rsid w:val="00E056EB"/>
    <w:rsid w:val="00E0693F"/>
    <w:rsid w:val="00E076E2"/>
    <w:rsid w:val="00E07796"/>
    <w:rsid w:val="00E07B63"/>
    <w:rsid w:val="00E1055E"/>
    <w:rsid w:val="00E10E4A"/>
    <w:rsid w:val="00E1117D"/>
    <w:rsid w:val="00E11C4F"/>
    <w:rsid w:val="00E134CA"/>
    <w:rsid w:val="00E14FB6"/>
    <w:rsid w:val="00E17143"/>
    <w:rsid w:val="00E17873"/>
    <w:rsid w:val="00E210E8"/>
    <w:rsid w:val="00E236A8"/>
    <w:rsid w:val="00E27D29"/>
    <w:rsid w:val="00E3177B"/>
    <w:rsid w:val="00E339B3"/>
    <w:rsid w:val="00E36713"/>
    <w:rsid w:val="00E43153"/>
    <w:rsid w:val="00E44B86"/>
    <w:rsid w:val="00E501F7"/>
    <w:rsid w:val="00E52FEB"/>
    <w:rsid w:val="00E54820"/>
    <w:rsid w:val="00E579DD"/>
    <w:rsid w:val="00E60C7F"/>
    <w:rsid w:val="00E60DE4"/>
    <w:rsid w:val="00E6159F"/>
    <w:rsid w:val="00E64607"/>
    <w:rsid w:val="00E653D4"/>
    <w:rsid w:val="00E659C2"/>
    <w:rsid w:val="00E65F1C"/>
    <w:rsid w:val="00E66E51"/>
    <w:rsid w:val="00E706FD"/>
    <w:rsid w:val="00E7070B"/>
    <w:rsid w:val="00E7090E"/>
    <w:rsid w:val="00E73B48"/>
    <w:rsid w:val="00E74F51"/>
    <w:rsid w:val="00E803F3"/>
    <w:rsid w:val="00E81B74"/>
    <w:rsid w:val="00E82986"/>
    <w:rsid w:val="00E85094"/>
    <w:rsid w:val="00E86470"/>
    <w:rsid w:val="00E9019F"/>
    <w:rsid w:val="00E90E5F"/>
    <w:rsid w:val="00E923A7"/>
    <w:rsid w:val="00E9522A"/>
    <w:rsid w:val="00E97540"/>
    <w:rsid w:val="00EA05CF"/>
    <w:rsid w:val="00EA1D4E"/>
    <w:rsid w:val="00EA335E"/>
    <w:rsid w:val="00EA3DDD"/>
    <w:rsid w:val="00EA52CC"/>
    <w:rsid w:val="00EA5C92"/>
    <w:rsid w:val="00EA7336"/>
    <w:rsid w:val="00EB0EA3"/>
    <w:rsid w:val="00EB3260"/>
    <w:rsid w:val="00EB4881"/>
    <w:rsid w:val="00EB54BF"/>
    <w:rsid w:val="00EB55BA"/>
    <w:rsid w:val="00EC28A8"/>
    <w:rsid w:val="00EC3166"/>
    <w:rsid w:val="00EC35CB"/>
    <w:rsid w:val="00EC4841"/>
    <w:rsid w:val="00EC4F94"/>
    <w:rsid w:val="00ED11B2"/>
    <w:rsid w:val="00ED2886"/>
    <w:rsid w:val="00ED62F6"/>
    <w:rsid w:val="00ED7485"/>
    <w:rsid w:val="00EE0AB7"/>
    <w:rsid w:val="00EE1A6B"/>
    <w:rsid w:val="00EE1DBA"/>
    <w:rsid w:val="00EE1FC4"/>
    <w:rsid w:val="00EE23B7"/>
    <w:rsid w:val="00EE32FE"/>
    <w:rsid w:val="00EE5F54"/>
    <w:rsid w:val="00EF15D4"/>
    <w:rsid w:val="00EF2A24"/>
    <w:rsid w:val="00EF377C"/>
    <w:rsid w:val="00EF626A"/>
    <w:rsid w:val="00EF6360"/>
    <w:rsid w:val="00EF66E8"/>
    <w:rsid w:val="00EF7DF4"/>
    <w:rsid w:val="00F02144"/>
    <w:rsid w:val="00F02B49"/>
    <w:rsid w:val="00F03A41"/>
    <w:rsid w:val="00F061F3"/>
    <w:rsid w:val="00F06F47"/>
    <w:rsid w:val="00F07E28"/>
    <w:rsid w:val="00F1274C"/>
    <w:rsid w:val="00F12B99"/>
    <w:rsid w:val="00F130B2"/>
    <w:rsid w:val="00F138E9"/>
    <w:rsid w:val="00F14C25"/>
    <w:rsid w:val="00F2293A"/>
    <w:rsid w:val="00F22DCC"/>
    <w:rsid w:val="00F26183"/>
    <w:rsid w:val="00F315F5"/>
    <w:rsid w:val="00F32C5A"/>
    <w:rsid w:val="00F3412E"/>
    <w:rsid w:val="00F35487"/>
    <w:rsid w:val="00F40197"/>
    <w:rsid w:val="00F40AF4"/>
    <w:rsid w:val="00F421A4"/>
    <w:rsid w:val="00F423B2"/>
    <w:rsid w:val="00F50046"/>
    <w:rsid w:val="00F500E5"/>
    <w:rsid w:val="00F52708"/>
    <w:rsid w:val="00F56421"/>
    <w:rsid w:val="00F57249"/>
    <w:rsid w:val="00F578CB"/>
    <w:rsid w:val="00F60547"/>
    <w:rsid w:val="00F60CB3"/>
    <w:rsid w:val="00F61624"/>
    <w:rsid w:val="00F634BF"/>
    <w:rsid w:val="00F637E9"/>
    <w:rsid w:val="00F65778"/>
    <w:rsid w:val="00F65F46"/>
    <w:rsid w:val="00F710A1"/>
    <w:rsid w:val="00F71755"/>
    <w:rsid w:val="00F73BF5"/>
    <w:rsid w:val="00F74D0C"/>
    <w:rsid w:val="00F7556F"/>
    <w:rsid w:val="00F76992"/>
    <w:rsid w:val="00F8604B"/>
    <w:rsid w:val="00F87799"/>
    <w:rsid w:val="00F941D9"/>
    <w:rsid w:val="00F969C3"/>
    <w:rsid w:val="00FA37D5"/>
    <w:rsid w:val="00FA44F5"/>
    <w:rsid w:val="00FA5125"/>
    <w:rsid w:val="00FA5C29"/>
    <w:rsid w:val="00FB0379"/>
    <w:rsid w:val="00FB0E21"/>
    <w:rsid w:val="00FB1863"/>
    <w:rsid w:val="00FB2D67"/>
    <w:rsid w:val="00FB51BC"/>
    <w:rsid w:val="00FB5223"/>
    <w:rsid w:val="00FB7CDF"/>
    <w:rsid w:val="00FC0580"/>
    <w:rsid w:val="00FC0CE6"/>
    <w:rsid w:val="00FC5159"/>
    <w:rsid w:val="00FC6E61"/>
    <w:rsid w:val="00FC7205"/>
    <w:rsid w:val="00FD0B12"/>
    <w:rsid w:val="00FD14FB"/>
    <w:rsid w:val="00FD2E18"/>
    <w:rsid w:val="00FD39D7"/>
    <w:rsid w:val="00FD52E6"/>
    <w:rsid w:val="00FD55D1"/>
    <w:rsid w:val="00FD786C"/>
    <w:rsid w:val="00FE008B"/>
    <w:rsid w:val="00FE0D18"/>
    <w:rsid w:val="00FE1859"/>
    <w:rsid w:val="00FE195D"/>
    <w:rsid w:val="00FE1A39"/>
    <w:rsid w:val="00FE537E"/>
    <w:rsid w:val="00FE7D6E"/>
    <w:rsid w:val="00FF1CF4"/>
    <w:rsid w:val="00FF6AA7"/>
    <w:rsid w:val="025B2C1F"/>
    <w:rsid w:val="0270FA24"/>
    <w:rsid w:val="03355776"/>
    <w:rsid w:val="03534012"/>
    <w:rsid w:val="03614E41"/>
    <w:rsid w:val="04AA1EA2"/>
    <w:rsid w:val="04DBD6E9"/>
    <w:rsid w:val="05E667F0"/>
    <w:rsid w:val="0769D6A6"/>
    <w:rsid w:val="0835934A"/>
    <w:rsid w:val="083CE8A5"/>
    <w:rsid w:val="08F07AB9"/>
    <w:rsid w:val="08FF1ED9"/>
    <w:rsid w:val="0921CE59"/>
    <w:rsid w:val="0999F2EB"/>
    <w:rsid w:val="09F47C64"/>
    <w:rsid w:val="0B5E3E1D"/>
    <w:rsid w:val="0B74EEC1"/>
    <w:rsid w:val="0BF68A72"/>
    <w:rsid w:val="0D7CE009"/>
    <w:rsid w:val="0E7E95E2"/>
    <w:rsid w:val="0E828AF0"/>
    <w:rsid w:val="100F6F8B"/>
    <w:rsid w:val="1061229F"/>
    <w:rsid w:val="107802CC"/>
    <w:rsid w:val="1095A900"/>
    <w:rsid w:val="10B1A8FB"/>
    <w:rsid w:val="10D85790"/>
    <w:rsid w:val="1196B553"/>
    <w:rsid w:val="11BF5FBE"/>
    <w:rsid w:val="1211C53F"/>
    <w:rsid w:val="1301C98C"/>
    <w:rsid w:val="132FF5FE"/>
    <w:rsid w:val="133D34C6"/>
    <w:rsid w:val="13BCA568"/>
    <w:rsid w:val="13EE5EAA"/>
    <w:rsid w:val="15024403"/>
    <w:rsid w:val="15C646ED"/>
    <w:rsid w:val="15C8D6A3"/>
    <w:rsid w:val="173F3166"/>
    <w:rsid w:val="17BB7042"/>
    <w:rsid w:val="183E3AE3"/>
    <w:rsid w:val="18A5E4E9"/>
    <w:rsid w:val="18BD79AF"/>
    <w:rsid w:val="19706900"/>
    <w:rsid w:val="19BE542C"/>
    <w:rsid w:val="1A181C5F"/>
    <w:rsid w:val="1B1D7ED0"/>
    <w:rsid w:val="1C38E270"/>
    <w:rsid w:val="1D6D6D72"/>
    <w:rsid w:val="1E490427"/>
    <w:rsid w:val="1E83E37C"/>
    <w:rsid w:val="1E88399A"/>
    <w:rsid w:val="1EF27356"/>
    <w:rsid w:val="1F5BE3C4"/>
    <w:rsid w:val="1F6DF37C"/>
    <w:rsid w:val="20ACD381"/>
    <w:rsid w:val="214860DD"/>
    <w:rsid w:val="221413E4"/>
    <w:rsid w:val="223141ED"/>
    <w:rsid w:val="2440C28F"/>
    <w:rsid w:val="24758F72"/>
    <w:rsid w:val="24CA238D"/>
    <w:rsid w:val="24FDA23C"/>
    <w:rsid w:val="25573899"/>
    <w:rsid w:val="2614AEC3"/>
    <w:rsid w:val="262ACCC6"/>
    <w:rsid w:val="2676FBF4"/>
    <w:rsid w:val="281D4991"/>
    <w:rsid w:val="2863DEAF"/>
    <w:rsid w:val="287C6F94"/>
    <w:rsid w:val="28836000"/>
    <w:rsid w:val="2948B918"/>
    <w:rsid w:val="29D2A6F6"/>
    <w:rsid w:val="2A45D4EF"/>
    <w:rsid w:val="2B2D16D5"/>
    <w:rsid w:val="2B48A7AA"/>
    <w:rsid w:val="2B55F953"/>
    <w:rsid w:val="2DF9A47B"/>
    <w:rsid w:val="2F056FF2"/>
    <w:rsid w:val="2F20694F"/>
    <w:rsid w:val="2F432C9E"/>
    <w:rsid w:val="2FE23597"/>
    <w:rsid w:val="3017F29C"/>
    <w:rsid w:val="302B71B1"/>
    <w:rsid w:val="306AF485"/>
    <w:rsid w:val="30802B6B"/>
    <w:rsid w:val="30B2B893"/>
    <w:rsid w:val="315C5998"/>
    <w:rsid w:val="31C11F5D"/>
    <w:rsid w:val="322BA30C"/>
    <w:rsid w:val="32AE3BD7"/>
    <w:rsid w:val="33046D9D"/>
    <w:rsid w:val="331E9CB1"/>
    <w:rsid w:val="339C3C53"/>
    <w:rsid w:val="34585450"/>
    <w:rsid w:val="3559F67D"/>
    <w:rsid w:val="3676236B"/>
    <w:rsid w:val="384E1A58"/>
    <w:rsid w:val="3869B7EB"/>
    <w:rsid w:val="39106466"/>
    <w:rsid w:val="39185CF4"/>
    <w:rsid w:val="395CBC6B"/>
    <w:rsid w:val="399597EF"/>
    <w:rsid w:val="3A813640"/>
    <w:rsid w:val="3AB2D544"/>
    <w:rsid w:val="3ABA7BB1"/>
    <w:rsid w:val="3ACA4C0A"/>
    <w:rsid w:val="3B225888"/>
    <w:rsid w:val="3B44037D"/>
    <w:rsid w:val="3B4AC283"/>
    <w:rsid w:val="3BE03454"/>
    <w:rsid w:val="3C200044"/>
    <w:rsid w:val="3C44151C"/>
    <w:rsid w:val="3C553DBE"/>
    <w:rsid w:val="3DAE8745"/>
    <w:rsid w:val="40B089DC"/>
    <w:rsid w:val="40C7ABC5"/>
    <w:rsid w:val="414E6985"/>
    <w:rsid w:val="427FB666"/>
    <w:rsid w:val="4298CD7D"/>
    <w:rsid w:val="42C36287"/>
    <w:rsid w:val="42CE97B4"/>
    <w:rsid w:val="43524893"/>
    <w:rsid w:val="441415D6"/>
    <w:rsid w:val="443A22EC"/>
    <w:rsid w:val="444F59D2"/>
    <w:rsid w:val="44B62EF7"/>
    <w:rsid w:val="44B703D8"/>
    <w:rsid w:val="453C2B5E"/>
    <w:rsid w:val="4563FEDC"/>
    <w:rsid w:val="461480CC"/>
    <w:rsid w:val="468E4A0B"/>
    <w:rsid w:val="4690D9C1"/>
    <w:rsid w:val="46F910A7"/>
    <w:rsid w:val="47F06A07"/>
    <w:rsid w:val="48F535FB"/>
    <w:rsid w:val="494E38E8"/>
    <w:rsid w:val="49A58668"/>
    <w:rsid w:val="49DCAAB2"/>
    <w:rsid w:val="49FE61AA"/>
    <w:rsid w:val="4A741858"/>
    <w:rsid w:val="4C4412AD"/>
    <w:rsid w:val="4C4ED1A1"/>
    <w:rsid w:val="4D184783"/>
    <w:rsid w:val="4D72A72E"/>
    <w:rsid w:val="4D7A0125"/>
    <w:rsid w:val="4D8B9CBA"/>
    <w:rsid w:val="4EC7E0F9"/>
    <w:rsid w:val="4F0D499A"/>
    <w:rsid w:val="500A3D3B"/>
    <w:rsid w:val="50A88283"/>
    <w:rsid w:val="50D74572"/>
    <w:rsid w:val="51424977"/>
    <w:rsid w:val="518C3894"/>
    <w:rsid w:val="51ED4C3D"/>
    <w:rsid w:val="5382F3D0"/>
    <w:rsid w:val="538D4A83"/>
    <w:rsid w:val="54173861"/>
    <w:rsid w:val="543460AB"/>
    <w:rsid w:val="54AE6F9F"/>
    <w:rsid w:val="54FF12BA"/>
    <w:rsid w:val="57115326"/>
    <w:rsid w:val="57C8ECF0"/>
    <w:rsid w:val="592FA073"/>
    <w:rsid w:val="594FD15C"/>
    <w:rsid w:val="5965B970"/>
    <w:rsid w:val="597AF056"/>
    <w:rsid w:val="5A078918"/>
    <w:rsid w:val="5AA19A80"/>
    <w:rsid w:val="5ACE31F0"/>
    <w:rsid w:val="5B4CBF6A"/>
    <w:rsid w:val="5B50792B"/>
    <w:rsid w:val="5E1A0EE4"/>
    <w:rsid w:val="5E4D3289"/>
    <w:rsid w:val="5FF53A42"/>
    <w:rsid w:val="604E9B42"/>
    <w:rsid w:val="605076AF"/>
    <w:rsid w:val="60A80DA6"/>
    <w:rsid w:val="612CD085"/>
    <w:rsid w:val="635F5F50"/>
    <w:rsid w:val="650EAABF"/>
    <w:rsid w:val="654F3F31"/>
    <w:rsid w:val="658C87CA"/>
    <w:rsid w:val="667209F2"/>
    <w:rsid w:val="6755BA54"/>
    <w:rsid w:val="67588275"/>
    <w:rsid w:val="68828B9C"/>
    <w:rsid w:val="688AAAF8"/>
    <w:rsid w:val="697DA3A2"/>
    <w:rsid w:val="69830077"/>
    <w:rsid w:val="69E54DA8"/>
    <w:rsid w:val="6B04AC5C"/>
    <w:rsid w:val="6B981B57"/>
    <w:rsid w:val="6CAA88F3"/>
    <w:rsid w:val="6CBDA129"/>
    <w:rsid w:val="6D8F7A53"/>
    <w:rsid w:val="6DFFA85C"/>
    <w:rsid w:val="6E830A75"/>
    <w:rsid w:val="707A2DF4"/>
    <w:rsid w:val="70DAF03A"/>
    <w:rsid w:val="70DCB43C"/>
    <w:rsid w:val="714B2F00"/>
    <w:rsid w:val="7169CBAE"/>
    <w:rsid w:val="71E3529B"/>
    <w:rsid w:val="7270CC4E"/>
    <w:rsid w:val="72C01840"/>
    <w:rsid w:val="73CDA587"/>
    <w:rsid w:val="73D14AF1"/>
    <w:rsid w:val="73ED1B5E"/>
    <w:rsid w:val="7472A283"/>
    <w:rsid w:val="7538DA16"/>
    <w:rsid w:val="75F42295"/>
    <w:rsid w:val="77AE4557"/>
    <w:rsid w:val="79AFF255"/>
    <w:rsid w:val="79CAD9AD"/>
    <w:rsid w:val="79D49B0E"/>
    <w:rsid w:val="7A4E7C0A"/>
    <w:rsid w:val="7AF6EE1F"/>
    <w:rsid w:val="7B134842"/>
    <w:rsid w:val="7B64F214"/>
    <w:rsid w:val="7EE0F24D"/>
    <w:rsid w:val="7F7626B5"/>
    <w:rsid w:val="7F9120C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412AD"/>
  <w15:chartTrackingRefBased/>
  <w15:docId w15:val="{1C4FB6F7-0824-4496-921A-1E9E83B4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33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DFC"/>
  </w:style>
  <w:style w:type="paragraph" w:styleId="Footer">
    <w:name w:val="footer"/>
    <w:basedOn w:val="Normal"/>
    <w:link w:val="FooterChar"/>
    <w:uiPriority w:val="99"/>
    <w:unhideWhenUsed/>
    <w:rsid w:val="00433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DFC"/>
  </w:style>
  <w:style w:type="paragraph" w:styleId="TOC2">
    <w:name w:val="toc 2"/>
    <w:basedOn w:val="Normal"/>
    <w:next w:val="Normal"/>
    <w:autoRedefine/>
    <w:uiPriority w:val="39"/>
    <w:unhideWhenUsed/>
    <w:rsid w:val="005D41A6"/>
    <w:pPr>
      <w:spacing w:after="100"/>
      <w:ind w:left="220"/>
    </w:pPr>
  </w:style>
  <w:style w:type="character" w:customStyle="1" w:styleId="Heading3Char">
    <w:name w:val="Heading 3 Char"/>
    <w:basedOn w:val="DefaultParagraphFont"/>
    <w:link w:val="Heading3"/>
    <w:uiPriority w:val="9"/>
    <w:rsid w:val="004437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6C65"/>
    <w:pPr>
      <w:spacing w:after="100"/>
      <w:ind w:left="440"/>
    </w:pPr>
  </w:style>
  <w:style w:type="paragraph" w:styleId="TOCHeading">
    <w:name w:val="TOC Heading"/>
    <w:basedOn w:val="Heading1"/>
    <w:next w:val="Normal"/>
    <w:uiPriority w:val="39"/>
    <w:unhideWhenUsed/>
    <w:qFormat/>
    <w:rsid w:val="006D6C65"/>
    <w:pPr>
      <w:outlineLvl w:val="9"/>
    </w:pPr>
    <w:rPr>
      <w:lang w:val="nl-BE" w:eastAsia="nl-BE"/>
    </w:rPr>
  </w:style>
  <w:style w:type="paragraph" w:styleId="Caption">
    <w:name w:val="caption"/>
    <w:basedOn w:val="Normal"/>
    <w:next w:val="Normal"/>
    <w:uiPriority w:val="35"/>
    <w:unhideWhenUsed/>
    <w:qFormat/>
    <w:rsid w:val="001C1915"/>
    <w:pPr>
      <w:spacing w:after="200" w:line="240" w:lineRule="auto"/>
    </w:pPr>
    <w:rPr>
      <w:i/>
      <w:iCs/>
      <w:color w:val="44546A" w:themeColor="text2"/>
      <w:sz w:val="18"/>
      <w:szCs w:val="18"/>
    </w:rPr>
  </w:style>
  <w:style w:type="paragraph" w:styleId="ListParagraph">
    <w:name w:val="List Paragraph"/>
    <w:basedOn w:val="Normal"/>
    <w:uiPriority w:val="34"/>
    <w:qFormat/>
    <w:rsid w:val="000C06EC"/>
    <w:pPr>
      <w:ind w:left="720"/>
      <w:contextualSpacing/>
    </w:pPr>
  </w:style>
  <w:style w:type="character" w:styleId="UnresolvedMention">
    <w:name w:val="Unresolved Mention"/>
    <w:basedOn w:val="DefaultParagraphFont"/>
    <w:uiPriority w:val="99"/>
    <w:semiHidden/>
    <w:unhideWhenUsed/>
    <w:rsid w:val="001E302C"/>
    <w:rPr>
      <w:color w:val="605E5C"/>
      <w:shd w:val="clear" w:color="auto" w:fill="E1DFDD"/>
    </w:rPr>
  </w:style>
  <w:style w:type="table" w:styleId="TableGrid">
    <w:name w:val="Table Grid"/>
    <w:basedOn w:val="TableNormal"/>
    <w:uiPriority w:val="39"/>
    <w:rsid w:val="00A2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B7A90"/>
    <w:rPr>
      <w:color w:val="954F72" w:themeColor="followedHyperlink"/>
      <w:u w:val="single"/>
    </w:rPr>
  </w:style>
  <w:style w:type="paragraph" w:customStyle="1" w:styleId="paragraph">
    <w:name w:val="paragraph"/>
    <w:basedOn w:val="Normal"/>
    <w:rsid w:val="00885B2A"/>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character" w:customStyle="1" w:styleId="normaltextrun">
    <w:name w:val="normaltextrun"/>
    <w:basedOn w:val="DefaultParagraphFont"/>
    <w:rsid w:val="00885B2A"/>
  </w:style>
  <w:style w:type="character" w:customStyle="1" w:styleId="eop">
    <w:name w:val="eop"/>
    <w:basedOn w:val="DefaultParagraphFont"/>
    <w:rsid w:val="00885B2A"/>
  </w:style>
  <w:style w:type="character" w:customStyle="1" w:styleId="wacimagecontainer">
    <w:name w:val="wacimagecontainer"/>
    <w:basedOn w:val="DefaultParagraphFont"/>
    <w:rsid w:val="00885B2A"/>
  </w:style>
  <w:style w:type="character" w:customStyle="1" w:styleId="scxw123218105">
    <w:name w:val="scxw123218105"/>
    <w:basedOn w:val="DefaultParagraphFont"/>
    <w:rsid w:val="00885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6926">
      <w:bodyDiv w:val="1"/>
      <w:marLeft w:val="0"/>
      <w:marRight w:val="0"/>
      <w:marTop w:val="0"/>
      <w:marBottom w:val="0"/>
      <w:divBdr>
        <w:top w:val="none" w:sz="0" w:space="0" w:color="auto"/>
        <w:left w:val="none" w:sz="0" w:space="0" w:color="auto"/>
        <w:bottom w:val="none" w:sz="0" w:space="0" w:color="auto"/>
        <w:right w:val="none" w:sz="0" w:space="0" w:color="auto"/>
      </w:divBdr>
    </w:div>
    <w:div w:id="144513462">
      <w:bodyDiv w:val="1"/>
      <w:marLeft w:val="0"/>
      <w:marRight w:val="0"/>
      <w:marTop w:val="0"/>
      <w:marBottom w:val="0"/>
      <w:divBdr>
        <w:top w:val="none" w:sz="0" w:space="0" w:color="auto"/>
        <w:left w:val="none" w:sz="0" w:space="0" w:color="auto"/>
        <w:bottom w:val="none" w:sz="0" w:space="0" w:color="auto"/>
        <w:right w:val="none" w:sz="0" w:space="0" w:color="auto"/>
      </w:divBdr>
    </w:div>
    <w:div w:id="285701187">
      <w:bodyDiv w:val="1"/>
      <w:marLeft w:val="0"/>
      <w:marRight w:val="0"/>
      <w:marTop w:val="0"/>
      <w:marBottom w:val="0"/>
      <w:divBdr>
        <w:top w:val="none" w:sz="0" w:space="0" w:color="auto"/>
        <w:left w:val="none" w:sz="0" w:space="0" w:color="auto"/>
        <w:bottom w:val="none" w:sz="0" w:space="0" w:color="auto"/>
        <w:right w:val="none" w:sz="0" w:space="0" w:color="auto"/>
      </w:divBdr>
      <w:divsChild>
        <w:div w:id="671034388">
          <w:marLeft w:val="0"/>
          <w:marRight w:val="0"/>
          <w:marTop w:val="0"/>
          <w:marBottom w:val="600"/>
          <w:divBdr>
            <w:top w:val="none" w:sz="0" w:space="0" w:color="auto"/>
            <w:left w:val="none" w:sz="0" w:space="0" w:color="auto"/>
            <w:bottom w:val="none" w:sz="0" w:space="0" w:color="auto"/>
            <w:right w:val="none" w:sz="0" w:space="0" w:color="auto"/>
          </w:divBdr>
          <w:divsChild>
            <w:div w:id="1279221334">
              <w:marLeft w:val="0"/>
              <w:marRight w:val="0"/>
              <w:marTop w:val="0"/>
              <w:marBottom w:val="0"/>
              <w:divBdr>
                <w:top w:val="none" w:sz="0" w:space="0" w:color="auto"/>
                <w:left w:val="none" w:sz="0" w:space="0" w:color="auto"/>
                <w:bottom w:val="none" w:sz="0" w:space="0" w:color="auto"/>
                <w:right w:val="none" w:sz="0" w:space="0" w:color="auto"/>
              </w:divBdr>
              <w:divsChild>
                <w:div w:id="1581481711">
                  <w:marLeft w:val="0"/>
                  <w:marRight w:val="0"/>
                  <w:marTop w:val="0"/>
                  <w:marBottom w:val="60"/>
                  <w:divBdr>
                    <w:top w:val="none" w:sz="0" w:space="0" w:color="auto"/>
                    <w:left w:val="none" w:sz="0" w:space="0" w:color="auto"/>
                    <w:bottom w:val="none" w:sz="0" w:space="0" w:color="auto"/>
                    <w:right w:val="none" w:sz="0" w:space="0" w:color="auto"/>
                  </w:divBdr>
                  <w:divsChild>
                    <w:div w:id="9571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644536">
      <w:bodyDiv w:val="1"/>
      <w:marLeft w:val="0"/>
      <w:marRight w:val="0"/>
      <w:marTop w:val="0"/>
      <w:marBottom w:val="0"/>
      <w:divBdr>
        <w:top w:val="none" w:sz="0" w:space="0" w:color="auto"/>
        <w:left w:val="none" w:sz="0" w:space="0" w:color="auto"/>
        <w:bottom w:val="none" w:sz="0" w:space="0" w:color="auto"/>
        <w:right w:val="none" w:sz="0" w:space="0" w:color="auto"/>
      </w:divBdr>
    </w:div>
    <w:div w:id="426464075">
      <w:bodyDiv w:val="1"/>
      <w:marLeft w:val="0"/>
      <w:marRight w:val="0"/>
      <w:marTop w:val="0"/>
      <w:marBottom w:val="0"/>
      <w:divBdr>
        <w:top w:val="none" w:sz="0" w:space="0" w:color="auto"/>
        <w:left w:val="none" w:sz="0" w:space="0" w:color="auto"/>
        <w:bottom w:val="none" w:sz="0" w:space="0" w:color="auto"/>
        <w:right w:val="none" w:sz="0" w:space="0" w:color="auto"/>
      </w:divBdr>
      <w:divsChild>
        <w:div w:id="14306212">
          <w:marLeft w:val="0"/>
          <w:marRight w:val="0"/>
          <w:marTop w:val="0"/>
          <w:marBottom w:val="0"/>
          <w:divBdr>
            <w:top w:val="none" w:sz="0" w:space="0" w:color="auto"/>
            <w:left w:val="none" w:sz="0" w:space="0" w:color="auto"/>
            <w:bottom w:val="none" w:sz="0" w:space="0" w:color="auto"/>
            <w:right w:val="none" w:sz="0" w:space="0" w:color="auto"/>
          </w:divBdr>
        </w:div>
        <w:div w:id="104814042">
          <w:marLeft w:val="0"/>
          <w:marRight w:val="0"/>
          <w:marTop w:val="0"/>
          <w:marBottom w:val="0"/>
          <w:divBdr>
            <w:top w:val="none" w:sz="0" w:space="0" w:color="auto"/>
            <w:left w:val="none" w:sz="0" w:space="0" w:color="auto"/>
            <w:bottom w:val="none" w:sz="0" w:space="0" w:color="auto"/>
            <w:right w:val="none" w:sz="0" w:space="0" w:color="auto"/>
          </w:divBdr>
        </w:div>
        <w:div w:id="347030168">
          <w:marLeft w:val="0"/>
          <w:marRight w:val="0"/>
          <w:marTop w:val="0"/>
          <w:marBottom w:val="0"/>
          <w:divBdr>
            <w:top w:val="none" w:sz="0" w:space="0" w:color="auto"/>
            <w:left w:val="none" w:sz="0" w:space="0" w:color="auto"/>
            <w:bottom w:val="none" w:sz="0" w:space="0" w:color="auto"/>
            <w:right w:val="none" w:sz="0" w:space="0" w:color="auto"/>
          </w:divBdr>
        </w:div>
        <w:div w:id="451825255">
          <w:marLeft w:val="0"/>
          <w:marRight w:val="0"/>
          <w:marTop w:val="0"/>
          <w:marBottom w:val="0"/>
          <w:divBdr>
            <w:top w:val="none" w:sz="0" w:space="0" w:color="auto"/>
            <w:left w:val="none" w:sz="0" w:space="0" w:color="auto"/>
            <w:bottom w:val="none" w:sz="0" w:space="0" w:color="auto"/>
            <w:right w:val="none" w:sz="0" w:space="0" w:color="auto"/>
          </w:divBdr>
        </w:div>
        <w:div w:id="470634054">
          <w:marLeft w:val="0"/>
          <w:marRight w:val="0"/>
          <w:marTop w:val="0"/>
          <w:marBottom w:val="0"/>
          <w:divBdr>
            <w:top w:val="none" w:sz="0" w:space="0" w:color="auto"/>
            <w:left w:val="none" w:sz="0" w:space="0" w:color="auto"/>
            <w:bottom w:val="none" w:sz="0" w:space="0" w:color="auto"/>
            <w:right w:val="none" w:sz="0" w:space="0" w:color="auto"/>
          </w:divBdr>
        </w:div>
        <w:div w:id="533201237">
          <w:marLeft w:val="0"/>
          <w:marRight w:val="0"/>
          <w:marTop w:val="0"/>
          <w:marBottom w:val="0"/>
          <w:divBdr>
            <w:top w:val="none" w:sz="0" w:space="0" w:color="auto"/>
            <w:left w:val="none" w:sz="0" w:space="0" w:color="auto"/>
            <w:bottom w:val="none" w:sz="0" w:space="0" w:color="auto"/>
            <w:right w:val="none" w:sz="0" w:space="0" w:color="auto"/>
          </w:divBdr>
        </w:div>
        <w:div w:id="737559167">
          <w:marLeft w:val="0"/>
          <w:marRight w:val="0"/>
          <w:marTop w:val="0"/>
          <w:marBottom w:val="0"/>
          <w:divBdr>
            <w:top w:val="none" w:sz="0" w:space="0" w:color="auto"/>
            <w:left w:val="none" w:sz="0" w:space="0" w:color="auto"/>
            <w:bottom w:val="none" w:sz="0" w:space="0" w:color="auto"/>
            <w:right w:val="none" w:sz="0" w:space="0" w:color="auto"/>
          </w:divBdr>
        </w:div>
        <w:div w:id="940182079">
          <w:marLeft w:val="0"/>
          <w:marRight w:val="0"/>
          <w:marTop w:val="0"/>
          <w:marBottom w:val="0"/>
          <w:divBdr>
            <w:top w:val="none" w:sz="0" w:space="0" w:color="auto"/>
            <w:left w:val="none" w:sz="0" w:space="0" w:color="auto"/>
            <w:bottom w:val="none" w:sz="0" w:space="0" w:color="auto"/>
            <w:right w:val="none" w:sz="0" w:space="0" w:color="auto"/>
          </w:divBdr>
        </w:div>
        <w:div w:id="1014499211">
          <w:marLeft w:val="0"/>
          <w:marRight w:val="0"/>
          <w:marTop w:val="0"/>
          <w:marBottom w:val="0"/>
          <w:divBdr>
            <w:top w:val="none" w:sz="0" w:space="0" w:color="auto"/>
            <w:left w:val="none" w:sz="0" w:space="0" w:color="auto"/>
            <w:bottom w:val="none" w:sz="0" w:space="0" w:color="auto"/>
            <w:right w:val="none" w:sz="0" w:space="0" w:color="auto"/>
          </w:divBdr>
        </w:div>
        <w:div w:id="1131555344">
          <w:marLeft w:val="0"/>
          <w:marRight w:val="0"/>
          <w:marTop w:val="0"/>
          <w:marBottom w:val="0"/>
          <w:divBdr>
            <w:top w:val="none" w:sz="0" w:space="0" w:color="auto"/>
            <w:left w:val="none" w:sz="0" w:space="0" w:color="auto"/>
            <w:bottom w:val="none" w:sz="0" w:space="0" w:color="auto"/>
            <w:right w:val="none" w:sz="0" w:space="0" w:color="auto"/>
          </w:divBdr>
        </w:div>
        <w:div w:id="1141001596">
          <w:marLeft w:val="0"/>
          <w:marRight w:val="0"/>
          <w:marTop w:val="0"/>
          <w:marBottom w:val="0"/>
          <w:divBdr>
            <w:top w:val="none" w:sz="0" w:space="0" w:color="auto"/>
            <w:left w:val="none" w:sz="0" w:space="0" w:color="auto"/>
            <w:bottom w:val="none" w:sz="0" w:space="0" w:color="auto"/>
            <w:right w:val="none" w:sz="0" w:space="0" w:color="auto"/>
          </w:divBdr>
        </w:div>
        <w:div w:id="1154179832">
          <w:marLeft w:val="0"/>
          <w:marRight w:val="0"/>
          <w:marTop w:val="0"/>
          <w:marBottom w:val="0"/>
          <w:divBdr>
            <w:top w:val="none" w:sz="0" w:space="0" w:color="auto"/>
            <w:left w:val="none" w:sz="0" w:space="0" w:color="auto"/>
            <w:bottom w:val="none" w:sz="0" w:space="0" w:color="auto"/>
            <w:right w:val="none" w:sz="0" w:space="0" w:color="auto"/>
          </w:divBdr>
        </w:div>
        <w:div w:id="1365520349">
          <w:marLeft w:val="0"/>
          <w:marRight w:val="0"/>
          <w:marTop w:val="0"/>
          <w:marBottom w:val="0"/>
          <w:divBdr>
            <w:top w:val="none" w:sz="0" w:space="0" w:color="auto"/>
            <w:left w:val="none" w:sz="0" w:space="0" w:color="auto"/>
            <w:bottom w:val="none" w:sz="0" w:space="0" w:color="auto"/>
            <w:right w:val="none" w:sz="0" w:space="0" w:color="auto"/>
          </w:divBdr>
        </w:div>
        <w:div w:id="1494759922">
          <w:marLeft w:val="0"/>
          <w:marRight w:val="0"/>
          <w:marTop w:val="0"/>
          <w:marBottom w:val="0"/>
          <w:divBdr>
            <w:top w:val="none" w:sz="0" w:space="0" w:color="auto"/>
            <w:left w:val="none" w:sz="0" w:space="0" w:color="auto"/>
            <w:bottom w:val="none" w:sz="0" w:space="0" w:color="auto"/>
            <w:right w:val="none" w:sz="0" w:space="0" w:color="auto"/>
          </w:divBdr>
        </w:div>
        <w:div w:id="1522476283">
          <w:marLeft w:val="0"/>
          <w:marRight w:val="0"/>
          <w:marTop w:val="0"/>
          <w:marBottom w:val="0"/>
          <w:divBdr>
            <w:top w:val="none" w:sz="0" w:space="0" w:color="auto"/>
            <w:left w:val="none" w:sz="0" w:space="0" w:color="auto"/>
            <w:bottom w:val="none" w:sz="0" w:space="0" w:color="auto"/>
            <w:right w:val="none" w:sz="0" w:space="0" w:color="auto"/>
          </w:divBdr>
        </w:div>
        <w:div w:id="1928928847">
          <w:marLeft w:val="0"/>
          <w:marRight w:val="0"/>
          <w:marTop w:val="0"/>
          <w:marBottom w:val="0"/>
          <w:divBdr>
            <w:top w:val="none" w:sz="0" w:space="0" w:color="auto"/>
            <w:left w:val="none" w:sz="0" w:space="0" w:color="auto"/>
            <w:bottom w:val="none" w:sz="0" w:space="0" w:color="auto"/>
            <w:right w:val="none" w:sz="0" w:space="0" w:color="auto"/>
          </w:divBdr>
        </w:div>
        <w:div w:id="1992369335">
          <w:marLeft w:val="0"/>
          <w:marRight w:val="0"/>
          <w:marTop w:val="0"/>
          <w:marBottom w:val="0"/>
          <w:divBdr>
            <w:top w:val="none" w:sz="0" w:space="0" w:color="auto"/>
            <w:left w:val="none" w:sz="0" w:space="0" w:color="auto"/>
            <w:bottom w:val="none" w:sz="0" w:space="0" w:color="auto"/>
            <w:right w:val="none" w:sz="0" w:space="0" w:color="auto"/>
          </w:divBdr>
        </w:div>
        <w:div w:id="2023971351">
          <w:marLeft w:val="0"/>
          <w:marRight w:val="0"/>
          <w:marTop w:val="0"/>
          <w:marBottom w:val="0"/>
          <w:divBdr>
            <w:top w:val="none" w:sz="0" w:space="0" w:color="auto"/>
            <w:left w:val="none" w:sz="0" w:space="0" w:color="auto"/>
            <w:bottom w:val="none" w:sz="0" w:space="0" w:color="auto"/>
            <w:right w:val="none" w:sz="0" w:space="0" w:color="auto"/>
          </w:divBdr>
        </w:div>
        <w:div w:id="2048219949">
          <w:marLeft w:val="0"/>
          <w:marRight w:val="0"/>
          <w:marTop w:val="0"/>
          <w:marBottom w:val="0"/>
          <w:divBdr>
            <w:top w:val="none" w:sz="0" w:space="0" w:color="auto"/>
            <w:left w:val="none" w:sz="0" w:space="0" w:color="auto"/>
            <w:bottom w:val="none" w:sz="0" w:space="0" w:color="auto"/>
            <w:right w:val="none" w:sz="0" w:space="0" w:color="auto"/>
          </w:divBdr>
        </w:div>
      </w:divsChild>
    </w:div>
    <w:div w:id="493880563">
      <w:bodyDiv w:val="1"/>
      <w:marLeft w:val="0"/>
      <w:marRight w:val="0"/>
      <w:marTop w:val="0"/>
      <w:marBottom w:val="0"/>
      <w:divBdr>
        <w:top w:val="none" w:sz="0" w:space="0" w:color="auto"/>
        <w:left w:val="none" w:sz="0" w:space="0" w:color="auto"/>
        <w:bottom w:val="none" w:sz="0" w:space="0" w:color="auto"/>
        <w:right w:val="none" w:sz="0" w:space="0" w:color="auto"/>
      </w:divBdr>
    </w:div>
    <w:div w:id="588930712">
      <w:bodyDiv w:val="1"/>
      <w:marLeft w:val="0"/>
      <w:marRight w:val="0"/>
      <w:marTop w:val="0"/>
      <w:marBottom w:val="0"/>
      <w:divBdr>
        <w:top w:val="none" w:sz="0" w:space="0" w:color="auto"/>
        <w:left w:val="none" w:sz="0" w:space="0" w:color="auto"/>
        <w:bottom w:val="none" w:sz="0" w:space="0" w:color="auto"/>
        <w:right w:val="none" w:sz="0" w:space="0" w:color="auto"/>
      </w:divBdr>
      <w:divsChild>
        <w:div w:id="366100579">
          <w:marLeft w:val="0"/>
          <w:marRight w:val="0"/>
          <w:marTop w:val="0"/>
          <w:marBottom w:val="0"/>
          <w:divBdr>
            <w:top w:val="none" w:sz="0" w:space="0" w:color="auto"/>
            <w:left w:val="none" w:sz="0" w:space="0" w:color="auto"/>
            <w:bottom w:val="none" w:sz="0" w:space="0" w:color="auto"/>
            <w:right w:val="none" w:sz="0" w:space="0" w:color="auto"/>
          </w:divBdr>
          <w:divsChild>
            <w:div w:id="18824645">
              <w:marLeft w:val="0"/>
              <w:marRight w:val="0"/>
              <w:marTop w:val="0"/>
              <w:marBottom w:val="0"/>
              <w:divBdr>
                <w:top w:val="none" w:sz="0" w:space="0" w:color="auto"/>
                <w:left w:val="none" w:sz="0" w:space="0" w:color="auto"/>
                <w:bottom w:val="none" w:sz="0" w:space="0" w:color="auto"/>
                <w:right w:val="none" w:sz="0" w:space="0" w:color="auto"/>
              </w:divBdr>
            </w:div>
            <w:div w:id="34161796">
              <w:marLeft w:val="0"/>
              <w:marRight w:val="0"/>
              <w:marTop w:val="0"/>
              <w:marBottom w:val="0"/>
              <w:divBdr>
                <w:top w:val="none" w:sz="0" w:space="0" w:color="auto"/>
                <w:left w:val="none" w:sz="0" w:space="0" w:color="auto"/>
                <w:bottom w:val="none" w:sz="0" w:space="0" w:color="auto"/>
                <w:right w:val="none" w:sz="0" w:space="0" w:color="auto"/>
              </w:divBdr>
            </w:div>
            <w:div w:id="83578023">
              <w:marLeft w:val="0"/>
              <w:marRight w:val="0"/>
              <w:marTop w:val="0"/>
              <w:marBottom w:val="0"/>
              <w:divBdr>
                <w:top w:val="none" w:sz="0" w:space="0" w:color="auto"/>
                <w:left w:val="none" w:sz="0" w:space="0" w:color="auto"/>
                <w:bottom w:val="none" w:sz="0" w:space="0" w:color="auto"/>
                <w:right w:val="none" w:sz="0" w:space="0" w:color="auto"/>
              </w:divBdr>
            </w:div>
            <w:div w:id="261038021">
              <w:marLeft w:val="0"/>
              <w:marRight w:val="0"/>
              <w:marTop w:val="0"/>
              <w:marBottom w:val="0"/>
              <w:divBdr>
                <w:top w:val="none" w:sz="0" w:space="0" w:color="auto"/>
                <w:left w:val="none" w:sz="0" w:space="0" w:color="auto"/>
                <w:bottom w:val="none" w:sz="0" w:space="0" w:color="auto"/>
                <w:right w:val="none" w:sz="0" w:space="0" w:color="auto"/>
              </w:divBdr>
            </w:div>
            <w:div w:id="273095777">
              <w:marLeft w:val="0"/>
              <w:marRight w:val="0"/>
              <w:marTop w:val="0"/>
              <w:marBottom w:val="0"/>
              <w:divBdr>
                <w:top w:val="none" w:sz="0" w:space="0" w:color="auto"/>
                <w:left w:val="none" w:sz="0" w:space="0" w:color="auto"/>
                <w:bottom w:val="none" w:sz="0" w:space="0" w:color="auto"/>
                <w:right w:val="none" w:sz="0" w:space="0" w:color="auto"/>
              </w:divBdr>
            </w:div>
            <w:div w:id="276644510">
              <w:marLeft w:val="0"/>
              <w:marRight w:val="0"/>
              <w:marTop w:val="0"/>
              <w:marBottom w:val="0"/>
              <w:divBdr>
                <w:top w:val="none" w:sz="0" w:space="0" w:color="auto"/>
                <w:left w:val="none" w:sz="0" w:space="0" w:color="auto"/>
                <w:bottom w:val="none" w:sz="0" w:space="0" w:color="auto"/>
                <w:right w:val="none" w:sz="0" w:space="0" w:color="auto"/>
              </w:divBdr>
            </w:div>
            <w:div w:id="299069359">
              <w:marLeft w:val="0"/>
              <w:marRight w:val="0"/>
              <w:marTop w:val="0"/>
              <w:marBottom w:val="0"/>
              <w:divBdr>
                <w:top w:val="none" w:sz="0" w:space="0" w:color="auto"/>
                <w:left w:val="none" w:sz="0" w:space="0" w:color="auto"/>
                <w:bottom w:val="none" w:sz="0" w:space="0" w:color="auto"/>
                <w:right w:val="none" w:sz="0" w:space="0" w:color="auto"/>
              </w:divBdr>
            </w:div>
            <w:div w:id="353192424">
              <w:marLeft w:val="0"/>
              <w:marRight w:val="0"/>
              <w:marTop w:val="0"/>
              <w:marBottom w:val="0"/>
              <w:divBdr>
                <w:top w:val="none" w:sz="0" w:space="0" w:color="auto"/>
                <w:left w:val="none" w:sz="0" w:space="0" w:color="auto"/>
                <w:bottom w:val="none" w:sz="0" w:space="0" w:color="auto"/>
                <w:right w:val="none" w:sz="0" w:space="0" w:color="auto"/>
              </w:divBdr>
            </w:div>
            <w:div w:id="356733704">
              <w:marLeft w:val="0"/>
              <w:marRight w:val="0"/>
              <w:marTop w:val="0"/>
              <w:marBottom w:val="0"/>
              <w:divBdr>
                <w:top w:val="none" w:sz="0" w:space="0" w:color="auto"/>
                <w:left w:val="none" w:sz="0" w:space="0" w:color="auto"/>
                <w:bottom w:val="none" w:sz="0" w:space="0" w:color="auto"/>
                <w:right w:val="none" w:sz="0" w:space="0" w:color="auto"/>
              </w:divBdr>
            </w:div>
            <w:div w:id="374283364">
              <w:marLeft w:val="0"/>
              <w:marRight w:val="0"/>
              <w:marTop w:val="0"/>
              <w:marBottom w:val="0"/>
              <w:divBdr>
                <w:top w:val="none" w:sz="0" w:space="0" w:color="auto"/>
                <w:left w:val="none" w:sz="0" w:space="0" w:color="auto"/>
                <w:bottom w:val="none" w:sz="0" w:space="0" w:color="auto"/>
                <w:right w:val="none" w:sz="0" w:space="0" w:color="auto"/>
              </w:divBdr>
            </w:div>
            <w:div w:id="424350394">
              <w:marLeft w:val="0"/>
              <w:marRight w:val="0"/>
              <w:marTop w:val="0"/>
              <w:marBottom w:val="0"/>
              <w:divBdr>
                <w:top w:val="none" w:sz="0" w:space="0" w:color="auto"/>
                <w:left w:val="none" w:sz="0" w:space="0" w:color="auto"/>
                <w:bottom w:val="none" w:sz="0" w:space="0" w:color="auto"/>
                <w:right w:val="none" w:sz="0" w:space="0" w:color="auto"/>
              </w:divBdr>
            </w:div>
            <w:div w:id="494346940">
              <w:marLeft w:val="0"/>
              <w:marRight w:val="0"/>
              <w:marTop w:val="0"/>
              <w:marBottom w:val="0"/>
              <w:divBdr>
                <w:top w:val="none" w:sz="0" w:space="0" w:color="auto"/>
                <w:left w:val="none" w:sz="0" w:space="0" w:color="auto"/>
                <w:bottom w:val="none" w:sz="0" w:space="0" w:color="auto"/>
                <w:right w:val="none" w:sz="0" w:space="0" w:color="auto"/>
              </w:divBdr>
            </w:div>
            <w:div w:id="614867440">
              <w:marLeft w:val="0"/>
              <w:marRight w:val="0"/>
              <w:marTop w:val="0"/>
              <w:marBottom w:val="0"/>
              <w:divBdr>
                <w:top w:val="none" w:sz="0" w:space="0" w:color="auto"/>
                <w:left w:val="none" w:sz="0" w:space="0" w:color="auto"/>
                <w:bottom w:val="none" w:sz="0" w:space="0" w:color="auto"/>
                <w:right w:val="none" w:sz="0" w:space="0" w:color="auto"/>
              </w:divBdr>
            </w:div>
            <w:div w:id="680470626">
              <w:marLeft w:val="0"/>
              <w:marRight w:val="0"/>
              <w:marTop w:val="0"/>
              <w:marBottom w:val="0"/>
              <w:divBdr>
                <w:top w:val="none" w:sz="0" w:space="0" w:color="auto"/>
                <w:left w:val="none" w:sz="0" w:space="0" w:color="auto"/>
                <w:bottom w:val="none" w:sz="0" w:space="0" w:color="auto"/>
                <w:right w:val="none" w:sz="0" w:space="0" w:color="auto"/>
              </w:divBdr>
            </w:div>
            <w:div w:id="766771854">
              <w:marLeft w:val="0"/>
              <w:marRight w:val="0"/>
              <w:marTop w:val="0"/>
              <w:marBottom w:val="0"/>
              <w:divBdr>
                <w:top w:val="none" w:sz="0" w:space="0" w:color="auto"/>
                <w:left w:val="none" w:sz="0" w:space="0" w:color="auto"/>
                <w:bottom w:val="none" w:sz="0" w:space="0" w:color="auto"/>
                <w:right w:val="none" w:sz="0" w:space="0" w:color="auto"/>
              </w:divBdr>
            </w:div>
            <w:div w:id="858204009">
              <w:marLeft w:val="0"/>
              <w:marRight w:val="0"/>
              <w:marTop w:val="0"/>
              <w:marBottom w:val="0"/>
              <w:divBdr>
                <w:top w:val="none" w:sz="0" w:space="0" w:color="auto"/>
                <w:left w:val="none" w:sz="0" w:space="0" w:color="auto"/>
                <w:bottom w:val="none" w:sz="0" w:space="0" w:color="auto"/>
                <w:right w:val="none" w:sz="0" w:space="0" w:color="auto"/>
              </w:divBdr>
            </w:div>
            <w:div w:id="891767955">
              <w:marLeft w:val="0"/>
              <w:marRight w:val="0"/>
              <w:marTop w:val="0"/>
              <w:marBottom w:val="0"/>
              <w:divBdr>
                <w:top w:val="none" w:sz="0" w:space="0" w:color="auto"/>
                <w:left w:val="none" w:sz="0" w:space="0" w:color="auto"/>
                <w:bottom w:val="none" w:sz="0" w:space="0" w:color="auto"/>
                <w:right w:val="none" w:sz="0" w:space="0" w:color="auto"/>
              </w:divBdr>
            </w:div>
            <w:div w:id="919019195">
              <w:marLeft w:val="0"/>
              <w:marRight w:val="0"/>
              <w:marTop w:val="0"/>
              <w:marBottom w:val="0"/>
              <w:divBdr>
                <w:top w:val="none" w:sz="0" w:space="0" w:color="auto"/>
                <w:left w:val="none" w:sz="0" w:space="0" w:color="auto"/>
                <w:bottom w:val="none" w:sz="0" w:space="0" w:color="auto"/>
                <w:right w:val="none" w:sz="0" w:space="0" w:color="auto"/>
              </w:divBdr>
            </w:div>
            <w:div w:id="949975958">
              <w:marLeft w:val="0"/>
              <w:marRight w:val="0"/>
              <w:marTop w:val="0"/>
              <w:marBottom w:val="0"/>
              <w:divBdr>
                <w:top w:val="none" w:sz="0" w:space="0" w:color="auto"/>
                <w:left w:val="none" w:sz="0" w:space="0" w:color="auto"/>
                <w:bottom w:val="none" w:sz="0" w:space="0" w:color="auto"/>
                <w:right w:val="none" w:sz="0" w:space="0" w:color="auto"/>
              </w:divBdr>
            </w:div>
            <w:div w:id="965156479">
              <w:marLeft w:val="0"/>
              <w:marRight w:val="0"/>
              <w:marTop w:val="0"/>
              <w:marBottom w:val="0"/>
              <w:divBdr>
                <w:top w:val="none" w:sz="0" w:space="0" w:color="auto"/>
                <w:left w:val="none" w:sz="0" w:space="0" w:color="auto"/>
                <w:bottom w:val="none" w:sz="0" w:space="0" w:color="auto"/>
                <w:right w:val="none" w:sz="0" w:space="0" w:color="auto"/>
              </w:divBdr>
            </w:div>
            <w:div w:id="1034691890">
              <w:marLeft w:val="0"/>
              <w:marRight w:val="0"/>
              <w:marTop w:val="0"/>
              <w:marBottom w:val="0"/>
              <w:divBdr>
                <w:top w:val="none" w:sz="0" w:space="0" w:color="auto"/>
                <w:left w:val="none" w:sz="0" w:space="0" w:color="auto"/>
                <w:bottom w:val="none" w:sz="0" w:space="0" w:color="auto"/>
                <w:right w:val="none" w:sz="0" w:space="0" w:color="auto"/>
              </w:divBdr>
            </w:div>
            <w:div w:id="1060440996">
              <w:marLeft w:val="0"/>
              <w:marRight w:val="0"/>
              <w:marTop w:val="0"/>
              <w:marBottom w:val="0"/>
              <w:divBdr>
                <w:top w:val="none" w:sz="0" w:space="0" w:color="auto"/>
                <w:left w:val="none" w:sz="0" w:space="0" w:color="auto"/>
                <w:bottom w:val="none" w:sz="0" w:space="0" w:color="auto"/>
                <w:right w:val="none" w:sz="0" w:space="0" w:color="auto"/>
              </w:divBdr>
            </w:div>
            <w:div w:id="1066342897">
              <w:marLeft w:val="0"/>
              <w:marRight w:val="0"/>
              <w:marTop w:val="0"/>
              <w:marBottom w:val="0"/>
              <w:divBdr>
                <w:top w:val="none" w:sz="0" w:space="0" w:color="auto"/>
                <w:left w:val="none" w:sz="0" w:space="0" w:color="auto"/>
                <w:bottom w:val="none" w:sz="0" w:space="0" w:color="auto"/>
                <w:right w:val="none" w:sz="0" w:space="0" w:color="auto"/>
              </w:divBdr>
            </w:div>
            <w:div w:id="1373729025">
              <w:marLeft w:val="0"/>
              <w:marRight w:val="0"/>
              <w:marTop w:val="0"/>
              <w:marBottom w:val="0"/>
              <w:divBdr>
                <w:top w:val="none" w:sz="0" w:space="0" w:color="auto"/>
                <w:left w:val="none" w:sz="0" w:space="0" w:color="auto"/>
                <w:bottom w:val="none" w:sz="0" w:space="0" w:color="auto"/>
                <w:right w:val="none" w:sz="0" w:space="0" w:color="auto"/>
              </w:divBdr>
            </w:div>
            <w:div w:id="1398283747">
              <w:marLeft w:val="0"/>
              <w:marRight w:val="0"/>
              <w:marTop w:val="0"/>
              <w:marBottom w:val="0"/>
              <w:divBdr>
                <w:top w:val="none" w:sz="0" w:space="0" w:color="auto"/>
                <w:left w:val="none" w:sz="0" w:space="0" w:color="auto"/>
                <w:bottom w:val="none" w:sz="0" w:space="0" w:color="auto"/>
                <w:right w:val="none" w:sz="0" w:space="0" w:color="auto"/>
              </w:divBdr>
            </w:div>
            <w:div w:id="1429495938">
              <w:marLeft w:val="0"/>
              <w:marRight w:val="0"/>
              <w:marTop w:val="0"/>
              <w:marBottom w:val="0"/>
              <w:divBdr>
                <w:top w:val="none" w:sz="0" w:space="0" w:color="auto"/>
                <w:left w:val="none" w:sz="0" w:space="0" w:color="auto"/>
                <w:bottom w:val="none" w:sz="0" w:space="0" w:color="auto"/>
                <w:right w:val="none" w:sz="0" w:space="0" w:color="auto"/>
              </w:divBdr>
            </w:div>
            <w:div w:id="1429808294">
              <w:marLeft w:val="0"/>
              <w:marRight w:val="0"/>
              <w:marTop w:val="0"/>
              <w:marBottom w:val="0"/>
              <w:divBdr>
                <w:top w:val="none" w:sz="0" w:space="0" w:color="auto"/>
                <w:left w:val="none" w:sz="0" w:space="0" w:color="auto"/>
                <w:bottom w:val="none" w:sz="0" w:space="0" w:color="auto"/>
                <w:right w:val="none" w:sz="0" w:space="0" w:color="auto"/>
              </w:divBdr>
            </w:div>
            <w:div w:id="1431315916">
              <w:marLeft w:val="0"/>
              <w:marRight w:val="0"/>
              <w:marTop w:val="0"/>
              <w:marBottom w:val="0"/>
              <w:divBdr>
                <w:top w:val="none" w:sz="0" w:space="0" w:color="auto"/>
                <w:left w:val="none" w:sz="0" w:space="0" w:color="auto"/>
                <w:bottom w:val="none" w:sz="0" w:space="0" w:color="auto"/>
                <w:right w:val="none" w:sz="0" w:space="0" w:color="auto"/>
              </w:divBdr>
            </w:div>
            <w:div w:id="1449356819">
              <w:marLeft w:val="0"/>
              <w:marRight w:val="0"/>
              <w:marTop w:val="0"/>
              <w:marBottom w:val="0"/>
              <w:divBdr>
                <w:top w:val="none" w:sz="0" w:space="0" w:color="auto"/>
                <w:left w:val="none" w:sz="0" w:space="0" w:color="auto"/>
                <w:bottom w:val="none" w:sz="0" w:space="0" w:color="auto"/>
                <w:right w:val="none" w:sz="0" w:space="0" w:color="auto"/>
              </w:divBdr>
            </w:div>
            <w:div w:id="1491826806">
              <w:marLeft w:val="0"/>
              <w:marRight w:val="0"/>
              <w:marTop w:val="0"/>
              <w:marBottom w:val="0"/>
              <w:divBdr>
                <w:top w:val="none" w:sz="0" w:space="0" w:color="auto"/>
                <w:left w:val="none" w:sz="0" w:space="0" w:color="auto"/>
                <w:bottom w:val="none" w:sz="0" w:space="0" w:color="auto"/>
                <w:right w:val="none" w:sz="0" w:space="0" w:color="auto"/>
              </w:divBdr>
            </w:div>
            <w:div w:id="1522625438">
              <w:marLeft w:val="0"/>
              <w:marRight w:val="0"/>
              <w:marTop w:val="0"/>
              <w:marBottom w:val="0"/>
              <w:divBdr>
                <w:top w:val="none" w:sz="0" w:space="0" w:color="auto"/>
                <w:left w:val="none" w:sz="0" w:space="0" w:color="auto"/>
                <w:bottom w:val="none" w:sz="0" w:space="0" w:color="auto"/>
                <w:right w:val="none" w:sz="0" w:space="0" w:color="auto"/>
              </w:divBdr>
            </w:div>
            <w:div w:id="1571960733">
              <w:marLeft w:val="0"/>
              <w:marRight w:val="0"/>
              <w:marTop w:val="0"/>
              <w:marBottom w:val="0"/>
              <w:divBdr>
                <w:top w:val="none" w:sz="0" w:space="0" w:color="auto"/>
                <w:left w:val="none" w:sz="0" w:space="0" w:color="auto"/>
                <w:bottom w:val="none" w:sz="0" w:space="0" w:color="auto"/>
                <w:right w:val="none" w:sz="0" w:space="0" w:color="auto"/>
              </w:divBdr>
            </w:div>
            <w:div w:id="1861813695">
              <w:marLeft w:val="0"/>
              <w:marRight w:val="0"/>
              <w:marTop w:val="0"/>
              <w:marBottom w:val="0"/>
              <w:divBdr>
                <w:top w:val="none" w:sz="0" w:space="0" w:color="auto"/>
                <w:left w:val="none" w:sz="0" w:space="0" w:color="auto"/>
                <w:bottom w:val="none" w:sz="0" w:space="0" w:color="auto"/>
                <w:right w:val="none" w:sz="0" w:space="0" w:color="auto"/>
              </w:divBdr>
            </w:div>
            <w:div w:id="1863323533">
              <w:marLeft w:val="0"/>
              <w:marRight w:val="0"/>
              <w:marTop w:val="0"/>
              <w:marBottom w:val="0"/>
              <w:divBdr>
                <w:top w:val="none" w:sz="0" w:space="0" w:color="auto"/>
                <w:left w:val="none" w:sz="0" w:space="0" w:color="auto"/>
                <w:bottom w:val="none" w:sz="0" w:space="0" w:color="auto"/>
                <w:right w:val="none" w:sz="0" w:space="0" w:color="auto"/>
              </w:divBdr>
            </w:div>
            <w:div w:id="1895579157">
              <w:marLeft w:val="0"/>
              <w:marRight w:val="0"/>
              <w:marTop w:val="0"/>
              <w:marBottom w:val="0"/>
              <w:divBdr>
                <w:top w:val="none" w:sz="0" w:space="0" w:color="auto"/>
                <w:left w:val="none" w:sz="0" w:space="0" w:color="auto"/>
                <w:bottom w:val="none" w:sz="0" w:space="0" w:color="auto"/>
                <w:right w:val="none" w:sz="0" w:space="0" w:color="auto"/>
              </w:divBdr>
            </w:div>
            <w:div w:id="1920364998">
              <w:marLeft w:val="0"/>
              <w:marRight w:val="0"/>
              <w:marTop w:val="0"/>
              <w:marBottom w:val="0"/>
              <w:divBdr>
                <w:top w:val="none" w:sz="0" w:space="0" w:color="auto"/>
                <w:left w:val="none" w:sz="0" w:space="0" w:color="auto"/>
                <w:bottom w:val="none" w:sz="0" w:space="0" w:color="auto"/>
                <w:right w:val="none" w:sz="0" w:space="0" w:color="auto"/>
              </w:divBdr>
            </w:div>
            <w:div w:id="1950044333">
              <w:marLeft w:val="0"/>
              <w:marRight w:val="0"/>
              <w:marTop w:val="0"/>
              <w:marBottom w:val="0"/>
              <w:divBdr>
                <w:top w:val="none" w:sz="0" w:space="0" w:color="auto"/>
                <w:left w:val="none" w:sz="0" w:space="0" w:color="auto"/>
                <w:bottom w:val="none" w:sz="0" w:space="0" w:color="auto"/>
                <w:right w:val="none" w:sz="0" w:space="0" w:color="auto"/>
              </w:divBdr>
            </w:div>
            <w:div w:id="1957129798">
              <w:marLeft w:val="0"/>
              <w:marRight w:val="0"/>
              <w:marTop w:val="0"/>
              <w:marBottom w:val="0"/>
              <w:divBdr>
                <w:top w:val="none" w:sz="0" w:space="0" w:color="auto"/>
                <w:left w:val="none" w:sz="0" w:space="0" w:color="auto"/>
                <w:bottom w:val="none" w:sz="0" w:space="0" w:color="auto"/>
                <w:right w:val="none" w:sz="0" w:space="0" w:color="auto"/>
              </w:divBdr>
            </w:div>
            <w:div w:id="1963882457">
              <w:marLeft w:val="0"/>
              <w:marRight w:val="0"/>
              <w:marTop w:val="0"/>
              <w:marBottom w:val="0"/>
              <w:divBdr>
                <w:top w:val="none" w:sz="0" w:space="0" w:color="auto"/>
                <w:left w:val="none" w:sz="0" w:space="0" w:color="auto"/>
                <w:bottom w:val="none" w:sz="0" w:space="0" w:color="auto"/>
                <w:right w:val="none" w:sz="0" w:space="0" w:color="auto"/>
              </w:divBdr>
            </w:div>
            <w:div w:id="2042783040">
              <w:marLeft w:val="0"/>
              <w:marRight w:val="0"/>
              <w:marTop w:val="0"/>
              <w:marBottom w:val="0"/>
              <w:divBdr>
                <w:top w:val="none" w:sz="0" w:space="0" w:color="auto"/>
                <w:left w:val="none" w:sz="0" w:space="0" w:color="auto"/>
                <w:bottom w:val="none" w:sz="0" w:space="0" w:color="auto"/>
                <w:right w:val="none" w:sz="0" w:space="0" w:color="auto"/>
              </w:divBdr>
            </w:div>
            <w:div w:id="2077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4367">
      <w:bodyDiv w:val="1"/>
      <w:marLeft w:val="0"/>
      <w:marRight w:val="0"/>
      <w:marTop w:val="0"/>
      <w:marBottom w:val="0"/>
      <w:divBdr>
        <w:top w:val="none" w:sz="0" w:space="0" w:color="auto"/>
        <w:left w:val="none" w:sz="0" w:space="0" w:color="auto"/>
        <w:bottom w:val="none" w:sz="0" w:space="0" w:color="auto"/>
        <w:right w:val="none" w:sz="0" w:space="0" w:color="auto"/>
      </w:divBdr>
      <w:divsChild>
        <w:div w:id="312610661">
          <w:marLeft w:val="0"/>
          <w:marRight w:val="0"/>
          <w:marTop w:val="0"/>
          <w:marBottom w:val="600"/>
          <w:divBdr>
            <w:top w:val="none" w:sz="0" w:space="0" w:color="auto"/>
            <w:left w:val="none" w:sz="0" w:space="0" w:color="auto"/>
            <w:bottom w:val="none" w:sz="0" w:space="0" w:color="auto"/>
            <w:right w:val="none" w:sz="0" w:space="0" w:color="auto"/>
          </w:divBdr>
          <w:divsChild>
            <w:div w:id="524366321">
              <w:marLeft w:val="0"/>
              <w:marRight w:val="0"/>
              <w:marTop w:val="0"/>
              <w:marBottom w:val="0"/>
              <w:divBdr>
                <w:top w:val="none" w:sz="0" w:space="0" w:color="auto"/>
                <w:left w:val="none" w:sz="0" w:space="0" w:color="auto"/>
                <w:bottom w:val="none" w:sz="0" w:space="0" w:color="auto"/>
                <w:right w:val="none" w:sz="0" w:space="0" w:color="auto"/>
              </w:divBdr>
              <w:divsChild>
                <w:div w:id="1702778280">
                  <w:marLeft w:val="0"/>
                  <w:marRight w:val="0"/>
                  <w:marTop w:val="0"/>
                  <w:marBottom w:val="60"/>
                  <w:divBdr>
                    <w:top w:val="none" w:sz="0" w:space="0" w:color="auto"/>
                    <w:left w:val="none" w:sz="0" w:space="0" w:color="auto"/>
                    <w:bottom w:val="none" w:sz="0" w:space="0" w:color="auto"/>
                    <w:right w:val="none" w:sz="0" w:space="0" w:color="auto"/>
                  </w:divBdr>
                  <w:divsChild>
                    <w:div w:id="15652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339027">
      <w:bodyDiv w:val="1"/>
      <w:marLeft w:val="0"/>
      <w:marRight w:val="0"/>
      <w:marTop w:val="0"/>
      <w:marBottom w:val="0"/>
      <w:divBdr>
        <w:top w:val="none" w:sz="0" w:space="0" w:color="auto"/>
        <w:left w:val="none" w:sz="0" w:space="0" w:color="auto"/>
        <w:bottom w:val="none" w:sz="0" w:space="0" w:color="auto"/>
        <w:right w:val="none" w:sz="0" w:space="0" w:color="auto"/>
      </w:divBdr>
    </w:div>
    <w:div w:id="1417551678">
      <w:bodyDiv w:val="1"/>
      <w:marLeft w:val="0"/>
      <w:marRight w:val="0"/>
      <w:marTop w:val="0"/>
      <w:marBottom w:val="0"/>
      <w:divBdr>
        <w:top w:val="none" w:sz="0" w:space="0" w:color="auto"/>
        <w:left w:val="none" w:sz="0" w:space="0" w:color="auto"/>
        <w:bottom w:val="none" w:sz="0" w:space="0" w:color="auto"/>
        <w:right w:val="none" w:sz="0" w:space="0" w:color="auto"/>
      </w:divBdr>
    </w:div>
    <w:div w:id="1583219641">
      <w:bodyDiv w:val="1"/>
      <w:marLeft w:val="0"/>
      <w:marRight w:val="0"/>
      <w:marTop w:val="0"/>
      <w:marBottom w:val="0"/>
      <w:divBdr>
        <w:top w:val="none" w:sz="0" w:space="0" w:color="auto"/>
        <w:left w:val="none" w:sz="0" w:space="0" w:color="auto"/>
        <w:bottom w:val="none" w:sz="0" w:space="0" w:color="auto"/>
        <w:right w:val="none" w:sz="0" w:space="0" w:color="auto"/>
      </w:divBdr>
    </w:div>
    <w:div w:id="1619724392">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57488658">
      <w:bodyDiv w:val="1"/>
      <w:marLeft w:val="0"/>
      <w:marRight w:val="0"/>
      <w:marTop w:val="0"/>
      <w:marBottom w:val="0"/>
      <w:divBdr>
        <w:top w:val="none" w:sz="0" w:space="0" w:color="auto"/>
        <w:left w:val="none" w:sz="0" w:space="0" w:color="auto"/>
        <w:bottom w:val="none" w:sz="0" w:space="0" w:color="auto"/>
        <w:right w:val="none" w:sz="0" w:space="0" w:color="auto"/>
      </w:divBdr>
    </w:div>
    <w:div w:id="1659068431">
      <w:bodyDiv w:val="1"/>
      <w:marLeft w:val="0"/>
      <w:marRight w:val="0"/>
      <w:marTop w:val="0"/>
      <w:marBottom w:val="0"/>
      <w:divBdr>
        <w:top w:val="none" w:sz="0" w:space="0" w:color="auto"/>
        <w:left w:val="none" w:sz="0" w:space="0" w:color="auto"/>
        <w:bottom w:val="none" w:sz="0" w:space="0" w:color="auto"/>
        <w:right w:val="none" w:sz="0" w:space="0" w:color="auto"/>
      </w:divBdr>
    </w:div>
    <w:div w:id="1714035424">
      <w:bodyDiv w:val="1"/>
      <w:marLeft w:val="0"/>
      <w:marRight w:val="0"/>
      <w:marTop w:val="0"/>
      <w:marBottom w:val="0"/>
      <w:divBdr>
        <w:top w:val="none" w:sz="0" w:space="0" w:color="auto"/>
        <w:left w:val="none" w:sz="0" w:space="0" w:color="auto"/>
        <w:bottom w:val="none" w:sz="0" w:space="0" w:color="auto"/>
        <w:right w:val="none" w:sz="0" w:space="0" w:color="auto"/>
      </w:divBdr>
      <w:divsChild>
        <w:div w:id="1672415108">
          <w:marLeft w:val="0"/>
          <w:marRight w:val="0"/>
          <w:marTop w:val="0"/>
          <w:marBottom w:val="0"/>
          <w:divBdr>
            <w:top w:val="none" w:sz="0" w:space="0" w:color="auto"/>
            <w:left w:val="none" w:sz="0" w:space="0" w:color="auto"/>
            <w:bottom w:val="none" w:sz="0" w:space="0" w:color="auto"/>
            <w:right w:val="none" w:sz="0" w:space="0" w:color="auto"/>
          </w:divBdr>
          <w:divsChild>
            <w:div w:id="67966026">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87389330">
              <w:marLeft w:val="0"/>
              <w:marRight w:val="0"/>
              <w:marTop w:val="0"/>
              <w:marBottom w:val="0"/>
              <w:divBdr>
                <w:top w:val="none" w:sz="0" w:space="0" w:color="auto"/>
                <w:left w:val="none" w:sz="0" w:space="0" w:color="auto"/>
                <w:bottom w:val="none" w:sz="0" w:space="0" w:color="auto"/>
                <w:right w:val="none" w:sz="0" w:space="0" w:color="auto"/>
              </w:divBdr>
            </w:div>
            <w:div w:id="103694626">
              <w:marLeft w:val="0"/>
              <w:marRight w:val="0"/>
              <w:marTop w:val="0"/>
              <w:marBottom w:val="0"/>
              <w:divBdr>
                <w:top w:val="none" w:sz="0" w:space="0" w:color="auto"/>
                <w:left w:val="none" w:sz="0" w:space="0" w:color="auto"/>
                <w:bottom w:val="none" w:sz="0" w:space="0" w:color="auto"/>
                <w:right w:val="none" w:sz="0" w:space="0" w:color="auto"/>
              </w:divBdr>
            </w:div>
            <w:div w:id="111019068">
              <w:marLeft w:val="0"/>
              <w:marRight w:val="0"/>
              <w:marTop w:val="0"/>
              <w:marBottom w:val="0"/>
              <w:divBdr>
                <w:top w:val="none" w:sz="0" w:space="0" w:color="auto"/>
                <w:left w:val="none" w:sz="0" w:space="0" w:color="auto"/>
                <w:bottom w:val="none" w:sz="0" w:space="0" w:color="auto"/>
                <w:right w:val="none" w:sz="0" w:space="0" w:color="auto"/>
              </w:divBdr>
            </w:div>
            <w:div w:id="172687652">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379477153">
              <w:marLeft w:val="0"/>
              <w:marRight w:val="0"/>
              <w:marTop w:val="0"/>
              <w:marBottom w:val="0"/>
              <w:divBdr>
                <w:top w:val="none" w:sz="0" w:space="0" w:color="auto"/>
                <w:left w:val="none" w:sz="0" w:space="0" w:color="auto"/>
                <w:bottom w:val="none" w:sz="0" w:space="0" w:color="auto"/>
                <w:right w:val="none" w:sz="0" w:space="0" w:color="auto"/>
              </w:divBdr>
            </w:div>
            <w:div w:id="473762717">
              <w:marLeft w:val="0"/>
              <w:marRight w:val="0"/>
              <w:marTop w:val="0"/>
              <w:marBottom w:val="0"/>
              <w:divBdr>
                <w:top w:val="none" w:sz="0" w:space="0" w:color="auto"/>
                <w:left w:val="none" w:sz="0" w:space="0" w:color="auto"/>
                <w:bottom w:val="none" w:sz="0" w:space="0" w:color="auto"/>
                <w:right w:val="none" w:sz="0" w:space="0" w:color="auto"/>
              </w:divBdr>
            </w:div>
            <w:div w:id="497305433">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647636610">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683476766">
              <w:marLeft w:val="0"/>
              <w:marRight w:val="0"/>
              <w:marTop w:val="0"/>
              <w:marBottom w:val="0"/>
              <w:divBdr>
                <w:top w:val="none" w:sz="0" w:space="0" w:color="auto"/>
                <w:left w:val="none" w:sz="0" w:space="0" w:color="auto"/>
                <w:bottom w:val="none" w:sz="0" w:space="0" w:color="auto"/>
                <w:right w:val="none" w:sz="0" w:space="0" w:color="auto"/>
              </w:divBdr>
            </w:div>
            <w:div w:id="760764097">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899098804">
              <w:marLeft w:val="0"/>
              <w:marRight w:val="0"/>
              <w:marTop w:val="0"/>
              <w:marBottom w:val="0"/>
              <w:divBdr>
                <w:top w:val="none" w:sz="0" w:space="0" w:color="auto"/>
                <w:left w:val="none" w:sz="0" w:space="0" w:color="auto"/>
                <w:bottom w:val="none" w:sz="0" w:space="0" w:color="auto"/>
                <w:right w:val="none" w:sz="0" w:space="0" w:color="auto"/>
              </w:divBdr>
            </w:div>
            <w:div w:id="924189222">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1068110065">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107695272">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1400250268">
              <w:marLeft w:val="0"/>
              <w:marRight w:val="0"/>
              <w:marTop w:val="0"/>
              <w:marBottom w:val="0"/>
              <w:divBdr>
                <w:top w:val="none" w:sz="0" w:space="0" w:color="auto"/>
                <w:left w:val="none" w:sz="0" w:space="0" w:color="auto"/>
                <w:bottom w:val="none" w:sz="0" w:space="0" w:color="auto"/>
                <w:right w:val="none" w:sz="0" w:space="0" w:color="auto"/>
              </w:divBdr>
            </w:div>
            <w:div w:id="1403719925">
              <w:marLeft w:val="0"/>
              <w:marRight w:val="0"/>
              <w:marTop w:val="0"/>
              <w:marBottom w:val="0"/>
              <w:divBdr>
                <w:top w:val="none" w:sz="0" w:space="0" w:color="auto"/>
                <w:left w:val="none" w:sz="0" w:space="0" w:color="auto"/>
                <w:bottom w:val="none" w:sz="0" w:space="0" w:color="auto"/>
                <w:right w:val="none" w:sz="0" w:space="0" w:color="auto"/>
              </w:divBdr>
            </w:div>
            <w:div w:id="1434862229">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520268621">
              <w:marLeft w:val="0"/>
              <w:marRight w:val="0"/>
              <w:marTop w:val="0"/>
              <w:marBottom w:val="0"/>
              <w:divBdr>
                <w:top w:val="none" w:sz="0" w:space="0" w:color="auto"/>
                <w:left w:val="none" w:sz="0" w:space="0" w:color="auto"/>
                <w:bottom w:val="none" w:sz="0" w:space="0" w:color="auto"/>
                <w:right w:val="none" w:sz="0" w:space="0" w:color="auto"/>
              </w:divBdr>
            </w:div>
            <w:div w:id="1546260525">
              <w:marLeft w:val="0"/>
              <w:marRight w:val="0"/>
              <w:marTop w:val="0"/>
              <w:marBottom w:val="0"/>
              <w:divBdr>
                <w:top w:val="none" w:sz="0" w:space="0" w:color="auto"/>
                <w:left w:val="none" w:sz="0" w:space="0" w:color="auto"/>
                <w:bottom w:val="none" w:sz="0" w:space="0" w:color="auto"/>
                <w:right w:val="none" w:sz="0" w:space="0" w:color="auto"/>
              </w:divBdr>
            </w:div>
            <w:div w:id="1584096940">
              <w:marLeft w:val="0"/>
              <w:marRight w:val="0"/>
              <w:marTop w:val="0"/>
              <w:marBottom w:val="0"/>
              <w:divBdr>
                <w:top w:val="none" w:sz="0" w:space="0" w:color="auto"/>
                <w:left w:val="none" w:sz="0" w:space="0" w:color="auto"/>
                <w:bottom w:val="none" w:sz="0" w:space="0" w:color="auto"/>
                <w:right w:val="none" w:sz="0" w:space="0" w:color="auto"/>
              </w:divBdr>
            </w:div>
            <w:div w:id="1723673876">
              <w:marLeft w:val="0"/>
              <w:marRight w:val="0"/>
              <w:marTop w:val="0"/>
              <w:marBottom w:val="0"/>
              <w:divBdr>
                <w:top w:val="none" w:sz="0" w:space="0" w:color="auto"/>
                <w:left w:val="none" w:sz="0" w:space="0" w:color="auto"/>
                <w:bottom w:val="none" w:sz="0" w:space="0" w:color="auto"/>
                <w:right w:val="none" w:sz="0" w:space="0" w:color="auto"/>
              </w:divBdr>
            </w:div>
            <w:div w:id="1796950137">
              <w:marLeft w:val="0"/>
              <w:marRight w:val="0"/>
              <w:marTop w:val="0"/>
              <w:marBottom w:val="0"/>
              <w:divBdr>
                <w:top w:val="none" w:sz="0" w:space="0" w:color="auto"/>
                <w:left w:val="none" w:sz="0" w:space="0" w:color="auto"/>
                <w:bottom w:val="none" w:sz="0" w:space="0" w:color="auto"/>
                <w:right w:val="none" w:sz="0" w:space="0" w:color="auto"/>
              </w:divBdr>
            </w:div>
            <w:div w:id="1833059085">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1968049336">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2073698457">
              <w:marLeft w:val="0"/>
              <w:marRight w:val="0"/>
              <w:marTop w:val="0"/>
              <w:marBottom w:val="0"/>
              <w:divBdr>
                <w:top w:val="none" w:sz="0" w:space="0" w:color="auto"/>
                <w:left w:val="none" w:sz="0" w:space="0" w:color="auto"/>
                <w:bottom w:val="none" w:sz="0" w:space="0" w:color="auto"/>
                <w:right w:val="none" w:sz="0" w:space="0" w:color="auto"/>
              </w:divBdr>
            </w:div>
            <w:div w:id="2139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9060">
      <w:bodyDiv w:val="1"/>
      <w:marLeft w:val="0"/>
      <w:marRight w:val="0"/>
      <w:marTop w:val="0"/>
      <w:marBottom w:val="0"/>
      <w:divBdr>
        <w:top w:val="none" w:sz="0" w:space="0" w:color="auto"/>
        <w:left w:val="none" w:sz="0" w:space="0" w:color="auto"/>
        <w:bottom w:val="none" w:sz="0" w:space="0" w:color="auto"/>
        <w:right w:val="none" w:sz="0" w:space="0" w:color="auto"/>
      </w:divBdr>
    </w:div>
    <w:div w:id="1927424294">
      <w:bodyDiv w:val="1"/>
      <w:marLeft w:val="0"/>
      <w:marRight w:val="0"/>
      <w:marTop w:val="0"/>
      <w:marBottom w:val="0"/>
      <w:divBdr>
        <w:top w:val="none" w:sz="0" w:space="0" w:color="auto"/>
        <w:left w:val="none" w:sz="0" w:space="0" w:color="auto"/>
        <w:bottom w:val="none" w:sz="0" w:space="0" w:color="auto"/>
        <w:right w:val="none" w:sz="0" w:space="0" w:color="auto"/>
      </w:divBdr>
    </w:div>
    <w:div w:id="19406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00.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docker-ip-address" TargetMode="External"/><Relationship Id="rId47" Type="http://schemas.openxmlformats.org/officeDocument/2006/relationships/hyperlink" Target="https://sensirion.com/media/documents/02232963/6294E043/Info_Note_VOC_Index.pdf" TargetMode="External"/><Relationship Id="rId50" Type="http://schemas.openxmlformats.org/officeDocument/2006/relationships/hyperlink" Target="https://www.sensirion.com/media/documents/6791EFA0/62A1F68F/Sensirion_Datasheet_Environmental_Node_SEN5x.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localhost:8086/" TargetMode="External"/><Relationship Id="rId40" Type="http://schemas.openxmlformats.org/officeDocument/2006/relationships/image" Target="media/image30.png"/><Relationship Id="rId45" Type="http://schemas.openxmlformats.org/officeDocument/2006/relationships/hyperlink" Target="https://sensirion.com/media/documents/6791EFA0/62A1F68F/Sensirion_Datasheet_Environmental_Node_SEN5x.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s://www.vmm.be/data/fijn-stof" TargetMode="External"/><Relationship Id="rId8" Type="http://schemas.openxmlformats.org/officeDocument/2006/relationships/image" Target="media/image1.png"/><Relationship Id="rId51" Type="http://schemas.openxmlformats.org/officeDocument/2006/relationships/hyperlink" Target="https://sensirion.com/media/documents/5FE8673C/61E96F50/Sensirion_Gas_Sensors_Datasheet_SGP41.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1.xm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sensirion.com/media/documents/9F289B95/6294DFFC/Info_Note_NOx_Index.pdf"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JokerIsMyBae/AirQualityHoboke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13:49:09.8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4,'29'0,"-4"2,-11 0,-2 2,1 0,-3-2,0 3,0 0,-2-1,7-1,1-3,6 0,0 0,-1 0,-6 0,-4 0,7 0,9 0,3 0,7 0,-8 0,-6-1,0-2,-9 1,-3 0,-2 2,3 0,3 0,9 0,3 0,1 0,-2 0,-7-2,-8 0,3 0,9 0,13 0,4-3,-4 0,-9 1,-6 1,-7 3,0 0,-4 0,10 0,6 0,10 0,11 0,3 0,1 0,-12 0,-9 0,-15 0,-4 0,-4 0,7 0,-1 0,4 0,-3 0,3 0,-6 0,2 0,-10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779F-8BA2-4B9B-A32A-6C066B90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3758</Words>
  <Characters>21423</Characters>
  <Application>Microsoft Office Word</Application>
  <DocSecurity>4</DocSecurity>
  <Lines>178</Lines>
  <Paragraphs>50</Paragraphs>
  <ScaleCrop>false</ScaleCrop>
  <Company/>
  <LinksUpToDate>false</LinksUpToDate>
  <CharactersWithSpaces>25131</CharactersWithSpaces>
  <SharedDoc>false</SharedDoc>
  <HLinks>
    <vt:vector size="246" baseType="variant">
      <vt:variant>
        <vt:i4>1835088</vt:i4>
      </vt:variant>
      <vt:variant>
        <vt:i4>222</vt:i4>
      </vt:variant>
      <vt:variant>
        <vt:i4>0</vt:i4>
      </vt:variant>
      <vt:variant>
        <vt:i4>5</vt:i4>
      </vt:variant>
      <vt:variant>
        <vt:lpwstr>https://sensirion.com/media/documents/5FE8673C/61E96F50/Sensirion_Gas_Sensors_Datasheet_SGP41.pdf</vt:lpwstr>
      </vt:variant>
      <vt:variant>
        <vt:lpwstr/>
      </vt:variant>
      <vt:variant>
        <vt:i4>7733353</vt:i4>
      </vt:variant>
      <vt:variant>
        <vt:i4>219</vt:i4>
      </vt:variant>
      <vt:variant>
        <vt:i4>0</vt:i4>
      </vt:variant>
      <vt:variant>
        <vt:i4>5</vt:i4>
      </vt:variant>
      <vt:variant>
        <vt:lpwstr>https://www.sensirion.com/media/documents/6791EFA0/62A1F68F/Sensirion_Datasheet_Environmental_Node_SEN5x.pdf</vt:lpwstr>
      </vt:variant>
      <vt:variant>
        <vt:lpwstr/>
      </vt:variant>
      <vt:variant>
        <vt:i4>4653150</vt:i4>
      </vt:variant>
      <vt:variant>
        <vt:i4>216</vt:i4>
      </vt:variant>
      <vt:variant>
        <vt:i4>0</vt:i4>
      </vt:variant>
      <vt:variant>
        <vt:i4>5</vt:i4>
      </vt:variant>
      <vt:variant>
        <vt:lpwstr>https://github.com/JokerIsMyBae/AirQualityHoboken</vt:lpwstr>
      </vt:variant>
      <vt:variant>
        <vt:lpwstr/>
      </vt:variant>
      <vt:variant>
        <vt:i4>4849731</vt:i4>
      </vt:variant>
      <vt:variant>
        <vt:i4>213</vt:i4>
      </vt:variant>
      <vt:variant>
        <vt:i4>0</vt:i4>
      </vt:variant>
      <vt:variant>
        <vt:i4>5</vt:i4>
      </vt:variant>
      <vt:variant>
        <vt:lpwstr>https://www.vmm.be/data/fijn-stof</vt:lpwstr>
      </vt:variant>
      <vt:variant>
        <vt:lpwstr/>
      </vt:variant>
      <vt:variant>
        <vt:i4>3932228</vt:i4>
      </vt:variant>
      <vt:variant>
        <vt:i4>210</vt:i4>
      </vt:variant>
      <vt:variant>
        <vt:i4>0</vt:i4>
      </vt:variant>
      <vt:variant>
        <vt:i4>5</vt:i4>
      </vt:variant>
      <vt:variant>
        <vt:lpwstr>https://sensirion.com/media/documents/02232963/6294E043/Info_Note_VOC_Index.pdf</vt:lpwstr>
      </vt:variant>
      <vt:variant>
        <vt:lpwstr/>
      </vt:variant>
      <vt:variant>
        <vt:i4>7143500</vt:i4>
      </vt:variant>
      <vt:variant>
        <vt:i4>207</vt:i4>
      </vt:variant>
      <vt:variant>
        <vt:i4>0</vt:i4>
      </vt:variant>
      <vt:variant>
        <vt:i4>5</vt:i4>
      </vt:variant>
      <vt:variant>
        <vt:lpwstr>https://sensirion.com/media/documents/9F289B95/6294DFFC/Info_Note_NOx_Index.pdf</vt:lpwstr>
      </vt:variant>
      <vt:variant>
        <vt:lpwstr/>
      </vt:variant>
      <vt:variant>
        <vt:i4>3080297</vt:i4>
      </vt:variant>
      <vt:variant>
        <vt:i4>204</vt:i4>
      </vt:variant>
      <vt:variant>
        <vt:i4>0</vt:i4>
      </vt:variant>
      <vt:variant>
        <vt:i4>5</vt:i4>
      </vt:variant>
      <vt:variant>
        <vt:lpwstr>https://sensirion.com/media/documents/6791EFA0/62A1F68F/Sensirion_Datasheet_Environmental_Node_SEN5x.pdf</vt:lpwstr>
      </vt:variant>
      <vt:variant>
        <vt:lpwstr/>
      </vt:variant>
      <vt:variant>
        <vt:i4>6881388</vt:i4>
      </vt:variant>
      <vt:variant>
        <vt:i4>201</vt:i4>
      </vt:variant>
      <vt:variant>
        <vt:i4>0</vt:i4>
      </vt:variant>
      <vt:variant>
        <vt:i4>5</vt:i4>
      </vt:variant>
      <vt:variant>
        <vt:lpwstr>https://docker-ip-address/</vt:lpwstr>
      </vt:variant>
      <vt:variant>
        <vt:lpwstr/>
      </vt:variant>
      <vt:variant>
        <vt:i4>8126496</vt:i4>
      </vt:variant>
      <vt:variant>
        <vt:i4>198</vt:i4>
      </vt:variant>
      <vt:variant>
        <vt:i4>0</vt:i4>
      </vt:variant>
      <vt:variant>
        <vt:i4>5</vt:i4>
      </vt:variant>
      <vt:variant>
        <vt:lpwstr>http://localhost:8086/</vt:lpwstr>
      </vt:variant>
      <vt:variant>
        <vt:lpwstr/>
      </vt:variant>
      <vt:variant>
        <vt:i4>1310771</vt:i4>
      </vt:variant>
      <vt:variant>
        <vt:i4>188</vt:i4>
      </vt:variant>
      <vt:variant>
        <vt:i4>0</vt:i4>
      </vt:variant>
      <vt:variant>
        <vt:i4>5</vt:i4>
      </vt:variant>
      <vt:variant>
        <vt:lpwstr/>
      </vt:variant>
      <vt:variant>
        <vt:lpwstr>_Toc152232366</vt:lpwstr>
      </vt:variant>
      <vt:variant>
        <vt:i4>1310771</vt:i4>
      </vt:variant>
      <vt:variant>
        <vt:i4>182</vt:i4>
      </vt:variant>
      <vt:variant>
        <vt:i4>0</vt:i4>
      </vt:variant>
      <vt:variant>
        <vt:i4>5</vt:i4>
      </vt:variant>
      <vt:variant>
        <vt:lpwstr/>
      </vt:variant>
      <vt:variant>
        <vt:lpwstr>_Toc152232365</vt:lpwstr>
      </vt:variant>
      <vt:variant>
        <vt:i4>1310771</vt:i4>
      </vt:variant>
      <vt:variant>
        <vt:i4>176</vt:i4>
      </vt:variant>
      <vt:variant>
        <vt:i4>0</vt:i4>
      </vt:variant>
      <vt:variant>
        <vt:i4>5</vt:i4>
      </vt:variant>
      <vt:variant>
        <vt:lpwstr/>
      </vt:variant>
      <vt:variant>
        <vt:lpwstr>_Toc152232364</vt:lpwstr>
      </vt:variant>
      <vt:variant>
        <vt:i4>1310771</vt:i4>
      </vt:variant>
      <vt:variant>
        <vt:i4>170</vt:i4>
      </vt:variant>
      <vt:variant>
        <vt:i4>0</vt:i4>
      </vt:variant>
      <vt:variant>
        <vt:i4>5</vt:i4>
      </vt:variant>
      <vt:variant>
        <vt:lpwstr/>
      </vt:variant>
      <vt:variant>
        <vt:lpwstr>_Toc152232363</vt:lpwstr>
      </vt:variant>
      <vt:variant>
        <vt:i4>1310771</vt:i4>
      </vt:variant>
      <vt:variant>
        <vt:i4>164</vt:i4>
      </vt:variant>
      <vt:variant>
        <vt:i4>0</vt:i4>
      </vt:variant>
      <vt:variant>
        <vt:i4>5</vt:i4>
      </vt:variant>
      <vt:variant>
        <vt:lpwstr/>
      </vt:variant>
      <vt:variant>
        <vt:lpwstr>_Toc152232362</vt:lpwstr>
      </vt:variant>
      <vt:variant>
        <vt:i4>1310771</vt:i4>
      </vt:variant>
      <vt:variant>
        <vt:i4>158</vt:i4>
      </vt:variant>
      <vt:variant>
        <vt:i4>0</vt:i4>
      </vt:variant>
      <vt:variant>
        <vt:i4>5</vt:i4>
      </vt:variant>
      <vt:variant>
        <vt:lpwstr/>
      </vt:variant>
      <vt:variant>
        <vt:lpwstr>_Toc152232361</vt:lpwstr>
      </vt:variant>
      <vt:variant>
        <vt:i4>1310771</vt:i4>
      </vt:variant>
      <vt:variant>
        <vt:i4>152</vt:i4>
      </vt:variant>
      <vt:variant>
        <vt:i4>0</vt:i4>
      </vt:variant>
      <vt:variant>
        <vt:i4>5</vt:i4>
      </vt:variant>
      <vt:variant>
        <vt:lpwstr/>
      </vt:variant>
      <vt:variant>
        <vt:lpwstr>_Toc152232360</vt:lpwstr>
      </vt:variant>
      <vt:variant>
        <vt:i4>1507379</vt:i4>
      </vt:variant>
      <vt:variant>
        <vt:i4>146</vt:i4>
      </vt:variant>
      <vt:variant>
        <vt:i4>0</vt:i4>
      </vt:variant>
      <vt:variant>
        <vt:i4>5</vt:i4>
      </vt:variant>
      <vt:variant>
        <vt:lpwstr/>
      </vt:variant>
      <vt:variant>
        <vt:lpwstr>_Toc152232359</vt:lpwstr>
      </vt:variant>
      <vt:variant>
        <vt:i4>1507379</vt:i4>
      </vt:variant>
      <vt:variant>
        <vt:i4>140</vt:i4>
      </vt:variant>
      <vt:variant>
        <vt:i4>0</vt:i4>
      </vt:variant>
      <vt:variant>
        <vt:i4>5</vt:i4>
      </vt:variant>
      <vt:variant>
        <vt:lpwstr/>
      </vt:variant>
      <vt:variant>
        <vt:lpwstr>_Toc152232358</vt:lpwstr>
      </vt:variant>
      <vt:variant>
        <vt:i4>1507379</vt:i4>
      </vt:variant>
      <vt:variant>
        <vt:i4>134</vt:i4>
      </vt:variant>
      <vt:variant>
        <vt:i4>0</vt:i4>
      </vt:variant>
      <vt:variant>
        <vt:i4>5</vt:i4>
      </vt:variant>
      <vt:variant>
        <vt:lpwstr/>
      </vt:variant>
      <vt:variant>
        <vt:lpwstr>_Toc152232357</vt:lpwstr>
      </vt:variant>
      <vt:variant>
        <vt:i4>1507379</vt:i4>
      </vt:variant>
      <vt:variant>
        <vt:i4>128</vt:i4>
      </vt:variant>
      <vt:variant>
        <vt:i4>0</vt:i4>
      </vt:variant>
      <vt:variant>
        <vt:i4>5</vt:i4>
      </vt:variant>
      <vt:variant>
        <vt:lpwstr/>
      </vt:variant>
      <vt:variant>
        <vt:lpwstr>_Toc152232356</vt:lpwstr>
      </vt:variant>
      <vt:variant>
        <vt:i4>1507379</vt:i4>
      </vt:variant>
      <vt:variant>
        <vt:i4>122</vt:i4>
      </vt:variant>
      <vt:variant>
        <vt:i4>0</vt:i4>
      </vt:variant>
      <vt:variant>
        <vt:i4>5</vt:i4>
      </vt:variant>
      <vt:variant>
        <vt:lpwstr/>
      </vt:variant>
      <vt:variant>
        <vt:lpwstr>_Toc152232355</vt:lpwstr>
      </vt:variant>
      <vt:variant>
        <vt:i4>1507379</vt:i4>
      </vt:variant>
      <vt:variant>
        <vt:i4>116</vt:i4>
      </vt:variant>
      <vt:variant>
        <vt:i4>0</vt:i4>
      </vt:variant>
      <vt:variant>
        <vt:i4>5</vt:i4>
      </vt:variant>
      <vt:variant>
        <vt:lpwstr/>
      </vt:variant>
      <vt:variant>
        <vt:lpwstr>_Toc152232354</vt:lpwstr>
      </vt:variant>
      <vt:variant>
        <vt:i4>1507379</vt:i4>
      </vt:variant>
      <vt:variant>
        <vt:i4>110</vt:i4>
      </vt:variant>
      <vt:variant>
        <vt:i4>0</vt:i4>
      </vt:variant>
      <vt:variant>
        <vt:i4>5</vt:i4>
      </vt:variant>
      <vt:variant>
        <vt:lpwstr/>
      </vt:variant>
      <vt:variant>
        <vt:lpwstr>_Toc152232353</vt:lpwstr>
      </vt:variant>
      <vt:variant>
        <vt:i4>1507379</vt:i4>
      </vt:variant>
      <vt:variant>
        <vt:i4>104</vt:i4>
      </vt:variant>
      <vt:variant>
        <vt:i4>0</vt:i4>
      </vt:variant>
      <vt:variant>
        <vt:i4>5</vt:i4>
      </vt:variant>
      <vt:variant>
        <vt:lpwstr/>
      </vt:variant>
      <vt:variant>
        <vt:lpwstr>_Toc152232352</vt:lpwstr>
      </vt:variant>
      <vt:variant>
        <vt:i4>1507379</vt:i4>
      </vt:variant>
      <vt:variant>
        <vt:i4>98</vt:i4>
      </vt:variant>
      <vt:variant>
        <vt:i4>0</vt:i4>
      </vt:variant>
      <vt:variant>
        <vt:i4>5</vt:i4>
      </vt:variant>
      <vt:variant>
        <vt:lpwstr/>
      </vt:variant>
      <vt:variant>
        <vt:lpwstr>_Toc152232351</vt:lpwstr>
      </vt:variant>
      <vt:variant>
        <vt:i4>1507379</vt:i4>
      </vt:variant>
      <vt:variant>
        <vt:i4>92</vt:i4>
      </vt:variant>
      <vt:variant>
        <vt:i4>0</vt:i4>
      </vt:variant>
      <vt:variant>
        <vt:i4>5</vt:i4>
      </vt:variant>
      <vt:variant>
        <vt:lpwstr/>
      </vt:variant>
      <vt:variant>
        <vt:lpwstr>_Toc152232350</vt:lpwstr>
      </vt:variant>
      <vt:variant>
        <vt:i4>1441843</vt:i4>
      </vt:variant>
      <vt:variant>
        <vt:i4>86</vt:i4>
      </vt:variant>
      <vt:variant>
        <vt:i4>0</vt:i4>
      </vt:variant>
      <vt:variant>
        <vt:i4>5</vt:i4>
      </vt:variant>
      <vt:variant>
        <vt:lpwstr/>
      </vt:variant>
      <vt:variant>
        <vt:lpwstr>_Toc152232349</vt:lpwstr>
      </vt:variant>
      <vt:variant>
        <vt:i4>1441843</vt:i4>
      </vt:variant>
      <vt:variant>
        <vt:i4>80</vt:i4>
      </vt:variant>
      <vt:variant>
        <vt:i4>0</vt:i4>
      </vt:variant>
      <vt:variant>
        <vt:i4>5</vt:i4>
      </vt:variant>
      <vt:variant>
        <vt:lpwstr/>
      </vt:variant>
      <vt:variant>
        <vt:lpwstr>_Toc152232348</vt:lpwstr>
      </vt:variant>
      <vt:variant>
        <vt:i4>1441843</vt:i4>
      </vt:variant>
      <vt:variant>
        <vt:i4>74</vt:i4>
      </vt:variant>
      <vt:variant>
        <vt:i4>0</vt:i4>
      </vt:variant>
      <vt:variant>
        <vt:i4>5</vt:i4>
      </vt:variant>
      <vt:variant>
        <vt:lpwstr/>
      </vt:variant>
      <vt:variant>
        <vt:lpwstr>_Toc152232347</vt:lpwstr>
      </vt:variant>
      <vt:variant>
        <vt:i4>1441843</vt:i4>
      </vt:variant>
      <vt:variant>
        <vt:i4>68</vt:i4>
      </vt:variant>
      <vt:variant>
        <vt:i4>0</vt:i4>
      </vt:variant>
      <vt:variant>
        <vt:i4>5</vt:i4>
      </vt:variant>
      <vt:variant>
        <vt:lpwstr/>
      </vt:variant>
      <vt:variant>
        <vt:lpwstr>_Toc152232346</vt:lpwstr>
      </vt:variant>
      <vt:variant>
        <vt:i4>1441843</vt:i4>
      </vt:variant>
      <vt:variant>
        <vt:i4>62</vt:i4>
      </vt:variant>
      <vt:variant>
        <vt:i4>0</vt:i4>
      </vt:variant>
      <vt:variant>
        <vt:i4>5</vt:i4>
      </vt:variant>
      <vt:variant>
        <vt:lpwstr/>
      </vt:variant>
      <vt:variant>
        <vt:lpwstr>_Toc152232345</vt:lpwstr>
      </vt:variant>
      <vt:variant>
        <vt:i4>1441843</vt:i4>
      </vt:variant>
      <vt:variant>
        <vt:i4>56</vt:i4>
      </vt:variant>
      <vt:variant>
        <vt:i4>0</vt:i4>
      </vt:variant>
      <vt:variant>
        <vt:i4>5</vt:i4>
      </vt:variant>
      <vt:variant>
        <vt:lpwstr/>
      </vt:variant>
      <vt:variant>
        <vt:lpwstr>_Toc152232344</vt:lpwstr>
      </vt:variant>
      <vt:variant>
        <vt:i4>1441843</vt:i4>
      </vt:variant>
      <vt:variant>
        <vt:i4>50</vt:i4>
      </vt:variant>
      <vt:variant>
        <vt:i4>0</vt:i4>
      </vt:variant>
      <vt:variant>
        <vt:i4>5</vt:i4>
      </vt:variant>
      <vt:variant>
        <vt:lpwstr/>
      </vt:variant>
      <vt:variant>
        <vt:lpwstr>_Toc152232343</vt:lpwstr>
      </vt:variant>
      <vt:variant>
        <vt:i4>1441843</vt:i4>
      </vt:variant>
      <vt:variant>
        <vt:i4>44</vt:i4>
      </vt:variant>
      <vt:variant>
        <vt:i4>0</vt:i4>
      </vt:variant>
      <vt:variant>
        <vt:i4>5</vt:i4>
      </vt:variant>
      <vt:variant>
        <vt:lpwstr/>
      </vt:variant>
      <vt:variant>
        <vt:lpwstr>_Toc152232342</vt:lpwstr>
      </vt:variant>
      <vt:variant>
        <vt:i4>1441843</vt:i4>
      </vt:variant>
      <vt:variant>
        <vt:i4>38</vt:i4>
      </vt:variant>
      <vt:variant>
        <vt:i4>0</vt:i4>
      </vt:variant>
      <vt:variant>
        <vt:i4>5</vt:i4>
      </vt:variant>
      <vt:variant>
        <vt:lpwstr/>
      </vt:variant>
      <vt:variant>
        <vt:lpwstr>_Toc152232341</vt:lpwstr>
      </vt:variant>
      <vt:variant>
        <vt:i4>1441843</vt:i4>
      </vt:variant>
      <vt:variant>
        <vt:i4>32</vt:i4>
      </vt:variant>
      <vt:variant>
        <vt:i4>0</vt:i4>
      </vt:variant>
      <vt:variant>
        <vt:i4>5</vt:i4>
      </vt:variant>
      <vt:variant>
        <vt:lpwstr/>
      </vt:variant>
      <vt:variant>
        <vt:lpwstr>_Toc152232340</vt:lpwstr>
      </vt:variant>
      <vt:variant>
        <vt:i4>1114163</vt:i4>
      </vt:variant>
      <vt:variant>
        <vt:i4>26</vt:i4>
      </vt:variant>
      <vt:variant>
        <vt:i4>0</vt:i4>
      </vt:variant>
      <vt:variant>
        <vt:i4>5</vt:i4>
      </vt:variant>
      <vt:variant>
        <vt:lpwstr/>
      </vt:variant>
      <vt:variant>
        <vt:lpwstr>_Toc152232339</vt:lpwstr>
      </vt:variant>
      <vt:variant>
        <vt:i4>1114163</vt:i4>
      </vt:variant>
      <vt:variant>
        <vt:i4>20</vt:i4>
      </vt:variant>
      <vt:variant>
        <vt:i4>0</vt:i4>
      </vt:variant>
      <vt:variant>
        <vt:i4>5</vt:i4>
      </vt:variant>
      <vt:variant>
        <vt:lpwstr/>
      </vt:variant>
      <vt:variant>
        <vt:lpwstr>_Toc152232338</vt:lpwstr>
      </vt:variant>
      <vt:variant>
        <vt:i4>1114163</vt:i4>
      </vt:variant>
      <vt:variant>
        <vt:i4>14</vt:i4>
      </vt:variant>
      <vt:variant>
        <vt:i4>0</vt:i4>
      </vt:variant>
      <vt:variant>
        <vt:i4>5</vt:i4>
      </vt:variant>
      <vt:variant>
        <vt:lpwstr/>
      </vt:variant>
      <vt:variant>
        <vt:lpwstr>_Toc152232337</vt:lpwstr>
      </vt:variant>
      <vt:variant>
        <vt:i4>1114163</vt:i4>
      </vt:variant>
      <vt:variant>
        <vt:i4>8</vt:i4>
      </vt:variant>
      <vt:variant>
        <vt:i4>0</vt:i4>
      </vt:variant>
      <vt:variant>
        <vt:i4>5</vt:i4>
      </vt:variant>
      <vt:variant>
        <vt:lpwstr/>
      </vt:variant>
      <vt:variant>
        <vt:lpwstr>_Toc152232336</vt:lpwstr>
      </vt:variant>
      <vt:variant>
        <vt:i4>1114163</vt:i4>
      </vt:variant>
      <vt:variant>
        <vt:i4>2</vt:i4>
      </vt:variant>
      <vt:variant>
        <vt:i4>0</vt:i4>
      </vt:variant>
      <vt:variant>
        <vt:i4>5</vt:i4>
      </vt:variant>
      <vt:variant>
        <vt:lpwstr/>
      </vt:variant>
      <vt:variant>
        <vt:lpwstr>_Toc152232335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Struyf Gil [student]</cp:lastModifiedBy>
  <cp:revision>473</cp:revision>
  <dcterms:created xsi:type="dcterms:W3CDTF">2023-10-19T22:15:00Z</dcterms:created>
  <dcterms:modified xsi:type="dcterms:W3CDTF">2023-11-30T18:32:00Z</dcterms:modified>
</cp:coreProperties>
</file>