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BBCB0" w14:textId="77777777" w:rsidR="00F86E73" w:rsidRDefault="00547A87">
      <w:pPr>
        <w:spacing w:after="0" w:line="360" w:lineRule="auto"/>
        <w:ind w:left="4155" w:right="4156" w:firstLine="0"/>
        <w:jc w:val="both"/>
      </w:pPr>
      <w:r>
        <w:t xml:space="preserve">  </w:t>
      </w:r>
    </w:p>
    <w:p w14:paraId="5702931D" w14:textId="77777777" w:rsidR="00F86E73" w:rsidRDefault="00547A87">
      <w:pPr>
        <w:spacing w:after="425" w:line="259" w:lineRule="auto"/>
        <w:ind w:left="0" w:right="1" w:firstLine="0"/>
        <w:jc w:val="center"/>
      </w:pPr>
      <w:r>
        <w:t xml:space="preserve"> </w:t>
      </w:r>
    </w:p>
    <w:p w14:paraId="18D29DF3" w14:textId="77777777" w:rsidR="00F86E73" w:rsidRDefault="00547A87">
      <w:pPr>
        <w:spacing w:after="0" w:line="259" w:lineRule="auto"/>
        <w:ind w:left="0" w:right="121" w:firstLine="0"/>
        <w:jc w:val="center"/>
      </w:pPr>
      <w:r>
        <w:rPr>
          <w:sz w:val="52"/>
        </w:rPr>
        <w:t>广发基金管理有限公司</w:t>
      </w:r>
      <w:r>
        <w:rPr>
          <w:rFonts w:ascii="Times New Roman" w:eastAsia="Times New Roman" w:hAnsi="Times New Roman" w:cs="Times New Roman"/>
          <w:b/>
          <w:sz w:val="52"/>
        </w:rPr>
        <w:t xml:space="preserve"> </w:t>
      </w:r>
    </w:p>
    <w:p w14:paraId="630221A8" w14:textId="77777777" w:rsidR="00F86E73" w:rsidRDefault="00547A87">
      <w:pPr>
        <w:spacing w:after="271" w:line="259" w:lineRule="auto"/>
        <w:ind w:left="0" w:firstLine="0"/>
      </w:pPr>
      <w:r>
        <w:rPr>
          <w:rFonts w:ascii="Times New Roman" w:eastAsia="Times New Roman" w:hAnsi="Times New Roman" w:cs="Times New Roman"/>
          <w:sz w:val="21"/>
        </w:rPr>
        <w:t xml:space="preserve"> </w:t>
      </w:r>
    </w:p>
    <w:p w14:paraId="63D21494" w14:textId="77777777" w:rsidR="00F86E73" w:rsidRDefault="00547A87">
      <w:pPr>
        <w:spacing w:after="0" w:line="259" w:lineRule="auto"/>
        <w:ind w:left="9" w:firstLine="0"/>
        <w:jc w:val="center"/>
      </w:pPr>
      <w:r>
        <w:rPr>
          <w:rFonts w:ascii="Times New Roman" w:eastAsia="Times New Roman" w:hAnsi="Times New Roman" w:cs="Times New Roman"/>
          <w:b/>
          <w:sz w:val="52"/>
        </w:rPr>
        <w:t xml:space="preserve"> </w:t>
      </w:r>
    </w:p>
    <w:p w14:paraId="0D6C56D9" w14:textId="77777777" w:rsidR="00F86E73" w:rsidRDefault="00547A87">
      <w:pPr>
        <w:spacing w:after="0" w:line="259" w:lineRule="auto"/>
        <w:ind w:left="0" w:right="1" w:firstLine="0"/>
        <w:jc w:val="center"/>
      </w:pPr>
      <w:r>
        <w:rPr>
          <w:rFonts w:ascii="Times New Roman" w:eastAsia="Times New Roman" w:hAnsi="Times New Roman" w:cs="Times New Roman"/>
          <w:b/>
          <w:sz w:val="48"/>
        </w:rPr>
        <w:t xml:space="preserve"> </w:t>
      </w:r>
    </w:p>
    <w:p w14:paraId="104C7796" w14:textId="77777777" w:rsidR="00F86E73" w:rsidRDefault="00547A87">
      <w:pPr>
        <w:spacing w:after="0" w:line="276" w:lineRule="auto"/>
        <w:ind w:left="0" w:firstLine="0"/>
        <w:jc w:val="center"/>
      </w:pPr>
      <w:r>
        <w:rPr>
          <w:sz w:val="48"/>
        </w:rPr>
        <w:t>广发中证</w:t>
      </w:r>
      <w:r>
        <w:rPr>
          <w:sz w:val="48"/>
        </w:rPr>
        <w:t xml:space="preserve"> </w:t>
      </w:r>
      <w:r>
        <w:rPr>
          <w:rFonts w:ascii="Times New Roman" w:eastAsia="Times New Roman" w:hAnsi="Times New Roman" w:cs="Times New Roman"/>
          <w:b/>
          <w:sz w:val="48"/>
        </w:rPr>
        <w:t xml:space="preserve">500 </w:t>
      </w:r>
      <w:r>
        <w:rPr>
          <w:sz w:val="48"/>
        </w:rPr>
        <w:t>交易型开放式指数证券投资基金联接基金</w:t>
      </w:r>
      <w:r>
        <w:rPr>
          <w:rFonts w:ascii="Times New Roman" w:eastAsia="Times New Roman" w:hAnsi="Times New Roman" w:cs="Times New Roman"/>
          <w:b/>
          <w:sz w:val="48"/>
        </w:rPr>
        <w:t>(LOF)</w:t>
      </w:r>
      <w:r>
        <w:rPr>
          <w:sz w:val="48"/>
        </w:rPr>
        <w:t>基金合同</w:t>
      </w:r>
      <w:r>
        <w:rPr>
          <w:rFonts w:ascii="Times New Roman" w:eastAsia="Times New Roman" w:hAnsi="Times New Roman" w:cs="Times New Roman"/>
          <w:b/>
          <w:sz w:val="52"/>
        </w:rPr>
        <w:t xml:space="preserve"> </w:t>
      </w:r>
    </w:p>
    <w:p w14:paraId="6094642C" w14:textId="77777777" w:rsidR="00F86E73" w:rsidRDefault="00547A87">
      <w:pPr>
        <w:spacing w:after="0" w:line="259" w:lineRule="auto"/>
        <w:ind w:left="0" w:right="1" w:firstLine="0"/>
        <w:jc w:val="center"/>
      </w:pPr>
      <w:r>
        <w:rPr>
          <w:rFonts w:ascii="Times New Roman" w:eastAsia="Times New Roman" w:hAnsi="Times New Roman" w:cs="Times New Roman"/>
          <w:b/>
          <w:sz w:val="48"/>
        </w:rPr>
        <w:t xml:space="preserve"> </w:t>
      </w:r>
    </w:p>
    <w:p w14:paraId="37D3CC0B" w14:textId="77777777" w:rsidR="00F86E73" w:rsidRDefault="00547A87">
      <w:pPr>
        <w:spacing w:after="0" w:line="259" w:lineRule="auto"/>
        <w:ind w:left="9" w:firstLine="0"/>
        <w:jc w:val="center"/>
      </w:pPr>
      <w:r>
        <w:rPr>
          <w:rFonts w:ascii="Times New Roman" w:eastAsia="Times New Roman" w:hAnsi="Times New Roman" w:cs="Times New Roman"/>
          <w:b/>
          <w:sz w:val="52"/>
        </w:rPr>
        <w:t xml:space="preserve"> </w:t>
      </w:r>
    </w:p>
    <w:p w14:paraId="53479697" w14:textId="77777777" w:rsidR="00F86E73" w:rsidRDefault="00547A87">
      <w:pPr>
        <w:spacing w:after="0" w:line="259" w:lineRule="auto"/>
        <w:ind w:left="9" w:firstLine="0"/>
        <w:jc w:val="center"/>
      </w:pPr>
      <w:r>
        <w:rPr>
          <w:rFonts w:ascii="Times New Roman" w:eastAsia="Times New Roman" w:hAnsi="Times New Roman" w:cs="Times New Roman"/>
          <w:b/>
          <w:sz w:val="52"/>
        </w:rPr>
        <w:t xml:space="preserve"> </w:t>
      </w:r>
    </w:p>
    <w:p w14:paraId="7C68FB77" w14:textId="77777777" w:rsidR="00F86E73" w:rsidRDefault="00547A87">
      <w:pPr>
        <w:spacing w:after="0" w:line="259" w:lineRule="auto"/>
        <w:ind w:left="9" w:firstLine="0"/>
        <w:jc w:val="center"/>
      </w:pPr>
      <w:r>
        <w:rPr>
          <w:rFonts w:ascii="Times New Roman" w:eastAsia="Times New Roman" w:hAnsi="Times New Roman" w:cs="Times New Roman"/>
          <w:b/>
          <w:sz w:val="52"/>
        </w:rPr>
        <w:t xml:space="preserve"> </w:t>
      </w:r>
    </w:p>
    <w:p w14:paraId="6283F18D" w14:textId="77777777" w:rsidR="00F86E73" w:rsidRDefault="00547A87">
      <w:pPr>
        <w:spacing w:after="0" w:line="259" w:lineRule="auto"/>
        <w:ind w:left="9" w:firstLine="0"/>
        <w:jc w:val="center"/>
      </w:pPr>
      <w:r>
        <w:rPr>
          <w:rFonts w:ascii="Times New Roman" w:eastAsia="Times New Roman" w:hAnsi="Times New Roman" w:cs="Times New Roman"/>
          <w:b/>
          <w:sz w:val="52"/>
        </w:rPr>
        <w:t xml:space="preserve"> </w:t>
      </w:r>
    </w:p>
    <w:p w14:paraId="7AD688A8" w14:textId="77777777" w:rsidR="00F86E73" w:rsidRDefault="00547A87">
      <w:pPr>
        <w:spacing w:after="0" w:line="259" w:lineRule="auto"/>
        <w:ind w:left="9" w:firstLine="0"/>
        <w:jc w:val="center"/>
      </w:pPr>
      <w:r>
        <w:rPr>
          <w:rFonts w:ascii="Times New Roman" w:eastAsia="Times New Roman" w:hAnsi="Times New Roman" w:cs="Times New Roman"/>
          <w:b/>
          <w:sz w:val="52"/>
        </w:rPr>
        <w:t xml:space="preserve"> </w:t>
      </w:r>
    </w:p>
    <w:p w14:paraId="13459E74" w14:textId="77777777" w:rsidR="00F86E73" w:rsidRDefault="00547A87">
      <w:pPr>
        <w:spacing w:after="0" w:line="259" w:lineRule="auto"/>
        <w:ind w:left="9" w:firstLine="0"/>
        <w:jc w:val="center"/>
      </w:pPr>
      <w:r>
        <w:rPr>
          <w:rFonts w:ascii="Times New Roman" w:eastAsia="Times New Roman" w:hAnsi="Times New Roman" w:cs="Times New Roman"/>
          <w:b/>
          <w:sz w:val="52"/>
        </w:rPr>
        <w:t xml:space="preserve"> </w:t>
      </w:r>
    </w:p>
    <w:p w14:paraId="70DC80B5" w14:textId="77777777" w:rsidR="00F86E73" w:rsidRDefault="00547A87">
      <w:pPr>
        <w:spacing w:after="157" w:line="259" w:lineRule="auto"/>
        <w:ind w:left="0" w:firstLine="0"/>
      </w:pPr>
      <w:r>
        <w:rPr>
          <w:rFonts w:ascii="Times New Roman" w:eastAsia="Times New Roman" w:hAnsi="Times New Roman" w:cs="Times New Roman"/>
          <w:sz w:val="21"/>
        </w:rPr>
        <w:t xml:space="preserve"> </w:t>
      </w:r>
    </w:p>
    <w:p w14:paraId="5642A546" w14:textId="77777777" w:rsidR="00F86E73" w:rsidRDefault="00547A87">
      <w:pPr>
        <w:spacing w:after="0" w:line="259" w:lineRule="auto"/>
        <w:ind w:left="10" w:right="123" w:hanging="10"/>
        <w:jc w:val="center"/>
      </w:pPr>
      <w:r>
        <w:rPr>
          <w:sz w:val="36"/>
        </w:rPr>
        <w:t>基金管理人：广发基金管理有限公司</w:t>
      </w:r>
      <w:r>
        <w:rPr>
          <w:rFonts w:ascii="Times New Roman" w:eastAsia="Times New Roman" w:hAnsi="Times New Roman" w:cs="Times New Roman"/>
          <w:b/>
          <w:sz w:val="36"/>
        </w:rPr>
        <w:t xml:space="preserve"> </w:t>
      </w:r>
    </w:p>
    <w:p w14:paraId="55CB62A4" w14:textId="77777777" w:rsidR="00F86E73" w:rsidRDefault="00547A87">
      <w:pPr>
        <w:spacing w:after="0" w:line="259" w:lineRule="auto"/>
        <w:ind w:left="10" w:right="125" w:hanging="10"/>
        <w:jc w:val="center"/>
      </w:pPr>
      <w:r>
        <w:rPr>
          <w:sz w:val="36"/>
        </w:rPr>
        <w:t>基金托管人：中国工商银行股份有限公司</w:t>
      </w:r>
      <w:r>
        <w:rPr>
          <w:rFonts w:ascii="Times New Roman" w:eastAsia="Times New Roman" w:hAnsi="Times New Roman" w:cs="Times New Roman"/>
          <w:b/>
          <w:sz w:val="36"/>
        </w:rPr>
        <w:t xml:space="preserve"> </w:t>
      </w:r>
    </w:p>
    <w:p w14:paraId="76942336" w14:textId="77777777" w:rsidR="00F86E73" w:rsidRDefault="00547A87">
      <w:pPr>
        <w:spacing w:after="0" w:line="259" w:lineRule="auto"/>
        <w:ind w:left="0" w:right="42" w:firstLine="0"/>
        <w:jc w:val="center"/>
      </w:pPr>
      <w:r>
        <w:rPr>
          <w:rFonts w:ascii="Times New Roman" w:eastAsia="Times New Roman" w:hAnsi="Times New Roman" w:cs="Times New Roman"/>
          <w:b/>
          <w:sz w:val="32"/>
        </w:rPr>
        <w:t xml:space="preserve"> </w:t>
      </w:r>
    </w:p>
    <w:p w14:paraId="2C17D591" w14:textId="77777777" w:rsidR="00F86E73" w:rsidRDefault="00547A87">
      <w:pPr>
        <w:spacing w:after="0" w:line="259" w:lineRule="auto"/>
        <w:ind w:left="0" w:right="42" w:firstLine="0"/>
        <w:jc w:val="center"/>
      </w:pPr>
      <w:r>
        <w:rPr>
          <w:rFonts w:ascii="Times New Roman" w:eastAsia="Times New Roman" w:hAnsi="Times New Roman" w:cs="Times New Roman"/>
          <w:b/>
          <w:sz w:val="32"/>
        </w:rPr>
        <w:t xml:space="preserve"> </w:t>
      </w:r>
    </w:p>
    <w:p w14:paraId="2968D466" w14:textId="77777777" w:rsidR="00F86E73" w:rsidRDefault="00547A87">
      <w:pPr>
        <w:spacing w:after="2317" w:line="240" w:lineRule="auto"/>
        <w:ind w:left="4155" w:right="4196" w:firstLine="0"/>
        <w:jc w:val="both"/>
      </w:pPr>
      <w:r>
        <w:rPr>
          <w:rFonts w:ascii="Times New Roman" w:eastAsia="Times New Roman" w:hAnsi="Times New Roman" w:cs="Times New Roman"/>
          <w:b/>
          <w:sz w:val="32"/>
        </w:rPr>
        <w:t xml:space="preserve">  </w:t>
      </w:r>
    </w:p>
    <w:p w14:paraId="35A913CA" w14:textId="77777777" w:rsidR="00F86E73" w:rsidRDefault="00547A87">
      <w:pPr>
        <w:spacing w:after="0" w:line="259" w:lineRule="auto"/>
        <w:ind w:left="396" w:firstLine="0"/>
        <w:jc w:val="center"/>
      </w:pPr>
      <w:r>
        <w:rPr>
          <w:sz w:val="18"/>
        </w:rPr>
        <w:t xml:space="preserve"> </w:t>
      </w:r>
    </w:p>
    <w:p w14:paraId="3268F1D8" w14:textId="77777777" w:rsidR="00F86E73" w:rsidRDefault="00547A87">
      <w:pPr>
        <w:spacing w:after="0" w:line="259" w:lineRule="auto"/>
        <w:ind w:left="0" w:firstLine="0"/>
      </w:pPr>
      <w:r>
        <w:rPr>
          <w:sz w:val="18"/>
        </w:rPr>
        <w:t xml:space="preserve"> </w:t>
      </w:r>
    </w:p>
    <w:p w14:paraId="7F12AD8D" w14:textId="77777777" w:rsidR="00F86E73" w:rsidRDefault="00547A87">
      <w:pPr>
        <w:spacing w:after="0" w:line="259" w:lineRule="auto"/>
        <w:ind w:left="0" w:right="119" w:firstLine="0"/>
        <w:jc w:val="center"/>
      </w:pPr>
      <w:r>
        <w:rPr>
          <w:rFonts w:ascii="黑体" w:eastAsia="黑体" w:hAnsi="黑体" w:cs="黑体"/>
          <w:sz w:val="28"/>
        </w:rPr>
        <w:t>目</w:t>
      </w:r>
      <w:r>
        <w:rPr>
          <w:rFonts w:ascii="黑体" w:eastAsia="黑体" w:hAnsi="黑体" w:cs="黑体"/>
          <w:sz w:val="28"/>
        </w:rPr>
        <w:t xml:space="preserve">    </w:t>
      </w:r>
      <w:r>
        <w:rPr>
          <w:rFonts w:ascii="黑体" w:eastAsia="黑体" w:hAnsi="黑体" w:cs="黑体"/>
          <w:sz w:val="28"/>
        </w:rPr>
        <w:t>录</w:t>
      </w:r>
      <w:r>
        <w:rPr>
          <w:rFonts w:ascii="黑体" w:eastAsia="黑体" w:hAnsi="黑体" w:cs="黑体"/>
          <w:sz w:val="28"/>
        </w:rPr>
        <w:t xml:space="preserve"> </w:t>
      </w:r>
    </w:p>
    <w:p w14:paraId="0A99025F" w14:textId="77777777" w:rsidR="00F86E73" w:rsidRDefault="00547A87">
      <w:pPr>
        <w:spacing w:after="0" w:line="259" w:lineRule="auto"/>
        <w:ind w:left="19" w:firstLine="0"/>
        <w:jc w:val="center"/>
      </w:pPr>
      <w:r>
        <w:rPr>
          <w:rFonts w:ascii="黑体" w:eastAsia="黑体" w:hAnsi="黑体" w:cs="黑体"/>
          <w:sz w:val="28"/>
        </w:rPr>
        <w:t xml:space="preserve"> </w:t>
      </w:r>
    </w:p>
    <w:sdt>
      <w:sdtPr>
        <w:rPr>
          <w:rFonts w:ascii="宋体" w:eastAsia="宋体" w:hAnsi="宋体" w:cs="宋体"/>
          <w:sz w:val="24"/>
        </w:rPr>
        <w:id w:val="-243423131"/>
        <w:docPartObj>
          <w:docPartGallery w:val="Table of Contents"/>
        </w:docPartObj>
      </w:sdtPr>
      <w:sdtEndPr/>
      <w:sdtContent>
        <w:p w14:paraId="2AFCABA3" w14:textId="77777777" w:rsidR="00F86E73" w:rsidRDefault="00547A87">
          <w:pPr>
            <w:pStyle w:val="TOC1"/>
            <w:tabs>
              <w:tab w:val="right" w:pos="8431"/>
            </w:tabs>
          </w:pPr>
          <w:r>
            <w:fldChar w:fldCharType="begin"/>
          </w:r>
          <w:r>
            <w:instrText xml:space="preserve"> TOC \o "1-1" \h \z \u </w:instrText>
          </w:r>
          <w:r>
            <w:fldChar w:fldCharType="separate"/>
          </w:r>
          <w:hyperlink w:anchor="_Toc86811">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前言和释义</w:t>
            </w:r>
            <w:r>
              <w:tab/>
            </w:r>
            <w:r>
              <w:fldChar w:fldCharType="begin"/>
            </w:r>
            <w:r>
              <w:instrText>PAGEREF _Toc86811 \h</w:instrText>
            </w:r>
            <w:r>
              <w:fldChar w:fldCharType="separate"/>
            </w:r>
            <w:r>
              <w:rPr>
                <w:rFonts w:ascii="Arial" w:eastAsia="Arial" w:hAnsi="Arial" w:cs="Arial"/>
                <w:b/>
                <w:sz w:val="24"/>
              </w:rPr>
              <w:t xml:space="preserve">2 </w:t>
            </w:r>
            <w:r>
              <w:fldChar w:fldCharType="end"/>
            </w:r>
          </w:hyperlink>
        </w:p>
        <w:p w14:paraId="3A515DBD" w14:textId="77777777" w:rsidR="00F86E73" w:rsidRDefault="00547A87">
          <w:pPr>
            <w:pStyle w:val="TOC1"/>
            <w:tabs>
              <w:tab w:val="right" w:pos="8431"/>
            </w:tabs>
          </w:pPr>
          <w:hyperlink w:anchor="_Toc86812">
            <w:r>
              <w:rPr>
                <w:rFonts w:ascii="宋体" w:eastAsia="宋体" w:hAnsi="宋体" w:cs="宋体"/>
                <w:sz w:val="24"/>
              </w:rPr>
              <w:t>前</w:t>
            </w:r>
            <w:r>
              <w:rPr>
                <w:rFonts w:ascii="宋体" w:eastAsia="宋体" w:hAnsi="宋体" w:cs="宋体"/>
                <w:sz w:val="24"/>
              </w:rPr>
              <w:t xml:space="preserve">  </w:t>
            </w:r>
            <w:r>
              <w:rPr>
                <w:rFonts w:ascii="宋体" w:eastAsia="宋体" w:hAnsi="宋体" w:cs="宋体"/>
                <w:sz w:val="24"/>
              </w:rPr>
              <w:t>言</w:t>
            </w:r>
            <w:r>
              <w:tab/>
            </w:r>
            <w:r>
              <w:fldChar w:fldCharType="begin"/>
            </w:r>
            <w:r>
              <w:instrText>PAGEREF _Toc86812 \h</w:instrText>
            </w:r>
            <w:r>
              <w:fldChar w:fldCharType="separate"/>
            </w:r>
            <w:r>
              <w:rPr>
                <w:rFonts w:ascii="Arial" w:eastAsia="Arial" w:hAnsi="Arial" w:cs="Arial"/>
                <w:b/>
                <w:sz w:val="24"/>
              </w:rPr>
              <w:t xml:space="preserve">2 </w:t>
            </w:r>
            <w:r>
              <w:fldChar w:fldCharType="end"/>
            </w:r>
          </w:hyperlink>
        </w:p>
        <w:p w14:paraId="5E85E71D" w14:textId="77777777" w:rsidR="00F86E73" w:rsidRDefault="00547A87">
          <w:pPr>
            <w:pStyle w:val="TOC1"/>
            <w:tabs>
              <w:tab w:val="right" w:pos="8431"/>
            </w:tabs>
          </w:pPr>
          <w:hyperlink w:anchor="_Toc86813">
            <w:r>
              <w:rPr>
                <w:rFonts w:ascii="宋体" w:eastAsia="宋体" w:hAnsi="宋体" w:cs="宋体"/>
                <w:sz w:val="24"/>
              </w:rPr>
              <w:t>释</w:t>
            </w:r>
            <w:r>
              <w:rPr>
                <w:rFonts w:ascii="宋体" w:eastAsia="宋体" w:hAnsi="宋体" w:cs="宋体"/>
                <w:sz w:val="24"/>
              </w:rPr>
              <w:t xml:space="preserve">  </w:t>
            </w:r>
            <w:r>
              <w:rPr>
                <w:rFonts w:ascii="宋体" w:eastAsia="宋体" w:hAnsi="宋体" w:cs="宋体"/>
                <w:sz w:val="24"/>
              </w:rPr>
              <w:t>义</w:t>
            </w:r>
            <w:r>
              <w:tab/>
            </w:r>
            <w:r>
              <w:fldChar w:fldCharType="begin"/>
            </w:r>
            <w:r>
              <w:instrText>PAGEREF _Toc86813 \h</w:instrText>
            </w:r>
            <w:r>
              <w:fldChar w:fldCharType="separate"/>
            </w:r>
            <w:r>
              <w:rPr>
                <w:rFonts w:ascii="Arial" w:eastAsia="Arial" w:hAnsi="Arial" w:cs="Arial"/>
                <w:b/>
                <w:sz w:val="24"/>
              </w:rPr>
              <w:t xml:space="preserve">4 </w:t>
            </w:r>
            <w:r>
              <w:fldChar w:fldCharType="end"/>
            </w:r>
          </w:hyperlink>
        </w:p>
        <w:p w14:paraId="52001A00" w14:textId="77777777" w:rsidR="00F86E73" w:rsidRDefault="00547A87">
          <w:pPr>
            <w:pStyle w:val="TOC1"/>
            <w:tabs>
              <w:tab w:val="right" w:pos="8431"/>
            </w:tabs>
          </w:pPr>
          <w:hyperlink w:anchor="_Toc86814">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_Toc86814 \h</w:instrText>
            </w:r>
            <w:r>
              <w:fldChar w:fldCharType="separate"/>
            </w:r>
            <w:r>
              <w:rPr>
                <w:rFonts w:ascii="Arial" w:eastAsia="Arial" w:hAnsi="Arial" w:cs="Arial"/>
                <w:b/>
                <w:sz w:val="24"/>
              </w:rPr>
              <w:t xml:space="preserve">11 </w:t>
            </w:r>
            <w:r>
              <w:fldChar w:fldCharType="end"/>
            </w:r>
          </w:hyperlink>
        </w:p>
        <w:p w14:paraId="68F2635D" w14:textId="77777777" w:rsidR="00F86E73" w:rsidRDefault="00547A87">
          <w:pPr>
            <w:pStyle w:val="TOC1"/>
            <w:tabs>
              <w:tab w:val="right" w:pos="8431"/>
            </w:tabs>
          </w:pPr>
          <w:hyperlink w:anchor="_Toc86815">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_Toc86815 \h</w:instrText>
            </w:r>
            <w:r>
              <w:fldChar w:fldCharType="separate"/>
            </w:r>
            <w:r>
              <w:rPr>
                <w:rFonts w:ascii="Arial" w:eastAsia="Arial" w:hAnsi="Arial" w:cs="Arial"/>
                <w:b/>
                <w:sz w:val="24"/>
              </w:rPr>
              <w:t xml:space="preserve">14 </w:t>
            </w:r>
            <w:r>
              <w:fldChar w:fldCharType="end"/>
            </w:r>
          </w:hyperlink>
        </w:p>
        <w:p w14:paraId="35DAE02C" w14:textId="77777777" w:rsidR="00F86E73" w:rsidRDefault="00547A87">
          <w:pPr>
            <w:pStyle w:val="TOC1"/>
            <w:tabs>
              <w:tab w:val="right" w:pos="8431"/>
            </w:tabs>
          </w:pPr>
          <w:hyperlink w:anchor="_Toc86816">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基金的历史沿革和存续</w:t>
            </w:r>
            <w:r>
              <w:tab/>
            </w:r>
            <w:r>
              <w:fldChar w:fldCharType="begin"/>
            </w:r>
            <w:r>
              <w:instrText>PAGEREF _Toc86816 \h</w:instrText>
            </w:r>
            <w:r>
              <w:fldChar w:fldCharType="separate"/>
            </w:r>
            <w:r>
              <w:rPr>
                <w:rFonts w:ascii="Arial" w:eastAsia="Arial" w:hAnsi="Arial" w:cs="Arial"/>
                <w:b/>
                <w:sz w:val="24"/>
              </w:rPr>
              <w:t xml:space="preserve">16 </w:t>
            </w:r>
            <w:r>
              <w:fldChar w:fldCharType="end"/>
            </w:r>
          </w:hyperlink>
        </w:p>
        <w:p w14:paraId="28D6B55A" w14:textId="77777777" w:rsidR="00F86E73" w:rsidRDefault="00547A87">
          <w:pPr>
            <w:pStyle w:val="TOC1"/>
            <w:tabs>
              <w:tab w:val="right" w:pos="8431"/>
            </w:tabs>
          </w:pPr>
          <w:hyperlink w:anchor="_Toc86817">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基金份额的上市交易</w:t>
            </w:r>
            <w:r>
              <w:tab/>
            </w:r>
            <w:r>
              <w:fldChar w:fldCharType="begin"/>
            </w:r>
            <w:r>
              <w:instrText>PAGEREF</w:instrText>
            </w:r>
            <w:r>
              <w:instrText xml:space="preserve"> _Toc86817 \h</w:instrText>
            </w:r>
            <w:r>
              <w:fldChar w:fldCharType="separate"/>
            </w:r>
            <w:r>
              <w:rPr>
                <w:rFonts w:ascii="Arial" w:eastAsia="Arial" w:hAnsi="Arial" w:cs="Arial"/>
                <w:b/>
                <w:sz w:val="24"/>
              </w:rPr>
              <w:t xml:space="preserve">18 </w:t>
            </w:r>
            <w:r>
              <w:fldChar w:fldCharType="end"/>
            </w:r>
          </w:hyperlink>
        </w:p>
        <w:p w14:paraId="4FF80E78" w14:textId="77777777" w:rsidR="00F86E73" w:rsidRDefault="00547A87">
          <w:pPr>
            <w:pStyle w:val="TOC1"/>
            <w:tabs>
              <w:tab w:val="right" w:pos="8431"/>
            </w:tabs>
          </w:pPr>
          <w:hyperlink w:anchor="_Toc86818">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_Toc86818 \h</w:instrText>
            </w:r>
            <w:r>
              <w:fldChar w:fldCharType="separate"/>
            </w:r>
            <w:r>
              <w:rPr>
                <w:rFonts w:ascii="Arial" w:eastAsia="Arial" w:hAnsi="Arial" w:cs="Arial"/>
                <w:b/>
                <w:sz w:val="24"/>
              </w:rPr>
              <w:t xml:space="preserve">20 </w:t>
            </w:r>
            <w:r>
              <w:fldChar w:fldCharType="end"/>
            </w:r>
          </w:hyperlink>
        </w:p>
        <w:p w14:paraId="7A4FE416" w14:textId="77777777" w:rsidR="00F86E73" w:rsidRDefault="00547A87">
          <w:pPr>
            <w:pStyle w:val="TOC1"/>
            <w:tabs>
              <w:tab w:val="right" w:pos="8431"/>
            </w:tabs>
          </w:pPr>
          <w:hyperlink w:anchor="_Toc86819">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_Toc86819 \h</w:instrText>
            </w:r>
            <w:r>
              <w:fldChar w:fldCharType="separate"/>
            </w:r>
            <w:r>
              <w:rPr>
                <w:rFonts w:ascii="Arial" w:eastAsia="Arial" w:hAnsi="Arial" w:cs="Arial"/>
                <w:b/>
                <w:sz w:val="24"/>
              </w:rPr>
              <w:t xml:space="preserve">33 </w:t>
            </w:r>
            <w:r>
              <w:fldChar w:fldCharType="end"/>
            </w:r>
          </w:hyperlink>
        </w:p>
        <w:p w14:paraId="65EE1FAB" w14:textId="77777777" w:rsidR="00F86E73" w:rsidRDefault="00547A87">
          <w:pPr>
            <w:pStyle w:val="TOC1"/>
            <w:tabs>
              <w:tab w:val="right" w:pos="8431"/>
            </w:tabs>
          </w:pPr>
          <w:hyperlink w:anchor="_Toc86820">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w:instrText>
            </w:r>
            <w:r>
              <w:instrText>Toc86820 \h</w:instrText>
            </w:r>
            <w:r>
              <w:fldChar w:fldCharType="separate"/>
            </w:r>
            <w:r>
              <w:rPr>
                <w:rFonts w:ascii="Arial" w:eastAsia="Arial" w:hAnsi="Arial" w:cs="Arial"/>
                <w:b/>
                <w:sz w:val="24"/>
              </w:rPr>
              <w:t xml:space="preserve">41 </w:t>
            </w:r>
            <w:r>
              <w:fldChar w:fldCharType="end"/>
            </w:r>
          </w:hyperlink>
        </w:p>
        <w:p w14:paraId="7B41D0BD" w14:textId="77777777" w:rsidR="00F86E73" w:rsidRDefault="00547A87">
          <w:pPr>
            <w:pStyle w:val="TOC1"/>
            <w:tabs>
              <w:tab w:val="right" w:pos="8431"/>
            </w:tabs>
          </w:pPr>
          <w:hyperlink w:anchor="_Toc86821">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_Toc86821 \h</w:instrText>
            </w:r>
            <w:r>
              <w:fldChar w:fldCharType="separate"/>
            </w:r>
            <w:r>
              <w:rPr>
                <w:rFonts w:ascii="Arial" w:eastAsia="Arial" w:hAnsi="Arial" w:cs="Arial"/>
                <w:b/>
                <w:sz w:val="24"/>
              </w:rPr>
              <w:t xml:space="preserve">50 </w:t>
            </w:r>
            <w:r>
              <w:fldChar w:fldCharType="end"/>
            </w:r>
          </w:hyperlink>
        </w:p>
        <w:p w14:paraId="26F1D8E6" w14:textId="77777777" w:rsidR="00F86E73" w:rsidRDefault="00547A87">
          <w:pPr>
            <w:pStyle w:val="TOC1"/>
            <w:tabs>
              <w:tab w:val="right" w:pos="8431"/>
            </w:tabs>
          </w:pPr>
          <w:hyperlink w:anchor="_Toc86822">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_Toc86822 \h</w:instrText>
            </w:r>
            <w:r>
              <w:fldChar w:fldCharType="separate"/>
            </w:r>
            <w:r>
              <w:rPr>
                <w:rFonts w:ascii="Arial" w:eastAsia="Arial" w:hAnsi="Arial" w:cs="Arial"/>
                <w:b/>
                <w:sz w:val="24"/>
              </w:rPr>
              <w:t xml:space="preserve">53 </w:t>
            </w:r>
            <w:r>
              <w:fldChar w:fldCharType="end"/>
            </w:r>
          </w:hyperlink>
        </w:p>
        <w:p w14:paraId="271ABB4F" w14:textId="77777777" w:rsidR="00F86E73" w:rsidRDefault="00547A87">
          <w:pPr>
            <w:pStyle w:val="TOC1"/>
            <w:tabs>
              <w:tab w:val="right" w:pos="8431"/>
            </w:tabs>
          </w:pPr>
          <w:hyperlink w:anchor="_Toc86823">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基金份额的注册登记</w:t>
            </w:r>
            <w:r>
              <w:tab/>
            </w:r>
            <w:r>
              <w:fldChar w:fldCharType="begin"/>
            </w:r>
            <w:r>
              <w:instrText>PAGEREF _Toc86823 \h</w:instrText>
            </w:r>
            <w:r>
              <w:fldChar w:fldCharType="separate"/>
            </w:r>
            <w:r>
              <w:rPr>
                <w:rFonts w:ascii="Arial" w:eastAsia="Arial" w:hAnsi="Arial" w:cs="Arial"/>
                <w:b/>
                <w:sz w:val="24"/>
              </w:rPr>
              <w:t xml:space="preserve">54 </w:t>
            </w:r>
            <w:r>
              <w:fldChar w:fldCharType="end"/>
            </w:r>
          </w:hyperlink>
        </w:p>
        <w:p w14:paraId="479091AD" w14:textId="77777777" w:rsidR="00F86E73" w:rsidRDefault="00547A87">
          <w:pPr>
            <w:pStyle w:val="TOC1"/>
            <w:tabs>
              <w:tab w:val="right" w:pos="8431"/>
            </w:tabs>
          </w:pPr>
          <w:hyperlink w:anchor="_Toc86824">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_Toc86824 \h</w:instrText>
            </w:r>
            <w:r>
              <w:fldChar w:fldCharType="separate"/>
            </w:r>
            <w:r>
              <w:rPr>
                <w:rFonts w:ascii="Arial" w:eastAsia="Arial" w:hAnsi="Arial" w:cs="Arial"/>
                <w:b/>
                <w:sz w:val="24"/>
              </w:rPr>
              <w:t xml:space="preserve">56 </w:t>
            </w:r>
            <w:r>
              <w:fldChar w:fldCharType="end"/>
            </w:r>
          </w:hyperlink>
        </w:p>
        <w:p w14:paraId="10317ABC" w14:textId="77777777" w:rsidR="00F86E73" w:rsidRDefault="00547A87">
          <w:pPr>
            <w:pStyle w:val="TOC1"/>
            <w:tabs>
              <w:tab w:val="right" w:pos="8431"/>
            </w:tabs>
          </w:pPr>
          <w:hyperlink w:anchor="_Toc86825">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_Toc86825 \h</w:instrText>
            </w:r>
            <w:r>
              <w:fldChar w:fldCharType="separate"/>
            </w:r>
            <w:r>
              <w:rPr>
                <w:rFonts w:ascii="Arial" w:eastAsia="Arial" w:hAnsi="Arial" w:cs="Arial"/>
                <w:b/>
                <w:sz w:val="24"/>
              </w:rPr>
              <w:t xml:space="preserve">63 </w:t>
            </w:r>
            <w:r>
              <w:fldChar w:fldCharType="end"/>
            </w:r>
          </w:hyperlink>
        </w:p>
        <w:p w14:paraId="553E2C74" w14:textId="77777777" w:rsidR="00F86E73" w:rsidRDefault="00547A87">
          <w:pPr>
            <w:pStyle w:val="TOC1"/>
            <w:tabs>
              <w:tab w:val="right" w:pos="8431"/>
            </w:tabs>
          </w:pPr>
          <w:hyperlink w:anchor="_Toc86826">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_Toc86826 \h</w:instrText>
            </w:r>
            <w:r>
              <w:fldChar w:fldCharType="separate"/>
            </w:r>
            <w:r>
              <w:rPr>
                <w:rFonts w:ascii="Arial" w:eastAsia="Arial" w:hAnsi="Arial" w:cs="Arial"/>
                <w:b/>
                <w:sz w:val="24"/>
              </w:rPr>
              <w:t xml:space="preserve">65 </w:t>
            </w:r>
            <w:r>
              <w:fldChar w:fldCharType="end"/>
            </w:r>
          </w:hyperlink>
        </w:p>
        <w:p w14:paraId="4D3C33C8" w14:textId="77777777" w:rsidR="00F86E73" w:rsidRDefault="00547A87">
          <w:pPr>
            <w:pStyle w:val="TOC1"/>
            <w:tabs>
              <w:tab w:val="right" w:pos="8431"/>
            </w:tabs>
          </w:pPr>
          <w:hyperlink w:anchor="_Toc86827">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_Toc86</w:instrText>
            </w:r>
            <w:r>
              <w:instrText>827 \h</w:instrText>
            </w:r>
            <w:r>
              <w:fldChar w:fldCharType="separate"/>
            </w:r>
            <w:r>
              <w:rPr>
                <w:rFonts w:ascii="Arial" w:eastAsia="Arial" w:hAnsi="Arial" w:cs="Arial"/>
                <w:b/>
                <w:sz w:val="24"/>
              </w:rPr>
              <w:t xml:space="preserve">71 </w:t>
            </w:r>
            <w:r>
              <w:fldChar w:fldCharType="end"/>
            </w:r>
          </w:hyperlink>
        </w:p>
        <w:p w14:paraId="199B711A" w14:textId="77777777" w:rsidR="00F86E73" w:rsidRDefault="00547A87">
          <w:pPr>
            <w:pStyle w:val="TOC1"/>
            <w:tabs>
              <w:tab w:val="right" w:pos="8431"/>
            </w:tabs>
          </w:pPr>
          <w:hyperlink w:anchor="_Toc86828">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_Toc86828 \h</w:instrText>
            </w:r>
            <w:r>
              <w:fldChar w:fldCharType="separate"/>
            </w:r>
            <w:r>
              <w:rPr>
                <w:rFonts w:ascii="Arial" w:eastAsia="Arial" w:hAnsi="Arial" w:cs="Arial"/>
                <w:b/>
                <w:sz w:val="24"/>
              </w:rPr>
              <w:t xml:space="preserve">74 </w:t>
            </w:r>
            <w:r>
              <w:fldChar w:fldCharType="end"/>
            </w:r>
          </w:hyperlink>
        </w:p>
        <w:p w14:paraId="7B4EA611" w14:textId="77777777" w:rsidR="00F86E73" w:rsidRDefault="00547A87">
          <w:pPr>
            <w:pStyle w:val="TOC1"/>
            <w:tabs>
              <w:tab w:val="right" w:pos="8431"/>
            </w:tabs>
          </w:pPr>
          <w:hyperlink w:anchor="_Toc86829">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_Toc86829 \h</w:instrText>
            </w:r>
            <w:r>
              <w:fldChar w:fldCharType="separate"/>
            </w:r>
            <w:r>
              <w:rPr>
                <w:rFonts w:ascii="Arial" w:eastAsia="Arial" w:hAnsi="Arial" w:cs="Arial"/>
                <w:b/>
                <w:sz w:val="24"/>
              </w:rPr>
              <w:t xml:space="preserve">76 </w:t>
            </w:r>
            <w:r>
              <w:fldChar w:fldCharType="end"/>
            </w:r>
          </w:hyperlink>
        </w:p>
        <w:p w14:paraId="1345E027" w14:textId="77777777" w:rsidR="00F86E73" w:rsidRDefault="00547A87">
          <w:pPr>
            <w:pStyle w:val="TOC1"/>
            <w:tabs>
              <w:tab w:val="right" w:pos="8431"/>
            </w:tabs>
          </w:pPr>
          <w:hyperlink w:anchor="_Toc86830">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_Toc86830 \h</w:instrText>
            </w:r>
            <w:r>
              <w:fldChar w:fldCharType="separate"/>
            </w:r>
            <w:r>
              <w:rPr>
                <w:rFonts w:ascii="Arial" w:eastAsia="Arial" w:hAnsi="Arial" w:cs="Arial"/>
                <w:b/>
                <w:sz w:val="24"/>
              </w:rPr>
              <w:t xml:space="preserve">77 </w:t>
            </w:r>
            <w:r>
              <w:fldChar w:fldCharType="end"/>
            </w:r>
          </w:hyperlink>
        </w:p>
        <w:p w14:paraId="7AB4E2F3" w14:textId="77777777" w:rsidR="00F86E73" w:rsidRDefault="00547A87">
          <w:pPr>
            <w:pStyle w:val="TOC1"/>
            <w:tabs>
              <w:tab w:val="right" w:pos="8431"/>
            </w:tabs>
          </w:pPr>
          <w:hyperlink w:anchor="_Toc86831">
            <w:r>
              <w:rPr>
                <w:rFonts w:ascii="宋体" w:eastAsia="宋体" w:hAnsi="宋体" w:cs="宋体"/>
                <w:sz w:val="24"/>
              </w:rPr>
              <w:t>第</w:t>
            </w:r>
            <w:r>
              <w:rPr>
                <w:rFonts w:ascii="宋体" w:eastAsia="宋体" w:hAnsi="宋体" w:cs="宋体"/>
                <w:sz w:val="24"/>
              </w:rPr>
              <w:t>十九部分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_Toc86831 \h</w:instrText>
            </w:r>
            <w:r>
              <w:fldChar w:fldCharType="separate"/>
            </w:r>
            <w:r>
              <w:rPr>
                <w:rFonts w:ascii="Arial" w:eastAsia="Arial" w:hAnsi="Arial" w:cs="Arial"/>
                <w:b/>
                <w:sz w:val="24"/>
              </w:rPr>
              <w:t xml:space="preserve">84 </w:t>
            </w:r>
            <w:r>
              <w:fldChar w:fldCharType="end"/>
            </w:r>
          </w:hyperlink>
        </w:p>
        <w:p w14:paraId="0873799E" w14:textId="77777777" w:rsidR="00F86E73" w:rsidRDefault="00547A87">
          <w:pPr>
            <w:pStyle w:val="TOC1"/>
            <w:tabs>
              <w:tab w:val="right" w:pos="8431"/>
            </w:tabs>
          </w:pPr>
          <w:hyperlink w:anchor="_Toc86832">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业务规则</w:t>
            </w:r>
            <w:r>
              <w:tab/>
            </w:r>
            <w:r>
              <w:fldChar w:fldCharType="begin"/>
            </w:r>
            <w:r>
              <w:instrText>PAGEREF _Toc86832 \h</w:instrText>
            </w:r>
            <w:r>
              <w:fldChar w:fldCharType="separate"/>
            </w:r>
            <w:r>
              <w:rPr>
                <w:rFonts w:ascii="Arial" w:eastAsia="Arial" w:hAnsi="Arial" w:cs="Arial"/>
                <w:b/>
                <w:sz w:val="24"/>
              </w:rPr>
              <w:t xml:space="preserve">87 </w:t>
            </w:r>
            <w:r>
              <w:fldChar w:fldCharType="end"/>
            </w:r>
          </w:hyperlink>
        </w:p>
        <w:p w14:paraId="510D6742" w14:textId="77777777" w:rsidR="00F86E73" w:rsidRDefault="00547A87">
          <w:pPr>
            <w:pStyle w:val="TOC1"/>
            <w:tabs>
              <w:tab w:val="right" w:pos="8431"/>
            </w:tabs>
          </w:pPr>
          <w:hyperlink w:anchor="_Toc86833">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_Toc86833 \h</w:instrText>
            </w:r>
            <w:r>
              <w:fldChar w:fldCharType="separate"/>
            </w:r>
            <w:r>
              <w:rPr>
                <w:rFonts w:ascii="Arial" w:eastAsia="Arial" w:hAnsi="Arial" w:cs="Arial"/>
                <w:b/>
                <w:sz w:val="24"/>
              </w:rPr>
              <w:t xml:space="preserve">88 </w:t>
            </w:r>
            <w:r>
              <w:fldChar w:fldCharType="end"/>
            </w:r>
          </w:hyperlink>
        </w:p>
        <w:p w14:paraId="0A3F260C" w14:textId="77777777" w:rsidR="00F86E73" w:rsidRDefault="00547A87">
          <w:pPr>
            <w:pStyle w:val="TOC1"/>
            <w:tabs>
              <w:tab w:val="right" w:pos="8431"/>
            </w:tabs>
          </w:pPr>
          <w:hyperlink w:anchor="_Toc86834">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_Toc86834 \h</w:instrText>
            </w:r>
            <w:r>
              <w:fldChar w:fldCharType="separate"/>
            </w:r>
            <w:r>
              <w:rPr>
                <w:rFonts w:ascii="Arial" w:eastAsia="Arial" w:hAnsi="Arial" w:cs="Arial"/>
                <w:b/>
                <w:sz w:val="24"/>
              </w:rPr>
              <w:t xml:space="preserve">89 </w:t>
            </w:r>
            <w:r>
              <w:fldChar w:fldCharType="end"/>
            </w:r>
          </w:hyperlink>
        </w:p>
        <w:p w14:paraId="33A35062" w14:textId="77777777" w:rsidR="00F86E73" w:rsidRDefault="00547A87">
          <w:pPr>
            <w:pStyle w:val="TOC1"/>
            <w:tabs>
              <w:tab w:val="right" w:pos="8431"/>
            </w:tabs>
          </w:pPr>
          <w:hyperlink w:anchor="_Toc86835">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_Toc86835 \h</w:instrText>
            </w:r>
            <w:r>
              <w:fldChar w:fldCharType="separate"/>
            </w:r>
            <w:r>
              <w:rPr>
                <w:rFonts w:ascii="Arial" w:eastAsia="Arial" w:hAnsi="Arial" w:cs="Arial"/>
                <w:b/>
                <w:sz w:val="24"/>
              </w:rPr>
              <w:t xml:space="preserve">90 </w:t>
            </w:r>
            <w:r>
              <w:fldChar w:fldCharType="end"/>
            </w:r>
          </w:hyperlink>
        </w:p>
        <w:p w14:paraId="1B4F9805" w14:textId="77777777" w:rsidR="00F86E73" w:rsidRDefault="00547A87">
          <w:pPr>
            <w:pStyle w:val="TOC1"/>
            <w:tabs>
              <w:tab w:val="right" w:pos="8431"/>
            </w:tabs>
          </w:pPr>
          <w:hyperlink w:anchor="_Toc86836">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_Toc86836 \h</w:instrText>
            </w:r>
            <w:r>
              <w:fldChar w:fldCharType="separate"/>
            </w:r>
            <w:r>
              <w:rPr>
                <w:rFonts w:ascii="Arial" w:eastAsia="Arial" w:hAnsi="Arial" w:cs="Arial"/>
                <w:b/>
                <w:sz w:val="24"/>
              </w:rPr>
              <w:t xml:space="preserve">91 </w:t>
            </w:r>
            <w:r>
              <w:fldChar w:fldCharType="end"/>
            </w:r>
          </w:hyperlink>
        </w:p>
        <w:p w14:paraId="5787B82E" w14:textId="77777777" w:rsidR="00F86E73" w:rsidRDefault="00547A87">
          <w:pPr>
            <w:pStyle w:val="TOC1"/>
            <w:tabs>
              <w:tab w:val="right" w:pos="8431"/>
            </w:tabs>
          </w:pPr>
          <w:hyperlink w:anchor="_Toc86837">
            <w:r>
              <w:rPr>
                <w:rFonts w:ascii="宋体" w:eastAsia="宋体" w:hAnsi="宋体" w:cs="宋体"/>
                <w:sz w:val="24"/>
              </w:rPr>
              <w:t>第二十五部分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_Toc86837 \h</w:instrText>
            </w:r>
            <w:r>
              <w:fldChar w:fldCharType="separate"/>
            </w:r>
            <w:r>
              <w:rPr>
                <w:rFonts w:ascii="Arial" w:eastAsia="Arial" w:hAnsi="Arial" w:cs="Arial"/>
                <w:b/>
                <w:sz w:val="24"/>
              </w:rPr>
              <w:t xml:space="preserve">92 </w:t>
            </w:r>
            <w:r>
              <w:fldChar w:fldCharType="end"/>
            </w:r>
          </w:hyperlink>
        </w:p>
        <w:p w14:paraId="0CB197AD" w14:textId="77777777" w:rsidR="00F86E73" w:rsidRDefault="00547A87">
          <w:r>
            <w:fldChar w:fldCharType="end"/>
          </w:r>
        </w:p>
      </w:sdtContent>
    </w:sdt>
    <w:p w14:paraId="14148EF5" w14:textId="77777777" w:rsidR="00F86E73" w:rsidRDefault="00547A87">
      <w:pPr>
        <w:spacing w:after="326" w:line="259" w:lineRule="auto"/>
        <w:ind w:left="0" w:firstLine="0"/>
      </w:pPr>
      <w:r>
        <w:rPr>
          <w:rFonts w:ascii="Times New Roman" w:eastAsia="Times New Roman" w:hAnsi="Times New Roman" w:cs="Times New Roman"/>
          <w:sz w:val="21"/>
        </w:rPr>
        <w:t xml:space="preserve"> </w:t>
      </w:r>
    </w:p>
    <w:p w14:paraId="73BD0EF0" w14:textId="77777777" w:rsidR="00F86E73" w:rsidRDefault="00547A87">
      <w:pPr>
        <w:spacing w:after="0" w:line="259" w:lineRule="auto"/>
        <w:ind w:left="305" w:firstLine="0"/>
        <w:jc w:val="center"/>
      </w:pPr>
      <w:r>
        <w:rPr>
          <w:sz w:val="18"/>
        </w:rPr>
        <w:t xml:space="preserve">1 </w:t>
      </w:r>
    </w:p>
    <w:p w14:paraId="36F30765" w14:textId="77777777" w:rsidR="00F86E73" w:rsidRDefault="00547A87">
      <w:pPr>
        <w:pStyle w:val="1"/>
        <w:spacing w:after="47"/>
        <w:ind w:left="487" w:right="596"/>
      </w:pPr>
      <w:bookmarkStart w:id="0" w:name="_Toc86811"/>
      <w:r>
        <w:lastRenderedPageBreak/>
        <w:t>第一部分</w:t>
      </w:r>
      <w:r>
        <w:t xml:space="preserve">  </w:t>
      </w:r>
      <w:r>
        <w:t>前言和释义</w:t>
      </w:r>
      <w:r>
        <w:t xml:space="preserve"> </w:t>
      </w:r>
      <w:bookmarkEnd w:id="0"/>
    </w:p>
    <w:p w14:paraId="246F916C" w14:textId="77777777" w:rsidR="00F86E73" w:rsidRDefault="00547A87">
      <w:pPr>
        <w:spacing w:after="86" w:line="259" w:lineRule="auto"/>
        <w:ind w:left="0" w:firstLine="0"/>
      </w:pPr>
      <w:r>
        <w:rPr>
          <w:rFonts w:ascii="Times New Roman" w:eastAsia="Times New Roman" w:hAnsi="Times New Roman" w:cs="Times New Roman"/>
          <w:sz w:val="21"/>
        </w:rPr>
        <w:t xml:space="preserve"> </w:t>
      </w:r>
    </w:p>
    <w:p w14:paraId="672AAD01" w14:textId="77777777" w:rsidR="00F86E73" w:rsidRDefault="00547A87">
      <w:pPr>
        <w:pStyle w:val="1"/>
        <w:ind w:left="487" w:right="598"/>
      </w:pPr>
      <w:bookmarkStart w:id="1" w:name="_Toc86812"/>
      <w:r>
        <w:t>前</w:t>
      </w:r>
      <w:r>
        <w:t xml:space="preserve">  </w:t>
      </w:r>
      <w:r>
        <w:t>言</w:t>
      </w:r>
      <w:r>
        <w:t xml:space="preserve"> </w:t>
      </w:r>
      <w:bookmarkEnd w:id="1"/>
    </w:p>
    <w:p w14:paraId="6B3BF838" w14:textId="77777777" w:rsidR="00F86E73" w:rsidRDefault="00547A87">
      <w:pPr>
        <w:spacing w:after="0" w:line="361" w:lineRule="auto"/>
        <w:ind w:left="0" w:firstLine="480"/>
      </w:pPr>
      <w:r>
        <w:t>为保护基金投资者合法权益，明确《基金合同》当事人的权利与义务，规范广发中证</w:t>
      </w:r>
      <w:r>
        <w:t>500</w:t>
      </w:r>
      <w:r>
        <w:t>交易型开放式指数证券投资基金联接基金</w:t>
      </w:r>
      <w:r>
        <w:t>(LOF)</w:t>
      </w:r>
      <w:r>
        <w:t>（以下简称</w:t>
      </w:r>
      <w:r>
        <w:t>“</w:t>
      </w:r>
      <w:r>
        <w:t>本基金</w:t>
      </w:r>
      <w:r>
        <w:t>”</w:t>
      </w:r>
      <w:r>
        <w:t>或</w:t>
      </w:r>
      <w:r>
        <w:t>“</w:t>
      </w:r>
      <w:r>
        <w:t>基金</w:t>
      </w:r>
      <w:r>
        <w:t>”</w:t>
      </w:r>
      <w:r>
        <w:t>）运作，依照《中华人民共和国民法典》、《中华人民共和国证券投资基金法》（以下简称《基金法》）、《公开募集证券投资基金运作管理办法》（以下简称《运作办法》）、《公开募集证券投资基金销售机构监督管理办法》（以下简称《销售办法》）、《公开募集证券投资基金信息披露管理办法》（以下简称《信息披露办法》）、《公开募集开放式证券投资基金流动性风险管理规定》（以下简称</w:t>
      </w:r>
      <w:r>
        <w:t xml:space="preserve"> </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）、《个人养老金投资公开募集证券投资基金业务管理暂行规定》（以下简称</w:t>
      </w:r>
      <w:r>
        <w:t>“</w:t>
      </w:r>
      <w:r>
        <w:t>《个人养老金管理规定》</w:t>
      </w:r>
      <w:r>
        <w:t>”</w:t>
      </w:r>
      <w:r>
        <w:t>）、《证券投资基金信息披露内容与格式准则第</w:t>
      </w:r>
      <w:r>
        <w:t>6</w:t>
      </w:r>
      <w:r>
        <w:t>号〈基金合同的内容与格式〉》及其他有关规定，在平等自愿、诚实信用、充分保护基金投资者及相关当事人的合法权益的原则基础上，特订立《广发中证</w:t>
      </w:r>
      <w:r>
        <w:t>500</w:t>
      </w:r>
      <w:r>
        <w:t>交易型开放式指数证券投资基金联接基金</w:t>
      </w:r>
      <w:r>
        <w:t>(LOF)</w:t>
      </w:r>
      <w:r>
        <w:t>基金合同》（以下简称</w:t>
      </w:r>
      <w:r>
        <w:t>“</w:t>
      </w:r>
      <w:r>
        <w:t>本合同</w:t>
      </w:r>
      <w:r>
        <w:t>”</w:t>
      </w:r>
      <w:r>
        <w:t>或</w:t>
      </w:r>
      <w:r>
        <w:t>“</w:t>
      </w:r>
      <w:r>
        <w:t>《基金合同》</w:t>
      </w:r>
      <w:r>
        <w:t>”</w:t>
      </w:r>
      <w:r>
        <w:t>）。</w:t>
      </w:r>
      <w:r>
        <w:t xml:space="preserve"> </w:t>
      </w:r>
    </w:p>
    <w:p w14:paraId="76AE7C05" w14:textId="77777777" w:rsidR="00F86E73" w:rsidRDefault="00547A87">
      <w:pPr>
        <w:ind w:left="475"/>
      </w:pPr>
      <w:r>
        <w:t>《基金合同》</w:t>
      </w:r>
      <w:r>
        <w:t>是规定《基金合同》当事人之间权利义务的基本法律文件，其</w:t>
      </w:r>
    </w:p>
    <w:p w14:paraId="1ED8B970" w14:textId="77777777" w:rsidR="00F86E73" w:rsidRDefault="00547A87">
      <w:pPr>
        <w:spacing w:after="0" w:line="359" w:lineRule="auto"/>
      </w:pPr>
      <w:r>
        <w:t>他与本基金相关的涉及《基金合同》当事人之间权利义务关系的任何文件或表述，均以本合同为准。《基金合同》的当事人包括基金管理人、基金托管人和基金份额持有人。基金投资者自依《基金合同》取得基金份额，即成为基金份额持有人和《基金合同》的当事人，其持有基金份额的行为本身即表明其对《基金合同》的承认和接受。《基金合同》的当事人按照法律法规和《基金合同》的规定享有权利，同时需承担相应的义务。</w:t>
      </w:r>
      <w:r>
        <w:t xml:space="preserve"> </w:t>
      </w:r>
    </w:p>
    <w:p w14:paraId="7B4ECDA2" w14:textId="77777777" w:rsidR="00F86E73" w:rsidRDefault="00547A87">
      <w:pPr>
        <w:spacing w:after="1" w:line="359" w:lineRule="auto"/>
        <w:ind w:left="0" w:firstLine="480"/>
      </w:pPr>
      <w:r>
        <w:t>本基金由基金管理人按照法律法规和《基金合同》的规定募集，并经中国证监会注</w:t>
      </w:r>
      <w:r>
        <w:t>册。中国证监会对基金募集的注册并不表明其对本基金的价值和收益作出实质性判断或保证，也不表明投资于本基金没有风险。投资者应当认真阅读基金招募说明书、基金合同、基金产品资料概要等信息披露文件，自主判断基金的投资价值，自主做出投资决策，自行承担投资风险。</w:t>
      </w:r>
      <w:r>
        <w:t xml:space="preserve"> </w:t>
      </w:r>
    </w:p>
    <w:p w14:paraId="1933B8CA" w14:textId="77777777" w:rsidR="00F86E73" w:rsidRDefault="00547A87">
      <w:pPr>
        <w:ind w:left="475"/>
      </w:pPr>
      <w:r>
        <w:t>本基金合同约定的基金产品资料概要编制、披露与更新要求，自《信息披露</w:t>
      </w:r>
    </w:p>
    <w:p w14:paraId="7044D773" w14:textId="77777777" w:rsidR="00F86E73" w:rsidRDefault="00F86E73">
      <w:pPr>
        <w:sectPr w:rsidR="00F86E73">
          <w:headerReference w:type="even" r:id="rId7"/>
          <w:headerReference w:type="default" r:id="rId8"/>
          <w:footerReference w:type="even" r:id="rId9"/>
          <w:footerReference w:type="default" r:id="rId10"/>
          <w:headerReference w:type="first" r:id="rId11"/>
          <w:footerReference w:type="first" r:id="rId12"/>
          <w:pgSz w:w="11906" w:h="16838"/>
          <w:pgMar w:top="1476" w:right="1677" w:bottom="1017" w:left="1798" w:header="720" w:footer="720" w:gutter="0"/>
          <w:pgNumType w:start="0"/>
          <w:cols w:space="720"/>
          <w:titlePg/>
        </w:sectPr>
      </w:pPr>
    </w:p>
    <w:p w14:paraId="1C0A4E37" w14:textId="77777777" w:rsidR="00F86E73" w:rsidRDefault="00547A87">
      <w:pPr>
        <w:spacing w:after="1" w:line="359" w:lineRule="auto"/>
      </w:pPr>
      <w:r>
        <w:lastRenderedPageBreak/>
        <w:t>办法》实施之日起一年后开始执行。基金管理人依照恪尽职守、诚实信用、谨慎勤勉的原则管理和运用基金财产，但不保证投资本基金一定盈利，也不保证基金份额持有人的最低收益。</w:t>
      </w:r>
      <w:r>
        <w:t xml:space="preserve"> </w:t>
      </w:r>
    </w:p>
    <w:p w14:paraId="52675C23" w14:textId="77777777" w:rsidR="00F86E73" w:rsidRDefault="00547A87">
      <w:pPr>
        <w:spacing w:after="2" w:line="358" w:lineRule="auto"/>
        <w:ind w:left="0" w:firstLine="480"/>
      </w:pPr>
      <w:r>
        <w:t>《基金合同》应当适用《基金法》及相应法律法规之规定，若因法律法规的修改或更新导致《基金合同》的内容与届时有效的法律法规的规定不一致，应当以届时有效的法律法规的规定为准，及时作出相应的变更和调整，同时就该等变更或调整进行公告。</w:t>
      </w:r>
      <w:r>
        <w:t xml:space="preserve"> </w:t>
      </w:r>
    </w:p>
    <w:p w14:paraId="6246817B" w14:textId="77777777" w:rsidR="00F86E73" w:rsidRDefault="00547A87">
      <w:pPr>
        <w:spacing w:after="3" w:line="358" w:lineRule="auto"/>
        <w:ind w:left="0" w:firstLine="480"/>
      </w:pPr>
      <w:r>
        <w:t>本基金为指数基金，投资者投资于本基金面临跟踪误差控制未达约定目标、指数编制机构停止服务、成份券停牌等潜在风险，详见本基金招募说明书。</w:t>
      </w:r>
      <w:r>
        <w:t xml:space="preserve"> </w:t>
      </w:r>
    </w:p>
    <w:p w14:paraId="45E2328F" w14:textId="77777777" w:rsidR="00F86E73" w:rsidRDefault="00547A87">
      <w:pPr>
        <w:spacing w:after="130" w:line="259" w:lineRule="auto"/>
        <w:ind w:left="10" w:right="35" w:hanging="10"/>
        <w:jc w:val="right"/>
      </w:pPr>
      <w:r>
        <w:t>本基金</w:t>
      </w:r>
      <w:r>
        <w:t>Y</w:t>
      </w:r>
      <w:r>
        <w:t>类基金份额的申购、赎回安排还应当满足《个人养老金管理规定》</w:t>
      </w:r>
    </w:p>
    <w:p w14:paraId="11BA80DA" w14:textId="77777777" w:rsidR="00F86E73" w:rsidRDefault="00547A87">
      <w:r>
        <w:t>等相关法律法规的规定。</w:t>
      </w:r>
      <w:r>
        <w:t xml:space="preserve"> </w:t>
      </w:r>
      <w:r>
        <w:br w:type="page"/>
      </w:r>
    </w:p>
    <w:p w14:paraId="3AEDEA10" w14:textId="77777777" w:rsidR="00F86E73" w:rsidRDefault="00547A87">
      <w:pPr>
        <w:spacing w:after="189" w:line="259" w:lineRule="auto"/>
        <w:ind w:left="480" w:firstLine="0"/>
      </w:pPr>
      <w:r>
        <w:t xml:space="preserve"> </w:t>
      </w:r>
    </w:p>
    <w:p w14:paraId="54392A7F" w14:textId="77777777" w:rsidR="00F86E73" w:rsidRDefault="00547A87">
      <w:pPr>
        <w:pStyle w:val="1"/>
        <w:ind w:left="487" w:right="602"/>
      </w:pPr>
      <w:bookmarkStart w:id="2" w:name="_Toc86813"/>
      <w:r>
        <w:t>释</w:t>
      </w:r>
      <w:r>
        <w:t xml:space="preserve">  </w:t>
      </w:r>
      <w:r>
        <w:t>义</w:t>
      </w:r>
      <w:r>
        <w:t xml:space="preserve"> </w:t>
      </w:r>
      <w:bookmarkEnd w:id="2"/>
    </w:p>
    <w:p w14:paraId="30203D4E" w14:textId="77777777" w:rsidR="00F86E73" w:rsidRDefault="00547A87">
      <w:pPr>
        <w:spacing w:after="128" w:line="259" w:lineRule="auto"/>
        <w:ind w:left="0" w:right="5" w:firstLine="0"/>
        <w:jc w:val="center"/>
      </w:pPr>
      <w:r>
        <w:t xml:space="preserve"> </w:t>
      </w:r>
    </w:p>
    <w:p w14:paraId="5FDC93C7" w14:textId="77777777" w:rsidR="00F86E73" w:rsidRDefault="00547A87">
      <w:pPr>
        <w:ind w:left="475"/>
      </w:pPr>
      <w:r>
        <w:t>《基金合同》中除非文意另有所指，下列词语具有如下含义：</w:t>
      </w:r>
      <w:r>
        <w:t xml:space="preserve"> </w:t>
      </w:r>
    </w:p>
    <w:p w14:paraId="2C1E2D35" w14:textId="77777777" w:rsidR="00F86E73" w:rsidRDefault="00547A87">
      <w:pPr>
        <w:spacing w:after="0" w:line="259" w:lineRule="auto"/>
        <w:ind w:left="420" w:firstLine="0"/>
      </w:pPr>
      <w:r>
        <w:t xml:space="preserve"> </w:t>
      </w:r>
    </w:p>
    <w:tbl>
      <w:tblPr>
        <w:tblStyle w:val="TableGrid"/>
        <w:tblW w:w="8013" w:type="dxa"/>
        <w:tblInd w:w="420" w:type="dxa"/>
        <w:tblCellMar>
          <w:top w:w="0" w:type="dxa"/>
          <w:left w:w="0" w:type="dxa"/>
          <w:bottom w:w="0" w:type="dxa"/>
          <w:right w:w="0" w:type="dxa"/>
        </w:tblCellMar>
        <w:tblLook w:val="04A0" w:firstRow="1" w:lastRow="0" w:firstColumn="1" w:lastColumn="0" w:noHBand="0" w:noVBand="1"/>
      </w:tblPr>
      <w:tblGrid>
        <w:gridCol w:w="2641"/>
        <w:gridCol w:w="5372"/>
      </w:tblGrid>
      <w:tr w:rsidR="00F86E73" w14:paraId="05A79E86" w14:textId="77777777">
        <w:trPr>
          <w:trHeight w:val="468"/>
        </w:trPr>
        <w:tc>
          <w:tcPr>
            <w:tcW w:w="8013" w:type="dxa"/>
            <w:gridSpan w:val="2"/>
            <w:tcBorders>
              <w:top w:val="nil"/>
              <w:left w:val="nil"/>
              <w:bottom w:val="nil"/>
              <w:right w:val="nil"/>
            </w:tcBorders>
          </w:tcPr>
          <w:p w14:paraId="1CB92405" w14:textId="77777777" w:rsidR="00F86E73" w:rsidRDefault="00547A87">
            <w:pPr>
              <w:spacing w:after="0" w:line="259" w:lineRule="auto"/>
              <w:ind w:left="0" w:firstLine="0"/>
              <w:jc w:val="both"/>
            </w:pPr>
            <w:r>
              <w:t>本合同、《基金合同》</w:t>
            </w:r>
            <w:r>
              <w:t xml:space="preserve"> </w:t>
            </w:r>
            <w:r>
              <w:t>《广发中证</w:t>
            </w:r>
            <w:r>
              <w:t>500</w:t>
            </w:r>
            <w:r>
              <w:t>交易型开放式指数证券投资基金联</w:t>
            </w:r>
          </w:p>
        </w:tc>
      </w:tr>
      <w:tr w:rsidR="00F86E73" w14:paraId="595F96EC" w14:textId="77777777">
        <w:trPr>
          <w:trHeight w:val="820"/>
        </w:trPr>
        <w:tc>
          <w:tcPr>
            <w:tcW w:w="2641" w:type="dxa"/>
            <w:tcBorders>
              <w:top w:val="nil"/>
              <w:left w:val="nil"/>
              <w:bottom w:val="nil"/>
              <w:right w:val="nil"/>
            </w:tcBorders>
          </w:tcPr>
          <w:p w14:paraId="0A7931D5" w14:textId="77777777" w:rsidR="00F86E73" w:rsidRDefault="00F86E73">
            <w:pPr>
              <w:spacing w:after="160" w:line="259" w:lineRule="auto"/>
              <w:ind w:left="0" w:firstLine="0"/>
            </w:pPr>
          </w:p>
        </w:tc>
        <w:tc>
          <w:tcPr>
            <w:tcW w:w="5372" w:type="dxa"/>
            <w:tcBorders>
              <w:top w:val="nil"/>
              <w:left w:val="nil"/>
              <w:bottom w:val="nil"/>
              <w:right w:val="nil"/>
            </w:tcBorders>
          </w:tcPr>
          <w:p w14:paraId="66795FDD" w14:textId="77777777" w:rsidR="00F86E73" w:rsidRDefault="00547A87">
            <w:pPr>
              <w:spacing w:after="0" w:line="259" w:lineRule="auto"/>
              <w:ind w:left="0" w:firstLine="0"/>
            </w:pPr>
            <w:r>
              <w:t>接基金</w:t>
            </w:r>
            <w:r>
              <w:t>(LOF)</w:t>
            </w:r>
            <w:r>
              <w:t>基金合同》及对本合同的任何有效的修订和补充</w:t>
            </w:r>
            <w:r>
              <w:t xml:space="preserve"> </w:t>
            </w:r>
          </w:p>
        </w:tc>
      </w:tr>
      <w:tr w:rsidR="00F86E73" w14:paraId="7033DE73" w14:textId="77777777">
        <w:trPr>
          <w:trHeight w:val="934"/>
        </w:trPr>
        <w:tc>
          <w:tcPr>
            <w:tcW w:w="2641" w:type="dxa"/>
            <w:tcBorders>
              <w:top w:val="nil"/>
              <w:left w:val="nil"/>
              <w:bottom w:val="nil"/>
              <w:right w:val="nil"/>
            </w:tcBorders>
          </w:tcPr>
          <w:p w14:paraId="432DBC51" w14:textId="77777777" w:rsidR="00F86E73" w:rsidRDefault="00547A87">
            <w:pPr>
              <w:spacing w:after="0" w:line="259" w:lineRule="auto"/>
              <w:ind w:left="0" w:firstLine="0"/>
            </w:pPr>
            <w:r>
              <w:t>中国</w:t>
            </w:r>
            <w:r>
              <w:t xml:space="preserve"> </w:t>
            </w:r>
          </w:p>
        </w:tc>
        <w:tc>
          <w:tcPr>
            <w:tcW w:w="5372" w:type="dxa"/>
            <w:tcBorders>
              <w:top w:val="nil"/>
              <w:left w:val="nil"/>
              <w:bottom w:val="nil"/>
              <w:right w:val="nil"/>
            </w:tcBorders>
            <w:vAlign w:val="center"/>
          </w:tcPr>
          <w:p w14:paraId="4C9E4E6F" w14:textId="77777777" w:rsidR="00F86E73" w:rsidRDefault="00547A87">
            <w:pPr>
              <w:spacing w:after="0" w:line="259" w:lineRule="auto"/>
              <w:ind w:left="0" w:firstLine="0"/>
            </w:pPr>
            <w:r>
              <w:t>中华人民共和国</w:t>
            </w:r>
            <w:r>
              <w:t>(</w:t>
            </w:r>
            <w:r>
              <w:t>仅为《基金合同》目的不包括香港特别行政区、澳门特别行政区及台湾地区</w:t>
            </w:r>
            <w:r>
              <w:t xml:space="preserve">) </w:t>
            </w:r>
          </w:p>
        </w:tc>
      </w:tr>
      <w:tr w:rsidR="00F86E73" w14:paraId="50E8476A" w14:textId="77777777">
        <w:trPr>
          <w:trHeight w:val="934"/>
        </w:trPr>
        <w:tc>
          <w:tcPr>
            <w:tcW w:w="2641" w:type="dxa"/>
            <w:tcBorders>
              <w:top w:val="nil"/>
              <w:left w:val="nil"/>
              <w:bottom w:val="nil"/>
              <w:right w:val="nil"/>
            </w:tcBorders>
          </w:tcPr>
          <w:p w14:paraId="10E9D1B9" w14:textId="77777777" w:rsidR="00F86E73" w:rsidRDefault="00547A87">
            <w:pPr>
              <w:spacing w:after="0" w:line="259" w:lineRule="auto"/>
              <w:ind w:left="0" w:firstLine="0"/>
            </w:pPr>
            <w:r>
              <w:t>法律法规</w:t>
            </w:r>
            <w:r>
              <w:t xml:space="preserve"> </w:t>
            </w:r>
          </w:p>
        </w:tc>
        <w:tc>
          <w:tcPr>
            <w:tcW w:w="5372" w:type="dxa"/>
            <w:tcBorders>
              <w:top w:val="nil"/>
              <w:left w:val="nil"/>
              <w:bottom w:val="nil"/>
              <w:right w:val="nil"/>
            </w:tcBorders>
            <w:vAlign w:val="center"/>
          </w:tcPr>
          <w:p w14:paraId="751F6811" w14:textId="77777777" w:rsidR="00F86E73" w:rsidRDefault="00547A87">
            <w:pPr>
              <w:spacing w:after="0" w:line="259" w:lineRule="auto"/>
              <w:ind w:left="0" w:firstLine="0"/>
            </w:pPr>
            <w:r>
              <w:t>中国现时有效并公布实施的法律、行政法规、部门规章及规范性文件</w:t>
            </w:r>
            <w:r>
              <w:t xml:space="preserve"> </w:t>
            </w:r>
          </w:p>
        </w:tc>
      </w:tr>
      <w:tr w:rsidR="00F86E73" w14:paraId="26904A59" w14:textId="77777777">
        <w:trPr>
          <w:trHeight w:val="468"/>
        </w:trPr>
        <w:tc>
          <w:tcPr>
            <w:tcW w:w="2641" w:type="dxa"/>
            <w:tcBorders>
              <w:top w:val="nil"/>
              <w:left w:val="nil"/>
              <w:bottom w:val="nil"/>
              <w:right w:val="nil"/>
            </w:tcBorders>
            <w:vAlign w:val="center"/>
          </w:tcPr>
          <w:p w14:paraId="7A08956E" w14:textId="77777777" w:rsidR="00F86E73" w:rsidRDefault="00547A87">
            <w:pPr>
              <w:spacing w:after="0" w:line="259" w:lineRule="auto"/>
              <w:ind w:left="0" w:firstLine="0"/>
            </w:pPr>
            <w:r>
              <w:t>《基金法》</w:t>
            </w:r>
            <w:r>
              <w:t xml:space="preserve"> </w:t>
            </w:r>
          </w:p>
        </w:tc>
        <w:tc>
          <w:tcPr>
            <w:tcW w:w="5372" w:type="dxa"/>
            <w:tcBorders>
              <w:top w:val="nil"/>
              <w:left w:val="nil"/>
              <w:bottom w:val="nil"/>
              <w:right w:val="nil"/>
            </w:tcBorders>
            <w:vAlign w:val="center"/>
          </w:tcPr>
          <w:p w14:paraId="36599AB1" w14:textId="77777777" w:rsidR="00F86E73" w:rsidRDefault="00547A87">
            <w:pPr>
              <w:spacing w:after="0" w:line="259" w:lineRule="auto"/>
              <w:ind w:left="0" w:firstLine="0"/>
            </w:pPr>
            <w:r>
              <w:t>《中华人民共和国证券投资基金法》</w:t>
            </w:r>
            <w:r>
              <w:t xml:space="preserve"> </w:t>
            </w:r>
          </w:p>
        </w:tc>
      </w:tr>
      <w:tr w:rsidR="00F86E73" w14:paraId="63D66137" w14:textId="77777777">
        <w:trPr>
          <w:trHeight w:val="467"/>
        </w:trPr>
        <w:tc>
          <w:tcPr>
            <w:tcW w:w="2641" w:type="dxa"/>
            <w:tcBorders>
              <w:top w:val="nil"/>
              <w:left w:val="nil"/>
              <w:bottom w:val="nil"/>
              <w:right w:val="nil"/>
            </w:tcBorders>
            <w:vAlign w:val="center"/>
          </w:tcPr>
          <w:p w14:paraId="08810E34" w14:textId="77777777" w:rsidR="00F86E73" w:rsidRDefault="00547A87">
            <w:pPr>
              <w:spacing w:after="0" w:line="259" w:lineRule="auto"/>
              <w:ind w:left="0" w:firstLine="0"/>
            </w:pPr>
            <w:r>
              <w:t>《销售办法》</w:t>
            </w:r>
            <w:r>
              <w:t xml:space="preserve"> </w:t>
            </w:r>
          </w:p>
        </w:tc>
        <w:tc>
          <w:tcPr>
            <w:tcW w:w="5372" w:type="dxa"/>
            <w:tcBorders>
              <w:top w:val="nil"/>
              <w:left w:val="nil"/>
              <w:bottom w:val="nil"/>
              <w:right w:val="nil"/>
            </w:tcBorders>
            <w:vAlign w:val="center"/>
          </w:tcPr>
          <w:p w14:paraId="5A0A9A82" w14:textId="77777777" w:rsidR="00F86E73" w:rsidRDefault="00547A87">
            <w:pPr>
              <w:spacing w:after="0" w:line="259" w:lineRule="auto"/>
              <w:ind w:left="0" w:firstLine="0"/>
              <w:jc w:val="both"/>
            </w:pPr>
            <w:r>
              <w:t>《</w:t>
            </w:r>
            <w:r>
              <w:t>公开募集证券投资基金销售机构监督管理办法》</w:t>
            </w:r>
            <w:r>
              <w:t xml:space="preserve"> </w:t>
            </w:r>
          </w:p>
        </w:tc>
      </w:tr>
      <w:tr w:rsidR="00F86E73" w14:paraId="0EEE3DB3" w14:textId="77777777">
        <w:trPr>
          <w:trHeight w:val="467"/>
        </w:trPr>
        <w:tc>
          <w:tcPr>
            <w:tcW w:w="2641" w:type="dxa"/>
            <w:tcBorders>
              <w:top w:val="nil"/>
              <w:left w:val="nil"/>
              <w:bottom w:val="nil"/>
              <w:right w:val="nil"/>
            </w:tcBorders>
            <w:vAlign w:val="center"/>
          </w:tcPr>
          <w:p w14:paraId="325C5BB7" w14:textId="77777777" w:rsidR="00F86E73" w:rsidRDefault="00547A87">
            <w:pPr>
              <w:spacing w:after="0" w:line="259" w:lineRule="auto"/>
              <w:ind w:left="0" w:firstLine="0"/>
            </w:pPr>
            <w:r>
              <w:t>《运作办法》</w:t>
            </w:r>
            <w:r>
              <w:t xml:space="preserve"> </w:t>
            </w:r>
          </w:p>
        </w:tc>
        <w:tc>
          <w:tcPr>
            <w:tcW w:w="5372" w:type="dxa"/>
            <w:tcBorders>
              <w:top w:val="nil"/>
              <w:left w:val="nil"/>
              <w:bottom w:val="nil"/>
              <w:right w:val="nil"/>
            </w:tcBorders>
            <w:vAlign w:val="center"/>
          </w:tcPr>
          <w:p w14:paraId="1C374211" w14:textId="77777777" w:rsidR="00F86E73" w:rsidRDefault="00547A87">
            <w:pPr>
              <w:spacing w:after="0" w:line="259" w:lineRule="auto"/>
              <w:ind w:left="0" w:firstLine="0"/>
            </w:pPr>
            <w:r>
              <w:t>《公开募集证券投资基金运作管理办法》</w:t>
            </w:r>
            <w:r>
              <w:t xml:space="preserve"> </w:t>
            </w:r>
          </w:p>
        </w:tc>
      </w:tr>
      <w:tr w:rsidR="00F86E73" w14:paraId="489CBED0" w14:textId="77777777">
        <w:trPr>
          <w:trHeight w:val="354"/>
        </w:trPr>
        <w:tc>
          <w:tcPr>
            <w:tcW w:w="2641" w:type="dxa"/>
            <w:tcBorders>
              <w:top w:val="nil"/>
              <w:left w:val="nil"/>
              <w:bottom w:val="nil"/>
              <w:right w:val="nil"/>
            </w:tcBorders>
            <w:vAlign w:val="bottom"/>
          </w:tcPr>
          <w:p w14:paraId="64C1C65B" w14:textId="77777777" w:rsidR="00F86E73" w:rsidRDefault="00547A87">
            <w:pPr>
              <w:spacing w:after="0" w:line="259" w:lineRule="auto"/>
              <w:ind w:left="0" w:firstLine="0"/>
            </w:pPr>
            <w:r>
              <w:t>《信息披露办法》</w:t>
            </w:r>
            <w:r>
              <w:t xml:space="preserve"> </w:t>
            </w:r>
          </w:p>
        </w:tc>
        <w:tc>
          <w:tcPr>
            <w:tcW w:w="5372" w:type="dxa"/>
            <w:tcBorders>
              <w:top w:val="nil"/>
              <w:left w:val="nil"/>
              <w:bottom w:val="nil"/>
              <w:right w:val="nil"/>
            </w:tcBorders>
            <w:vAlign w:val="bottom"/>
          </w:tcPr>
          <w:p w14:paraId="78E37216" w14:textId="77777777" w:rsidR="00F86E73" w:rsidRDefault="00547A87">
            <w:pPr>
              <w:spacing w:after="0" w:line="259" w:lineRule="auto"/>
              <w:ind w:left="0" w:firstLine="0"/>
            </w:pPr>
            <w:r>
              <w:t>《公开募集证券投资基金信息披露管理办法》</w:t>
            </w:r>
            <w:r>
              <w:t xml:space="preserve"> </w:t>
            </w:r>
          </w:p>
        </w:tc>
      </w:tr>
    </w:tbl>
    <w:p w14:paraId="4050FF1D" w14:textId="77777777" w:rsidR="00F86E73" w:rsidRDefault="00547A87">
      <w:pPr>
        <w:spacing w:after="3" w:line="360" w:lineRule="auto"/>
        <w:ind w:left="3108" w:hanging="2641"/>
      </w:pPr>
      <w:r>
        <w:t>《流动性风险管理规定》指《公开募集开放式证券投资基金流动性风险管理规定》</w:t>
      </w:r>
      <w:r>
        <w:t xml:space="preserve"> </w:t>
      </w:r>
    </w:p>
    <w:p w14:paraId="7E57D54C" w14:textId="77777777" w:rsidR="00F86E73" w:rsidRDefault="00547A87">
      <w:pPr>
        <w:spacing w:after="0" w:line="378" w:lineRule="auto"/>
        <w:ind w:left="3108" w:hanging="2641"/>
      </w:pPr>
      <w:r>
        <w:t>《指数基金指引》</w:t>
      </w:r>
      <w:r>
        <w:rPr>
          <w:rFonts w:ascii="Times New Roman" w:eastAsia="Times New Roman" w:hAnsi="Times New Roman" w:cs="Times New Roman"/>
        </w:rPr>
        <w:t xml:space="preserve">      </w:t>
      </w:r>
      <w:r>
        <w:t>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 xml:space="preserve"> </w:t>
      </w:r>
      <w:r>
        <w:rPr>
          <w:rFonts w:ascii="Times New Roman" w:eastAsia="Times New Roman" w:hAnsi="Times New Roman" w:cs="Times New Roman"/>
        </w:rPr>
        <w:t>——</w:t>
      </w:r>
      <w:r>
        <w:t>指数基金指引》及颁布机关对其不时做出的修订</w:t>
      </w:r>
      <w:r>
        <w:t xml:space="preserve"> </w:t>
      </w:r>
    </w:p>
    <w:p w14:paraId="0A9EB5AE" w14:textId="77777777" w:rsidR="00F86E73" w:rsidRDefault="00547A87">
      <w:pPr>
        <w:spacing w:after="15" w:line="365" w:lineRule="auto"/>
        <w:ind w:left="475" w:right="123"/>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日颁布实施的《个人养老金投资公开募集证券投资基金业务管理暂行规定》及颁布机关对其不时做出的修订元</w:t>
      </w:r>
      <w:r>
        <w:t xml:space="preserve"> </w:t>
      </w:r>
      <w:r>
        <w:tab/>
      </w:r>
      <w:r>
        <w:t>中国法定货币人民币元</w:t>
      </w:r>
      <w:r>
        <w:t xml:space="preserve"> </w:t>
      </w:r>
    </w:p>
    <w:p w14:paraId="05AC8B70" w14:textId="77777777" w:rsidR="00F86E73" w:rsidRDefault="00547A87">
      <w:pPr>
        <w:spacing w:after="0" w:line="379" w:lineRule="auto"/>
        <w:ind w:left="3108" w:hanging="2641"/>
      </w:pPr>
      <w:r>
        <w:t>基金或本基金</w:t>
      </w:r>
      <w:r>
        <w:t xml:space="preserve"> </w:t>
      </w:r>
      <w:r>
        <w:tab/>
      </w:r>
      <w:r>
        <w:t>广发中证</w:t>
      </w:r>
      <w:r>
        <w:t>500</w:t>
      </w:r>
      <w:r>
        <w:t>交易型开放式指数证券投资基金联接基金</w:t>
      </w:r>
      <w:r>
        <w:t xml:space="preserve">(LOF) </w:t>
      </w:r>
    </w:p>
    <w:p w14:paraId="476DF625" w14:textId="77777777" w:rsidR="00F86E73" w:rsidRDefault="00547A87">
      <w:pPr>
        <w:spacing w:after="5" w:line="259" w:lineRule="auto"/>
        <w:ind w:left="420" w:right="109" w:firstLine="0"/>
        <w:jc w:val="both"/>
      </w:pPr>
      <w:r>
        <w:t>招募说明书</w:t>
      </w:r>
      <w:r>
        <w:t xml:space="preserve">           </w:t>
      </w:r>
      <w:r>
        <w:t>《广发中证</w:t>
      </w:r>
      <w:r>
        <w:t>500</w:t>
      </w:r>
      <w:r>
        <w:t>交易型开放式指数证券投资基金联接基金</w:t>
      </w:r>
      <w:r>
        <w:t>(LOF)</w:t>
      </w:r>
      <w:r>
        <w:t>招募说明书》，即用于公开披露本基金的基金管理人及基金托管人、相关服务机构、基金的募集、基金合同的生效、基金份额的交易、基金份额的申购和赎回、基金的投资</w:t>
      </w:r>
      <w:r>
        <w:t>、基金的业绩、基金的财产、基金资产的估值、基金收益与分配、基金的费用与税收、基金的信息披露、风险揭示、基金的终止与清算、基金合同的内容摘要、基金托管协议的内容摘要、对基金份额持有人的服务、其他应披露事项、招募说明书的存放及查阅方式、备查文件等涉及本基金的信息，供基金投资者选择并决定是否提出基金认购或申购申请的要约邀请文件，及其更新</w:t>
      </w:r>
      <w:r>
        <w:t xml:space="preserve"> </w:t>
      </w:r>
    </w:p>
    <w:tbl>
      <w:tblPr>
        <w:tblStyle w:val="TableGrid"/>
        <w:tblW w:w="8012" w:type="dxa"/>
        <w:tblInd w:w="420" w:type="dxa"/>
        <w:tblCellMar>
          <w:top w:w="0" w:type="dxa"/>
          <w:left w:w="0" w:type="dxa"/>
          <w:bottom w:w="0" w:type="dxa"/>
          <w:right w:w="0" w:type="dxa"/>
        </w:tblCellMar>
        <w:tblLook w:val="04A0" w:firstRow="1" w:lastRow="0" w:firstColumn="1" w:lastColumn="0" w:noHBand="0" w:noVBand="1"/>
      </w:tblPr>
      <w:tblGrid>
        <w:gridCol w:w="2641"/>
        <w:gridCol w:w="5371"/>
      </w:tblGrid>
      <w:tr w:rsidR="00F86E73" w14:paraId="4630F5D6" w14:textId="77777777">
        <w:trPr>
          <w:trHeight w:val="1288"/>
        </w:trPr>
        <w:tc>
          <w:tcPr>
            <w:tcW w:w="2641" w:type="dxa"/>
            <w:tcBorders>
              <w:top w:val="nil"/>
              <w:left w:val="nil"/>
              <w:bottom w:val="nil"/>
              <w:right w:val="nil"/>
            </w:tcBorders>
          </w:tcPr>
          <w:p w14:paraId="6088B498" w14:textId="77777777" w:rsidR="00F86E73" w:rsidRDefault="00547A87">
            <w:pPr>
              <w:spacing w:after="0" w:line="259" w:lineRule="auto"/>
              <w:ind w:left="0" w:firstLine="0"/>
            </w:pPr>
            <w:r>
              <w:t>托管协议</w:t>
            </w:r>
            <w:r>
              <w:t xml:space="preserve"> </w:t>
            </w:r>
          </w:p>
        </w:tc>
        <w:tc>
          <w:tcPr>
            <w:tcW w:w="5371" w:type="dxa"/>
            <w:tcBorders>
              <w:top w:val="nil"/>
              <w:left w:val="nil"/>
              <w:bottom w:val="nil"/>
              <w:right w:val="nil"/>
            </w:tcBorders>
          </w:tcPr>
          <w:p w14:paraId="77850C2C" w14:textId="77777777" w:rsidR="00F86E73" w:rsidRDefault="00547A87">
            <w:pPr>
              <w:spacing w:after="0" w:line="259" w:lineRule="auto"/>
              <w:ind w:left="0" w:firstLine="0"/>
            </w:pPr>
            <w:r>
              <w:t>基金管理人与基金托管人签订的《广发中证</w:t>
            </w:r>
            <w:r>
              <w:t>500</w:t>
            </w:r>
            <w:r>
              <w:t>交易型开放式指数证券投资基金联接基金</w:t>
            </w:r>
            <w:r>
              <w:t>(LOF)</w:t>
            </w:r>
            <w:r>
              <w:t>托管协议》及其任何有效修订和补充</w:t>
            </w:r>
            <w:r>
              <w:t xml:space="preserve"> </w:t>
            </w:r>
          </w:p>
        </w:tc>
      </w:tr>
      <w:tr w:rsidR="00F86E73" w14:paraId="2E4CCEE4" w14:textId="77777777">
        <w:trPr>
          <w:trHeight w:val="935"/>
        </w:trPr>
        <w:tc>
          <w:tcPr>
            <w:tcW w:w="2641" w:type="dxa"/>
            <w:tcBorders>
              <w:top w:val="nil"/>
              <w:left w:val="nil"/>
              <w:bottom w:val="nil"/>
              <w:right w:val="nil"/>
            </w:tcBorders>
          </w:tcPr>
          <w:p w14:paraId="5F53E456" w14:textId="77777777" w:rsidR="00F86E73" w:rsidRDefault="00547A87">
            <w:pPr>
              <w:spacing w:after="0" w:line="259" w:lineRule="auto"/>
              <w:ind w:left="0" w:firstLine="0"/>
            </w:pPr>
            <w:r>
              <w:t>发售公告</w:t>
            </w:r>
            <w:r>
              <w:t xml:space="preserve"> </w:t>
            </w:r>
          </w:p>
        </w:tc>
        <w:tc>
          <w:tcPr>
            <w:tcW w:w="5371" w:type="dxa"/>
            <w:tcBorders>
              <w:top w:val="nil"/>
              <w:left w:val="nil"/>
              <w:bottom w:val="nil"/>
              <w:right w:val="nil"/>
            </w:tcBorders>
            <w:vAlign w:val="center"/>
          </w:tcPr>
          <w:p w14:paraId="306BB007" w14:textId="77777777" w:rsidR="00F86E73" w:rsidRDefault="00547A87">
            <w:pPr>
              <w:spacing w:after="0" w:line="259" w:lineRule="auto"/>
              <w:ind w:left="0" w:firstLine="0"/>
            </w:pPr>
            <w:r>
              <w:t>《广发中证</w:t>
            </w:r>
            <w:r>
              <w:t xml:space="preserve"> 500 </w:t>
            </w:r>
            <w:r>
              <w:t>指数</w:t>
            </w:r>
            <w:r>
              <w:t>证券投资基金</w:t>
            </w:r>
            <w:r>
              <w:t>(LOF)</w:t>
            </w:r>
            <w:r>
              <w:t>基金份额发售公告》</w:t>
            </w:r>
            <w:r>
              <w:t xml:space="preserve"> </w:t>
            </w:r>
          </w:p>
        </w:tc>
      </w:tr>
      <w:tr w:rsidR="00F86E73" w14:paraId="4620A73D" w14:textId="77777777">
        <w:trPr>
          <w:trHeight w:val="467"/>
        </w:trPr>
        <w:tc>
          <w:tcPr>
            <w:tcW w:w="2641" w:type="dxa"/>
            <w:tcBorders>
              <w:top w:val="nil"/>
              <w:left w:val="nil"/>
              <w:bottom w:val="nil"/>
              <w:right w:val="nil"/>
            </w:tcBorders>
            <w:vAlign w:val="center"/>
          </w:tcPr>
          <w:p w14:paraId="53A9CC35" w14:textId="77777777" w:rsidR="00F86E73" w:rsidRDefault="00547A87">
            <w:pPr>
              <w:spacing w:after="0" w:line="259" w:lineRule="auto"/>
              <w:ind w:left="0" w:firstLine="0"/>
            </w:pPr>
            <w:r>
              <w:t>《业务规则》</w:t>
            </w:r>
            <w:r>
              <w:t xml:space="preserve"> </w:t>
            </w:r>
          </w:p>
        </w:tc>
        <w:tc>
          <w:tcPr>
            <w:tcW w:w="5371" w:type="dxa"/>
            <w:tcBorders>
              <w:top w:val="nil"/>
              <w:left w:val="nil"/>
              <w:bottom w:val="nil"/>
              <w:right w:val="nil"/>
            </w:tcBorders>
            <w:vAlign w:val="center"/>
          </w:tcPr>
          <w:p w14:paraId="340BDCC1" w14:textId="77777777" w:rsidR="00F86E73" w:rsidRDefault="00547A87">
            <w:pPr>
              <w:spacing w:after="0" w:line="259" w:lineRule="auto"/>
              <w:ind w:left="0" w:firstLine="0"/>
              <w:jc w:val="both"/>
            </w:pPr>
            <w:r>
              <w:t>《广发基金管理有限公司开放式基金业务规则》</w:t>
            </w:r>
            <w:r>
              <w:t xml:space="preserve"> </w:t>
            </w:r>
          </w:p>
        </w:tc>
      </w:tr>
      <w:tr w:rsidR="00F86E73" w14:paraId="04528886" w14:textId="77777777">
        <w:trPr>
          <w:trHeight w:val="467"/>
        </w:trPr>
        <w:tc>
          <w:tcPr>
            <w:tcW w:w="2641" w:type="dxa"/>
            <w:tcBorders>
              <w:top w:val="nil"/>
              <w:left w:val="nil"/>
              <w:bottom w:val="nil"/>
              <w:right w:val="nil"/>
            </w:tcBorders>
            <w:vAlign w:val="center"/>
          </w:tcPr>
          <w:p w14:paraId="6DBCA1CE" w14:textId="77777777" w:rsidR="00F86E73" w:rsidRDefault="00547A87">
            <w:pPr>
              <w:spacing w:after="0" w:line="259" w:lineRule="auto"/>
              <w:ind w:left="0" w:firstLine="0"/>
            </w:pPr>
            <w:r>
              <w:t>中国证监会</w:t>
            </w:r>
            <w:r>
              <w:t xml:space="preserve"> </w:t>
            </w:r>
          </w:p>
        </w:tc>
        <w:tc>
          <w:tcPr>
            <w:tcW w:w="5371" w:type="dxa"/>
            <w:tcBorders>
              <w:top w:val="nil"/>
              <w:left w:val="nil"/>
              <w:bottom w:val="nil"/>
              <w:right w:val="nil"/>
            </w:tcBorders>
            <w:vAlign w:val="center"/>
          </w:tcPr>
          <w:p w14:paraId="78984316" w14:textId="77777777" w:rsidR="00F86E73" w:rsidRDefault="00547A87">
            <w:pPr>
              <w:spacing w:after="0" w:line="259" w:lineRule="auto"/>
              <w:ind w:left="0" w:firstLine="0"/>
            </w:pPr>
            <w:r>
              <w:t>中国证券监督管理委员会</w:t>
            </w:r>
            <w:r>
              <w:t xml:space="preserve"> </w:t>
            </w:r>
          </w:p>
        </w:tc>
      </w:tr>
      <w:tr w:rsidR="00F86E73" w14:paraId="2DA65D6F" w14:textId="77777777">
        <w:trPr>
          <w:trHeight w:val="467"/>
        </w:trPr>
        <w:tc>
          <w:tcPr>
            <w:tcW w:w="2641" w:type="dxa"/>
            <w:tcBorders>
              <w:top w:val="nil"/>
              <w:left w:val="nil"/>
              <w:bottom w:val="nil"/>
              <w:right w:val="nil"/>
            </w:tcBorders>
            <w:vAlign w:val="center"/>
          </w:tcPr>
          <w:p w14:paraId="6D4C34F3" w14:textId="77777777" w:rsidR="00F86E73" w:rsidRDefault="00547A87">
            <w:pPr>
              <w:spacing w:after="0" w:line="259" w:lineRule="auto"/>
              <w:ind w:left="0" w:firstLine="0"/>
            </w:pPr>
            <w:r>
              <w:t>银行监管机构</w:t>
            </w:r>
            <w:r>
              <w:t xml:space="preserve"> </w:t>
            </w:r>
          </w:p>
        </w:tc>
        <w:tc>
          <w:tcPr>
            <w:tcW w:w="5371" w:type="dxa"/>
            <w:tcBorders>
              <w:top w:val="nil"/>
              <w:left w:val="nil"/>
              <w:bottom w:val="nil"/>
              <w:right w:val="nil"/>
            </w:tcBorders>
            <w:vAlign w:val="center"/>
          </w:tcPr>
          <w:p w14:paraId="1F9837EE" w14:textId="77777777" w:rsidR="00F86E73" w:rsidRDefault="00547A87">
            <w:pPr>
              <w:spacing w:after="0" w:line="259" w:lineRule="auto"/>
              <w:ind w:left="0" w:firstLine="0"/>
            </w:pPr>
            <w:r>
              <w:t>指中国人民银行和</w:t>
            </w:r>
            <w:r>
              <w:t>/</w:t>
            </w:r>
            <w:r>
              <w:t>或国家金融监督管理总局</w:t>
            </w:r>
            <w:r>
              <w:t xml:space="preserve"> </w:t>
            </w:r>
          </w:p>
        </w:tc>
      </w:tr>
      <w:tr w:rsidR="00F86E73" w14:paraId="039B4475" w14:textId="77777777">
        <w:trPr>
          <w:trHeight w:val="467"/>
        </w:trPr>
        <w:tc>
          <w:tcPr>
            <w:tcW w:w="2641" w:type="dxa"/>
            <w:tcBorders>
              <w:top w:val="nil"/>
              <w:left w:val="nil"/>
              <w:bottom w:val="nil"/>
              <w:right w:val="nil"/>
            </w:tcBorders>
            <w:vAlign w:val="center"/>
          </w:tcPr>
          <w:p w14:paraId="625B3919" w14:textId="77777777" w:rsidR="00F86E73" w:rsidRDefault="00547A87">
            <w:pPr>
              <w:spacing w:after="0" w:line="259" w:lineRule="auto"/>
              <w:ind w:left="0" w:firstLine="0"/>
            </w:pPr>
            <w:r>
              <w:t>基金管理人</w:t>
            </w:r>
            <w:r>
              <w:t xml:space="preserve"> </w:t>
            </w:r>
          </w:p>
        </w:tc>
        <w:tc>
          <w:tcPr>
            <w:tcW w:w="5371" w:type="dxa"/>
            <w:tcBorders>
              <w:top w:val="nil"/>
              <w:left w:val="nil"/>
              <w:bottom w:val="nil"/>
              <w:right w:val="nil"/>
            </w:tcBorders>
            <w:vAlign w:val="center"/>
          </w:tcPr>
          <w:p w14:paraId="60AA62C0" w14:textId="77777777" w:rsidR="00F86E73" w:rsidRDefault="00547A87">
            <w:pPr>
              <w:spacing w:after="0" w:line="259" w:lineRule="auto"/>
              <w:ind w:left="0" w:firstLine="0"/>
            </w:pPr>
            <w:r>
              <w:t>广发基金管理有限公司</w:t>
            </w:r>
            <w:r>
              <w:t xml:space="preserve"> </w:t>
            </w:r>
          </w:p>
        </w:tc>
      </w:tr>
      <w:tr w:rsidR="00F86E73" w14:paraId="16E1C11A" w14:textId="77777777">
        <w:trPr>
          <w:trHeight w:val="467"/>
        </w:trPr>
        <w:tc>
          <w:tcPr>
            <w:tcW w:w="2641" w:type="dxa"/>
            <w:tcBorders>
              <w:top w:val="nil"/>
              <w:left w:val="nil"/>
              <w:bottom w:val="nil"/>
              <w:right w:val="nil"/>
            </w:tcBorders>
            <w:vAlign w:val="center"/>
          </w:tcPr>
          <w:p w14:paraId="769DF4C6" w14:textId="77777777" w:rsidR="00F86E73" w:rsidRDefault="00547A87">
            <w:pPr>
              <w:spacing w:after="0" w:line="259" w:lineRule="auto"/>
              <w:ind w:left="0" w:firstLine="0"/>
            </w:pPr>
            <w:r>
              <w:t>基金托管人</w:t>
            </w:r>
            <w:r>
              <w:t xml:space="preserve"> </w:t>
            </w:r>
          </w:p>
        </w:tc>
        <w:tc>
          <w:tcPr>
            <w:tcW w:w="5371" w:type="dxa"/>
            <w:tcBorders>
              <w:top w:val="nil"/>
              <w:left w:val="nil"/>
              <w:bottom w:val="nil"/>
              <w:right w:val="nil"/>
            </w:tcBorders>
            <w:vAlign w:val="center"/>
          </w:tcPr>
          <w:p w14:paraId="24C43995" w14:textId="77777777" w:rsidR="00F86E73" w:rsidRDefault="00547A87">
            <w:pPr>
              <w:spacing w:after="0" w:line="259" w:lineRule="auto"/>
              <w:ind w:left="0" w:firstLine="0"/>
            </w:pPr>
            <w:r>
              <w:t>中国工商银行股份有限公司</w:t>
            </w:r>
            <w:r>
              <w:t xml:space="preserve"> </w:t>
            </w:r>
          </w:p>
        </w:tc>
      </w:tr>
      <w:tr w:rsidR="00F86E73" w14:paraId="2192CEDF" w14:textId="77777777">
        <w:trPr>
          <w:trHeight w:val="934"/>
        </w:trPr>
        <w:tc>
          <w:tcPr>
            <w:tcW w:w="2641" w:type="dxa"/>
            <w:tcBorders>
              <w:top w:val="nil"/>
              <w:left w:val="nil"/>
              <w:bottom w:val="nil"/>
              <w:right w:val="nil"/>
            </w:tcBorders>
          </w:tcPr>
          <w:p w14:paraId="6DB9D038" w14:textId="77777777" w:rsidR="00F86E73" w:rsidRDefault="00547A87">
            <w:pPr>
              <w:spacing w:after="0" w:line="259" w:lineRule="auto"/>
              <w:ind w:left="0" w:firstLine="0"/>
            </w:pPr>
            <w:r>
              <w:t>基金份额持有人</w:t>
            </w:r>
            <w:r>
              <w:t xml:space="preserve"> </w:t>
            </w:r>
          </w:p>
        </w:tc>
        <w:tc>
          <w:tcPr>
            <w:tcW w:w="5371" w:type="dxa"/>
            <w:tcBorders>
              <w:top w:val="nil"/>
              <w:left w:val="nil"/>
              <w:bottom w:val="nil"/>
              <w:right w:val="nil"/>
            </w:tcBorders>
            <w:vAlign w:val="center"/>
          </w:tcPr>
          <w:p w14:paraId="0C75E304" w14:textId="77777777" w:rsidR="00F86E73" w:rsidRDefault="00547A87">
            <w:pPr>
              <w:spacing w:after="0" w:line="259" w:lineRule="auto"/>
              <w:ind w:left="0" w:firstLine="0"/>
            </w:pPr>
            <w:r>
              <w:t>根据《基金合同》及相关文件合法取得本基金基金份额的投资者</w:t>
            </w:r>
            <w:r>
              <w:t xml:space="preserve"> </w:t>
            </w:r>
          </w:p>
        </w:tc>
      </w:tr>
      <w:tr w:rsidR="00F86E73" w14:paraId="2DCCBCDB" w14:textId="77777777">
        <w:trPr>
          <w:trHeight w:val="1868"/>
        </w:trPr>
        <w:tc>
          <w:tcPr>
            <w:tcW w:w="2641" w:type="dxa"/>
            <w:tcBorders>
              <w:top w:val="nil"/>
              <w:left w:val="nil"/>
              <w:bottom w:val="nil"/>
              <w:right w:val="nil"/>
            </w:tcBorders>
          </w:tcPr>
          <w:p w14:paraId="18170041" w14:textId="77777777" w:rsidR="00F86E73" w:rsidRDefault="00547A87">
            <w:pPr>
              <w:spacing w:after="0" w:line="259" w:lineRule="auto"/>
              <w:ind w:left="0" w:firstLine="0"/>
            </w:pPr>
            <w:r>
              <w:t>基金代销机构</w:t>
            </w:r>
            <w:r>
              <w:t xml:space="preserve"> </w:t>
            </w:r>
          </w:p>
        </w:tc>
        <w:tc>
          <w:tcPr>
            <w:tcW w:w="5371" w:type="dxa"/>
            <w:tcBorders>
              <w:top w:val="nil"/>
              <w:left w:val="nil"/>
              <w:bottom w:val="nil"/>
              <w:right w:val="nil"/>
            </w:tcBorders>
            <w:vAlign w:val="center"/>
          </w:tcPr>
          <w:p w14:paraId="45717CC7" w14:textId="77777777" w:rsidR="00F86E73" w:rsidRDefault="00547A87">
            <w:pPr>
              <w:spacing w:after="0" w:line="259" w:lineRule="auto"/>
              <w:ind w:left="0" w:firstLine="0"/>
            </w:pPr>
            <w:r>
              <w:t>符合《销售办法》和中国证监会规定的其他条件，取得基金代销业务资格，并与基金管理人签订基金销售与服务代理协议，代为办理本基金发售、申购、赎回和其他基金业务的代理机构</w:t>
            </w:r>
            <w:r>
              <w:t xml:space="preserve"> </w:t>
            </w:r>
          </w:p>
        </w:tc>
      </w:tr>
      <w:tr w:rsidR="00F86E73" w14:paraId="56D5210A" w14:textId="77777777">
        <w:trPr>
          <w:trHeight w:val="467"/>
        </w:trPr>
        <w:tc>
          <w:tcPr>
            <w:tcW w:w="2641" w:type="dxa"/>
            <w:tcBorders>
              <w:top w:val="nil"/>
              <w:left w:val="nil"/>
              <w:bottom w:val="nil"/>
              <w:right w:val="nil"/>
            </w:tcBorders>
            <w:vAlign w:val="center"/>
          </w:tcPr>
          <w:p w14:paraId="2275D9E1" w14:textId="77777777" w:rsidR="00F86E73" w:rsidRDefault="00547A87">
            <w:pPr>
              <w:spacing w:after="0" w:line="259" w:lineRule="auto"/>
              <w:ind w:left="0" w:firstLine="0"/>
            </w:pPr>
            <w:r>
              <w:t>销售机构</w:t>
            </w:r>
            <w:r>
              <w:t xml:space="preserve"> </w:t>
            </w:r>
          </w:p>
        </w:tc>
        <w:tc>
          <w:tcPr>
            <w:tcW w:w="5371" w:type="dxa"/>
            <w:tcBorders>
              <w:top w:val="nil"/>
              <w:left w:val="nil"/>
              <w:bottom w:val="nil"/>
              <w:right w:val="nil"/>
            </w:tcBorders>
            <w:vAlign w:val="center"/>
          </w:tcPr>
          <w:p w14:paraId="1E3448AF" w14:textId="77777777" w:rsidR="00F86E73" w:rsidRDefault="00547A87">
            <w:pPr>
              <w:spacing w:after="0" w:line="259" w:lineRule="auto"/>
              <w:ind w:left="0" w:firstLine="0"/>
            </w:pPr>
            <w:r>
              <w:t>基金管理人及基金代销机构</w:t>
            </w:r>
            <w:r>
              <w:t xml:space="preserve"> </w:t>
            </w:r>
          </w:p>
        </w:tc>
      </w:tr>
      <w:tr w:rsidR="00F86E73" w14:paraId="0631ED4D" w14:textId="77777777">
        <w:trPr>
          <w:trHeight w:val="353"/>
        </w:trPr>
        <w:tc>
          <w:tcPr>
            <w:tcW w:w="2641" w:type="dxa"/>
            <w:tcBorders>
              <w:top w:val="nil"/>
              <w:left w:val="nil"/>
              <w:bottom w:val="nil"/>
              <w:right w:val="nil"/>
            </w:tcBorders>
            <w:vAlign w:val="bottom"/>
          </w:tcPr>
          <w:p w14:paraId="496150B4" w14:textId="77777777" w:rsidR="00F86E73" w:rsidRDefault="00547A87">
            <w:pPr>
              <w:spacing w:after="0" w:line="259" w:lineRule="auto"/>
              <w:ind w:left="0" w:firstLine="0"/>
            </w:pPr>
            <w:r>
              <w:t>基金销售网点</w:t>
            </w:r>
            <w:r>
              <w:t xml:space="preserve"> </w:t>
            </w:r>
          </w:p>
        </w:tc>
        <w:tc>
          <w:tcPr>
            <w:tcW w:w="5371" w:type="dxa"/>
            <w:tcBorders>
              <w:top w:val="nil"/>
              <w:left w:val="nil"/>
              <w:bottom w:val="nil"/>
              <w:right w:val="nil"/>
            </w:tcBorders>
            <w:vAlign w:val="bottom"/>
          </w:tcPr>
          <w:p w14:paraId="3561DB97" w14:textId="77777777" w:rsidR="00F86E73" w:rsidRDefault="00547A87">
            <w:pPr>
              <w:spacing w:after="0" w:line="259" w:lineRule="auto"/>
              <w:ind w:left="0" w:firstLine="0"/>
              <w:jc w:val="both"/>
            </w:pPr>
            <w:r>
              <w:t>基金管理人的直销网点及基金代销机构的代销网</w:t>
            </w:r>
          </w:p>
        </w:tc>
      </w:tr>
    </w:tbl>
    <w:p w14:paraId="4469545A" w14:textId="77777777" w:rsidR="00F86E73" w:rsidRDefault="00547A87">
      <w:pPr>
        <w:spacing w:after="0"/>
        <w:ind w:left="3069"/>
      </w:pPr>
      <w:r>
        <w:t>点</w:t>
      </w:r>
      <w:r>
        <w:t xml:space="preserve"> </w:t>
      </w:r>
    </w:p>
    <w:tbl>
      <w:tblPr>
        <w:tblStyle w:val="TableGrid"/>
        <w:tblW w:w="8012" w:type="dxa"/>
        <w:tblInd w:w="420" w:type="dxa"/>
        <w:tblCellMar>
          <w:top w:w="0" w:type="dxa"/>
          <w:left w:w="0" w:type="dxa"/>
          <w:bottom w:w="0" w:type="dxa"/>
          <w:right w:w="0" w:type="dxa"/>
        </w:tblCellMar>
        <w:tblLook w:val="04A0" w:firstRow="1" w:lastRow="0" w:firstColumn="1" w:lastColumn="0" w:noHBand="0" w:noVBand="1"/>
      </w:tblPr>
      <w:tblGrid>
        <w:gridCol w:w="2641"/>
        <w:gridCol w:w="5371"/>
      </w:tblGrid>
      <w:tr w:rsidR="00F86E73" w14:paraId="4035FE2B" w14:textId="77777777">
        <w:trPr>
          <w:trHeight w:val="1753"/>
        </w:trPr>
        <w:tc>
          <w:tcPr>
            <w:tcW w:w="2641" w:type="dxa"/>
            <w:tcBorders>
              <w:top w:val="nil"/>
              <w:left w:val="nil"/>
              <w:bottom w:val="nil"/>
              <w:right w:val="nil"/>
            </w:tcBorders>
          </w:tcPr>
          <w:p w14:paraId="17D5CF13" w14:textId="77777777" w:rsidR="00F86E73" w:rsidRDefault="00547A87">
            <w:pPr>
              <w:spacing w:after="0" w:line="259" w:lineRule="auto"/>
              <w:ind w:left="0" w:firstLine="0"/>
            </w:pPr>
            <w:r>
              <w:t>注册登记业务</w:t>
            </w:r>
            <w:r>
              <w:t xml:space="preserve"> </w:t>
            </w:r>
          </w:p>
        </w:tc>
        <w:tc>
          <w:tcPr>
            <w:tcW w:w="5372" w:type="dxa"/>
            <w:tcBorders>
              <w:top w:val="nil"/>
              <w:left w:val="nil"/>
              <w:bottom w:val="nil"/>
              <w:right w:val="nil"/>
            </w:tcBorders>
          </w:tcPr>
          <w:p w14:paraId="0075BF3C" w14:textId="77777777" w:rsidR="00F86E73" w:rsidRDefault="00547A87">
            <w:pPr>
              <w:spacing w:after="0" w:line="259" w:lineRule="auto"/>
              <w:ind w:left="0" w:firstLine="0"/>
            </w:pPr>
            <w:r>
              <w:t>基金登记、存管、清算和交收业务，具体内容包括投资者基金账户管理、基金份额注册登记、清算及基金交易确认、发放红利、建立并保管基金份额持有人名册等</w:t>
            </w:r>
            <w:r>
              <w:t xml:space="preserve"> </w:t>
            </w:r>
          </w:p>
        </w:tc>
      </w:tr>
      <w:tr w:rsidR="00F86E73" w14:paraId="098BB171" w14:textId="77777777">
        <w:trPr>
          <w:trHeight w:val="1400"/>
        </w:trPr>
        <w:tc>
          <w:tcPr>
            <w:tcW w:w="2641" w:type="dxa"/>
            <w:tcBorders>
              <w:top w:val="nil"/>
              <w:left w:val="nil"/>
              <w:bottom w:val="nil"/>
              <w:right w:val="nil"/>
            </w:tcBorders>
          </w:tcPr>
          <w:p w14:paraId="72649940" w14:textId="77777777" w:rsidR="00F86E73" w:rsidRDefault="00547A87">
            <w:pPr>
              <w:spacing w:after="0" w:line="259" w:lineRule="auto"/>
              <w:ind w:left="0" w:firstLine="0"/>
            </w:pPr>
            <w:r>
              <w:t>基金注册登记机构</w:t>
            </w:r>
            <w:r>
              <w:t xml:space="preserve"> </w:t>
            </w:r>
          </w:p>
        </w:tc>
        <w:tc>
          <w:tcPr>
            <w:tcW w:w="5372" w:type="dxa"/>
            <w:tcBorders>
              <w:top w:val="nil"/>
              <w:left w:val="nil"/>
              <w:bottom w:val="nil"/>
              <w:right w:val="nil"/>
            </w:tcBorders>
            <w:vAlign w:val="center"/>
          </w:tcPr>
          <w:p w14:paraId="18582B8E" w14:textId="77777777" w:rsidR="00F86E73" w:rsidRDefault="00547A87">
            <w:pPr>
              <w:spacing w:after="0" w:line="259" w:lineRule="auto"/>
              <w:ind w:left="0" w:firstLine="0"/>
            </w:pPr>
            <w:r>
              <w:t>广发基金管理有限公司或其委托的其他符合条件的办理基金注册登记业务的机构。本基金的注册登记机构为中国证券登记结算有限责任公司</w:t>
            </w:r>
            <w:r>
              <w:t xml:space="preserve"> </w:t>
            </w:r>
          </w:p>
        </w:tc>
      </w:tr>
      <w:tr w:rsidR="00F86E73" w14:paraId="56757D2D" w14:textId="77777777">
        <w:trPr>
          <w:trHeight w:val="1401"/>
        </w:trPr>
        <w:tc>
          <w:tcPr>
            <w:tcW w:w="2641" w:type="dxa"/>
            <w:tcBorders>
              <w:top w:val="nil"/>
              <w:left w:val="nil"/>
              <w:bottom w:val="nil"/>
              <w:right w:val="nil"/>
            </w:tcBorders>
          </w:tcPr>
          <w:p w14:paraId="4F230122" w14:textId="77777777" w:rsidR="00F86E73" w:rsidRDefault="00547A87">
            <w:pPr>
              <w:spacing w:after="0" w:line="259" w:lineRule="auto"/>
              <w:ind w:left="0" w:firstLine="0"/>
            </w:pPr>
            <w:r>
              <w:t>《基金合同》当事人</w:t>
            </w:r>
            <w:r>
              <w:t xml:space="preserve"> </w:t>
            </w:r>
          </w:p>
        </w:tc>
        <w:tc>
          <w:tcPr>
            <w:tcW w:w="5372" w:type="dxa"/>
            <w:tcBorders>
              <w:top w:val="nil"/>
              <w:left w:val="nil"/>
              <w:bottom w:val="nil"/>
              <w:right w:val="nil"/>
            </w:tcBorders>
            <w:vAlign w:val="center"/>
          </w:tcPr>
          <w:p w14:paraId="0CEF6154" w14:textId="77777777" w:rsidR="00F86E73" w:rsidRDefault="00547A87">
            <w:pPr>
              <w:spacing w:after="0" w:line="259" w:lineRule="auto"/>
              <w:ind w:left="0" w:firstLine="0"/>
            </w:pPr>
            <w:r>
              <w:t>受《基金合同》约束，根据《基金合同》享受权利并承担义务的法律主体，包括基金管理人、基金托管人和基金份额持有人</w:t>
            </w:r>
            <w:r>
              <w:t xml:space="preserve"> </w:t>
            </w:r>
          </w:p>
        </w:tc>
      </w:tr>
      <w:tr w:rsidR="00F86E73" w14:paraId="533C4426" w14:textId="77777777">
        <w:trPr>
          <w:trHeight w:val="934"/>
        </w:trPr>
        <w:tc>
          <w:tcPr>
            <w:tcW w:w="2641" w:type="dxa"/>
            <w:tcBorders>
              <w:top w:val="nil"/>
              <w:left w:val="nil"/>
              <w:bottom w:val="nil"/>
              <w:right w:val="nil"/>
            </w:tcBorders>
          </w:tcPr>
          <w:p w14:paraId="745000E2" w14:textId="77777777" w:rsidR="00F86E73" w:rsidRDefault="00547A87">
            <w:pPr>
              <w:spacing w:after="0" w:line="259" w:lineRule="auto"/>
              <w:ind w:left="0" w:firstLine="0"/>
            </w:pPr>
            <w:r>
              <w:t>个人投资者</w:t>
            </w:r>
            <w:r>
              <w:t xml:space="preserve"> </w:t>
            </w:r>
          </w:p>
        </w:tc>
        <w:tc>
          <w:tcPr>
            <w:tcW w:w="5372" w:type="dxa"/>
            <w:tcBorders>
              <w:top w:val="nil"/>
              <w:left w:val="nil"/>
              <w:bottom w:val="nil"/>
              <w:right w:val="nil"/>
            </w:tcBorders>
            <w:vAlign w:val="center"/>
          </w:tcPr>
          <w:p w14:paraId="3C3EE0A1" w14:textId="77777777" w:rsidR="00F86E73" w:rsidRDefault="00547A87">
            <w:pPr>
              <w:spacing w:after="0" w:line="259" w:lineRule="auto"/>
              <w:ind w:left="0" w:firstLine="0"/>
            </w:pPr>
            <w:r>
              <w:t>符合法律法规规定的条件可以投资开放式证券投资基金的自然人</w:t>
            </w:r>
            <w:r>
              <w:t xml:space="preserve"> </w:t>
            </w:r>
          </w:p>
        </w:tc>
      </w:tr>
      <w:tr w:rsidR="00F86E73" w14:paraId="2FEBE339" w14:textId="77777777">
        <w:trPr>
          <w:trHeight w:val="1869"/>
        </w:trPr>
        <w:tc>
          <w:tcPr>
            <w:tcW w:w="2641" w:type="dxa"/>
            <w:tcBorders>
              <w:top w:val="nil"/>
              <w:left w:val="nil"/>
              <w:bottom w:val="nil"/>
              <w:right w:val="nil"/>
            </w:tcBorders>
          </w:tcPr>
          <w:p w14:paraId="4A0F4078" w14:textId="77777777" w:rsidR="00F86E73" w:rsidRDefault="00547A87">
            <w:pPr>
              <w:spacing w:after="0" w:line="259" w:lineRule="auto"/>
              <w:ind w:left="0" w:firstLine="0"/>
            </w:pPr>
            <w:r>
              <w:t>机构投资者</w:t>
            </w:r>
            <w:r>
              <w:t xml:space="preserve"> </w:t>
            </w:r>
          </w:p>
        </w:tc>
        <w:tc>
          <w:tcPr>
            <w:tcW w:w="5372" w:type="dxa"/>
            <w:tcBorders>
              <w:top w:val="nil"/>
              <w:left w:val="nil"/>
              <w:bottom w:val="nil"/>
              <w:right w:val="nil"/>
            </w:tcBorders>
            <w:vAlign w:val="center"/>
          </w:tcPr>
          <w:p w14:paraId="46290D31" w14:textId="77777777" w:rsidR="00F86E73" w:rsidRDefault="00547A87">
            <w:pPr>
              <w:spacing w:after="0" w:line="259" w:lineRule="auto"/>
              <w:ind w:left="0" w:firstLine="0"/>
            </w:pPr>
            <w:r>
              <w:t>符合法律法规规定可以投资开放式证券投资基金的在中国合法注册登记并存续或经政府有关部门批准设立的并存续的企业法人、事业法人、社会团体和其他组织</w:t>
            </w:r>
            <w:r>
              <w:t xml:space="preserve"> </w:t>
            </w:r>
          </w:p>
        </w:tc>
      </w:tr>
      <w:tr w:rsidR="00F86E73" w14:paraId="63C1ECBA" w14:textId="77777777">
        <w:trPr>
          <w:trHeight w:val="2334"/>
        </w:trPr>
        <w:tc>
          <w:tcPr>
            <w:tcW w:w="2641" w:type="dxa"/>
            <w:tcBorders>
              <w:top w:val="nil"/>
              <w:left w:val="nil"/>
              <w:bottom w:val="nil"/>
              <w:right w:val="nil"/>
            </w:tcBorders>
          </w:tcPr>
          <w:p w14:paraId="0778D40F" w14:textId="77777777" w:rsidR="00F86E73" w:rsidRDefault="00547A87">
            <w:pPr>
              <w:spacing w:after="0" w:line="259" w:lineRule="auto"/>
              <w:ind w:left="0" w:firstLine="0"/>
            </w:pPr>
            <w:r>
              <w:t>合格境外机构投资者</w:t>
            </w:r>
            <w:r>
              <w:t xml:space="preserve"> </w:t>
            </w:r>
          </w:p>
        </w:tc>
        <w:tc>
          <w:tcPr>
            <w:tcW w:w="5372" w:type="dxa"/>
            <w:tcBorders>
              <w:top w:val="nil"/>
              <w:left w:val="nil"/>
              <w:bottom w:val="nil"/>
              <w:right w:val="nil"/>
            </w:tcBorders>
            <w:vAlign w:val="center"/>
          </w:tcPr>
          <w:p w14:paraId="416BE877" w14:textId="77777777" w:rsidR="00F86E73" w:rsidRDefault="00547A87">
            <w:pPr>
              <w:spacing w:after="0" w:line="259" w:lineRule="auto"/>
              <w:ind w:left="0" w:firstLine="0"/>
            </w:pPr>
            <w:r>
              <w:t>符合《合格境外机构投资者和人民币合格境外机构投资者境内证券期货投资管理办法》及相关法律法规规定的可投资于中国境内合法募集的证券投资基金的中国境外的基金管理机构、保险公司、证券公司以及其他资产管理机构</w:t>
            </w:r>
            <w:r>
              <w:t xml:space="preserve"> </w:t>
            </w:r>
          </w:p>
        </w:tc>
      </w:tr>
      <w:tr w:rsidR="00F86E73" w14:paraId="06AFE2F9" w14:textId="77777777">
        <w:trPr>
          <w:trHeight w:val="1401"/>
        </w:trPr>
        <w:tc>
          <w:tcPr>
            <w:tcW w:w="2641" w:type="dxa"/>
            <w:tcBorders>
              <w:top w:val="nil"/>
              <w:left w:val="nil"/>
              <w:bottom w:val="nil"/>
              <w:right w:val="nil"/>
            </w:tcBorders>
          </w:tcPr>
          <w:p w14:paraId="21A3910F" w14:textId="77777777" w:rsidR="00F86E73" w:rsidRDefault="00547A87">
            <w:pPr>
              <w:spacing w:after="0" w:line="259" w:lineRule="auto"/>
              <w:ind w:left="0" w:firstLine="0"/>
            </w:pPr>
            <w:r>
              <w:t>投资者</w:t>
            </w:r>
            <w:r>
              <w:t xml:space="preserve"> </w:t>
            </w:r>
          </w:p>
        </w:tc>
        <w:tc>
          <w:tcPr>
            <w:tcW w:w="5372" w:type="dxa"/>
            <w:tcBorders>
              <w:top w:val="nil"/>
              <w:left w:val="nil"/>
              <w:bottom w:val="nil"/>
              <w:right w:val="nil"/>
            </w:tcBorders>
            <w:vAlign w:val="center"/>
          </w:tcPr>
          <w:p w14:paraId="1B00BF19" w14:textId="77777777" w:rsidR="00F86E73" w:rsidRDefault="00547A87">
            <w:pPr>
              <w:spacing w:after="0" w:line="259" w:lineRule="auto"/>
              <w:ind w:left="0" w:firstLine="0"/>
            </w:pPr>
            <w:r>
              <w:t>个人投资者、机构投资者、合格境外机构投资者和法律法规或中国证监会允许购买开放式证券投资基金的其他投资者的总称</w:t>
            </w:r>
            <w:r>
              <w:t xml:space="preserve"> </w:t>
            </w:r>
          </w:p>
        </w:tc>
      </w:tr>
      <w:tr w:rsidR="00F86E73" w14:paraId="5DAD33B0" w14:textId="77777777">
        <w:trPr>
          <w:trHeight w:val="1401"/>
        </w:trPr>
        <w:tc>
          <w:tcPr>
            <w:tcW w:w="2641" w:type="dxa"/>
            <w:tcBorders>
              <w:top w:val="nil"/>
              <w:left w:val="nil"/>
              <w:bottom w:val="nil"/>
              <w:right w:val="nil"/>
            </w:tcBorders>
          </w:tcPr>
          <w:p w14:paraId="24A32979" w14:textId="77777777" w:rsidR="00F86E73" w:rsidRDefault="00547A87">
            <w:pPr>
              <w:spacing w:after="0" w:line="259" w:lineRule="auto"/>
              <w:ind w:left="0" w:firstLine="0"/>
            </w:pPr>
            <w:r>
              <w:t>基金合同生效日</w:t>
            </w:r>
            <w:r>
              <w:t xml:space="preserve"> </w:t>
            </w:r>
          </w:p>
        </w:tc>
        <w:tc>
          <w:tcPr>
            <w:tcW w:w="5372" w:type="dxa"/>
            <w:tcBorders>
              <w:top w:val="nil"/>
              <w:left w:val="nil"/>
              <w:bottom w:val="nil"/>
              <w:right w:val="nil"/>
            </w:tcBorders>
            <w:vAlign w:val="center"/>
          </w:tcPr>
          <w:p w14:paraId="227AD795" w14:textId="77777777" w:rsidR="00F86E73" w:rsidRDefault="00547A87">
            <w:pPr>
              <w:spacing w:after="0" w:line="259" w:lineRule="auto"/>
              <w:ind w:left="0" w:firstLine="0"/>
            </w:pPr>
            <w:r>
              <w:t>基金募集达到法律规定及《</w:t>
            </w:r>
            <w:r>
              <w:t>基金合同》约定的条件，基金管理人聘请法定机构验资并办理完毕基金备案手续，获得中国证监会书面确认之日</w:t>
            </w:r>
            <w:r>
              <w:t xml:space="preserve"> </w:t>
            </w:r>
          </w:p>
        </w:tc>
      </w:tr>
      <w:tr w:rsidR="00F86E73" w14:paraId="27506EDC" w14:textId="77777777">
        <w:trPr>
          <w:trHeight w:val="467"/>
        </w:trPr>
        <w:tc>
          <w:tcPr>
            <w:tcW w:w="2641" w:type="dxa"/>
            <w:tcBorders>
              <w:top w:val="nil"/>
              <w:left w:val="nil"/>
              <w:bottom w:val="nil"/>
              <w:right w:val="nil"/>
            </w:tcBorders>
            <w:vAlign w:val="center"/>
          </w:tcPr>
          <w:p w14:paraId="58A4C87E" w14:textId="77777777" w:rsidR="00F86E73" w:rsidRDefault="00547A87">
            <w:pPr>
              <w:spacing w:after="0" w:line="259" w:lineRule="auto"/>
              <w:ind w:left="0" w:firstLine="0"/>
            </w:pPr>
            <w:r>
              <w:t>募集期</w:t>
            </w:r>
            <w:r>
              <w:t xml:space="preserve"> </w:t>
            </w:r>
          </w:p>
        </w:tc>
        <w:tc>
          <w:tcPr>
            <w:tcW w:w="5372" w:type="dxa"/>
            <w:tcBorders>
              <w:top w:val="nil"/>
              <w:left w:val="nil"/>
              <w:bottom w:val="nil"/>
              <w:right w:val="nil"/>
            </w:tcBorders>
            <w:vAlign w:val="center"/>
          </w:tcPr>
          <w:p w14:paraId="44AC76A5" w14:textId="77777777" w:rsidR="00F86E73" w:rsidRDefault="00547A87">
            <w:pPr>
              <w:spacing w:after="0" w:line="259" w:lineRule="auto"/>
              <w:ind w:left="0" w:firstLine="0"/>
            </w:pPr>
            <w:r>
              <w:t>自基金份额发售之日起不超过</w:t>
            </w:r>
            <w:r>
              <w:t>3</w:t>
            </w:r>
            <w:r>
              <w:t>个月的期限</w:t>
            </w:r>
            <w:r>
              <w:t xml:space="preserve"> </w:t>
            </w:r>
          </w:p>
        </w:tc>
      </w:tr>
      <w:tr w:rsidR="00F86E73" w14:paraId="1ADB7C9A" w14:textId="77777777">
        <w:trPr>
          <w:trHeight w:val="353"/>
        </w:trPr>
        <w:tc>
          <w:tcPr>
            <w:tcW w:w="2641" w:type="dxa"/>
            <w:tcBorders>
              <w:top w:val="nil"/>
              <w:left w:val="nil"/>
              <w:bottom w:val="nil"/>
              <w:right w:val="nil"/>
            </w:tcBorders>
            <w:vAlign w:val="bottom"/>
          </w:tcPr>
          <w:p w14:paraId="53B9BC5F" w14:textId="77777777" w:rsidR="00F86E73" w:rsidRDefault="00547A87">
            <w:pPr>
              <w:spacing w:after="0" w:line="259" w:lineRule="auto"/>
              <w:ind w:left="0" w:firstLine="0"/>
            </w:pPr>
            <w:r>
              <w:t>基金存续期</w:t>
            </w:r>
            <w:r>
              <w:t xml:space="preserve"> </w:t>
            </w:r>
          </w:p>
        </w:tc>
        <w:tc>
          <w:tcPr>
            <w:tcW w:w="5372" w:type="dxa"/>
            <w:tcBorders>
              <w:top w:val="nil"/>
              <w:left w:val="nil"/>
              <w:bottom w:val="nil"/>
              <w:right w:val="nil"/>
            </w:tcBorders>
            <w:vAlign w:val="bottom"/>
          </w:tcPr>
          <w:p w14:paraId="177C692C" w14:textId="77777777" w:rsidR="00F86E73" w:rsidRDefault="00547A87">
            <w:pPr>
              <w:spacing w:after="0" w:line="259" w:lineRule="auto"/>
              <w:ind w:left="0" w:firstLine="0"/>
            </w:pPr>
            <w:r>
              <w:t>《基金合同》生效后合法存续的不定期之期间</w:t>
            </w:r>
            <w:r>
              <w:t xml:space="preserve"> </w:t>
            </w:r>
          </w:p>
        </w:tc>
      </w:tr>
      <w:tr w:rsidR="00F86E73" w14:paraId="1BDF5ED5" w14:textId="77777777">
        <w:trPr>
          <w:trHeight w:val="354"/>
        </w:trPr>
        <w:tc>
          <w:tcPr>
            <w:tcW w:w="2641" w:type="dxa"/>
            <w:tcBorders>
              <w:top w:val="nil"/>
              <w:left w:val="nil"/>
              <w:bottom w:val="nil"/>
              <w:right w:val="nil"/>
            </w:tcBorders>
          </w:tcPr>
          <w:p w14:paraId="7147DB96" w14:textId="77777777" w:rsidR="00F86E73" w:rsidRDefault="00547A87">
            <w:pPr>
              <w:spacing w:after="0" w:line="259" w:lineRule="auto"/>
              <w:ind w:left="0" w:firstLine="0"/>
            </w:pPr>
            <w:r>
              <w:t>日</w:t>
            </w:r>
            <w:r>
              <w:t>/</w:t>
            </w:r>
            <w:r>
              <w:t>天</w:t>
            </w:r>
            <w:r>
              <w:t xml:space="preserve"> </w:t>
            </w:r>
          </w:p>
        </w:tc>
        <w:tc>
          <w:tcPr>
            <w:tcW w:w="5372" w:type="dxa"/>
            <w:tcBorders>
              <w:top w:val="nil"/>
              <w:left w:val="nil"/>
              <w:bottom w:val="nil"/>
              <w:right w:val="nil"/>
            </w:tcBorders>
          </w:tcPr>
          <w:p w14:paraId="6CBFF9CF" w14:textId="77777777" w:rsidR="00F86E73" w:rsidRDefault="00547A87">
            <w:pPr>
              <w:spacing w:after="0" w:line="259" w:lineRule="auto"/>
              <w:ind w:left="0" w:firstLine="0"/>
            </w:pPr>
            <w:r>
              <w:t>公历日</w:t>
            </w:r>
            <w:r>
              <w:t xml:space="preserve"> </w:t>
            </w:r>
          </w:p>
        </w:tc>
      </w:tr>
      <w:tr w:rsidR="00F86E73" w14:paraId="60A336E2" w14:textId="77777777">
        <w:trPr>
          <w:trHeight w:val="467"/>
        </w:trPr>
        <w:tc>
          <w:tcPr>
            <w:tcW w:w="2641" w:type="dxa"/>
            <w:tcBorders>
              <w:top w:val="nil"/>
              <w:left w:val="nil"/>
              <w:bottom w:val="nil"/>
              <w:right w:val="nil"/>
            </w:tcBorders>
            <w:vAlign w:val="center"/>
          </w:tcPr>
          <w:p w14:paraId="6345C2C1" w14:textId="77777777" w:rsidR="00F86E73" w:rsidRDefault="00547A87">
            <w:pPr>
              <w:spacing w:after="0" w:line="259" w:lineRule="auto"/>
              <w:ind w:left="0" w:firstLine="0"/>
            </w:pPr>
            <w:r>
              <w:t>月</w:t>
            </w:r>
            <w:r>
              <w:t xml:space="preserve"> </w:t>
            </w:r>
          </w:p>
        </w:tc>
        <w:tc>
          <w:tcPr>
            <w:tcW w:w="5372" w:type="dxa"/>
            <w:tcBorders>
              <w:top w:val="nil"/>
              <w:left w:val="nil"/>
              <w:bottom w:val="nil"/>
              <w:right w:val="nil"/>
            </w:tcBorders>
            <w:vAlign w:val="center"/>
          </w:tcPr>
          <w:p w14:paraId="064D5ADB" w14:textId="77777777" w:rsidR="00F86E73" w:rsidRDefault="00547A87">
            <w:pPr>
              <w:spacing w:after="0" w:line="259" w:lineRule="auto"/>
              <w:ind w:left="0" w:firstLine="0"/>
            </w:pPr>
            <w:r>
              <w:t>公历月</w:t>
            </w:r>
            <w:r>
              <w:t xml:space="preserve"> </w:t>
            </w:r>
          </w:p>
        </w:tc>
      </w:tr>
      <w:tr w:rsidR="00F86E73" w14:paraId="7E2EB671" w14:textId="77777777">
        <w:trPr>
          <w:trHeight w:val="467"/>
        </w:trPr>
        <w:tc>
          <w:tcPr>
            <w:tcW w:w="2641" w:type="dxa"/>
            <w:tcBorders>
              <w:top w:val="nil"/>
              <w:left w:val="nil"/>
              <w:bottom w:val="nil"/>
              <w:right w:val="nil"/>
            </w:tcBorders>
            <w:vAlign w:val="center"/>
          </w:tcPr>
          <w:p w14:paraId="707D6633" w14:textId="77777777" w:rsidR="00F86E73" w:rsidRDefault="00547A87">
            <w:pPr>
              <w:spacing w:after="0" w:line="259" w:lineRule="auto"/>
              <w:ind w:left="0" w:firstLine="0"/>
            </w:pPr>
            <w:r>
              <w:t>工作日</w:t>
            </w:r>
            <w:r>
              <w:t xml:space="preserve"> </w:t>
            </w:r>
          </w:p>
        </w:tc>
        <w:tc>
          <w:tcPr>
            <w:tcW w:w="5372" w:type="dxa"/>
            <w:tcBorders>
              <w:top w:val="nil"/>
              <w:left w:val="nil"/>
              <w:bottom w:val="nil"/>
              <w:right w:val="nil"/>
            </w:tcBorders>
            <w:vAlign w:val="center"/>
          </w:tcPr>
          <w:p w14:paraId="15C69429" w14:textId="77777777" w:rsidR="00F86E73" w:rsidRDefault="00547A87">
            <w:pPr>
              <w:spacing w:after="0" w:line="259" w:lineRule="auto"/>
              <w:ind w:left="0" w:firstLine="0"/>
              <w:jc w:val="both"/>
            </w:pPr>
            <w:r>
              <w:t>上海证券交易所和深圳证券交易所的正常交易日</w:t>
            </w:r>
            <w:r>
              <w:t xml:space="preserve"> </w:t>
            </w:r>
          </w:p>
        </w:tc>
      </w:tr>
      <w:tr w:rsidR="00F86E73" w14:paraId="095047C3" w14:textId="77777777">
        <w:trPr>
          <w:trHeight w:val="934"/>
        </w:trPr>
        <w:tc>
          <w:tcPr>
            <w:tcW w:w="2641" w:type="dxa"/>
            <w:tcBorders>
              <w:top w:val="nil"/>
              <w:left w:val="nil"/>
              <w:bottom w:val="nil"/>
              <w:right w:val="nil"/>
            </w:tcBorders>
          </w:tcPr>
          <w:p w14:paraId="611A0D2D" w14:textId="77777777" w:rsidR="00F86E73" w:rsidRDefault="00547A87">
            <w:pPr>
              <w:spacing w:after="0" w:line="259" w:lineRule="auto"/>
              <w:ind w:left="0" w:firstLine="0"/>
            </w:pPr>
            <w:r>
              <w:t>开放日</w:t>
            </w:r>
            <w:r>
              <w:t xml:space="preserve"> </w:t>
            </w:r>
          </w:p>
        </w:tc>
        <w:tc>
          <w:tcPr>
            <w:tcW w:w="5372" w:type="dxa"/>
            <w:tcBorders>
              <w:top w:val="nil"/>
              <w:left w:val="nil"/>
              <w:bottom w:val="nil"/>
              <w:right w:val="nil"/>
            </w:tcBorders>
            <w:vAlign w:val="center"/>
          </w:tcPr>
          <w:p w14:paraId="3F786891" w14:textId="77777777" w:rsidR="00F86E73" w:rsidRDefault="00547A87">
            <w:pPr>
              <w:spacing w:after="0" w:line="259" w:lineRule="auto"/>
              <w:ind w:left="0" w:firstLine="0"/>
            </w:pPr>
            <w:r>
              <w:t>销售机构办理本基金份额申购、赎回等业务的工作日</w:t>
            </w:r>
            <w:r>
              <w:t xml:space="preserve"> </w:t>
            </w:r>
          </w:p>
        </w:tc>
      </w:tr>
      <w:tr w:rsidR="00F86E73" w14:paraId="2C3F6203" w14:textId="77777777">
        <w:trPr>
          <w:trHeight w:val="467"/>
        </w:trPr>
        <w:tc>
          <w:tcPr>
            <w:tcW w:w="2641" w:type="dxa"/>
            <w:tcBorders>
              <w:top w:val="nil"/>
              <w:left w:val="nil"/>
              <w:bottom w:val="nil"/>
              <w:right w:val="nil"/>
            </w:tcBorders>
            <w:vAlign w:val="center"/>
          </w:tcPr>
          <w:p w14:paraId="67DDC972" w14:textId="77777777" w:rsidR="00F86E73" w:rsidRDefault="00547A87">
            <w:pPr>
              <w:spacing w:after="0" w:line="259" w:lineRule="auto"/>
              <w:ind w:left="0" w:firstLine="0"/>
            </w:pPr>
            <w:r>
              <w:t>T</w:t>
            </w:r>
            <w:r>
              <w:t>日</w:t>
            </w:r>
            <w:r>
              <w:t xml:space="preserve"> </w:t>
            </w:r>
          </w:p>
        </w:tc>
        <w:tc>
          <w:tcPr>
            <w:tcW w:w="5372" w:type="dxa"/>
            <w:tcBorders>
              <w:top w:val="nil"/>
              <w:left w:val="nil"/>
              <w:bottom w:val="nil"/>
              <w:right w:val="nil"/>
            </w:tcBorders>
            <w:vAlign w:val="center"/>
          </w:tcPr>
          <w:p w14:paraId="428610CD" w14:textId="77777777" w:rsidR="00F86E73" w:rsidRDefault="00547A87">
            <w:pPr>
              <w:spacing w:after="0" w:line="259" w:lineRule="auto"/>
              <w:ind w:left="0" w:firstLine="0"/>
            </w:pPr>
            <w:r>
              <w:t>申购、赎回或办理其他基金业务的申请日</w:t>
            </w:r>
            <w:r>
              <w:t xml:space="preserve"> </w:t>
            </w:r>
          </w:p>
        </w:tc>
      </w:tr>
      <w:tr w:rsidR="00F86E73" w14:paraId="72F76659" w14:textId="77777777">
        <w:trPr>
          <w:trHeight w:val="467"/>
        </w:trPr>
        <w:tc>
          <w:tcPr>
            <w:tcW w:w="2641" w:type="dxa"/>
            <w:tcBorders>
              <w:top w:val="nil"/>
              <w:left w:val="nil"/>
              <w:bottom w:val="nil"/>
              <w:right w:val="nil"/>
            </w:tcBorders>
            <w:vAlign w:val="center"/>
          </w:tcPr>
          <w:p w14:paraId="169FE941" w14:textId="77777777" w:rsidR="00F86E73" w:rsidRDefault="00547A87">
            <w:pPr>
              <w:spacing w:after="0" w:line="259" w:lineRule="auto"/>
              <w:ind w:left="0" w:firstLine="0"/>
            </w:pPr>
            <w:r>
              <w:t>T+n</w:t>
            </w:r>
            <w:r>
              <w:t>日</w:t>
            </w:r>
            <w:r>
              <w:t xml:space="preserve"> </w:t>
            </w:r>
          </w:p>
        </w:tc>
        <w:tc>
          <w:tcPr>
            <w:tcW w:w="5372" w:type="dxa"/>
            <w:tcBorders>
              <w:top w:val="nil"/>
              <w:left w:val="nil"/>
              <w:bottom w:val="nil"/>
              <w:right w:val="nil"/>
            </w:tcBorders>
            <w:vAlign w:val="center"/>
          </w:tcPr>
          <w:p w14:paraId="0FC42620" w14:textId="77777777" w:rsidR="00F86E73" w:rsidRDefault="00547A87">
            <w:pPr>
              <w:spacing w:after="0" w:line="259" w:lineRule="auto"/>
              <w:ind w:left="0" w:firstLine="0"/>
            </w:pPr>
            <w:r>
              <w:t>自</w:t>
            </w:r>
            <w:r>
              <w:t>T</w:t>
            </w:r>
            <w:r>
              <w:t>日起第</w:t>
            </w:r>
            <w:r>
              <w:t>n</w:t>
            </w:r>
            <w:r>
              <w:t>个工作日（不包含</w:t>
            </w:r>
            <w:r>
              <w:t>T</w:t>
            </w:r>
            <w:r>
              <w:t>日）</w:t>
            </w:r>
            <w:r>
              <w:t xml:space="preserve"> </w:t>
            </w:r>
          </w:p>
        </w:tc>
      </w:tr>
      <w:tr w:rsidR="00F86E73" w14:paraId="6524814F" w14:textId="77777777">
        <w:trPr>
          <w:trHeight w:val="934"/>
        </w:trPr>
        <w:tc>
          <w:tcPr>
            <w:tcW w:w="2641" w:type="dxa"/>
            <w:tcBorders>
              <w:top w:val="nil"/>
              <w:left w:val="nil"/>
              <w:bottom w:val="nil"/>
              <w:right w:val="nil"/>
            </w:tcBorders>
          </w:tcPr>
          <w:p w14:paraId="181E6489" w14:textId="77777777" w:rsidR="00F86E73" w:rsidRDefault="00547A87">
            <w:pPr>
              <w:spacing w:after="0" w:line="259" w:lineRule="auto"/>
              <w:ind w:left="0" w:firstLine="0"/>
            </w:pPr>
            <w:r>
              <w:t>认购</w:t>
            </w:r>
            <w:r>
              <w:t xml:space="preserve"> </w:t>
            </w:r>
          </w:p>
        </w:tc>
        <w:tc>
          <w:tcPr>
            <w:tcW w:w="5372" w:type="dxa"/>
            <w:tcBorders>
              <w:top w:val="nil"/>
              <w:left w:val="nil"/>
              <w:bottom w:val="nil"/>
              <w:right w:val="nil"/>
            </w:tcBorders>
            <w:vAlign w:val="center"/>
          </w:tcPr>
          <w:p w14:paraId="6103AD84" w14:textId="77777777" w:rsidR="00F86E73" w:rsidRDefault="00547A87">
            <w:pPr>
              <w:spacing w:after="0" w:line="259" w:lineRule="auto"/>
              <w:ind w:left="0" w:firstLine="0"/>
            </w:pPr>
            <w:r>
              <w:t>在本基金募集期内投资者购买本基金基金份额的行为</w:t>
            </w:r>
            <w:r>
              <w:t xml:space="preserve"> </w:t>
            </w:r>
          </w:p>
        </w:tc>
      </w:tr>
      <w:tr w:rsidR="00F86E73" w14:paraId="28127B35" w14:textId="77777777">
        <w:trPr>
          <w:trHeight w:val="934"/>
        </w:trPr>
        <w:tc>
          <w:tcPr>
            <w:tcW w:w="2641" w:type="dxa"/>
            <w:tcBorders>
              <w:top w:val="nil"/>
              <w:left w:val="nil"/>
              <w:bottom w:val="nil"/>
              <w:right w:val="nil"/>
            </w:tcBorders>
          </w:tcPr>
          <w:p w14:paraId="4481A42B" w14:textId="77777777" w:rsidR="00F86E73" w:rsidRDefault="00547A87">
            <w:pPr>
              <w:spacing w:after="0" w:line="259" w:lineRule="auto"/>
              <w:ind w:left="0" w:firstLine="0"/>
            </w:pPr>
            <w:r>
              <w:t>发售</w:t>
            </w:r>
            <w:r>
              <w:t xml:space="preserve"> </w:t>
            </w:r>
          </w:p>
        </w:tc>
        <w:tc>
          <w:tcPr>
            <w:tcW w:w="5372" w:type="dxa"/>
            <w:tcBorders>
              <w:top w:val="nil"/>
              <w:left w:val="nil"/>
              <w:bottom w:val="nil"/>
              <w:right w:val="nil"/>
            </w:tcBorders>
            <w:vAlign w:val="center"/>
          </w:tcPr>
          <w:p w14:paraId="3C83D1C0" w14:textId="77777777" w:rsidR="00F86E73" w:rsidRDefault="00547A87">
            <w:pPr>
              <w:spacing w:after="0" w:line="259" w:lineRule="auto"/>
              <w:ind w:left="0" w:firstLine="0"/>
            </w:pPr>
            <w:r>
              <w:t>在本基金募集期内，销售机构向投资者销售本基金份额的行为</w:t>
            </w:r>
            <w:r>
              <w:t xml:space="preserve"> </w:t>
            </w:r>
          </w:p>
        </w:tc>
      </w:tr>
      <w:tr w:rsidR="00F86E73" w14:paraId="52A6A95E" w14:textId="77777777">
        <w:trPr>
          <w:trHeight w:val="1400"/>
        </w:trPr>
        <w:tc>
          <w:tcPr>
            <w:tcW w:w="2641" w:type="dxa"/>
            <w:tcBorders>
              <w:top w:val="nil"/>
              <w:left w:val="nil"/>
              <w:bottom w:val="nil"/>
              <w:right w:val="nil"/>
            </w:tcBorders>
          </w:tcPr>
          <w:p w14:paraId="680D6C87" w14:textId="77777777" w:rsidR="00F86E73" w:rsidRDefault="00547A87">
            <w:pPr>
              <w:spacing w:after="0" w:line="259" w:lineRule="auto"/>
              <w:ind w:left="0" w:firstLine="0"/>
            </w:pPr>
            <w:r>
              <w:t>申购</w:t>
            </w:r>
            <w:r>
              <w:t xml:space="preserve"> </w:t>
            </w:r>
          </w:p>
        </w:tc>
        <w:tc>
          <w:tcPr>
            <w:tcW w:w="5372" w:type="dxa"/>
            <w:tcBorders>
              <w:top w:val="nil"/>
              <w:left w:val="nil"/>
              <w:bottom w:val="nil"/>
              <w:right w:val="nil"/>
            </w:tcBorders>
            <w:vAlign w:val="center"/>
          </w:tcPr>
          <w:p w14:paraId="660973CC" w14:textId="77777777" w:rsidR="00F86E73" w:rsidRDefault="00547A87">
            <w:pPr>
              <w:spacing w:after="2" w:line="358" w:lineRule="auto"/>
              <w:ind w:left="0" w:firstLine="0"/>
            </w:pPr>
            <w:r>
              <w:t>基金投资者根据基金销售网点规定的手续，向基金管理人购买基金份额的行为。本基金的日常申购自</w:t>
            </w:r>
          </w:p>
          <w:p w14:paraId="13AC4383" w14:textId="77777777" w:rsidR="00F86E73" w:rsidRDefault="00547A87">
            <w:pPr>
              <w:spacing w:after="0" w:line="259" w:lineRule="auto"/>
              <w:ind w:left="0" w:firstLine="0"/>
              <w:jc w:val="both"/>
            </w:pPr>
            <w:r>
              <w:t>《基金合同》生效后不超过</w:t>
            </w:r>
            <w:r>
              <w:t>3</w:t>
            </w:r>
            <w:r>
              <w:t>个月的时间开始办理</w:t>
            </w:r>
            <w:r>
              <w:t xml:space="preserve"> </w:t>
            </w:r>
          </w:p>
        </w:tc>
      </w:tr>
      <w:tr w:rsidR="00F86E73" w14:paraId="512398A2" w14:textId="77777777">
        <w:trPr>
          <w:trHeight w:val="353"/>
        </w:trPr>
        <w:tc>
          <w:tcPr>
            <w:tcW w:w="2641" w:type="dxa"/>
            <w:tcBorders>
              <w:top w:val="nil"/>
              <w:left w:val="nil"/>
              <w:bottom w:val="nil"/>
              <w:right w:val="nil"/>
            </w:tcBorders>
            <w:vAlign w:val="bottom"/>
          </w:tcPr>
          <w:p w14:paraId="5EBC5E80" w14:textId="77777777" w:rsidR="00F86E73" w:rsidRDefault="00547A87">
            <w:pPr>
              <w:spacing w:after="0" w:line="259" w:lineRule="auto"/>
              <w:ind w:left="0" w:firstLine="0"/>
            </w:pPr>
            <w:r>
              <w:t>赎回</w:t>
            </w:r>
            <w:r>
              <w:t xml:space="preserve"> </w:t>
            </w:r>
          </w:p>
        </w:tc>
        <w:tc>
          <w:tcPr>
            <w:tcW w:w="5372" w:type="dxa"/>
            <w:tcBorders>
              <w:top w:val="nil"/>
              <w:left w:val="nil"/>
              <w:bottom w:val="nil"/>
              <w:right w:val="nil"/>
            </w:tcBorders>
            <w:vAlign w:val="bottom"/>
          </w:tcPr>
          <w:p w14:paraId="7B824F28" w14:textId="77777777" w:rsidR="00F86E73" w:rsidRDefault="00547A87">
            <w:pPr>
              <w:spacing w:after="0" w:line="259" w:lineRule="auto"/>
              <w:ind w:left="0" w:firstLine="0"/>
              <w:jc w:val="both"/>
            </w:pPr>
            <w:r>
              <w:t>基金投资者根据基金销售网点规定的手续，将基金</w:t>
            </w:r>
          </w:p>
        </w:tc>
      </w:tr>
    </w:tbl>
    <w:p w14:paraId="5DA3564B" w14:textId="77777777" w:rsidR="00F86E73" w:rsidRDefault="00547A87">
      <w:pPr>
        <w:spacing w:after="0" w:line="359" w:lineRule="auto"/>
        <w:ind w:left="467" w:firstLine="2641"/>
      </w:pPr>
      <w:r>
        <w:t>份额兑换为现金的行为。本基金的日常赎回自《基金合同》生效后不超过</w:t>
      </w:r>
      <w:r>
        <w:t>3</w:t>
      </w:r>
      <w:r>
        <w:t>个月的时间开始办理上市交易</w:t>
      </w:r>
      <w:r>
        <w:t xml:space="preserve">              </w:t>
      </w:r>
      <w:r>
        <w:t>基金合同生效后投资者通过深圳证券交易所会员单位以集中竞价的方式买卖基金份额的行为</w:t>
      </w:r>
      <w:r>
        <w:t xml:space="preserve">  </w:t>
      </w:r>
    </w:p>
    <w:p w14:paraId="5E32541C" w14:textId="77777777" w:rsidR="00F86E73" w:rsidRDefault="00547A87">
      <w:pPr>
        <w:ind w:left="475"/>
      </w:pPr>
      <w:r>
        <w:t>场外</w:t>
      </w:r>
      <w:r>
        <w:t xml:space="preserve">                  </w:t>
      </w:r>
      <w:r>
        <w:t>通过深圳证券交易所外的销售机构办理基金份额</w:t>
      </w:r>
    </w:p>
    <w:p w14:paraId="4BD1A058" w14:textId="77777777" w:rsidR="00F86E73" w:rsidRDefault="00547A87">
      <w:pPr>
        <w:spacing w:after="0" w:line="359" w:lineRule="auto"/>
        <w:ind w:left="3069"/>
      </w:pPr>
      <w:r>
        <w:t>认购、申购和赎回的场所。通过该等场所办理基金份额的认购、申购、赎回也称为场外认购、场外申购、场外赎回</w:t>
      </w:r>
      <w:r>
        <w:t xml:space="preserve">  </w:t>
      </w:r>
    </w:p>
    <w:p w14:paraId="44013892" w14:textId="77777777" w:rsidR="00F86E73" w:rsidRDefault="00547A87">
      <w:pPr>
        <w:spacing w:after="1" w:line="359" w:lineRule="auto"/>
        <w:ind w:left="3108" w:hanging="2641"/>
      </w:pPr>
      <w:r>
        <w:t>场内</w:t>
      </w:r>
      <w:r>
        <w:t xml:space="preserve">                  </w:t>
      </w:r>
      <w:r>
        <w:t>通过深圳证券交易所内具有相应业务资格的会员单位利用交易所开放式基金交易系统办理基金份额认购、申购、赎回和上市交易的场所。通过该等场所办理基金份额的认购、申购、赎回也称为场内认购、场内申购、场内赎回</w:t>
      </w:r>
      <w:r>
        <w:t xml:space="preserve"> </w:t>
      </w:r>
    </w:p>
    <w:p w14:paraId="7DE40264" w14:textId="77777777" w:rsidR="00F86E73" w:rsidRDefault="00547A87">
      <w:pPr>
        <w:ind w:left="475"/>
      </w:pPr>
      <w:r>
        <w:t>日常交易</w:t>
      </w:r>
      <w:r>
        <w:t xml:space="preserve">              </w:t>
      </w:r>
      <w:r>
        <w:t>指场外申购和赎回等场外基金交易，以及场内申购</w:t>
      </w:r>
    </w:p>
    <w:p w14:paraId="2F3CAFDD" w14:textId="77777777" w:rsidR="00F86E73" w:rsidRDefault="00547A87">
      <w:pPr>
        <w:pStyle w:val="2"/>
        <w:ind w:left="1296"/>
      </w:pPr>
      <w:r>
        <w:t>和赎回及上市交易等场内基金交易</w:t>
      </w:r>
      <w:r>
        <w:t xml:space="preserve"> </w:t>
      </w:r>
    </w:p>
    <w:tbl>
      <w:tblPr>
        <w:tblStyle w:val="TableGrid"/>
        <w:tblW w:w="7893" w:type="dxa"/>
        <w:tblInd w:w="420" w:type="dxa"/>
        <w:tblCellMar>
          <w:top w:w="0" w:type="dxa"/>
          <w:left w:w="0" w:type="dxa"/>
          <w:bottom w:w="0" w:type="dxa"/>
          <w:right w:w="0" w:type="dxa"/>
        </w:tblCellMar>
        <w:tblLook w:val="04A0" w:firstRow="1" w:lastRow="0" w:firstColumn="1" w:lastColumn="0" w:noHBand="0" w:noVBand="1"/>
      </w:tblPr>
      <w:tblGrid>
        <w:gridCol w:w="1440"/>
        <w:gridCol w:w="6453"/>
      </w:tblGrid>
      <w:tr w:rsidR="00F86E73" w14:paraId="3A13FDFE" w14:textId="77777777">
        <w:trPr>
          <w:trHeight w:val="2222"/>
        </w:trPr>
        <w:tc>
          <w:tcPr>
            <w:tcW w:w="1440" w:type="dxa"/>
            <w:tcBorders>
              <w:top w:val="nil"/>
              <w:left w:val="nil"/>
              <w:bottom w:val="nil"/>
              <w:right w:val="nil"/>
            </w:tcBorders>
          </w:tcPr>
          <w:p w14:paraId="46337CBD" w14:textId="77777777" w:rsidR="00F86E73" w:rsidRDefault="00547A87">
            <w:pPr>
              <w:spacing w:after="0" w:line="259" w:lineRule="auto"/>
              <w:ind w:left="0" w:firstLine="0"/>
            </w:pPr>
            <w:r>
              <w:t>巨额赎回</w:t>
            </w:r>
            <w:r>
              <w:t xml:space="preserve"> </w:t>
            </w:r>
          </w:p>
        </w:tc>
        <w:tc>
          <w:tcPr>
            <w:tcW w:w="6453" w:type="dxa"/>
            <w:tcBorders>
              <w:top w:val="nil"/>
              <w:left w:val="nil"/>
              <w:bottom w:val="nil"/>
              <w:right w:val="nil"/>
            </w:tcBorders>
          </w:tcPr>
          <w:p w14:paraId="40453521" w14:textId="77777777" w:rsidR="00F86E73" w:rsidRDefault="00547A87">
            <w:pPr>
              <w:spacing w:after="0" w:line="259" w:lineRule="auto"/>
              <w:ind w:left="1201" w:firstLine="0"/>
            </w:pPr>
            <w:r>
              <w:t>在单个开放日，本基金的基金份额净赎回申请（赎回申请总数加上基金转换中转出申请份额总数后扣除申购申请总数及基金转换中转入申请份额总数后的余额）超过上一日本基金总份额的</w:t>
            </w:r>
            <w:r>
              <w:t xml:space="preserve"> 10%</w:t>
            </w:r>
            <w:r>
              <w:t>时的情形</w:t>
            </w:r>
            <w:r>
              <w:t xml:space="preserve"> </w:t>
            </w:r>
          </w:p>
        </w:tc>
      </w:tr>
      <w:tr w:rsidR="00F86E73" w14:paraId="184D1399" w14:textId="77777777">
        <w:trPr>
          <w:trHeight w:val="1400"/>
        </w:trPr>
        <w:tc>
          <w:tcPr>
            <w:tcW w:w="1440" w:type="dxa"/>
            <w:tcBorders>
              <w:top w:val="nil"/>
              <w:left w:val="nil"/>
              <w:bottom w:val="nil"/>
              <w:right w:val="nil"/>
            </w:tcBorders>
          </w:tcPr>
          <w:p w14:paraId="2C03CC4C" w14:textId="77777777" w:rsidR="00F86E73" w:rsidRDefault="00547A87">
            <w:pPr>
              <w:spacing w:after="0" w:line="259" w:lineRule="auto"/>
              <w:ind w:left="0" w:firstLine="0"/>
            </w:pPr>
            <w:r>
              <w:t>基金账户</w:t>
            </w:r>
            <w:r>
              <w:t xml:space="preserve"> </w:t>
            </w:r>
          </w:p>
        </w:tc>
        <w:tc>
          <w:tcPr>
            <w:tcW w:w="6453" w:type="dxa"/>
            <w:tcBorders>
              <w:top w:val="nil"/>
              <w:left w:val="nil"/>
              <w:bottom w:val="nil"/>
              <w:right w:val="nil"/>
            </w:tcBorders>
            <w:vAlign w:val="center"/>
          </w:tcPr>
          <w:p w14:paraId="28C13CFA" w14:textId="77777777" w:rsidR="00F86E73" w:rsidRDefault="00547A87">
            <w:pPr>
              <w:spacing w:after="0" w:line="259" w:lineRule="auto"/>
              <w:ind w:left="1201" w:firstLine="0"/>
            </w:pPr>
            <w:r>
              <w:t>基金注册登记机构给投资者开立的用于记录投资者持有基金管理人管理的开放式基金份额情况的账户</w:t>
            </w:r>
            <w:r>
              <w:t xml:space="preserve"> </w:t>
            </w:r>
          </w:p>
        </w:tc>
      </w:tr>
      <w:tr w:rsidR="00F86E73" w14:paraId="0A4BEA5F" w14:textId="77777777">
        <w:trPr>
          <w:trHeight w:val="1401"/>
        </w:trPr>
        <w:tc>
          <w:tcPr>
            <w:tcW w:w="1440" w:type="dxa"/>
            <w:tcBorders>
              <w:top w:val="nil"/>
              <w:left w:val="nil"/>
              <w:bottom w:val="nil"/>
              <w:right w:val="nil"/>
            </w:tcBorders>
          </w:tcPr>
          <w:p w14:paraId="5FF580B7" w14:textId="77777777" w:rsidR="00F86E73" w:rsidRDefault="00547A87">
            <w:pPr>
              <w:spacing w:after="0" w:line="259" w:lineRule="auto"/>
              <w:ind w:left="0" w:firstLine="0"/>
            </w:pPr>
            <w:r>
              <w:t>交易账户</w:t>
            </w:r>
            <w:r>
              <w:t xml:space="preserve"> </w:t>
            </w:r>
          </w:p>
        </w:tc>
        <w:tc>
          <w:tcPr>
            <w:tcW w:w="6453" w:type="dxa"/>
            <w:tcBorders>
              <w:top w:val="nil"/>
              <w:left w:val="nil"/>
              <w:bottom w:val="nil"/>
              <w:right w:val="nil"/>
            </w:tcBorders>
            <w:vAlign w:val="center"/>
          </w:tcPr>
          <w:p w14:paraId="6857C5CB" w14:textId="77777777" w:rsidR="00F86E73" w:rsidRDefault="00547A87">
            <w:pPr>
              <w:spacing w:after="0" w:line="259" w:lineRule="auto"/>
              <w:ind w:left="1201" w:firstLine="0"/>
            </w:pPr>
            <w:r>
              <w:t>各销售机构为投资者开立的记录投资者通过该销售机构办理基金交易所引起的基金份额的变动及结余情况的账户</w:t>
            </w:r>
            <w:r>
              <w:t xml:space="preserve"> </w:t>
            </w:r>
          </w:p>
        </w:tc>
      </w:tr>
      <w:tr w:rsidR="00F86E73" w14:paraId="15A25210" w14:textId="77777777">
        <w:trPr>
          <w:trHeight w:val="354"/>
        </w:trPr>
        <w:tc>
          <w:tcPr>
            <w:tcW w:w="1440" w:type="dxa"/>
            <w:tcBorders>
              <w:top w:val="nil"/>
              <w:left w:val="nil"/>
              <w:bottom w:val="nil"/>
              <w:right w:val="nil"/>
            </w:tcBorders>
            <w:vAlign w:val="bottom"/>
          </w:tcPr>
          <w:p w14:paraId="1D6AE806" w14:textId="77777777" w:rsidR="00F86E73" w:rsidRDefault="00547A87">
            <w:pPr>
              <w:spacing w:after="0" w:line="259" w:lineRule="auto"/>
              <w:ind w:left="0" w:firstLine="0"/>
            </w:pPr>
            <w:r>
              <w:t>转托管</w:t>
            </w:r>
            <w:r>
              <w:t xml:space="preserve"> </w:t>
            </w:r>
          </w:p>
        </w:tc>
        <w:tc>
          <w:tcPr>
            <w:tcW w:w="6453" w:type="dxa"/>
            <w:tcBorders>
              <w:top w:val="nil"/>
              <w:left w:val="nil"/>
              <w:bottom w:val="nil"/>
              <w:right w:val="nil"/>
            </w:tcBorders>
            <w:vAlign w:val="bottom"/>
          </w:tcPr>
          <w:p w14:paraId="2953F9C9" w14:textId="77777777" w:rsidR="00F86E73" w:rsidRDefault="00547A87">
            <w:pPr>
              <w:spacing w:after="0" w:line="259" w:lineRule="auto"/>
              <w:ind w:left="0" w:right="6" w:firstLine="0"/>
              <w:jc w:val="right"/>
            </w:pPr>
            <w:r>
              <w:t>投资者将其持有的同一基金账户下的基金份额从</w:t>
            </w:r>
          </w:p>
        </w:tc>
      </w:tr>
    </w:tbl>
    <w:p w14:paraId="0F32F294" w14:textId="77777777" w:rsidR="00F86E73" w:rsidRDefault="00547A87">
      <w:pPr>
        <w:ind w:left="3069"/>
      </w:pPr>
      <w:r>
        <w:t>某一交易账户转入另一交易账户的业务</w:t>
      </w:r>
      <w:r>
        <w:t xml:space="preserve"> </w:t>
      </w:r>
    </w:p>
    <w:p w14:paraId="3090C52C" w14:textId="77777777" w:rsidR="00F86E73" w:rsidRDefault="00547A87">
      <w:pPr>
        <w:spacing w:after="19" w:line="363" w:lineRule="auto"/>
        <w:ind w:left="3108" w:hanging="2641"/>
      </w:pPr>
      <w:r>
        <w:t>登记结算业务</w:t>
      </w:r>
      <w:r>
        <w:rPr>
          <w:rFonts w:ascii="Times New Roman" w:eastAsia="Times New Roman" w:hAnsi="Times New Roman" w:cs="Times New Roman"/>
        </w:rPr>
        <w:t xml:space="preserve">          </w:t>
      </w:r>
      <w:r>
        <w:t>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CE905AC" w14:textId="77777777" w:rsidR="00F86E73" w:rsidRDefault="00547A87">
      <w:pPr>
        <w:ind w:left="475"/>
      </w:pPr>
      <w:r>
        <w:t>登记结算机构</w:t>
      </w:r>
      <w:r>
        <w:rPr>
          <w:rFonts w:ascii="Times New Roman" w:eastAsia="Times New Roman" w:hAnsi="Times New Roman" w:cs="Times New Roman"/>
        </w:rPr>
        <w:t xml:space="preserve">          </w:t>
      </w:r>
      <w:r>
        <w:t>中国证券登记结算有限责任公司和广发基金管理</w:t>
      </w:r>
    </w:p>
    <w:p w14:paraId="528B6569" w14:textId="77777777" w:rsidR="00F86E73" w:rsidRDefault="00547A87">
      <w:pPr>
        <w:spacing w:after="0" w:line="369" w:lineRule="auto"/>
        <w:ind w:left="3069"/>
      </w:pPr>
      <w:r>
        <w:t>有限公司。本基金</w:t>
      </w:r>
      <w:r>
        <w:t xml:space="preserve"> </w:t>
      </w:r>
      <w:r>
        <w:rPr>
          <w:rFonts w:ascii="Times New Roman" w:eastAsia="Times New Roman" w:hAnsi="Times New Roman" w:cs="Times New Roman"/>
        </w:rPr>
        <w:t xml:space="preserve">A </w:t>
      </w:r>
      <w:r>
        <w:t>类份额在深圳证券交易所场内上市交易以及申购、赎回等相关业务的登记结算由中国证券登记结算有限责任公司负责办理；本基金</w:t>
      </w:r>
      <w:r>
        <w:t xml:space="preserve"> </w:t>
      </w:r>
      <w:r>
        <w:rPr>
          <w:rFonts w:ascii="Times New Roman" w:eastAsia="Times New Roman" w:hAnsi="Times New Roman" w:cs="Times New Roman"/>
        </w:rPr>
        <w:t xml:space="preserve">C </w:t>
      </w:r>
      <w:r>
        <w:t>类份额、</w:t>
      </w:r>
      <w:r>
        <w:rPr>
          <w:rFonts w:ascii="Times New Roman" w:eastAsia="Times New Roman" w:hAnsi="Times New Roman" w:cs="Times New Roman"/>
        </w:rPr>
        <w:t xml:space="preserve">Y </w:t>
      </w:r>
      <w:r>
        <w:t>类份额的申购、赎回等相关业务的登记结算由广发基金管理有限公司负责办理</w:t>
      </w:r>
      <w:r>
        <w:t xml:space="preserve"> </w:t>
      </w:r>
    </w:p>
    <w:p w14:paraId="48BE4363" w14:textId="77777777" w:rsidR="00F86E73" w:rsidRDefault="00547A87">
      <w:pPr>
        <w:spacing w:after="2" w:line="358" w:lineRule="auto"/>
        <w:ind w:left="3108" w:hanging="2641"/>
      </w:pPr>
      <w:r>
        <w:t>注册登记系统</w:t>
      </w:r>
      <w:r>
        <w:t xml:space="preserve">    </w:t>
      </w:r>
      <w:r>
        <w:t xml:space="preserve">      </w:t>
      </w:r>
      <w:r>
        <w:t>中国证券登记结算有限责任公司开放式基金登记结算系统</w:t>
      </w:r>
      <w:r>
        <w:t xml:space="preserve"> </w:t>
      </w:r>
    </w:p>
    <w:p w14:paraId="462C096D" w14:textId="77777777" w:rsidR="00F86E73" w:rsidRDefault="00547A87">
      <w:pPr>
        <w:spacing w:after="2" w:line="358" w:lineRule="auto"/>
        <w:ind w:left="3108" w:hanging="2641"/>
      </w:pPr>
      <w:r>
        <w:t>证券登记结算系统</w:t>
      </w:r>
      <w:r>
        <w:t xml:space="preserve">      </w:t>
      </w:r>
      <w:r>
        <w:t>中国证券登记结算有限责任公司深圳分公司证券登记结算系统</w:t>
      </w:r>
      <w:r>
        <w:t xml:space="preserve">  </w:t>
      </w:r>
    </w:p>
    <w:p w14:paraId="227279FC" w14:textId="77777777" w:rsidR="00F86E73" w:rsidRDefault="00547A87">
      <w:pPr>
        <w:ind w:left="475"/>
      </w:pPr>
      <w:r>
        <w:t>系统内转托管</w:t>
      </w:r>
      <w:r>
        <w:t xml:space="preserve">          </w:t>
      </w:r>
      <w:r>
        <w:t>投资者将其持有的基金份额在注册登记系统内不</w:t>
      </w:r>
    </w:p>
    <w:p w14:paraId="1CBE74CB" w14:textId="77777777" w:rsidR="00F86E73" w:rsidRDefault="00547A87">
      <w:pPr>
        <w:spacing w:after="130" w:line="259" w:lineRule="auto"/>
        <w:ind w:left="10" w:right="114" w:hanging="10"/>
        <w:jc w:val="right"/>
      </w:pPr>
      <w:r>
        <w:t>同销售机构（网点）之间或证券登记结算系统内不同会员单位（席位）之间进行转托管的行为</w:t>
      </w:r>
      <w:r>
        <w:t xml:space="preserve">  </w:t>
      </w:r>
    </w:p>
    <w:p w14:paraId="519344B8" w14:textId="77777777" w:rsidR="00F86E73" w:rsidRDefault="00547A87">
      <w:pPr>
        <w:spacing w:after="2" w:line="358" w:lineRule="auto"/>
        <w:ind w:left="3108" w:hanging="2641"/>
      </w:pPr>
      <w:r>
        <w:t>跨系统转登记</w:t>
      </w:r>
      <w:r>
        <w:t xml:space="preserve">          </w:t>
      </w:r>
      <w:r>
        <w:t>投资者将其持有的基金份额在注册登记系统和证券登记结算系统间进行转登记的行为</w:t>
      </w:r>
      <w:r>
        <w:t xml:space="preserve"> </w:t>
      </w:r>
    </w:p>
    <w:p w14:paraId="19C030CC" w14:textId="77777777" w:rsidR="00F86E73" w:rsidRDefault="00547A87">
      <w:pPr>
        <w:ind w:left="380"/>
      </w:pPr>
      <w:r>
        <w:t>《登记结算业务实施</w:t>
      </w:r>
      <w:r>
        <w:t xml:space="preserve">    </w:t>
      </w:r>
      <w:r>
        <w:t>《中国证券登记结算有限责任公司关于交易所交易</w:t>
      </w:r>
    </w:p>
    <w:p w14:paraId="7D1CAF70" w14:textId="77777777" w:rsidR="00F86E73" w:rsidRDefault="00547A87">
      <w:pPr>
        <w:spacing w:after="0" w:line="360" w:lineRule="auto"/>
        <w:ind w:left="3039" w:hanging="1227"/>
      </w:pPr>
      <w:r>
        <w:t>细则》</w:t>
      </w:r>
      <w:r>
        <w:t xml:space="preserve">   </w:t>
      </w:r>
      <w:r>
        <w:t xml:space="preserve">  </w:t>
      </w:r>
      <w:r>
        <w:t>型开放式证券投资基金登记结算业务实施细则》及其不时修订</w:t>
      </w:r>
      <w:r>
        <w:t xml:space="preserve"> </w:t>
      </w:r>
    </w:p>
    <w:p w14:paraId="508357C5" w14:textId="77777777" w:rsidR="00F86E73" w:rsidRDefault="00547A87">
      <w:pPr>
        <w:spacing w:after="0" w:line="360" w:lineRule="auto"/>
        <w:ind w:left="475"/>
      </w:pPr>
      <w:r>
        <w:t>交易型开放式指数证</w:t>
      </w:r>
      <w:r>
        <w:t xml:space="preserve">    </w:t>
      </w:r>
      <w:r>
        <w:t>《登记结算业务实施细则》定义的</w:t>
      </w:r>
      <w:r>
        <w:t>“</w:t>
      </w:r>
      <w:r>
        <w:t>交易型开放式券投资基金</w:t>
      </w:r>
      <w:r>
        <w:t xml:space="preserve">            </w:t>
      </w:r>
      <w:r>
        <w:t>指数基金</w:t>
      </w:r>
      <w:r>
        <w:t xml:space="preserve"> </w:t>
      </w:r>
    </w:p>
    <w:p w14:paraId="59CAF29D" w14:textId="77777777" w:rsidR="00F86E73" w:rsidRDefault="00547A87">
      <w:pPr>
        <w:spacing w:after="0" w:line="360" w:lineRule="auto"/>
        <w:ind w:left="3108" w:hanging="2641"/>
      </w:pPr>
      <w:r>
        <w:t>标的指数</w:t>
      </w:r>
      <w:r>
        <w:t xml:space="preserve">              </w:t>
      </w:r>
      <w:r>
        <w:t>中证指数有限公司编制并发布的中证</w:t>
      </w:r>
      <w:r>
        <w:t>500</w:t>
      </w:r>
      <w:r>
        <w:t>指数及其未来可能发生的变更</w:t>
      </w:r>
      <w:r>
        <w:t xml:space="preserve"> </w:t>
      </w:r>
    </w:p>
    <w:p w14:paraId="59CA46E7" w14:textId="77777777" w:rsidR="00F86E73" w:rsidRDefault="00547A87">
      <w:pPr>
        <w:spacing w:after="0" w:line="360" w:lineRule="auto"/>
        <w:ind w:left="3108" w:hanging="2641"/>
      </w:pPr>
      <w:r>
        <w:t>目标</w:t>
      </w:r>
      <w:r>
        <w:t xml:space="preserve">ETF               </w:t>
      </w:r>
      <w:r>
        <w:t>广发中证</w:t>
      </w:r>
      <w:r>
        <w:t>500</w:t>
      </w:r>
      <w:r>
        <w:t>交易型开放式指数证券投资基金（简称</w:t>
      </w:r>
      <w:r>
        <w:t>“</w:t>
      </w:r>
      <w:r>
        <w:t>广发中证</w:t>
      </w:r>
      <w:r>
        <w:t>500ETF”</w:t>
      </w:r>
      <w:r>
        <w:t>）</w:t>
      </w:r>
      <w:r>
        <w:t xml:space="preserve"> </w:t>
      </w:r>
    </w:p>
    <w:p w14:paraId="400EEBE7" w14:textId="77777777" w:rsidR="00F86E73" w:rsidRDefault="00547A87">
      <w:pPr>
        <w:ind w:left="475"/>
      </w:pPr>
      <w:r>
        <w:t>ETF</w:t>
      </w:r>
      <w:r>
        <w:t>联接基金</w:t>
      </w:r>
      <w:r>
        <w:t xml:space="preserve">           </w:t>
      </w:r>
      <w:r>
        <w:t>将其绝大部分基金财产投资于跟踪同一标的指数</w:t>
      </w:r>
    </w:p>
    <w:p w14:paraId="177CCA8C" w14:textId="77777777" w:rsidR="00F86E73" w:rsidRDefault="00547A87">
      <w:pPr>
        <w:spacing w:after="0"/>
        <w:ind w:left="3069"/>
      </w:pPr>
      <w:r>
        <w:t>的目标</w:t>
      </w:r>
      <w:r>
        <w:t>ETF</w:t>
      </w:r>
      <w:r>
        <w:t>，紧密跟踪标的指数表现，追求跟踪偏离度和跟踪误差最小化，采用开放式运作方式的基金，简称联接基金</w:t>
      </w:r>
      <w:r>
        <w:t xml:space="preserve"> </w:t>
      </w:r>
    </w:p>
    <w:tbl>
      <w:tblPr>
        <w:tblStyle w:val="TableGrid"/>
        <w:tblW w:w="7892" w:type="dxa"/>
        <w:tblInd w:w="420" w:type="dxa"/>
        <w:tblCellMar>
          <w:top w:w="0" w:type="dxa"/>
          <w:left w:w="0" w:type="dxa"/>
          <w:bottom w:w="0" w:type="dxa"/>
          <w:right w:w="0" w:type="dxa"/>
        </w:tblCellMar>
        <w:tblLook w:val="04A0" w:firstRow="1" w:lastRow="0" w:firstColumn="1" w:lastColumn="0" w:noHBand="0" w:noVBand="1"/>
      </w:tblPr>
      <w:tblGrid>
        <w:gridCol w:w="1653"/>
        <w:gridCol w:w="946"/>
        <w:gridCol w:w="5174"/>
        <w:gridCol w:w="119"/>
      </w:tblGrid>
      <w:tr w:rsidR="00F86E73" w14:paraId="53B3EC56" w14:textId="77777777">
        <w:trPr>
          <w:gridAfter w:val="1"/>
          <w:wAfter w:w="120" w:type="dxa"/>
          <w:trHeight w:val="1971"/>
        </w:trPr>
        <w:tc>
          <w:tcPr>
            <w:tcW w:w="2641" w:type="dxa"/>
            <w:gridSpan w:val="2"/>
            <w:tcBorders>
              <w:top w:val="nil"/>
              <w:left w:val="nil"/>
              <w:bottom w:val="nil"/>
              <w:right w:val="nil"/>
            </w:tcBorders>
          </w:tcPr>
          <w:p w14:paraId="2973173B" w14:textId="77777777" w:rsidR="00F86E73" w:rsidRDefault="00547A87">
            <w:pPr>
              <w:spacing w:after="0" w:line="259" w:lineRule="auto"/>
              <w:ind w:left="0" w:firstLine="0"/>
            </w:pPr>
            <w:r>
              <w:t>基金转换</w:t>
            </w:r>
            <w:r>
              <w:t xml:space="preserve"> </w:t>
            </w:r>
          </w:p>
        </w:tc>
        <w:tc>
          <w:tcPr>
            <w:tcW w:w="5251" w:type="dxa"/>
            <w:tcBorders>
              <w:top w:val="nil"/>
              <w:left w:val="nil"/>
              <w:bottom w:val="nil"/>
              <w:right w:val="nil"/>
            </w:tcBorders>
          </w:tcPr>
          <w:p w14:paraId="3F4EF904" w14:textId="77777777" w:rsidR="00F86E73" w:rsidRDefault="00547A87">
            <w:pPr>
              <w:spacing w:after="0" w:line="259" w:lineRule="auto"/>
              <w:ind w:left="0" w:firstLine="0"/>
            </w:pPr>
            <w:r>
              <w:t>投资者向基金管理人提出申请将其所持有的基金管理人管理的任一开放式基金（转出基金）的全部或部分基金份额转换为基金管理人管理的任何其他开放式基金（转入基金）的基金份额的行为</w:t>
            </w:r>
            <w:r>
              <w:t xml:space="preserve"> </w:t>
            </w:r>
          </w:p>
        </w:tc>
      </w:tr>
      <w:tr w:rsidR="00F86E73" w14:paraId="32154804" w14:textId="77777777">
        <w:trPr>
          <w:gridAfter w:val="1"/>
          <w:wAfter w:w="120" w:type="dxa"/>
          <w:trHeight w:val="2226"/>
        </w:trPr>
        <w:tc>
          <w:tcPr>
            <w:tcW w:w="2641" w:type="dxa"/>
            <w:gridSpan w:val="2"/>
            <w:tcBorders>
              <w:top w:val="nil"/>
              <w:left w:val="nil"/>
              <w:bottom w:val="nil"/>
              <w:right w:val="nil"/>
            </w:tcBorders>
          </w:tcPr>
          <w:p w14:paraId="387E8FEF" w14:textId="77777777" w:rsidR="00F86E73" w:rsidRDefault="00547A87">
            <w:pPr>
              <w:spacing w:after="0" w:line="259" w:lineRule="auto"/>
              <w:ind w:left="0" w:firstLine="0"/>
            </w:pPr>
            <w:r>
              <w:t>定期定额投资计划</w:t>
            </w:r>
            <w:r>
              <w:t xml:space="preserve"> </w:t>
            </w:r>
          </w:p>
        </w:tc>
        <w:tc>
          <w:tcPr>
            <w:tcW w:w="5251" w:type="dxa"/>
            <w:tcBorders>
              <w:top w:val="nil"/>
              <w:left w:val="nil"/>
              <w:bottom w:val="nil"/>
              <w:right w:val="nil"/>
            </w:tcBorders>
            <w:vAlign w:val="center"/>
          </w:tcPr>
          <w:p w14:paraId="6A64A4DB" w14:textId="77777777" w:rsidR="00F86E73" w:rsidRDefault="00547A87">
            <w:pPr>
              <w:spacing w:after="0" w:line="259" w:lineRule="auto"/>
              <w:ind w:left="0" w:firstLine="0"/>
            </w:pPr>
            <w:r>
              <w:t>投资者通过有关销售机构提出申请，约定每期扣款日、扣款金额及扣款方式，由销售机构于每期约定扣款日在投资者指定银行账户内自动完成扣款及基金申购申请的一种投资</w:t>
            </w:r>
            <w:r>
              <w:t>方式</w:t>
            </w:r>
            <w:r>
              <w:t xml:space="preserve"> </w:t>
            </w:r>
          </w:p>
        </w:tc>
      </w:tr>
      <w:tr w:rsidR="00F86E73" w14:paraId="6E792FE8" w14:textId="77777777">
        <w:trPr>
          <w:gridAfter w:val="1"/>
          <w:wAfter w:w="120" w:type="dxa"/>
          <w:trHeight w:val="1680"/>
        </w:trPr>
        <w:tc>
          <w:tcPr>
            <w:tcW w:w="2641" w:type="dxa"/>
            <w:gridSpan w:val="2"/>
            <w:tcBorders>
              <w:top w:val="nil"/>
              <w:left w:val="nil"/>
              <w:bottom w:val="nil"/>
              <w:right w:val="nil"/>
            </w:tcBorders>
          </w:tcPr>
          <w:p w14:paraId="75788EDA" w14:textId="77777777" w:rsidR="00F86E73" w:rsidRDefault="00547A87">
            <w:pPr>
              <w:spacing w:after="0" w:line="259" w:lineRule="auto"/>
              <w:ind w:left="0" w:firstLine="0"/>
            </w:pPr>
            <w:r>
              <w:t>基金资产总值</w:t>
            </w:r>
            <w:r>
              <w:t xml:space="preserve"> </w:t>
            </w:r>
          </w:p>
        </w:tc>
        <w:tc>
          <w:tcPr>
            <w:tcW w:w="5251" w:type="dxa"/>
            <w:tcBorders>
              <w:top w:val="nil"/>
              <w:left w:val="nil"/>
              <w:bottom w:val="nil"/>
              <w:right w:val="nil"/>
            </w:tcBorders>
            <w:vAlign w:val="center"/>
          </w:tcPr>
          <w:p w14:paraId="2D0D3363" w14:textId="77777777" w:rsidR="00F86E73" w:rsidRDefault="00547A87">
            <w:pPr>
              <w:spacing w:after="0" w:line="259" w:lineRule="auto"/>
              <w:ind w:left="0" w:firstLine="0"/>
            </w:pPr>
            <w:r>
              <w:t>基金所拥有的各类证券及票据价值、银行存款本息和本基金应收的申购基金款以及其他投资所形成的价值总和</w:t>
            </w:r>
            <w:r>
              <w:t xml:space="preserve"> </w:t>
            </w:r>
          </w:p>
        </w:tc>
      </w:tr>
      <w:tr w:rsidR="00F86E73" w14:paraId="55BF2AB6" w14:textId="77777777">
        <w:trPr>
          <w:gridAfter w:val="1"/>
          <w:wAfter w:w="120" w:type="dxa"/>
          <w:trHeight w:val="400"/>
        </w:trPr>
        <w:tc>
          <w:tcPr>
            <w:tcW w:w="2641" w:type="dxa"/>
            <w:gridSpan w:val="2"/>
            <w:tcBorders>
              <w:top w:val="nil"/>
              <w:left w:val="nil"/>
              <w:bottom w:val="nil"/>
              <w:right w:val="nil"/>
            </w:tcBorders>
            <w:vAlign w:val="bottom"/>
          </w:tcPr>
          <w:p w14:paraId="3A2FDA68" w14:textId="77777777" w:rsidR="00F86E73" w:rsidRDefault="00547A87">
            <w:pPr>
              <w:spacing w:after="0" w:line="259" w:lineRule="auto"/>
              <w:ind w:left="0" w:firstLine="0"/>
            </w:pPr>
            <w:r>
              <w:t>基金资产净值</w:t>
            </w:r>
            <w:r>
              <w:t xml:space="preserve"> </w:t>
            </w:r>
          </w:p>
        </w:tc>
        <w:tc>
          <w:tcPr>
            <w:tcW w:w="5251" w:type="dxa"/>
            <w:tcBorders>
              <w:top w:val="nil"/>
              <w:left w:val="nil"/>
              <w:bottom w:val="nil"/>
              <w:right w:val="nil"/>
            </w:tcBorders>
            <w:vAlign w:val="bottom"/>
          </w:tcPr>
          <w:p w14:paraId="58DA9CD3" w14:textId="77777777" w:rsidR="00F86E73" w:rsidRDefault="00547A87">
            <w:pPr>
              <w:spacing w:after="0" w:line="259" w:lineRule="auto"/>
              <w:ind w:left="0" w:firstLine="0"/>
            </w:pPr>
            <w:r>
              <w:t>基金资产总值扣除负债后的净资产值</w:t>
            </w:r>
            <w:r>
              <w:t xml:space="preserve"> </w:t>
            </w:r>
          </w:p>
        </w:tc>
      </w:tr>
      <w:tr w:rsidR="00F86E73" w14:paraId="650362E4" w14:textId="77777777">
        <w:trPr>
          <w:trHeight w:val="915"/>
        </w:trPr>
        <w:tc>
          <w:tcPr>
            <w:tcW w:w="1680" w:type="dxa"/>
            <w:tcBorders>
              <w:top w:val="nil"/>
              <w:left w:val="nil"/>
              <w:bottom w:val="nil"/>
              <w:right w:val="nil"/>
            </w:tcBorders>
          </w:tcPr>
          <w:p w14:paraId="21D65CB7" w14:textId="77777777" w:rsidR="00F86E73" w:rsidRDefault="00547A87">
            <w:pPr>
              <w:spacing w:after="0" w:line="259" w:lineRule="auto"/>
              <w:ind w:left="0" w:firstLine="0"/>
              <w:jc w:val="both"/>
            </w:pPr>
            <w:r>
              <w:t>基金资产估值</w:t>
            </w:r>
            <w:r>
              <w:t xml:space="preserve"> </w:t>
            </w:r>
          </w:p>
        </w:tc>
        <w:tc>
          <w:tcPr>
            <w:tcW w:w="6332" w:type="dxa"/>
            <w:gridSpan w:val="3"/>
            <w:tcBorders>
              <w:top w:val="nil"/>
              <w:left w:val="nil"/>
              <w:bottom w:val="nil"/>
              <w:right w:val="nil"/>
            </w:tcBorders>
          </w:tcPr>
          <w:p w14:paraId="37AF8EBB" w14:textId="77777777" w:rsidR="00F86E73" w:rsidRDefault="00547A87">
            <w:pPr>
              <w:spacing w:after="0" w:line="259" w:lineRule="auto"/>
              <w:ind w:left="961" w:firstLine="0"/>
            </w:pPr>
            <w:r>
              <w:t>计算评估基金资产和负债的价值，以确定基金资产净值的过程</w:t>
            </w:r>
            <w:r>
              <w:t xml:space="preserve"> </w:t>
            </w:r>
          </w:p>
        </w:tc>
      </w:tr>
      <w:tr w:rsidR="00F86E73" w14:paraId="1E54455F" w14:textId="77777777">
        <w:trPr>
          <w:trHeight w:val="2834"/>
        </w:trPr>
        <w:tc>
          <w:tcPr>
            <w:tcW w:w="1680" w:type="dxa"/>
            <w:tcBorders>
              <w:top w:val="nil"/>
              <w:left w:val="nil"/>
              <w:bottom w:val="nil"/>
              <w:right w:val="nil"/>
            </w:tcBorders>
          </w:tcPr>
          <w:p w14:paraId="4DF59F31" w14:textId="77777777" w:rsidR="00F86E73" w:rsidRDefault="00547A87">
            <w:pPr>
              <w:spacing w:after="0" w:line="259" w:lineRule="auto"/>
              <w:ind w:left="0" w:firstLine="0"/>
              <w:jc w:val="both"/>
            </w:pPr>
            <w:r>
              <w:t>货币市场工具</w:t>
            </w:r>
            <w:r>
              <w:t xml:space="preserve"> </w:t>
            </w:r>
          </w:p>
        </w:tc>
        <w:tc>
          <w:tcPr>
            <w:tcW w:w="6332" w:type="dxa"/>
            <w:gridSpan w:val="3"/>
            <w:tcBorders>
              <w:top w:val="nil"/>
              <w:left w:val="nil"/>
              <w:bottom w:val="nil"/>
              <w:right w:val="nil"/>
            </w:tcBorders>
            <w:vAlign w:val="center"/>
          </w:tcPr>
          <w:p w14:paraId="62E8F6E3" w14:textId="77777777" w:rsidR="00F86E73" w:rsidRDefault="00547A87">
            <w:pPr>
              <w:spacing w:after="0" w:line="259" w:lineRule="auto"/>
              <w:ind w:left="961" w:firstLine="0"/>
            </w:pPr>
            <w:r>
              <w:t>现金；一年以内</w:t>
            </w:r>
            <w:r>
              <w:t>(</w:t>
            </w:r>
            <w:r>
              <w:t>含一年</w:t>
            </w:r>
            <w:r>
              <w:t>)</w:t>
            </w:r>
            <w:r>
              <w:t>的银行定期存款、大额存单；剩余期限在三百九十七天以内</w:t>
            </w:r>
            <w:r>
              <w:t>(</w:t>
            </w:r>
            <w:r>
              <w:t>含三百九十七天</w:t>
            </w:r>
            <w:r>
              <w:t>)</w:t>
            </w:r>
            <w:r>
              <w:t>的债券；期限在一年以内</w:t>
            </w:r>
            <w:r>
              <w:t>(</w:t>
            </w:r>
            <w:r>
              <w:t>含一年</w:t>
            </w:r>
            <w:r>
              <w:t>)</w:t>
            </w:r>
            <w:r>
              <w:t>的债券回购；期限在一年以内</w:t>
            </w:r>
            <w:r>
              <w:t>(</w:t>
            </w:r>
            <w:r>
              <w:t>含一年</w:t>
            </w:r>
            <w:r>
              <w:t>)</w:t>
            </w:r>
            <w:r>
              <w:t>的中央银行票据；中国证监会、中国人民银行认可的其他具有良好流动性的金融工具</w:t>
            </w:r>
            <w:r>
              <w:t xml:space="preserve"> </w:t>
            </w:r>
          </w:p>
        </w:tc>
      </w:tr>
      <w:tr w:rsidR="00F86E73" w14:paraId="284B41A9" w14:textId="77777777">
        <w:trPr>
          <w:trHeight w:val="353"/>
        </w:trPr>
        <w:tc>
          <w:tcPr>
            <w:tcW w:w="1680" w:type="dxa"/>
            <w:tcBorders>
              <w:top w:val="nil"/>
              <w:left w:val="nil"/>
              <w:bottom w:val="nil"/>
              <w:right w:val="nil"/>
            </w:tcBorders>
            <w:vAlign w:val="bottom"/>
          </w:tcPr>
          <w:p w14:paraId="21F61E5D" w14:textId="77777777" w:rsidR="00F86E73" w:rsidRDefault="00547A87">
            <w:pPr>
              <w:spacing w:after="0" w:line="259" w:lineRule="auto"/>
              <w:ind w:left="0" w:firstLine="0"/>
            </w:pPr>
            <w:r>
              <w:t>指定媒介</w:t>
            </w:r>
            <w:r>
              <w:t xml:space="preserve"> </w:t>
            </w:r>
          </w:p>
        </w:tc>
        <w:tc>
          <w:tcPr>
            <w:tcW w:w="6332" w:type="dxa"/>
            <w:gridSpan w:val="3"/>
            <w:tcBorders>
              <w:top w:val="nil"/>
              <w:left w:val="nil"/>
              <w:bottom w:val="nil"/>
              <w:right w:val="nil"/>
            </w:tcBorders>
            <w:vAlign w:val="bottom"/>
          </w:tcPr>
          <w:p w14:paraId="79F788E2" w14:textId="77777777" w:rsidR="00F86E73" w:rsidRDefault="00547A87">
            <w:pPr>
              <w:spacing w:after="0" w:line="259" w:lineRule="auto"/>
              <w:ind w:left="961" w:firstLine="0"/>
            </w:pPr>
            <w:r>
              <w:t>中国证监会指定的用以进行信息披露的报刊和互</w:t>
            </w:r>
          </w:p>
        </w:tc>
      </w:tr>
    </w:tbl>
    <w:p w14:paraId="6A22B819" w14:textId="77777777" w:rsidR="00F86E73" w:rsidRDefault="00547A87">
      <w:pPr>
        <w:ind w:left="3069"/>
      </w:pPr>
      <w:r>
        <w:t>联网网站</w:t>
      </w:r>
      <w:r>
        <w:t xml:space="preserve"> </w:t>
      </w:r>
    </w:p>
    <w:p w14:paraId="50FD90C4" w14:textId="77777777" w:rsidR="00F86E73" w:rsidRDefault="00547A87">
      <w:pPr>
        <w:spacing w:after="7" w:line="366" w:lineRule="auto"/>
        <w:ind w:left="3108" w:hanging="2641"/>
      </w:pPr>
      <w:r>
        <w:t>流动性受限资产</w:t>
      </w:r>
      <w:r>
        <w:rPr>
          <w:rFonts w:ascii="Times New Roman" w:eastAsia="Times New Roman" w:hAnsi="Times New Roman" w:cs="Times New Roman"/>
        </w:rPr>
        <w:t xml:space="preserve">        </w:t>
      </w:r>
      <w:r>
        <w:t>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AA78872" w14:textId="77777777" w:rsidR="00F86E73" w:rsidRDefault="00547A87">
      <w:pPr>
        <w:spacing w:after="2" w:line="358" w:lineRule="auto"/>
        <w:ind w:left="3108" w:hanging="2641"/>
      </w:pPr>
      <w:r>
        <w:t>基金产品资料概要</w:t>
      </w:r>
      <w:r>
        <w:t xml:space="preserve">      </w:t>
      </w:r>
      <w:r>
        <w:t>指《广发中证</w:t>
      </w:r>
      <w:r>
        <w:t>500</w:t>
      </w:r>
      <w:r>
        <w:t>交易型开放式指数证券投资基金联接基金</w:t>
      </w:r>
      <w:r>
        <w:t>(LOF)</w:t>
      </w:r>
      <w:r>
        <w:t>基金产品资料概要》及其更新</w:t>
      </w:r>
      <w:r>
        <w:t xml:space="preserve"> </w:t>
      </w:r>
    </w:p>
    <w:p w14:paraId="782A3DB3" w14:textId="77777777" w:rsidR="00F86E73" w:rsidRDefault="00547A87">
      <w:pPr>
        <w:spacing w:line="365" w:lineRule="auto"/>
        <w:ind w:left="3108" w:hanging="2641"/>
      </w:pPr>
      <w:r>
        <w:t>不可抗力</w:t>
      </w:r>
      <w:r>
        <w:t xml:space="preserve">              </w:t>
      </w:r>
      <w:r>
        <w:t>本合同当事人不能预见、不能避免且不能克服的客观事件。</w:t>
      </w:r>
      <w:r>
        <w:rPr>
          <w:rFonts w:ascii="Times New Roman" w:eastAsia="Times New Roman" w:hAnsi="Times New Roman" w:cs="Times New Roman"/>
        </w:rPr>
        <w:t xml:space="preserve"> </w:t>
      </w:r>
    </w:p>
    <w:p w14:paraId="078DF664" w14:textId="77777777" w:rsidR="00F86E73" w:rsidRDefault="00547A87">
      <w:pPr>
        <w:pStyle w:val="1"/>
        <w:ind w:left="487" w:right="180"/>
      </w:pPr>
      <w:bookmarkStart w:id="3" w:name="_Toc86814"/>
      <w:r>
        <w:t>第二部分</w:t>
      </w:r>
      <w:r>
        <w:t xml:space="preserve">  </w:t>
      </w:r>
      <w:r>
        <w:t>基金的基本情况</w:t>
      </w:r>
      <w:r>
        <w:t xml:space="preserve"> </w:t>
      </w:r>
      <w:bookmarkEnd w:id="3"/>
    </w:p>
    <w:p w14:paraId="6C31FF44" w14:textId="77777777" w:rsidR="00F86E73" w:rsidRDefault="00547A87">
      <w:pPr>
        <w:spacing w:after="131" w:line="259" w:lineRule="auto"/>
        <w:ind w:left="540" w:firstLine="0"/>
      </w:pPr>
      <w:r>
        <w:t xml:space="preserve"> </w:t>
      </w:r>
    </w:p>
    <w:p w14:paraId="551AC299" w14:textId="77777777" w:rsidR="00F86E73" w:rsidRDefault="00547A87">
      <w:pPr>
        <w:numPr>
          <w:ilvl w:val="0"/>
          <w:numId w:val="1"/>
        </w:numPr>
        <w:spacing w:after="2" w:line="358" w:lineRule="auto"/>
        <w:ind w:hanging="778"/>
      </w:pPr>
      <w:r>
        <w:t>基金名称广发中证</w:t>
      </w:r>
      <w:r>
        <w:t>500</w:t>
      </w:r>
      <w:r>
        <w:t>交易型开放式指数证券投资基金联接基金</w:t>
      </w:r>
      <w:r>
        <w:t xml:space="preserve">(LOF) </w:t>
      </w:r>
    </w:p>
    <w:p w14:paraId="7EA83AD3" w14:textId="77777777" w:rsidR="00F86E73" w:rsidRDefault="00547A87">
      <w:pPr>
        <w:spacing w:after="128" w:line="259" w:lineRule="auto"/>
        <w:ind w:left="480" w:firstLine="0"/>
      </w:pPr>
      <w:r>
        <w:t xml:space="preserve"> </w:t>
      </w:r>
    </w:p>
    <w:p w14:paraId="16E5A94A" w14:textId="77777777" w:rsidR="00F86E73" w:rsidRDefault="00547A87">
      <w:pPr>
        <w:numPr>
          <w:ilvl w:val="0"/>
          <w:numId w:val="1"/>
        </w:numPr>
        <w:ind w:hanging="778"/>
      </w:pPr>
      <w:r>
        <w:t>基金的类别</w:t>
      </w:r>
      <w:r>
        <w:t xml:space="preserve"> </w:t>
      </w:r>
    </w:p>
    <w:p w14:paraId="039C4072" w14:textId="77777777" w:rsidR="00F86E73" w:rsidRDefault="00547A87">
      <w:pPr>
        <w:ind w:left="475"/>
      </w:pPr>
      <w:r>
        <w:t>ETF</w:t>
      </w:r>
      <w:r>
        <w:t>联接基金</w:t>
      </w:r>
      <w:r>
        <w:t xml:space="preserve"> </w:t>
      </w:r>
    </w:p>
    <w:p w14:paraId="1C61109C" w14:textId="77777777" w:rsidR="00F86E73" w:rsidRDefault="00547A87">
      <w:pPr>
        <w:spacing w:after="131" w:line="259" w:lineRule="auto"/>
        <w:ind w:left="540" w:firstLine="0"/>
      </w:pPr>
      <w:r>
        <w:t xml:space="preserve"> </w:t>
      </w:r>
    </w:p>
    <w:p w14:paraId="52C6F72E" w14:textId="77777777" w:rsidR="00F86E73" w:rsidRDefault="00547A87">
      <w:pPr>
        <w:numPr>
          <w:ilvl w:val="0"/>
          <w:numId w:val="1"/>
        </w:numPr>
        <w:ind w:hanging="778"/>
      </w:pPr>
      <w:r>
        <w:t>基金的运作方式</w:t>
      </w:r>
      <w:r>
        <w:t xml:space="preserve"> </w:t>
      </w:r>
    </w:p>
    <w:p w14:paraId="360576A1" w14:textId="77777777" w:rsidR="00F86E73" w:rsidRDefault="00547A87">
      <w:pPr>
        <w:ind w:left="475"/>
      </w:pPr>
      <w:r>
        <w:t>上市契约型开放式</w:t>
      </w:r>
      <w:r>
        <w:t xml:space="preserve"> </w:t>
      </w:r>
    </w:p>
    <w:p w14:paraId="0AA4CCF1" w14:textId="77777777" w:rsidR="00F86E73" w:rsidRDefault="00547A87">
      <w:pPr>
        <w:spacing w:after="128" w:line="259" w:lineRule="auto"/>
        <w:ind w:left="540" w:firstLine="0"/>
      </w:pPr>
      <w:r>
        <w:t xml:space="preserve"> </w:t>
      </w:r>
    </w:p>
    <w:p w14:paraId="6F56F3D8" w14:textId="77777777" w:rsidR="00F86E73" w:rsidRDefault="00547A87">
      <w:pPr>
        <w:numPr>
          <w:ilvl w:val="0"/>
          <w:numId w:val="1"/>
        </w:numPr>
        <w:ind w:hanging="778"/>
      </w:pPr>
      <w:r>
        <w:t>A</w:t>
      </w:r>
      <w:r>
        <w:t>类基金份额上市交易所</w:t>
      </w:r>
      <w:r>
        <w:t xml:space="preserve"> </w:t>
      </w:r>
    </w:p>
    <w:p w14:paraId="75D58B71" w14:textId="77777777" w:rsidR="00F86E73" w:rsidRDefault="00547A87">
      <w:pPr>
        <w:ind w:left="475"/>
      </w:pPr>
      <w:r>
        <w:t>深圳证券交易所</w:t>
      </w:r>
      <w:r>
        <w:t xml:space="preserve"> </w:t>
      </w:r>
    </w:p>
    <w:p w14:paraId="1C53767F" w14:textId="77777777" w:rsidR="00F86E73" w:rsidRDefault="00547A87">
      <w:pPr>
        <w:spacing w:after="128" w:line="259" w:lineRule="auto"/>
        <w:ind w:left="540" w:firstLine="0"/>
      </w:pPr>
      <w:r>
        <w:t xml:space="preserve"> </w:t>
      </w:r>
    </w:p>
    <w:p w14:paraId="48F5B722" w14:textId="77777777" w:rsidR="00F86E73" w:rsidRDefault="00547A87">
      <w:pPr>
        <w:numPr>
          <w:ilvl w:val="0"/>
          <w:numId w:val="1"/>
        </w:numPr>
        <w:ind w:hanging="778"/>
      </w:pPr>
      <w:r>
        <w:t>目标</w:t>
      </w:r>
      <w:r>
        <w:t>ETF</w:t>
      </w:r>
      <w:r>
        <w:t>及标的指数</w:t>
      </w:r>
      <w:r>
        <w:t xml:space="preserve"> </w:t>
      </w:r>
    </w:p>
    <w:p w14:paraId="157F7AC1" w14:textId="77777777" w:rsidR="00F86E73" w:rsidRDefault="00547A87">
      <w:pPr>
        <w:spacing w:after="3" w:line="358" w:lineRule="auto"/>
        <w:ind w:left="0" w:firstLine="480"/>
      </w:pPr>
      <w:r>
        <w:t>本基金的目标</w:t>
      </w:r>
      <w:r>
        <w:t>ETF</w:t>
      </w:r>
      <w:r>
        <w:t>为广发中证</w:t>
      </w:r>
      <w:r>
        <w:t>500</w:t>
      </w:r>
      <w:r>
        <w:t>交易型开放式指数证券投资基金，标的指数为中证</w:t>
      </w:r>
      <w:r>
        <w:t>500</w:t>
      </w:r>
      <w:r>
        <w:t>指数。</w:t>
      </w:r>
      <w:r>
        <w:t xml:space="preserve"> </w:t>
      </w:r>
    </w:p>
    <w:p w14:paraId="56950B10" w14:textId="77777777" w:rsidR="00F86E73" w:rsidRDefault="00547A87">
      <w:pPr>
        <w:spacing w:after="128" w:line="259" w:lineRule="auto"/>
        <w:ind w:left="540" w:firstLine="0"/>
      </w:pPr>
      <w:r>
        <w:t xml:space="preserve"> </w:t>
      </w:r>
    </w:p>
    <w:p w14:paraId="2ED6538F" w14:textId="77777777" w:rsidR="00F86E73" w:rsidRDefault="00547A87">
      <w:pPr>
        <w:numPr>
          <w:ilvl w:val="0"/>
          <w:numId w:val="1"/>
        </w:numPr>
        <w:ind w:hanging="778"/>
      </w:pPr>
      <w:r>
        <w:t>基金的投资目标</w:t>
      </w:r>
      <w:r>
        <w:t xml:space="preserve"> </w:t>
      </w:r>
    </w:p>
    <w:p w14:paraId="6F505A41" w14:textId="77777777" w:rsidR="00F86E73" w:rsidRDefault="00547A87">
      <w:pPr>
        <w:spacing w:after="2" w:line="358" w:lineRule="auto"/>
        <w:ind w:left="0" w:firstLine="480"/>
      </w:pPr>
      <w:r>
        <w:t>本基金通过投资于目标</w:t>
      </w:r>
      <w:r>
        <w:t>ETF</w:t>
      </w:r>
      <w:r>
        <w:t>，紧密跟踪业绩比较基准，追求跟踪偏离度和跟踪误差最小化。</w:t>
      </w:r>
      <w:r>
        <w:t xml:space="preserve"> </w:t>
      </w:r>
    </w:p>
    <w:p w14:paraId="78A3707D" w14:textId="77777777" w:rsidR="00F86E73" w:rsidRDefault="00547A87">
      <w:pPr>
        <w:spacing w:after="128" w:line="259" w:lineRule="auto"/>
        <w:ind w:left="425" w:firstLine="0"/>
      </w:pPr>
      <w:r>
        <w:t xml:space="preserve"> </w:t>
      </w:r>
    </w:p>
    <w:p w14:paraId="311F556F" w14:textId="77777777" w:rsidR="00F86E73" w:rsidRDefault="00547A87">
      <w:pPr>
        <w:numPr>
          <w:ilvl w:val="0"/>
          <w:numId w:val="1"/>
        </w:numPr>
        <w:spacing w:after="0" w:line="360" w:lineRule="auto"/>
        <w:ind w:hanging="778"/>
      </w:pPr>
      <w:r>
        <w:t>基金的最低募集份额总额本基金的最低募集份额总额为</w:t>
      </w:r>
      <w:r>
        <w:t>2</w:t>
      </w:r>
      <w:r>
        <w:t>亿份。</w:t>
      </w:r>
      <w:r>
        <w:t xml:space="preserve"> </w:t>
      </w:r>
    </w:p>
    <w:p w14:paraId="1A1D5E11" w14:textId="77777777" w:rsidR="00F86E73" w:rsidRDefault="00547A87">
      <w:pPr>
        <w:spacing w:after="131" w:line="259" w:lineRule="auto"/>
        <w:ind w:left="480" w:firstLine="0"/>
      </w:pPr>
      <w:r>
        <w:t xml:space="preserve"> </w:t>
      </w:r>
    </w:p>
    <w:p w14:paraId="73AE6460" w14:textId="77777777" w:rsidR="00F86E73" w:rsidRDefault="00547A87">
      <w:pPr>
        <w:numPr>
          <w:ilvl w:val="0"/>
          <w:numId w:val="1"/>
        </w:numPr>
        <w:ind w:hanging="778"/>
      </w:pPr>
      <w:r>
        <w:t>基金份额面值和认购费用</w:t>
      </w:r>
      <w:r>
        <w:t xml:space="preserve"> </w:t>
      </w:r>
    </w:p>
    <w:p w14:paraId="044DAB8B" w14:textId="77777777" w:rsidR="00F86E73" w:rsidRDefault="00547A87">
      <w:pPr>
        <w:ind w:left="475"/>
      </w:pPr>
      <w:r>
        <w:t>本基金基金份额发售面值为人民币</w:t>
      </w:r>
      <w:r>
        <w:t>1.00</w:t>
      </w:r>
      <w:r>
        <w:t>元。</w:t>
      </w:r>
      <w:r>
        <w:t xml:space="preserve"> </w:t>
      </w:r>
    </w:p>
    <w:p w14:paraId="32BA9FEE" w14:textId="77777777" w:rsidR="00F86E73" w:rsidRDefault="00547A87">
      <w:pPr>
        <w:ind w:left="475"/>
      </w:pPr>
      <w:r>
        <w:t>本基金认购费率最高不超过</w:t>
      </w:r>
      <w:r>
        <w:t>5%</w:t>
      </w:r>
      <w:r>
        <w:t>，具体费率按招募说明书的规定执行。</w:t>
      </w:r>
      <w:r>
        <w:t xml:space="preserve"> </w:t>
      </w:r>
    </w:p>
    <w:p w14:paraId="3C963C49" w14:textId="77777777" w:rsidR="00F86E73" w:rsidRDefault="00547A87">
      <w:pPr>
        <w:spacing w:after="0" w:line="259" w:lineRule="auto"/>
        <w:ind w:left="480" w:firstLine="0"/>
      </w:pPr>
      <w:r>
        <w:t xml:space="preserve"> </w:t>
      </w:r>
    </w:p>
    <w:p w14:paraId="6A9399A7" w14:textId="77777777" w:rsidR="00F86E73" w:rsidRDefault="00547A87">
      <w:pPr>
        <w:numPr>
          <w:ilvl w:val="0"/>
          <w:numId w:val="1"/>
        </w:numPr>
        <w:ind w:hanging="778"/>
      </w:pPr>
      <w:r>
        <w:t>基金存续期限</w:t>
      </w:r>
      <w:r>
        <w:t xml:space="preserve"> </w:t>
      </w:r>
    </w:p>
    <w:p w14:paraId="3B7A9367" w14:textId="77777777" w:rsidR="00F86E73" w:rsidRDefault="00547A87">
      <w:pPr>
        <w:ind w:left="475"/>
      </w:pPr>
      <w:r>
        <w:t>不定期</w:t>
      </w:r>
      <w:r>
        <w:t xml:space="preserve"> </w:t>
      </w:r>
    </w:p>
    <w:p w14:paraId="6875BA4C" w14:textId="77777777" w:rsidR="00F86E73" w:rsidRDefault="00547A87">
      <w:pPr>
        <w:spacing w:after="131" w:line="259" w:lineRule="auto"/>
        <w:ind w:left="480" w:firstLine="0"/>
      </w:pPr>
      <w:r>
        <w:t xml:space="preserve"> </w:t>
      </w:r>
    </w:p>
    <w:p w14:paraId="0778D453" w14:textId="77777777" w:rsidR="00F86E73" w:rsidRDefault="00547A87">
      <w:pPr>
        <w:numPr>
          <w:ilvl w:val="0"/>
          <w:numId w:val="1"/>
        </w:numPr>
        <w:ind w:hanging="778"/>
      </w:pPr>
      <w:r>
        <w:t>本基金与目标</w:t>
      </w:r>
      <w:r>
        <w:t>ETF</w:t>
      </w:r>
      <w:r>
        <w:t>的联系和区别</w:t>
      </w:r>
      <w:r>
        <w:t xml:space="preserve"> </w:t>
      </w:r>
    </w:p>
    <w:p w14:paraId="4176180B" w14:textId="77777777" w:rsidR="00F86E73" w:rsidRDefault="00547A87">
      <w:pPr>
        <w:ind w:left="475"/>
      </w:pPr>
      <w:r>
        <w:t>本基金为目标</w:t>
      </w:r>
      <w:r>
        <w:t>ETF</w:t>
      </w:r>
      <w:r>
        <w:t>的联接基金，二者既有联系也有区别：</w:t>
      </w:r>
      <w:r>
        <w:t xml:space="preserve"> </w:t>
      </w:r>
    </w:p>
    <w:p w14:paraId="6A85380F" w14:textId="77777777" w:rsidR="00F86E73" w:rsidRDefault="00547A87">
      <w:pPr>
        <w:numPr>
          <w:ilvl w:val="0"/>
          <w:numId w:val="2"/>
        </w:numPr>
        <w:spacing w:after="2" w:line="358" w:lineRule="auto"/>
        <w:ind w:firstLine="480"/>
      </w:pPr>
      <w:r>
        <w:t>在投资方法方面，目标</w:t>
      </w:r>
      <w:r>
        <w:t>ETF</w:t>
      </w:r>
      <w:r>
        <w:t>主要采取完全复制法，直接投资于标的指数的成份股；而本基金则采取间接的方法，通过将绝大部分基金财产投资于目标</w:t>
      </w:r>
    </w:p>
    <w:p w14:paraId="13C47E07" w14:textId="77777777" w:rsidR="00F86E73" w:rsidRDefault="00547A87">
      <w:r>
        <w:t>ETF</w:t>
      </w:r>
      <w:r>
        <w:t>，实现对业绩比较基准的紧密跟踪；</w:t>
      </w:r>
      <w:r>
        <w:t xml:space="preserve"> </w:t>
      </w:r>
    </w:p>
    <w:p w14:paraId="74239F91" w14:textId="77777777" w:rsidR="00F86E73" w:rsidRDefault="00547A87">
      <w:pPr>
        <w:numPr>
          <w:ilvl w:val="0"/>
          <w:numId w:val="2"/>
        </w:numPr>
        <w:spacing w:after="0" w:line="365" w:lineRule="auto"/>
        <w:ind w:firstLine="480"/>
      </w:pPr>
      <w:r>
        <w:t>在交易方式方面，投资者既可以在二级市场买卖目标</w:t>
      </w:r>
      <w:r>
        <w:t xml:space="preserve"> ETF</w:t>
      </w:r>
      <w:r>
        <w:t>，也可以按照申购赎回清单的要求，采用份额申购和份额赎回的方式申赎目标</w:t>
      </w:r>
      <w:r>
        <w:t>ETF</w:t>
      </w:r>
      <w:r>
        <w:t>；而本基金是上市开</w:t>
      </w:r>
      <w:r>
        <w:t>放式基金（</w:t>
      </w:r>
      <w:r>
        <w:t>LOF</w:t>
      </w:r>
      <w:r>
        <w:t>），投资者可以在二级市场买卖本基金份额，也可以通过交易所场内和场外销售机构申购和赎回本基金份额；</w:t>
      </w:r>
      <w:r>
        <w:t xml:space="preserve"> </w:t>
      </w:r>
    </w:p>
    <w:p w14:paraId="15AD7364" w14:textId="77777777" w:rsidR="00F86E73" w:rsidRDefault="00547A87">
      <w:pPr>
        <w:numPr>
          <w:ilvl w:val="0"/>
          <w:numId w:val="2"/>
        </w:numPr>
        <w:spacing w:after="1" w:line="359" w:lineRule="auto"/>
        <w:ind w:firstLine="480"/>
      </w:pPr>
      <w:r>
        <w:t>申购赎回方式不同。目标</w:t>
      </w:r>
      <w:r>
        <w:t>ETF</w:t>
      </w:r>
      <w:r>
        <w:t>的投资人依据申购赎回清单，按以组合证券为主的申购对价、赎回对价进行申购赎回，申购赎回均以份额申报；本基金的投资人依据基金份额净值，以现金方式进行申购赎回，金额申购、份额赎回。</w:t>
      </w:r>
      <w:r>
        <w:t xml:space="preserve">  </w:t>
      </w:r>
      <w:r>
        <w:t>本基金与目标</w:t>
      </w:r>
      <w:r>
        <w:t xml:space="preserve">ETF </w:t>
      </w:r>
      <w:r>
        <w:t>业绩表现可能出现差异。可能引发差异的因素主要包括：</w:t>
      </w:r>
      <w:r>
        <w:t xml:space="preserve"> </w:t>
      </w:r>
    </w:p>
    <w:p w14:paraId="3A308497" w14:textId="77777777" w:rsidR="00F86E73" w:rsidRDefault="00547A87">
      <w:pPr>
        <w:numPr>
          <w:ilvl w:val="0"/>
          <w:numId w:val="3"/>
        </w:numPr>
        <w:spacing w:after="0" w:line="365" w:lineRule="auto"/>
        <w:ind w:firstLine="480"/>
      </w:pPr>
      <w:r>
        <w:t>法规对投资比例的要求。目标</w:t>
      </w:r>
      <w:r>
        <w:t>ETF</w:t>
      </w:r>
      <w:r>
        <w:t>作为一种特殊的基金品种，可将全部或接近全部的基金资产，用于跟踪标的指数的表现；而本基</w:t>
      </w:r>
      <w:r>
        <w:t>金作为普通的开放式基金，仍需将不低于基金资产净值</w:t>
      </w:r>
      <w:r>
        <w:t xml:space="preserve"> 5%</w:t>
      </w:r>
      <w:r>
        <w:t>的资产投资于现金或者到期日在一年以内的政府债券；</w:t>
      </w:r>
      <w:r>
        <w:t xml:space="preserve"> </w:t>
      </w:r>
    </w:p>
    <w:p w14:paraId="725B76B6" w14:textId="77777777" w:rsidR="00F86E73" w:rsidRDefault="00547A87">
      <w:pPr>
        <w:numPr>
          <w:ilvl w:val="0"/>
          <w:numId w:val="3"/>
        </w:numPr>
        <w:spacing w:after="5" w:line="369" w:lineRule="auto"/>
        <w:ind w:firstLine="480"/>
      </w:pPr>
      <w:r>
        <w:t>申购赎回的影响。目标</w:t>
      </w:r>
      <w:r>
        <w:t>ETF</w:t>
      </w:r>
      <w:r>
        <w:t>采取实物申赎的方式，申购赎回对基金净值影响较小；而本基金申购赎回采用现金方式，大额申赎可能会对基金净值产生一定冲击；</w:t>
      </w:r>
      <w:r>
        <w:t xml:space="preserve"> </w:t>
      </w:r>
    </w:p>
    <w:p w14:paraId="39E60680" w14:textId="77777777" w:rsidR="00F86E73" w:rsidRDefault="00547A87">
      <w:pPr>
        <w:numPr>
          <w:ilvl w:val="0"/>
          <w:numId w:val="3"/>
        </w:numPr>
        <w:spacing w:after="0" w:line="360" w:lineRule="auto"/>
        <w:ind w:firstLine="480"/>
      </w:pPr>
      <w:r>
        <w:t>投资管理方式的不同，如在指数化投资过程中，不同的管理方式会导致跟踪指数的水平、技术手段、买入卖出的时机选择等的不同。</w:t>
      </w:r>
      <w:r>
        <w:t xml:space="preserve"> </w:t>
      </w:r>
    </w:p>
    <w:p w14:paraId="48942302" w14:textId="77777777" w:rsidR="00F86E73" w:rsidRDefault="00547A87">
      <w:pPr>
        <w:spacing w:after="131" w:line="259" w:lineRule="auto"/>
        <w:ind w:left="480" w:firstLine="0"/>
      </w:pPr>
      <w:r>
        <w:t xml:space="preserve"> </w:t>
      </w:r>
    </w:p>
    <w:p w14:paraId="760FDAA4" w14:textId="77777777" w:rsidR="00F86E73" w:rsidRDefault="00547A87">
      <w:pPr>
        <w:ind w:left="475"/>
      </w:pPr>
      <w:r>
        <w:t>十一、基金份额的分类</w:t>
      </w:r>
      <w:r>
        <w:t xml:space="preserve"> </w:t>
      </w:r>
    </w:p>
    <w:p w14:paraId="5943BA64" w14:textId="77777777" w:rsidR="00F86E73" w:rsidRDefault="00547A87">
      <w:pPr>
        <w:spacing w:after="0" w:line="371" w:lineRule="auto"/>
        <w:ind w:left="199" w:firstLine="425"/>
      </w:pPr>
      <w:r>
        <w:t>本基金将基金份额分为</w:t>
      </w:r>
      <w:r>
        <w:t>A</w:t>
      </w:r>
      <w:r>
        <w:t>类、</w:t>
      </w:r>
      <w:r>
        <w:t>C</w:t>
      </w:r>
      <w:r>
        <w:t>类和</w:t>
      </w:r>
      <w:r>
        <w:t>Y</w:t>
      </w:r>
      <w:r>
        <w:t>类三种不同的类别。</w:t>
      </w:r>
      <w:r>
        <w:t>A</w:t>
      </w:r>
      <w:r>
        <w:t>类基金份额注册登记业务办理机构为中国证券登记结算有限责任公司，</w:t>
      </w:r>
      <w:r>
        <w:rPr>
          <w:rFonts w:ascii="Times New Roman" w:eastAsia="Times New Roman" w:hAnsi="Times New Roman" w:cs="Times New Roman"/>
        </w:rPr>
        <w:t xml:space="preserve">A </w:t>
      </w:r>
      <w:r>
        <w:t>类基金份额收取申购费用，而不计提销售服务费；</w:t>
      </w:r>
      <w:r>
        <w:t>C</w:t>
      </w:r>
      <w:r>
        <w:t>类基金份额注册登记业务办理机构为广发基金管理有限公司，</w:t>
      </w:r>
      <w:r>
        <w:rPr>
          <w:rFonts w:ascii="Times New Roman" w:eastAsia="Times New Roman" w:hAnsi="Times New Roman" w:cs="Times New Roman"/>
        </w:rPr>
        <w:t xml:space="preserve">C </w:t>
      </w:r>
      <w:r>
        <w:t>类基金份额不收取申购费用，而是从本类别基金资产中计提销售服务费；</w:t>
      </w:r>
      <w:r>
        <w:t>Y</w:t>
      </w:r>
      <w:r>
        <w:t>类基金份额注册登记业务办理机构为广发基金管理有限公司，</w:t>
      </w:r>
      <w:r>
        <w:t xml:space="preserve"> </w:t>
      </w:r>
      <w:r>
        <w:rPr>
          <w:rFonts w:ascii="Times New Roman" w:eastAsia="Times New Roman" w:hAnsi="Times New Roman" w:cs="Times New Roman"/>
        </w:rPr>
        <w:t xml:space="preserve">Y </w:t>
      </w:r>
      <w:r>
        <w:t>类基金份额收取申购费用，而不计提销售服务费。</w:t>
      </w:r>
      <w:r>
        <w:t>本基金</w:t>
      </w:r>
      <w:r>
        <w:t>A</w:t>
      </w:r>
      <w:r>
        <w:t>类基金份额的申购与赎回包括场外和场内两种方式。本基金</w:t>
      </w:r>
      <w:r>
        <w:t>C</w:t>
      </w:r>
      <w:r>
        <w:t>类和</w:t>
      </w:r>
      <w:r>
        <w:t>Y</w:t>
      </w:r>
      <w:r>
        <w:t>类基金份额在场外申购和赎回。本基金</w:t>
      </w:r>
      <w:r>
        <w:t>A</w:t>
      </w:r>
      <w:r>
        <w:t>类、</w:t>
      </w:r>
      <w:r>
        <w:t>C</w:t>
      </w:r>
      <w:r>
        <w:t>类基金份额不得对个人养老金账户进行销售，</w:t>
      </w:r>
      <w:r>
        <w:t>Y</w:t>
      </w:r>
      <w:r>
        <w:t>类基金份额仅面向个人养老金账户销售。</w:t>
      </w:r>
      <w:r>
        <w:t xml:space="preserve"> </w:t>
      </w:r>
    </w:p>
    <w:p w14:paraId="16526F10" w14:textId="77777777" w:rsidR="00F86E73" w:rsidRDefault="00547A87">
      <w:pPr>
        <w:spacing w:after="2" w:line="359" w:lineRule="auto"/>
        <w:ind w:left="199" w:firstLine="425"/>
      </w:pPr>
      <w:r>
        <w:t>三类基金份额分别设置代码，并分别计算基金份额净值，计算公式为：计算日某类基金份额净值</w:t>
      </w:r>
      <w:r>
        <w:t>=</w:t>
      </w:r>
      <w:r>
        <w:t>计算日该类基金份额的基金资产净值</w:t>
      </w:r>
      <w:r>
        <w:t>/</w:t>
      </w:r>
      <w:r>
        <w:t>计算日该类基金份额余额总数</w:t>
      </w:r>
      <w:r>
        <w:t xml:space="preserve"> </w:t>
      </w:r>
    </w:p>
    <w:p w14:paraId="737B7F64" w14:textId="77777777" w:rsidR="00F86E73" w:rsidRDefault="00547A87">
      <w:pPr>
        <w:spacing w:after="0" w:line="359" w:lineRule="auto"/>
        <w:ind w:left="199" w:firstLine="425"/>
      </w:pPr>
      <w:r>
        <w:t>在符合法律法规且不损害已有基金份额持有人权益的情况下，基金管理人在履行适当程序后可以增加新的基金份额类别、或者在法律法规和基金合同规定的范围内变更现有基金份额类别的注册登</w:t>
      </w:r>
      <w:r>
        <w:t>记业务办理机构，调整前基金管理人需及时公告并报中国证监会备案。在符合相关法律法规且条件具备的情况下，本基金</w:t>
      </w:r>
      <w:r>
        <w:t>A</w:t>
      </w:r>
      <w:r>
        <w:t>类、</w:t>
      </w:r>
      <w:r>
        <w:t>C</w:t>
      </w:r>
      <w:r>
        <w:t>类基金份额可以申请转换为</w:t>
      </w:r>
      <w:r>
        <w:t>Y</w:t>
      </w:r>
      <w:r>
        <w:t>类基金份额；但</w:t>
      </w:r>
      <w:r>
        <w:t>Y</w:t>
      </w:r>
      <w:r>
        <w:t>类基金份额不能转换为</w:t>
      </w:r>
      <w:r>
        <w:t>A</w:t>
      </w:r>
      <w:r>
        <w:t>类、</w:t>
      </w:r>
      <w:r>
        <w:t>C</w:t>
      </w:r>
      <w:r>
        <w:t>类基金份额。</w:t>
      </w:r>
      <w:r>
        <w:t xml:space="preserve"> </w:t>
      </w:r>
      <w:r>
        <w:br w:type="page"/>
      </w:r>
    </w:p>
    <w:p w14:paraId="63D32393" w14:textId="77777777" w:rsidR="00F86E73" w:rsidRDefault="00547A87">
      <w:pPr>
        <w:pStyle w:val="1"/>
        <w:ind w:left="487" w:right="603"/>
      </w:pPr>
      <w:bookmarkStart w:id="4" w:name="_Toc86815"/>
      <w:r>
        <w:t>第三部分</w:t>
      </w:r>
      <w:r>
        <w:t xml:space="preserve">  </w:t>
      </w:r>
      <w:r>
        <w:t>基金份额的发售</w:t>
      </w:r>
      <w:r>
        <w:t xml:space="preserve"> </w:t>
      </w:r>
      <w:bookmarkEnd w:id="4"/>
    </w:p>
    <w:p w14:paraId="3608AF2C" w14:textId="77777777" w:rsidR="00F86E73" w:rsidRDefault="00547A87">
      <w:pPr>
        <w:spacing w:after="131" w:line="259" w:lineRule="auto"/>
        <w:ind w:left="540" w:firstLine="0"/>
      </w:pPr>
      <w:r>
        <w:t xml:space="preserve"> </w:t>
      </w:r>
    </w:p>
    <w:p w14:paraId="0634ECA0" w14:textId="77777777" w:rsidR="00F86E73" w:rsidRDefault="00547A87">
      <w:pPr>
        <w:ind w:left="475"/>
      </w:pPr>
      <w:r>
        <w:t>本基金基金份额发售面值为人民币</w:t>
      </w:r>
      <w:r>
        <w:t>1.00</w:t>
      </w:r>
      <w:r>
        <w:t>元，按发售面值发售。</w:t>
      </w:r>
      <w:r>
        <w:t xml:space="preserve"> </w:t>
      </w:r>
    </w:p>
    <w:p w14:paraId="37666E19" w14:textId="77777777" w:rsidR="00F86E73" w:rsidRDefault="00547A87">
      <w:pPr>
        <w:numPr>
          <w:ilvl w:val="0"/>
          <w:numId w:val="4"/>
        </w:numPr>
        <w:ind w:hanging="778"/>
      </w:pPr>
      <w:r>
        <w:t>募集期</w:t>
      </w:r>
      <w:r>
        <w:t xml:space="preserve"> </w:t>
      </w:r>
    </w:p>
    <w:p w14:paraId="6F9A82DB" w14:textId="77777777" w:rsidR="00F86E73" w:rsidRDefault="00547A87">
      <w:pPr>
        <w:spacing w:after="2" w:line="358" w:lineRule="auto"/>
        <w:ind w:left="0" w:firstLine="480"/>
      </w:pPr>
      <w:r>
        <w:t>自基金份额发售之日起不超过</w:t>
      </w:r>
      <w:r>
        <w:t>3</w:t>
      </w:r>
      <w:r>
        <w:t>个月，具体发售时间见《招募说明书》及《发售公告》。</w:t>
      </w:r>
      <w:r>
        <w:t xml:space="preserve">  </w:t>
      </w:r>
    </w:p>
    <w:p w14:paraId="159AFA3B" w14:textId="77777777" w:rsidR="00F86E73" w:rsidRDefault="00547A87">
      <w:pPr>
        <w:spacing w:after="128" w:line="259" w:lineRule="auto"/>
        <w:ind w:left="480" w:firstLine="0"/>
      </w:pPr>
      <w:r>
        <w:t xml:space="preserve"> </w:t>
      </w:r>
    </w:p>
    <w:p w14:paraId="757E67D9" w14:textId="77777777" w:rsidR="00F86E73" w:rsidRDefault="00547A87">
      <w:pPr>
        <w:numPr>
          <w:ilvl w:val="0"/>
          <w:numId w:val="4"/>
        </w:numPr>
        <w:ind w:hanging="778"/>
      </w:pPr>
      <w:r>
        <w:t>发售对象</w:t>
      </w:r>
      <w:r>
        <w:t xml:space="preserve"> </w:t>
      </w:r>
    </w:p>
    <w:p w14:paraId="0D62D570" w14:textId="77777777" w:rsidR="00F86E73" w:rsidRDefault="00547A87">
      <w:pPr>
        <w:spacing w:after="2" w:line="358" w:lineRule="auto"/>
        <w:ind w:left="0" w:firstLine="480"/>
      </w:pPr>
      <w:r>
        <w:t>符合法律法规规定的个人投资者、机构投资者及合格境外机构投资者，以及法律法规或中国证监会允许购买证券投资基金的其他投资者。</w:t>
      </w:r>
      <w:r>
        <w:t xml:space="preserve"> </w:t>
      </w:r>
    </w:p>
    <w:p w14:paraId="23A2E8DB" w14:textId="77777777" w:rsidR="00F86E73" w:rsidRDefault="00547A87">
      <w:pPr>
        <w:spacing w:after="128" w:line="259" w:lineRule="auto"/>
        <w:ind w:left="482" w:firstLine="0"/>
      </w:pPr>
      <w:r>
        <w:t xml:space="preserve"> </w:t>
      </w:r>
    </w:p>
    <w:p w14:paraId="3BCBD1C1" w14:textId="77777777" w:rsidR="00F86E73" w:rsidRDefault="00547A87">
      <w:pPr>
        <w:numPr>
          <w:ilvl w:val="0"/>
          <w:numId w:val="4"/>
        </w:numPr>
        <w:spacing w:after="0" w:line="360" w:lineRule="auto"/>
        <w:ind w:hanging="778"/>
      </w:pPr>
      <w:r>
        <w:t>募集目标本基金不设募集目标。</w:t>
      </w:r>
      <w:r>
        <w:t xml:space="preserve"> </w:t>
      </w:r>
    </w:p>
    <w:p w14:paraId="153ABBCC" w14:textId="77777777" w:rsidR="00F86E73" w:rsidRDefault="00547A87">
      <w:pPr>
        <w:spacing w:after="128" w:line="259" w:lineRule="auto"/>
        <w:ind w:left="480" w:firstLine="0"/>
      </w:pPr>
      <w:r>
        <w:t xml:space="preserve"> </w:t>
      </w:r>
    </w:p>
    <w:p w14:paraId="09433D0E" w14:textId="77777777" w:rsidR="00F86E73" w:rsidRDefault="00547A87">
      <w:pPr>
        <w:numPr>
          <w:ilvl w:val="0"/>
          <w:numId w:val="4"/>
        </w:numPr>
        <w:ind w:hanging="778"/>
      </w:pPr>
      <w:r>
        <w:t>发售方式和销售渠道</w:t>
      </w:r>
      <w:r>
        <w:t xml:space="preserve"> </w:t>
      </w:r>
    </w:p>
    <w:p w14:paraId="738A018C" w14:textId="77777777" w:rsidR="00F86E73" w:rsidRDefault="00547A87">
      <w:pPr>
        <w:spacing w:after="0" w:line="359" w:lineRule="auto"/>
        <w:ind w:left="0" w:firstLine="480"/>
      </w:pPr>
      <w:r>
        <w:t>本基金将通过场外和场内两种方式公开发售。场外将通过基金管理人的直销网点及基金代销机构的代销网点发售（具体名单详见基金份额发售公告）。场内将通过深圳证券交易所内具有相应业务资格的会员单位发售（具体名单详见基金份额发售公告或相关业务公告）。尚未取得相应业务资格，但属于深圳证券交易所会员的其他机构，可在本基金上市后，代理投资者通过</w:t>
      </w:r>
      <w:r>
        <w:t>深圳证券交易所交易系统参与本基金的上市交易。本基金认购采取全额缴款认购的方式。基金投资者在募集期内可多次认购，一旦被注册登记机构确认，就不再接受撤销申请。</w:t>
      </w:r>
      <w:r>
        <w:t xml:space="preserve">  </w:t>
      </w:r>
    </w:p>
    <w:p w14:paraId="106A524C" w14:textId="77777777" w:rsidR="00F86E73" w:rsidRDefault="00547A87">
      <w:pPr>
        <w:spacing w:after="0" w:line="360" w:lineRule="auto"/>
        <w:ind w:left="0" w:firstLine="480"/>
      </w:pPr>
      <w:r>
        <w:t>基金发售机构对认购申请的受理并不代表该申请一定成功，而仅代表发售机构确实接收到认购申请。认购的确认以注册登记机构的确认结果为准。</w:t>
      </w:r>
      <w:r>
        <w:t xml:space="preserve">  </w:t>
      </w:r>
    </w:p>
    <w:p w14:paraId="59E3D997" w14:textId="77777777" w:rsidR="00F86E73" w:rsidRDefault="00547A87">
      <w:pPr>
        <w:spacing w:after="131" w:line="259" w:lineRule="auto"/>
        <w:ind w:left="480" w:firstLine="0"/>
      </w:pPr>
      <w:r>
        <w:t xml:space="preserve"> </w:t>
      </w:r>
    </w:p>
    <w:p w14:paraId="151F6799" w14:textId="77777777" w:rsidR="00F86E73" w:rsidRDefault="00547A87">
      <w:pPr>
        <w:numPr>
          <w:ilvl w:val="0"/>
          <w:numId w:val="4"/>
        </w:numPr>
        <w:ind w:hanging="778"/>
      </w:pPr>
      <w:r>
        <w:t>认购费用</w:t>
      </w:r>
      <w:r>
        <w:t xml:space="preserve"> </w:t>
      </w:r>
    </w:p>
    <w:p w14:paraId="70D62814" w14:textId="77777777" w:rsidR="00F86E73" w:rsidRDefault="00547A87">
      <w:pPr>
        <w:spacing w:line="369" w:lineRule="auto"/>
        <w:ind w:left="0" w:firstLine="480"/>
      </w:pPr>
      <w:r>
        <w:t>本基金以认购金额为基数采用比例费率计算认购费用，认购费率最高不超过认购金额的</w:t>
      </w:r>
      <w:r>
        <w:t xml:space="preserve"> 5%</w:t>
      </w:r>
      <w:r>
        <w:t>，具体在招募说明书中列示。基金认购费用不列入基金财产，主要用于基金的市场推广、销售、注册登记等募集期间发生的各项费用。</w:t>
      </w:r>
      <w:r>
        <w:t xml:space="preserve"> </w:t>
      </w:r>
    </w:p>
    <w:p w14:paraId="62CC7CC0" w14:textId="77777777" w:rsidR="00F86E73" w:rsidRDefault="00547A87">
      <w:pPr>
        <w:spacing w:after="131" w:line="259" w:lineRule="auto"/>
        <w:ind w:left="482" w:firstLine="0"/>
      </w:pPr>
      <w:r>
        <w:t xml:space="preserve"> </w:t>
      </w:r>
    </w:p>
    <w:p w14:paraId="59DACAC2" w14:textId="77777777" w:rsidR="00F86E73" w:rsidRDefault="00547A87">
      <w:pPr>
        <w:numPr>
          <w:ilvl w:val="0"/>
          <w:numId w:val="4"/>
        </w:numPr>
        <w:ind w:hanging="778"/>
      </w:pPr>
      <w:r>
        <w:t>募集期利息的处理方式</w:t>
      </w:r>
      <w:r>
        <w:t xml:space="preserve"> </w:t>
      </w:r>
    </w:p>
    <w:p w14:paraId="39A15BBA" w14:textId="77777777" w:rsidR="00F86E73" w:rsidRDefault="00547A87">
      <w:pPr>
        <w:spacing w:after="1" w:line="359" w:lineRule="auto"/>
        <w:ind w:left="0" w:firstLine="480"/>
      </w:pPr>
      <w:r>
        <w:t>《基金合同》生效前，投资者的认购款项只能存入专门账户，不得动用。认购款项在募集期间产生的利息将折算为基金份额归基金份额持有人所有，其中利息转份额以基金注册登记机构的记录为准。</w:t>
      </w:r>
      <w:r>
        <w:t xml:space="preserve"> </w:t>
      </w:r>
    </w:p>
    <w:p w14:paraId="7E48D3F2" w14:textId="77777777" w:rsidR="00F86E73" w:rsidRDefault="00547A87">
      <w:pPr>
        <w:spacing w:after="128" w:line="259" w:lineRule="auto"/>
        <w:ind w:left="480" w:firstLine="0"/>
      </w:pPr>
      <w:r>
        <w:t xml:space="preserve"> </w:t>
      </w:r>
    </w:p>
    <w:p w14:paraId="4AF7E1E6" w14:textId="77777777" w:rsidR="00F86E73" w:rsidRDefault="00547A87">
      <w:pPr>
        <w:numPr>
          <w:ilvl w:val="0"/>
          <w:numId w:val="4"/>
        </w:numPr>
        <w:ind w:hanging="778"/>
      </w:pPr>
      <w:r>
        <w:t>基金认购份额的计算</w:t>
      </w:r>
      <w:r>
        <w:t xml:space="preserve"> </w:t>
      </w:r>
    </w:p>
    <w:p w14:paraId="22A21F7B" w14:textId="77777777" w:rsidR="00F86E73" w:rsidRDefault="00547A87">
      <w:pPr>
        <w:spacing w:after="3" w:line="358" w:lineRule="auto"/>
        <w:ind w:left="0" w:firstLine="480"/>
      </w:pPr>
      <w:r>
        <w:t>1</w:t>
      </w:r>
      <w:r>
        <w:t>、基金场外认购采用金额认购的方式。基金的认购金额包括认购费用和净认购金额。计算公式为：</w:t>
      </w:r>
      <w:r>
        <w:t xml:space="preserve"> </w:t>
      </w:r>
    </w:p>
    <w:p w14:paraId="409E6CE1" w14:textId="77777777" w:rsidR="00F86E73" w:rsidRDefault="00547A87">
      <w:pPr>
        <w:numPr>
          <w:ilvl w:val="0"/>
          <w:numId w:val="5"/>
        </w:numPr>
        <w:ind w:hanging="600"/>
      </w:pPr>
      <w:r>
        <w:t>净认购金额</w:t>
      </w:r>
      <w:r>
        <w:t xml:space="preserve"> = </w:t>
      </w:r>
      <w:r>
        <w:t>认购金额</w:t>
      </w:r>
      <w:r>
        <w:t>/</w:t>
      </w:r>
      <w:r>
        <w:t>（</w:t>
      </w:r>
      <w:r>
        <w:t>1</w:t>
      </w:r>
      <w:r>
        <w:t>＋认购费率）；</w:t>
      </w:r>
      <w:r>
        <w:t xml:space="preserve"> </w:t>
      </w:r>
    </w:p>
    <w:p w14:paraId="18C3BA40" w14:textId="77777777" w:rsidR="00F86E73" w:rsidRDefault="00547A87">
      <w:pPr>
        <w:numPr>
          <w:ilvl w:val="0"/>
          <w:numId w:val="5"/>
        </w:numPr>
        <w:ind w:hanging="600"/>
      </w:pPr>
      <w:r>
        <w:t>认购费用</w:t>
      </w:r>
      <w:r>
        <w:t xml:space="preserve"> = </w:t>
      </w:r>
      <w:r>
        <w:t>认购金额</w:t>
      </w:r>
      <w:r>
        <w:t>-</w:t>
      </w:r>
      <w:r>
        <w:t>净认购金额；</w:t>
      </w:r>
      <w:r>
        <w:t xml:space="preserve"> </w:t>
      </w:r>
    </w:p>
    <w:p w14:paraId="27CCD9CE" w14:textId="77777777" w:rsidR="00F86E73" w:rsidRDefault="00547A87">
      <w:pPr>
        <w:numPr>
          <w:ilvl w:val="0"/>
          <w:numId w:val="5"/>
        </w:numPr>
        <w:ind w:hanging="600"/>
      </w:pPr>
      <w:r>
        <w:t>认购份额</w:t>
      </w:r>
      <w:r>
        <w:t xml:space="preserve"> = </w:t>
      </w:r>
      <w:r>
        <w:t>（净认购金额＋认购期利息）</w:t>
      </w:r>
      <w:r>
        <w:t xml:space="preserve">/ </w:t>
      </w:r>
      <w:r>
        <w:t>基金份额发售面值。</w:t>
      </w:r>
      <w:r>
        <w:t xml:space="preserve"> </w:t>
      </w:r>
    </w:p>
    <w:p w14:paraId="78CC8248" w14:textId="77777777" w:rsidR="00F86E73" w:rsidRDefault="00547A87">
      <w:pPr>
        <w:ind w:left="475"/>
      </w:pPr>
      <w:r>
        <w:t>基金场内认购采用份额认购的方式。计算公式为：</w:t>
      </w:r>
      <w:r>
        <w:t xml:space="preserve">  </w:t>
      </w:r>
    </w:p>
    <w:p w14:paraId="58AF0B2D" w14:textId="77777777" w:rsidR="00F86E73" w:rsidRDefault="00547A87">
      <w:pPr>
        <w:numPr>
          <w:ilvl w:val="0"/>
          <w:numId w:val="6"/>
        </w:numPr>
        <w:ind w:hanging="600"/>
      </w:pPr>
      <w:r>
        <w:t>净认购金额＝挂牌价格</w:t>
      </w:r>
      <w:r>
        <w:t>×</w:t>
      </w:r>
      <w:r>
        <w:t>认购份额</w:t>
      </w:r>
      <w:r>
        <w:t xml:space="preserve">  </w:t>
      </w:r>
    </w:p>
    <w:p w14:paraId="4E4CA379" w14:textId="77777777" w:rsidR="00F86E73" w:rsidRDefault="00547A87">
      <w:pPr>
        <w:numPr>
          <w:ilvl w:val="0"/>
          <w:numId w:val="6"/>
        </w:numPr>
        <w:ind w:hanging="600"/>
      </w:pPr>
      <w:r>
        <w:t>认购费用＝挂牌价格</w:t>
      </w:r>
      <w:r>
        <w:t>×</w:t>
      </w:r>
      <w:r>
        <w:t>认购份额</w:t>
      </w:r>
      <w:r>
        <w:t>×</w:t>
      </w:r>
      <w:r>
        <w:t>认购费率</w:t>
      </w:r>
      <w:r>
        <w:t xml:space="preserve">  </w:t>
      </w:r>
    </w:p>
    <w:p w14:paraId="6D2848E6" w14:textId="77777777" w:rsidR="00F86E73" w:rsidRDefault="00547A87">
      <w:pPr>
        <w:numPr>
          <w:ilvl w:val="0"/>
          <w:numId w:val="6"/>
        </w:numPr>
        <w:ind w:hanging="600"/>
      </w:pPr>
      <w:r>
        <w:t>认购金额＝净认购金额＋认购费用</w:t>
      </w:r>
      <w:r>
        <w:t xml:space="preserve">  </w:t>
      </w:r>
    </w:p>
    <w:p w14:paraId="3D8187A1" w14:textId="77777777" w:rsidR="00F86E73" w:rsidRDefault="00547A87">
      <w:pPr>
        <w:numPr>
          <w:ilvl w:val="0"/>
          <w:numId w:val="6"/>
        </w:numPr>
        <w:ind w:hanging="600"/>
      </w:pPr>
      <w:r>
        <w:t>利息折算的份额＝利息</w:t>
      </w:r>
      <w:r>
        <w:t>/</w:t>
      </w:r>
      <w:r>
        <w:t>挂牌价格</w:t>
      </w:r>
      <w:r>
        <w:t xml:space="preserve"> </w:t>
      </w:r>
    </w:p>
    <w:p w14:paraId="2D3D10DE" w14:textId="77777777" w:rsidR="00F86E73" w:rsidRDefault="00547A87">
      <w:pPr>
        <w:numPr>
          <w:ilvl w:val="0"/>
          <w:numId w:val="7"/>
        </w:numPr>
        <w:spacing w:after="0" w:line="360" w:lineRule="auto"/>
        <w:ind w:right="55" w:firstLine="475"/>
      </w:pPr>
      <w:r>
        <w:t>场外认购份额计算结果保留到小数点后两位，小数点后两位以后的部分四舍五入，由此产生的误差计入基金财产。</w:t>
      </w:r>
      <w:r>
        <w:t xml:space="preserve">  </w:t>
      </w:r>
    </w:p>
    <w:p w14:paraId="1ABCE546" w14:textId="77777777" w:rsidR="00F86E73" w:rsidRDefault="00547A87">
      <w:pPr>
        <w:spacing w:after="0" w:line="360" w:lineRule="auto"/>
        <w:ind w:left="0" w:firstLine="480"/>
      </w:pPr>
      <w:r>
        <w:t>场内认购金额计算结果保留到小数点后两位，小数点后两位以后的部分四舍五入。利息折算的份额保留至整数位（最小单位为</w:t>
      </w:r>
      <w:r>
        <w:t>1</w:t>
      </w:r>
      <w:r>
        <w:t>份），余额计入基金财产。</w:t>
      </w:r>
      <w:r>
        <w:t xml:space="preserve"> </w:t>
      </w:r>
    </w:p>
    <w:p w14:paraId="5BB472FD" w14:textId="77777777" w:rsidR="00F86E73" w:rsidRDefault="00547A87">
      <w:pPr>
        <w:numPr>
          <w:ilvl w:val="0"/>
          <w:numId w:val="7"/>
        </w:numPr>
        <w:spacing w:after="5" w:line="369" w:lineRule="auto"/>
        <w:ind w:right="55" w:firstLine="475"/>
      </w:pPr>
      <w:r>
        <w:t>本基金的认购费率将按照《运作办法》、《销售办法》的规定，参照行业惯例，结合市场实际情况收取。具体费率详见本基金的《招募说明书》和《发售公告》。</w:t>
      </w:r>
      <w:r>
        <w:t xml:space="preserve"> </w:t>
      </w:r>
    </w:p>
    <w:p w14:paraId="34AC3578" w14:textId="77777777" w:rsidR="00F86E73" w:rsidRDefault="00547A87">
      <w:pPr>
        <w:spacing w:after="129" w:line="259" w:lineRule="auto"/>
        <w:ind w:left="482" w:firstLine="0"/>
      </w:pPr>
      <w:r>
        <w:t xml:space="preserve"> </w:t>
      </w:r>
    </w:p>
    <w:p w14:paraId="4D8C031A" w14:textId="77777777" w:rsidR="00F86E73" w:rsidRDefault="00547A87">
      <w:pPr>
        <w:ind w:left="475"/>
      </w:pPr>
      <w:r>
        <w:t>八、</w:t>
      </w:r>
      <w:r>
        <w:t xml:space="preserve"> </w:t>
      </w:r>
      <w:r>
        <w:t>基金份额的认购和持有限额</w:t>
      </w:r>
      <w:r>
        <w:t xml:space="preserve"> </w:t>
      </w:r>
    </w:p>
    <w:p w14:paraId="0F5FD35E" w14:textId="77777777" w:rsidR="00F86E73" w:rsidRDefault="00547A87">
      <w:pPr>
        <w:ind w:left="475"/>
      </w:pPr>
      <w:r>
        <w:t>基金管理人可以对每个账户的认购和持有基金份额进行限制，具体限制请参</w:t>
      </w:r>
    </w:p>
    <w:p w14:paraId="6A3C653C" w14:textId="77777777" w:rsidR="00F86E73" w:rsidRDefault="00547A87">
      <w:r>
        <w:t>见《招募说明书》或相关公告。</w:t>
      </w:r>
      <w:r>
        <w:t xml:space="preserve"> </w:t>
      </w:r>
    </w:p>
    <w:p w14:paraId="2A048F75" w14:textId="77777777" w:rsidR="00F86E73" w:rsidRDefault="00547A87">
      <w:pPr>
        <w:pStyle w:val="1"/>
        <w:ind w:left="487" w:right="604"/>
      </w:pPr>
      <w:bookmarkStart w:id="5" w:name="_Toc86816"/>
      <w:r>
        <w:t>第四部分</w:t>
      </w:r>
      <w:r>
        <w:t xml:space="preserve">  </w:t>
      </w:r>
      <w:r>
        <w:t>基金的历史沿革和存续</w:t>
      </w:r>
      <w:r>
        <w:t xml:space="preserve"> </w:t>
      </w:r>
      <w:bookmarkEnd w:id="5"/>
    </w:p>
    <w:p w14:paraId="0C003B1F" w14:textId="77777777" w:rsidR="00F86E73" w:rsidRDefault="00547A87">
      <w:pPr>
        <w:spacing w:after="131" w:line="259" w:lineRule="auto"/>
        <w:ind w:left="540" w:firstLine="0"/>
      </w:pPr>
      <w:r>
        <w:t xml:space="preserve"> </w:t>
      </w:r>
    </w:p>
    <w:p w14:paraId="7FE8CFE7" w14:textId="77777777" w:rsidR="00F86E73" w:rsidRDefault="00547A87">
      <w:pPr>
        <w:ind w:left="608"/>
      </w:pPr>
      <w:r>
        <w:t>一、</w:t>
      </w:r>
      <w:r>
        <w:t xml:space="preserve">  </w:t>
      </w:r>
      <w:r>
        <w:t>本基金的历史沿革</w:t>
      </w:r>
      <w:r>
        <w:t xml:space="preserve"> </w:t>
      </w:r>
    </w:p>
    <w:p w14:paraId="217CC13D" w14:textId="77777777" w:rsidR="00F86E73" w:rsidRDefault="00547A87">
      <w:pPr>
        <w:spacing w:after="130" w:line="259" w:lineRule="auto"/>
        <w:ind w:left="10" w:right="114" w:hanging="10"/>
        <w:jc w:val="right"/>
      </w:pPr>
      <w:r>
        <w:t>广发中证</w:t>
      </w:r>
      <w:r>
        <w:t>500</w:t>
      </w:r>
      <w:r>
        <w:t>交易型开放式指数证券投资基金联接基金（</w:t>
      </w:r>
      <w:r>
        <w:t>LOF</w:t>
      </w:r>
      <w:r>
        <w:t>）由广发中证</w:t>
      </w:r>
    </w:p>
    <w:p w14:paraId="4A0DFF6D" w14:textId="77777777" w:rsidR="00F86E73" w:rsidRDefault="00547A87">
      <w:pPr>
        <w:ind w:left="128"/>
      </w:pPr>
      <w:r>
        <w:t>500</w:t>
      </w:r>
      <w:r>
        <w:t>指数证券投资基金（</w:t>
      </w:r>
      <w:r>
        <w:t>LOF</w:t>
      </w:r>
      <w:r>
        <w:t>）通过基金合同修订变更而来。</w:t>
      </w:r>
      <w:r>
        <w:t xml:space="preserve"> </w:t>
      </w:r>
    </w:p>
    <w:p w14:paraId="160CD044" w14:textId="77777777" w:rsidR="00F86E73" w:rsidRDefault="00547A87">
      <w:pPr>
        <w:spacing w:after="1" w:line="359" w:lineRule="auto"/>
        <w:ind w:left="120" w:firstLine="480"/>
      </w:pPr>
      <w:r>
        <w:t>广发中证</w:t>
      </w:r>
      <w:r>
        <w:t>500</w:t>
      </w:r>
      <w:r>
        <w:t>指数证券投资</w:t>
      </w:r>
      <w:r>
        <w:t>基金</w:t>
      </w:r>
      <w:r>
        <w:t xml:space="preserve">(LOF) </w:t>
      </w:r>
      <w:r>
        <w:t>经中国证监会证监许可【</w:t>
      </w:r>
      <w:r>
        <w:t>2009</w:t>
      </w:r>
      <w:r>
        <w:t>】</w:t>
      </w:r>
      <w:r>
        <w:t xml:space="preserve">982 </w:t>
      </w:r>
      <w:r>
        <w:t>号文核准募集，基金管理人为广发基金管理有限公司，基金托管人为中国工商银行股份有限公司。</w:t>
      </w:r>
      <w:r>
        <w:t xml:space="preserve"> </w:t>
      </w:r>
    </w:p>
    <w:p w14:paraId="049E881D" w14:textId="77777777" w:rsidR="00F86E73" w:rsidRDefault="00547A87">
      <w:pPr>
        <w:spacing w:after="0" w:line="359" w:lineRule="auto"/>
        <w:ind w:left="120" w:firstLine="480"/>
      </w:pPr>
      <w:r>
        <w:t>广发中证</w:t>
      </w:r>
      <w:r>
        <w:t>500</w:t>
      </w:r>
      <w:r>
        <w:t>指数证券投资基金（</w:t>
      </w:r>
      <w:r>
        <w:t>LOF</w:t>
      </w:r>
      <w:r>
        <w:t>）自</w:t>
      </w:r>
      <w:r>
        <w:t>2009</w:t>
      </w:r>
      <w:r>
        <w:t>年</w:t>
      </w:r>
      <w:r>
        <w:t>10</w:t>
      </w:r>
      <w:r>
        <w:t>月</w:t>
      </w:r>
      <w:r>
        <w:t>22</w:t>
      </w:r>
      <w:r>
        <w:t>日至</w:t>
      </w:r>
      <w:r>
        <w:t>2009</w:t>
      </w:r>
      <w:r>
        <w:t>年</w:t>
      </w:r>
      <w:r>
        <w:t>11</w:t>
      </w:r>
      <w:r>
        <w:t>月</w:t>
      </w:r>
      <w:r>
        <w:t xml:space="preserve">20 </w:t>
      </w:r>
      <w:r>
        <w:t>日进行公开募集，募集结束后基金管理人向中国证监会办理备案手续。经中国证监会书面确认，《广发中证</w:t>
      </w:r>
      <w:r>
        <w:t>500</w:t>
      </w:r>
      <w:r>
        <w:t>指数证券投资基金</w:t>
      </w:r>
      <w:r>
        <w:t>(LOF)</w:t>
      </w:r>
      <w:r>
        <w:t>基金合同》于</w:t>
      </w:r>
      <w:r>
        <w:t>2009</w:t>
      </w:r>
      <w:r>
        <w:t>年</w:t>
      </w:r>
    </w:p>
    <w:p w14:paraId="50D877FB" w14:textId="77777777" w:rsidR="00F86E73" w:rsidRDefault="00547A87">
      <w:pPr>
        <w:ind w:left="128"/>
      </w:pPr>
      <w:r>
        <w:t>11</w:t>
      </w:r>
      <w:r>
        <w:t>月</w:t>
      </w:r>
      <w:r>
        <w:t>26</w:t>
      </w:r>
      <w:r>
        <w:t>日生效。</w:t>
      </w:r>
      <w:r>
        <w:t xml:space="preserve"> </w:t>
      </w:r>
    </w:p>
    <w:p w14:paraId="1B7FC1E9" w14:textId="77777777" w:rsidR="00F86E73" w:rsidRDefault="00547A87">
      <w:pPr>
        <w:spacing w:after="154" w:line="259" w:lineRule="auto"/>
        <w:ind w:left="10" w:right="114" w:hanging="10"/>
        <w:jc w:val="right"/>
      </w:pP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 </w:t>
      </w:r>
      <w:r>
        <w:t>日广发中证</w:t>
      </w:r>
      <w:r>
        <w:t>500</w:t>
      </w:r>
      <w:r>
        <w:t>指数证券投资基金</w:t>
      </w:r>
      <w:r>
        <w:t>(LOF)</w:t>
      </w:r>
      <w:r>
        <w:t>以通讯方式召开基金</w:t>
      </w:r>
    </w:p>
    <w:p w14:paraId="0F3EC670" w14:textId="77777777" w:rsidR="00F86E73" w:rsidRDefault="00547A87">
      <w:pPr>
        <w:spacing w:line="360" w:lineRule="auto"/>
      </w:pPr>
      <w:r>
        <w:t>份额持有人大会，会议审议通过了《关于广发中证</w:t>
      </w:r>
      <w:r>
        <w:t>500</w:t>
      </w:r>
      <w:r>
        <w:t>指数证券投资基金（</w:t>
      </w:r>
      <w:r>
        <w:t>LOF</w:t>
      </w:r>
      <w:r>
        <w:t>）变更投资范围及其相关事项的议案》，同意广发中证</w:t>
      </w:r>
      <w:r>
        <w:t>500</w:t>
      </w:r>
      <w:r>
        <w:t>指数证券投资基金（</w:t>
      </w:r>
      <w:r>
        <w:t>LOF</w:t>
      </w:r>
      <w:r>
        <w:t>）变更投资范围及其相关事宜，将广发中证</w:t>
      </w:r>
      <w:r>
        <w:t>500</w:t>
      </w:r>
      <w:r>
        <w:t>指数证券投资基金（</w:t>
      </w:r>
      <w:r>
        <w:t>LOF</w:t>
      </w:r>
      <w:r>
        <w:t>）变更为广发中证</w:t>
      </w:r>
      <w:r>
        <w:t>500</w:t>
      </w:r>
      <w:r>
        <w:t>交易型开放式指数证券投资基金联接基金（</w:t>
      </w:r>
      <w:r>
        <w:t>LOF</w:t>
      </w:r>
      <w:r>
        <w:t>），允许本基金投资股指期货，参与融资融券及通过证券金融公司办理转融通业务，并基于上述投资范围的变更，按照相关法律法规及中国证监会的有关规定对本基金的名称、投资和估值、基金的费用、基</w:t>
      </w:r>
      <w:r>
        <w:t>金份额持有人大会及其他部分条款进行相应修改。上述基金份额持有人大会决定事项已经中国证监会于</w:t>
      </w:r>
      <w:r>
        <w:t>2013</w:t>
      </w:r>
      <w:r>
        <w:t>年</w:t>
      </w:r>
      <w:r>
        <w:t>10</w:t>
      </w:r>
      <w:r>
        <w:t>月</w:t>
      </w:r>
      <w:r>
        <w:t>10</w:t>
      </w:r>
      <w:r>
        <w:t>日备案确认生效，自该日起，《广发中证</w:t>
      </w:r>
      <w:r>
        <w:t>500</w:t>
      </w:r>
      <w:r>
        <w:t>交易型开放式指数证券投资基金联接基金（</w:t>
      </w:r>
      <w:r>
        <w:t>LOF</w:t>
      </w:r>
      <w:r>
        <w:t>）基金合同》生效（但该基金合同第三部分</w:t>
      </w:r>
      <w:r>
        <w:t>“</w:t>
      </w:r>
      <w:r>
        <w:t>基金份额的发售</w:t>
      </w:r>
      <w:r>
        <w:t>”</w:t>
      </w:r>
      <w:r>
        <w:t>仅适用于广发中证</w:t>
      </w:r>
      <w:r>
        <w:t xml:space="preserve"> 500 </w:t>
      </w:r>
      <w:r>
        <w:t>指数证券投资基金（</w:t>
      </w:r>
      <w:r>
        <w:t>LOF</w:t>
      </w:r>
      <w:r>
        <w:t>）的募集，对变更后的广发中证</w:t>
      </w:r>
      <w:r>
        <w:t xml:space="preserve"> 500 </w:t>
      </w:r>
      <w:r>
        <w:t>交易型开放式指数证券投资基金联接基金（</w:t>
      </w:r>
      <w:r>
        <w:t>LOF</w:t>
      </w:r>
      <w:r>
        <w:t>）不适用），并取代原《广发中证</w:t>
      </w:r>
      <w:r>
        <w:t>500</w:t>
      </w:r>
      <w:r>
        <w:t>指数证券投资基金</w:t>
      </w:r>
      <w:r>
        <w:t>(LOF)</w:t>
      </w:r>
      <w:r>
        <w:t>基金合同》，广发中证</w:t>
      </w:r>
      <w:r>
        <w:t>500</w:t>
      </w:r>
      <w:r>
        <w:t>指数证券投资基金</w:t>
      </w:r>
      <w:r>
        <w:t>(LOF)</w:t>
      </w:r>
      <w:r>
        <w:t>正式变更为广发</w:t>
      </w:r>
      <w:r>
        <w:t>中证</w:t>
      </w:r>
      <w:r>
        <w:t>500</w:t>
      </w:r>
      <w:r>
        <w:t>交易型开放式指数证券投资基金联接基金（</w:t>
      </w:r>
      <w:r>
        <w:t>LOF</w:t>
      </w:r>
      <w:r>
        <w:t>），本基金当事人将按照《广发中证</w:t>
      </w:r>
      <w:r>
        <w:t>500</w:t>
      </w:r>
      <w:r>
        <w:t>交易型开放式指数证券投资基金联接基金（</w:t>
      </w:r>
      <w:r>
        <w:t>LOF</w:t>
      </w:r>
      <w:r>
        <w:t>）基金合同》享有权利并承担义务。</w:t>
      </w:r>
      <w:r>
        <w:t xml:space="preserve"> </w:t>
      </w:r>
    </w:p>
    <w:p w14:paraId="764F7267" w14:textId="77777777" w:rsidR="00F86E73" w:rsidRDefault="00547A87">
      <w:pPr>
        <w:ind w:left="475"/>
      </w:pPr>
      <w:r>
        <w:t>二、</w:t>
      </w:r>
      <w:r>
        <w:t xml:space="preserve"> </w:t>
      </w:r>
      <w:r>
        <w:t>基金存续期内的基金份额持有人数量和资产规模</w:t>
      </w:r>
      <w:r>
        <w:t xml:space="preserve"> </w:t>
      </w:r>
    </w:p>
    <w:p w14:paraId="60E4D0B4" w14:textId="77777777" w:rsidR="00F86E73" w:rsidRDefault="00547A87">
      <w:pPr>
        <w:spacing w:after="0" w:line="359" w:lineRule="auto"/>
        <w:ind w:left="0" w:firstLine="480"/>
      </w:pPr>
      <w:r>
        <w:t>《基金合同》生效后，连续二十个工作日出现基金份额持有人数量不满</w:t>
      </w:r>
      <w:r>
        <w:t xml:space="preserve">200 </w:t>
      </w:r>
      <w:r>
        <w:t>人或者基金资产净值低于</w:t>
      </w:r>
      <w:r>
        <w:t>5000</w:t>
      </w:r>
      <w:r>
        <w:t>万元人民币情形的，基金管理人应在定期报告中予以披露；连续六十个工作日出现前述情形的，基金管理人应当向中国证监会报告并提出解决方案，如转换运作方式、与其他基金合并或者终止基金合同等，并召开基</w:t>
      </w:r>
      <w:r>
        <w:t>金份额持有人大会进行表决。</w:t>
      </w:r>
      <w:r>
        <w:t xml:space="preserve"> </w:t>
      </w:r>
    </w:p>
    <w:p w14:paraId="452769D3" w14:textId="77777777" w:rsidR="00F86E73" w:rsidRDefault="00547A87">
      <w:pPr>
        <w:ind w:left="475"/>
      </w:pPr>
      <w:r>
        <w:t>法律法规另有规定时，从其规定。</w:t>
      </w:r>
      <w:r>
        <w:t xml:space="preserve"> </w:t>
      </w:r>
      <w:r>
        <w:br w:type="page"/>
      </w:r>
    </w:p>
    <w:p w14:paraId="141394BA" w14:textId="77777777" w:rsidR="00F86E73" w:rsidRDefault="00547A87">
      <w:pPr>
        <w:spacing w:after="194" w:line="259" w:lineRule="auto"/>
        <w:ind w:left="480" w:firstLine="0"/>
      </w:pPr>
      <w:r>
        <w:rPr>
          <w:rFonts w:ascii="Times New Roman" w:eastAsia="Times New Roman" w:hAnsi="Times New Roman" w:cs="Times New Roman"/>
        </w:rPr>
        <w:t xml:space="preserve"> </w:t>
      </w:r>
    </w:p>
    <w:p w14:paraId="4E3D6B93" w14:textId="77777777" w:rsidR="00F86E73" w:rsidRDefault="00547A87">
      <w:pPr>
        <w:pStyle w:val="1"/>
        <w:ind w:left="487" w:right="601"/>
      </w:pPr>
      <w:bookmarkStart w:id="6" w:name="_Toc86817"/>
      <w:r>
        <w:t>第五部分</w:t>
      </w:r>
      <w:r>
        <w:t xml:space="preserve">  </w:t>
      </w:r>
      <w:r>
        <w:t>基金份额的上市交易</w:t>
      </w:r>
      <w:r>
        <w:t xml:space="preserve"> </w:t>
      </w:r>
      <w:bookmarkEnd w:id="6"/>
    </w:p>
    <w:p w14:paraId="2554D599" w14:textId="77777777" w:rsidR="00F86E73" w:rsidRDefault="00547A87">
      <w:pPr>
        <w:ind w:left="475"/>
      </w:pPr>
      <w:r>
        <w:t>本基金上市交易的份额为</w:t>
      </w:r>
      <w:r>
        <w:t>A</w:t>
      </w:r>
      <w:r>
        <w:t>类基金份额。</w:t>
      </w:r>
      <w:r>
        <w:t xml:space="preserve"> </w:t>
      </w:r>
    </w:p>
    <w:p w14:paraId="42931756" w14:textId="77777777" w:rsidR="00F86E73" w:rsidRDefault="00547A87">
      <w:pPr>
        <w:numPr>
          <w:ilvl w:val="0"/>
          <w:numId w:val="8"/>
        </w:numPr>
        <w:spacing w:after="0" w:line="360" w:lineRule="auto"/>
        <w:ind w:hanging="482"/>
      </w:pPr>
      <w:r>
        <w:t>上市交易的地点深圳证券交易所。</w:t>
      </w:r>
      <w:r>
        <w:t xml:space="preserve">  </w:t>
      </w:r>
    </w:p>
    <w:p w14:paraId="1FF32665" w14:textId="77777777" w:rsidR="00F86E73" w:rsidRDefault="00547A87">
      <w:pPr>
        <w:spacing w:after="131" w:line="259" w:lineRule="auto"/>
        <w:ind w:left="480" w:firstLine="0"/>
      </w:pPr>
      <w:r>
        <w:t xml:space="preserve"> </w:t>
      </w:r>
    </w:p>
    <w:p w14:paraId="4E14B699" w14:textId="77777777" w:rsidR="00F86E73" w:rsidRDefault="00547A87">
      <w:pPr>
        <w:numPr>
          <w:ilvl w:val="0"/>
          <w:numId w:val="8"/>
        </w:numPr>
        <w:ind w:hanging="482"/>
      </w:pPr>
      <w:r>
        <w:t>上市交易的时间</w:t>
      </w:r>
      <w:r>
        <w:t xml:space="preserve"> </w:t>
      </w:r>
    </w:p>
    <w:p w14:paraId="0BADF77B" w14:textId="77777777" w:rsidR="00F86E73" w:rsidRDefault="00547A87">
      <w:pPr>
        <w:spacing w:after="1" w:line="359" w:lineRule="auto"/>
        <w:ind w:left="0" w:firstLine="480"/>
      </w:pPr>
      <w:r>
        <w:t>广发中证</w:t>
      </w:r>
      <w:r>
        <w:t>500</w:t>
      </w:r>
      <w:r>
        <w:t>指数证券投资基金（</w:t>
      </w:r>
      <w:r>
        <w:t>LOF</w:t>
      </w:r>
      <w:r>
        <w:t>）</w:t>
      </w:r>
      <w:r>
        <w:t>A</w:t>
      </w:r>
      <w:r>
        <w:t>类基金份额已于</w:t>
      </w:r>
      <w:r>
        <w:t>2010</w:t>
      </w:r>
      <w:r>
        <w:t>年</w:t>
      </w:r>
      <w:r>
        <w:t>1</w:t>
      </w:r>
      <w:r>
        <w:t>月</w:t>
      </w:r>
      <w:r>
        <w:t>8</w:t>
      </w:r>
      <w:r>
        <w:t>日在深圳证券交易所上市。因召开基金份额持有人大会，基金管理人向深圳证券交易所申请广发中证</w:t>
      </w:r>
      <w:r>
        <w:t>500</w:t>
      </w:r>
      <w:r>
        <w:t>指数证券投资基金（</w:t>
      </w:r>
      <w:r>
        <w:t>LOF</w:t>
      </w:r>
      <w:r>
        <w:t>）</w:t>
      </w:r>
      <w:r>
        <w:t>A</w:t>
      </w:r>
      <w:r>
        <w:t>类基金份额自</w:t>
      </w:r>
      <w:r>
        <w:t>2013</w:t>
      </w:r>
      <w:r>
        <w:t>年</w:t>
      </w:r>
      <w:r>
        <w:t>9</w:t>
      </w:r>
      <w:r>
        <w:t>月</w:t>
      </w:r>
      <w:r>
        <w:t xml:space="preserve">2 </w:t>
      </w:r>
      <w:r>
        <w:t>日开始持续停牌。</w:t>
      </w:r>
      <w:r>
        <w:t>2013</w:t>
      </w:r>
      <w:r>
        <w:t>年</w:t>
      </w:r>
      <w:r>
        <w:t>10</w:t>
      </w:r>
      <w:r>
        <w:t>月</w:t>
      </w:r>
      <w:r>
        <w:t>11</w:t>
      </w:r>
      <w:r>
        <w:t>日，经基金管理人向深圳证券交易所申请，本基金</w:t>
      </w:r>
      <w:r>
        <w:t>A</w:t>
      </w:r>
      <w:r>
        <w:t>类基</w:t>
      </w:r>
      <w:r>
        <w:t>金份额复牌。</w:t>
      </w:r>
      <w:r>
        <w:t xml:space="preserve"> </w:t>
      </w:r>
    </w:p>
    <w:p w14:paraId="2BFBF2BD" w14:textId="77777777" w:rsidR="00F86E73" w:rsidRDefault="00547A87">
      <w:pPr>
        <w:spacing w:after="128" w:line="259" w:lineRule="auto"/>
        <w:ind w:left="480" w:firstLine="0"/>
      </w:pPr>
      <w:r>
        <w:t xml:space="preserve"> </w:t>
      </w:r>
    </w:p>
    <w:p w14:paraId="7B9C1A51" w14:textId="77777777" w:rsidR="00F86E73" w:rsidRDefault="00547A87">
      <w:pPr>
        <w:numPr>
          <w:ilvl w:val="0"/>
          <w:numId w:val="8"/>
        </w:numPr>
        <w:ind w:hanging="482"/>
      </w:pPr>
      <w:r>
        <w:t>上市交易的规则</w:t>
      </w:r>
      <w:r>
        <w:t xml:space="preserve"> </w:t>
      </w:r>
    </w:p>
    <w:p w14:paraId="2EAA9794" w14:textId="77777777" w:rsidR="00F86E73" w:rsidRDefault="00547A87">
      <w:pPr>
        <w:numPr>
          <w:ilvl w:val="0"/>
          <w:numId w:val="9"/>
        </w:numPr>
        <w:ind w:firstLine="480"/>
      </w:pPr>
      <w:r>
        <w:t>本基金</w:t>
      </w:r>
      <w:r>
        <w:t>A</w:t>
      </w:r>
      <w:r>
        <w:t>类基金份额上市首日的开盘参考价为前一交易日基金份额净值；</w:t>
      </w:r>
      <w:r>
        <w:t xml:space="preserve">  </w:t>
      </w:r>
    </w:p>
    <w:p w14:paraId="6185CFDF" w14:textId="77777777" w:rsidR="00F86E73" w:rsidRDefault="00547A87">
      <w:pPr>
        <w:numPr>
          <w:ilvl w:val="0"/>
          <w:numId w:val="9"/>
        </w:numPr>
        <w:spacing w:after="0" w:line="377" w:lineRule="auto"/>
        <w:ind w:firstLine="480"/>
      </w:pPr>
      <w:r>
        <w:t>本基金</w:t>
      </w:r>
      <w:r>
        <w:t xml:space="preserve"> A </w:t>
      </w:r>
      <w:r>
        <w:t>类基金份额实行价格涨跌幅限制，涨跌幅比例为</w:t>
      </w:r>
      <w:r>
        <w:t xml:space="preserve"> 10%</w:t>
      </w:r>
      <w:r>
        <w:t>，自上市首日起实行；</w:t>
      </w:r>
      <w:r>
        <w:t xml:space="preserve">  </w:t>
      </w:r>
    </w:p>
    <w:p w14:paraId="6584864F" w14:textId="77777777" w:rsidR="00F86E73" w:rsidRDefault="00547A87">
      <w:pPr>
        <w:numPr>
          <w:ilvl w:val="0"/>
          <w:numId w:val="9"/>
        </w:numPr>
        <w:ind w:firstLine="480"/>
      </w:pPr>
      <w:r>
        <w:t>本基金</w:t>
      </w:r>
      <w:r>
        <w:t>A</w:t>
      </w:r>
      <w:r>
        <w:t>类基金份额买入申报数量为</w:t>
      </w:r>
      <w:r>
        <w:t>100</w:t>
      </w:r>
      <w:r>
        <w:t>份或其整数倍；</w:t>
      </w:r>
      <w:r>
        <w:t xml:space="preserve">  </w:t>
      </w:r>
    </w:p>
    <w:p w14:paraId="28217EE9" w14:textId="77777777" w:rsidR="00F86E73" w:rsidRDefault="00547A87">
      <w:pPr>
        <w:numPr>
          <w:ilvl w:val="0"/>
          <w:numId w:val="9"/>
        </w:numPr>
        <w:ind w:firstLine="480"/>
      </w:pPr>
      <w:r>
        <w:t>本基金</w:t>
      </w:r>
      <w:r>
        <w:t>A</w:t>
      </w:r>
      <w:r>
        <w:t>类基金份额申报价格最小变动单位为</w:t>
      </w:r>
      <w:r>
        <w:t>0.001</w:t>
      </w:r>
      <w:r>
        <w:t>元人民币；</w:t>
      </w:r>
      <w:r>
        <w:t xml:space="preserve">  </w:t>
      </w:r>
    </w:p>
    <w:p w14:paraId="280E6DF0" w14:textId="77777777" w:rsidR="00F86E73" w:rsidRDefault="00547A87">
      <w:pPr>
        <w:numPr>
          <w:ilvl w:val="0"/>
          <w:numId w:val="9"/>
        </w:numPr>
        <w:spacing w:after="2" w:line="358" w:lineRule="auto"/>
        <w:ind w:firstLine="480"/>
      </w:pPr>
      <w:r>
        <w:t>本基金</w:t>
      </w:r>
      <w:r>
        <w:t>A</w:t>
      </w:r>
      <w:r>
        <w:t>类基金份额上市交易遵循《深圳证券交易所交易规则》及相关规定。</w:t>
      </w:r>
      <w:r>
        <w:t xml:space="preserve">  </w:t>
      </w:r>
    </w:p>
    <w:p w14:paraId="4C9C59FE" w14:textId="77777777" w:rsidR="00F86E73" w:rsidRDefault="00547A87">
      <w:pPr>
        <w:spacing w:after="128" w:line="259" w:lineRule="auto"/>
        <w:ind w:left="480" w:firstLine="0"/>
      </w:pPr>
      <w:r>
        <w:t xml:space="preserve"> </w:t>
      </w:r>
    </w:p>
    <w:p w14:paraId="25353BE4" w14:textId="77777777" w:rsidR="00F86E73" w:rsidRDefault="00547A87">
      <w:pPr>
        <w:numPr>
          <w:ilvl w:val="0"/>
          <w:numId w:val="10"/>
        </w:numPr>
        <w:spacing w:after="0" w:line="360" w:lineRule="auto"/>
        <w:ind w:hanging="482"/>
      </w:pPr>
      <w:r>
        <w:t>上市交易的费用</w:t>
      </w:r>
      <w:r>
        <w:t>本基金</w:t>
      </w:r>
      <w:r>
        <w:t>A</w:t>
      </w:r>
      <w:r>
        <w:t>类基金份额上市交易的费用按照深圳证券交易所的有关规定办理。</w:t>
      </w:r>
      <w:r>
        <w:t xml:space="preserve">  </w:t>
      </w:r>
    </w:p>
    <w:p w14:paraId="064772C6" w14:textId="77777777" w:rsidR="00F86E73" w:rsidRDefault="00547A87">
      <w:pPr>
        <w:spacing w:after="131" w:line="259" w:lineRule="auto"/>
        <w:ind w:left="480" w:firstLine="0"/>
      </w:pPr>
      <w:r>
        <w:t xml:space="preserve"> </w:t>
      </w:r>
    </w:p>
    <w:p w14:paraId="7E0ABA57" w14:textId="77777777" w:rsidR="00F86E73" w:rsidRDefault="00547A87">
      <w:pPr>
        <w:numPr>
          <w:ilvl w:val="0"/>
          <w:numId w:val="10"/>
        </w:numPr>
        <w:ind w:hanging="482"/>
      </w:pPr>
      <w:r>
        <w:t>上市交易的行情揭示</w:t>
      </w:r>
      <w:r>
        <w:t xml:space="preserve"> </w:t>
      </w:r>
    </w:p>
    <w:p w14:paraId="7C9BA672" w14:textId="77777777" w:rsidR="00F86E73" w:rsidRDefault="00547A87">
      <w:pPr>
        <w:spacing w:after="0" w:line="360" w:lineRule="auto"/>
        <w:ind w:left="0" w:firstLine="480"/>
      </w:pPr>
      <w:r>
        <w:t>本基金</w:t>
      </w:r>
      <w:r>
        <w:t>A</w:t>
      </w:r>
      <w:r>
        <w:t>类基金份额在深圳证券交易所挂牌交易，交易行情通过行情发布系统揭示。行情发布系统同时揭示基金前一交易日的基金份额净值。</w:t>
      </w:r>
      <w:r>
        <w:t xml:space="preserve">  </w:t>
      </w:r>
    </w:p>
    <w:p w14:paraId="7A4D5394" w14:textId="77777777" w:rsidR="00F86E73" w:rsidRDefault="00547A87">
      <w:pPr>
        <w:spacing w:after="131" w:line="259" w:lineRule="auto"/>
        <w:ind w:left="480" w:firstLine="0"/>
      </w:pPr>
      <w:r>
        <w:t xml:space="preserve"> </w:t>
      </w:r>
    </w:p>
    <w:p w14:paraId="038C51D3" w14:textId="77777777" w:rsidR="00F86E73" w:rsidRDefault="00547A87">
      <w:pPr>
        <w:numPr>
          <w:ilvl w:val="0"/>
          <w:numId w:val="10"/>
        </w:numPr>
        <w:ind w:hanging="482"/>
      </w:pPr>
      <w:r>
        <w:t>上市交易的停复牌、暂停上市、恢复上市</w:t>
      </w:r>
      <w:r>
        <w:t xml:space="preserve"> A</w:t>
      </w:r>
      <w:r>
        <w:t>类基金份额上市后，发生下列情形之一时</w:t>
      </w:r>
      <w:r>
        <w:t>,</w:t>
      </w:r>
      <w:r>
        <w:t>本基金应暂停上市：</w:t>
      </w:r>
      <w:r>
        <w:t xml:space="preserve">  </w:t>
      </w:r>
    </w:p>
    <w:p w14:paraId="392BC546" w14:textId="77777777" w:rsidR="00F86E73" w:rsidRDefault="00547A87">
      <w:pPr>
        <w:numPr>
          <w:ilvl w:val="0"/>
          <w:numId w:val="11"/>
        </w:numPr>
        <w:ind w:hanging="360"/>
      </w:pPr>
      <w:r>
        <w:t>不再具备深圳证券交易所规定的上市条件；</w:t>
      </w:r>
      <w:r>
        <w:t xml:space="preserve"> </w:t>
      </w:r>
    </w:p>
    <w:p w14:paraId="5F3BDC0E" w14:textId="77777777" w:rsidR="00F86E73" w:rsidRDefault="00547A87">
      <w:pPr>
        <w:numPr>
          <w:ilvl w:val="0"/>
          <w:numId w:val="11"/>
        </w:numPr>
        <w:ind w:hanging="360"/>
      </w:pPr>
      <w:r>
        <w:t>违反国家有关法律、法规，中国证监会决定暂停其上市；</w:t>
      </w:r>
      <w:r>
        <w:t xml:space="preserve"> </w:t>
      </w:r>
    </w:p>
    <w:p w14:paraId="1675E5D2" w14:textId="77777777" w:rsidR="00F86E73" w:rsidRDefault="00547A87">
      <w:pPr>
        <w:numPr>
          <w:ilvl w:val="0"/>
          <w:numId w:val="11"/>
        </w:numPr>
        <w:ind w:hanging="360"/>
      </w:pPr>
      <w:r>
        <w:t>严重违反《深圳证券交易所证券投资基金上市规则》；</w:t>
      </w:r>
      <w:r>
        <w:t xml:space="preserve"> </w:t>
      </w:r>
    </w:p>
    <w:p w14:paraId="43FE6FDF" w14:textId="77777777" w:rsidR="00F86E73" w:rsidRDefault="00547A87">
      <w:pPr>
        <w:numPr>
          <w:ilvl w:val="0"/>
          <w:numId w:val="11"/>
        </w:numPr>
        <w:ind w:hanging="360"/>
      </w:pPr>
      <w:r>
        <w:t>深圳证券交易所认为应当暂停上市的其他情形。</w:t>
      </w:r>
      <w:r>
        <w:t xml:space="preserve"> </w:t>
      </w:r>
    </w:p>
    <w:p w14:paraId="13169BE6" w14:textId="77777777" w:rsidR="00F86E73" w:rsidRDefault="00547A87">
      <w:pPr>
        <w:spacing w:after="2" w:line="358" w:lineRule="auto"/>
        <w:ind w:left="0" w:firstLine="480"/>
      </w:pPr>
      <w:r>
        <w:t>发生上述暂停上市情形时，基金管理人在接到深圳证券交易所通知后，应立即在至少一种指定媒介上刊登暂停上市公告。</w:t>
      </w:r>
      <w:r>
        <w:t xml:space="preserve"> </w:t>
      </w:r>
    </w:p>
    <w:p w14:paraId="656790E2" w14:textId="77777777" w:rsidR="00F86E73" w:rsidRDefault="00547A87">
      <w:pPr>
        <w:spacing w:after="0" w:line="359" w:lineRule="auto"/>
        <w:ind w:left="0" w:firstLine="480"/>
      </w:pPr>
      <w:r>
        <w:t>暂停上市情形消除后</w:t>
      </w:r>
      <w:r>
        <w:t>,</w:t>
      </w:r>
      <w:r>
        <w:t>基金管理人可向深圳证券交易所提出恢复上市申请；经深圳证券交易所核准后</w:t>
      </w:r>
      <w:r>
        <w:t>,</w:t>
      </w:r>
      <w:r>
        <w:t>可恢复本基金</w:t>
      </w:r>
      <w:r>
        <w:t>A</w:t>
      </w:r>
      <w:r>
        <w:t>类基金份额上市，并在至少一种指定媒介上刊登恢复上市公告。</w:t>
      </w:r>
      <w:r>
        <w:t xml:space="preserve"> </w:t>
      </w:r>
    </w:p>
    <w:p w14:paraId="512E0F22" w14:textId="77777777" w:rsidR="00F86E73" w:rsidRDefault="00547A87">
      <w:pPr>
        <w:spacing w:after="131" w:line="259" w:lineRule="auto"/>
        <w:ind w:left="480" w:firstLine="0"/>
      </w:pPr>
      <w:r>
        <w:t xml:space="preserve"> </w:t>
      </w:r>
    </w:p>
    <w:p w14:paraId="6F076DCE" w14:textId="77777777" w:rsidR="00F86E73" w:rsidRDefault="00547A87">
      <w:pPr>
        <w:ind w:left="475"/>
      </w:pPr>
      <w:r>
        <w:t>七、终止上市的情形和处理方式</w:t>
      </w:r>
      <w:r>
        <w:t xml:space="preserve"> </w:t>
      </w:r>
    </w:p>
    <w:p w14:paraId="0B0C6B9B" w14:textId="77777777" w:rsidR="00F86E73" w:rsidRDefault="00547A87">
      <w:pPr>
        <w:spacing w:after="0" w:line="360" w:lineRule="auto"/>
        <w:ind w:left="0" w:firstLine="480"/>
      </w:pPr>
      <w:r>
        <w:t>A</w:t>
      </w:r>
      <w:r>
        <w:t>类基金份额上市后，发生下列情况之一时，本基金</w:t>
      </w:r>
      <w:r>
        <w:t>A</w:t>
      </w:r>
      <w:r>
        <w:t>类基金份额，应终止上市交易：</w:t>
      </w:r>
      <w:r>
        <w:t xml:space="preserve">  </w:t>
      </w:r>
    </w:p>
    <w:p w14:paraId="7688BED8" w14:textId="77777777" w:rsidR="00F86E73" w:rsidRDefault="00547A87">
      <w:pPr>
        <w:numPr>
          <w:ilvl w:val="0"/>
          <w:numId w:val="12"/>
        </w:numPr>
        <w:spacing w:after="0" w:line="360" w:lineRule="auto"/>
        <w:ind w:firstLine="480"/>
      </w:pPr>
      <w:r>
        <w:t>符合《深圳证券交易所证</w:t>
      </w:r>
      <w:r>
        <w:t>券投资基金上市规则》等有关规定的应当终止上市交易条款的；</w:t>
      </w:r>
      <w:r>
        <w:t xml:space="preserve"> </w:t>
      </w:r>
    </w:p>
    <w:p w14:paraId="770E64BE" w14:textId="77777777" w:rsidR="00F86E73" w:rsidRDefault="00547A87">
      <w:pPr>
        <w:numPr>
          <w:ilvl w:val="0"/>
          <w:numId w:val="12"/>
        </w:numPr>
        <w:ind w:firstLine="480"/>
      </w:pPr>
      <w:r>
        <w:t>基金合同终止；</w:t>
      </w:r>
      <w:r>
        <w:t xml:space="preserve">  </w:t>
      </w:r>
    </w:p>
    <w:p w14:paraId="7E3BCC06" w14:textId="77777777" w:rsidR="00F86E73" w:rsidRDefault="00547A87">
      <w:pPr>
        <w:numPr>
          <w:ilvl w:val="0"/>
          <w:numId w:val="12"/>
        </w:numPr>
        <w:ind w:firstLine="480"/>
      </w:pPr>
      <w:r>
        <w:t>基金份额持有人大会决定终止上市；</w:t>
      </w:r>
      <w:r>
        <w:t xml:space="preserve">  </w:t>
      </w:r>
    </w:p>
    <w:p w14:paraId="570EFDE3" w14:textId="77777777" w:rsidR="00F86E73" w:rsidRDefault="00547A87">
      <w:pPr>
        <w:numPr>
          <w:ilvl w:val="0"/>
          <w:numId w:val="12"/>
        </w:numPr>
        <w:ind w:firstLine="480"/>
      </w:pPr>
      <w:r>
        <w:t>基金管理人基于产品规模、成交量等因素，认为有必要终止上市的，</w:t>
      </w:r>
    </w:p>
    <w:p w14:paraId="752EC31B" w14:textId="77777777" w:rsidR="00F86E73" w:rsidRDefault="00547A87">
      <w:r>
        <w:t>在取得基金托管人同意后，可终止上市，此情形下无须召开基金份额持有人大会；</w:t>
      </w:r>
      <w:r>
        <w:t xml:space="preserve"> </w:t>
      </w:r>
    </w:p>
    <w:p w14:paraId="1DFFD441" w14:textId="77777777" w:rsidR="00F86E73" w:rsidRDefault="00547A87">
      <w:pPr>
        <w:numPr>
          <w:ilvl w:val="0"/>
          <w:numId w:val="12"/>
        </w:numPr>
        <w:ind w:firstLine="480"/>
      </w:pPr>
      <w:r>
        <w:t>深圳证券交易所认为须终止上市的其他情况。</w:t>
      </w:r>
      <w:r>
        <w:t xml:space="preserve">  </w:t>
      </w:r>
    </w:p>
    <w:p w14:paraId="7A7E7563" w14:textId="77777777" w:rsidR="00F86E73" w:rsidRDefault="00547A87">
      <w:pPr>
        <w:spacing w:after="1" w:line="359" w:lineRule="auto"/>
        <w:ind w:left="0" w:firstLine="480"/>
      </w:pPr>
      <w:r>
        <w:t>发生上述终止上市情形时，由证券交易所终止其上市交易，基金管理人报经中国证监会备案后终止本基金</w:t>
      </w:r>
      <w:r>
        <w:t>A</w:t>
      </w:r>
      <w:r>
        <w:t>类基金份额的上市，并在至少一种指定报刊和网站上刊登终止上市公告。</w:t>
      </w:r>
      <w:r>
        <w:t xml:space="preserve">  </w:t>
      </w:r>
    </w:p>
    <w:p w14:paraId="606A4482" w14:textId="77777777" w:rsidR="00F86E73" w:rsidRDefault="00547A87">
      <w:pPr>
        <w:numPr>
          <w:ilvl w:val="0"/>
          <w:numId w:val="13"/>
        </w:numPr>
        <w:spacing w:after="0" w:line="359" w:lineRule="auto"/>
        <w:ind w:firstLine="480"/>
      </w:pPr>
      <w:r>
        <w:t>相关法律法规、中国证监会及深圳证券交易所对基金上市交易的规则等相关规定进行调整的，本基金基金合同相应予以修改，且此项修改无须召开基金份额持有人大会，并在本基金更新的招募说明书中列示。</w:t>
      </w:r>
      <w:r>
        <w:t xml:space="preserve">  </w:t>
      </w:r>
    </w:p>
    <w:p w14:paraId="67D31EA5" w14:textId="77777777" w:rsidR="00F86E73" w:rsidRDefault="00547A87">
      <w:pPr>
        <w:numPr>
          <w:ilvl w:val="0"/>
          <w:numId w:val="13"/>
        </w:numPr>
        <w:ind w:firstLine="480"/>
      </w:pPr>
      <w:r>
        <w:t>若深圳证券交易所、中国证券登记结算有限责任公司增加了基金上市交</w:t>
      </w:r>
    </w:p>
    <w:p w14:paraId="294B7D9A" w14:textId="77777777" w:rsidR="00F86E73" w:rsidRDefault="00547A87">
      <w:r>
        <w:t>易的新功能，基金管理人可以在履行适当的程序后增加相应功能。</w:t>
      </w:r>
    </w:p>
    <w:p w14:paraId="501E58BB" w14:textId="77777777" w:rsidR="00F86E73" w:rsidRDefault="00547A87">
      <w:pPr>
        <w:spacing w:after="189" w:line="259" w:lineRule="auto"/>
        <w:ind w:left="0" w:firstLine="0"/>
      </w:pPr>
      <w:r>
        <w:t xml:space="preserve"> </w:t>
      </w:r>
    </w:p>
    <w:p w14:paraId="373EEB54" w14:textId="77777777" w:rsidR="00F86E73" w:rsidRDefault="00547A87">
      <w:pPr>
        <w:pStyle w:val="1"/>
        <w:ind w:left="487" w:right="604"/>
      </w:pPr>
      <w:bookmarkStart w:id="7" w:name="_Toc86818"/>
      <w:r>
        <w:t>第六部分</w:t>
      </w:r>
      <w:r>
        <w:t xml:space="preserve">  </w:t>
      </w:r>
      <w:r>
        <w:t>基金份额的申购与赎回</w:t>
      </w:r>
      <w:r>
        <w:t xml:space="preserve"> </w:t>
      </w:r>
      <w:bookmarkEnd w:id="7"/>
    </w:p>
    <w:p w14:paraId="03D6D6DA" w14:textId="77777777" w:rsidR="00F86E73" w:rsidRDefault="00547A87">
      <w:pPr>
        <w:spacing w:after="128" w:line="259" w:lineRule="auto"/>
        <w:ind w:left="480" w:firstLine="0"/>
      </w:pPr>
      <w:r>
        <w:t xml:space="preserve"> </w:t>
      </w:r>
    </w:p>
    <w:p w14:paraId="63FD1ACC" w14:textId="77777777" w:rsidR="00F86E73" w:rsidRDefault="00547A87">
      <w:pPr>
        <w:ind w:left="475"/>
      </w:pPr>
      <w:r>
        <w:t>一、基金份额的场外申购与赎回</w:t>
      </w:r>
      <w:r>
        <w:t xml:space="preserve"> </w:t>
      </w:r>
    </w:p>
    <w:p w14:paraId="7FF9E763" w14:textId="77777777" w:rsidR="00F86E73" w:rsidRDefault="00547A87">
      <w:pPr>
        <w:spacing w:after="2" w:line="358" w:lineRule="auto"/>
        <w:ind w:left="0" w:firstLine="480"/>
      </w:pPr>
      <w:r>
        <w:t>本基金的</w:t>
      </w:r>
      <w:r>
        <w:t>A</w:t>
      </w:r>
      <w:r>
        <w:t>类基金份额、</w:t>
      </w:r>
      <w:r>
        <w:t>C</w:t>
      </w:r>
      <w:r>
        <w:t>类基金份额和</w:t>
      </w:r>
      <w:r>
        <w:t>Y</w:t>
      </w:r>
      <w:r>
        <w:t>类基金份额可以办理场外申购与赎回。</w:t>
      </w:r>
      <w:r>
        <w:t xml:space="preserve"> </w:t>
      </w:r>
    </w:p>
    <w:p w14:paraId="312EB4A8" w14:textId="77777777" w:rsidR="00F86E73" w:rsidRDefault="00547A87">
      <w:pPr>
        <w:numPr>
          <w:ilvl w:val="0"/>
          <w:numId w:val="14"/>
        </w:numPr>
        <w:ind w:hanging="360"/>
      </w:pPr>
      <w:r>
        <w:t>申购与赎回场所</w:t>
      </w:r>
      <w:r>
        <w:t xml:space="preserve">  </w:t>
      </w:r>
    </w:p>
    <w:p w14:paraId="67D555E3" w14:textId="77777777" w:rsidR="00F86E73" w:rsidRDefault="00547A87">
      <w:pPr>
        <w:ind w:left="475"/>
      </w:pPr>
      <w:r>
        <w:t>本基金的销售机构包括基金管理人和基金管理人委托的代销机构。</w:t>
      </w:r>
      <w:r>
        <w:t xml:space="preserve">  </w:t>
      </w:r>
    </w:p>
    <w:p w14:paraId="7E4CE2E4" w14:textId="77777777" w:rsidR="00F86E73" w:rsidRDefault="00547A87">
      <w:pPr>
        <w:spacing w:after="1" w:line="359" w:lineRule="auto"/>
        <w:ind w:left="0" w:firstLine="480"/>
      </w:pPr>
      <w:r>
        <w:t>基金投资者应当在销售机构办理基金销售业务的营业场所或按销售机构提供的其他方式办理基金份额的申购与赎回。基金管理人可根据情况变更或增减基金代销机构，并在管理人网站公示。本基金不同类别基金份额的销售机构可能存在不同。</w:t>
      </w:r>
      <w:r>
        <w:t xml:space="preserve"> </w:t>
      </w:r>
    </w:p>
    <w:p w14:paraId="66A94793" w14:textId="77777777" w:rsidR="00F86E73" w:rsidRDefault="00547A87">
      <w:pPr>
        <w:numPr>
          <w:ilvl w:val="0"/>
          <w:numId w:val="14"/>
        </w:numPr>
        <w:ind w:hanging="360"/>
      </w:pPr>
      <w:r>
        <w:t>申购与赎回的开放日及时间</w:t>
      </w:r>
      <w:r>
        <w:t xml:space="preserve">  </w:t>
      </w:r>
    </w:p>
    <w:p w14:paraId="072BD142" w14:textId="77777777" w:rsidR="00F86E73" w:rsidRDefault="00547A87">
      <w:pPr>
        <w:ind w:left="475"/>
      </w:pPr>
      <w:r>
        <w:t>本基金的申购、赎回自《基金合同》生效后不超过</w:t>
      </w:r>
      <w:r>
        <w:t>3</w:t>
      </w:r>
      <w:r>
        <w:t>个月的时间内开始办理，</w:t>
      </w:r>
    </w:p>
    <w:p w14:paraId="3707984F" w14:textId="77777777" w:rsidR="00F86E73" w:rsidRDefault="00547A87">
      <w:pPr>
        <w:spacing w:after="0" w:line="379" w:lineRule="auto"/>
      </w:pPr>
      <w:r>
        <w:t>基金管理人应在开始办理申购赎回的具体日期前</w:t>
      </w:r>
      <w:r>
        <w:t xml:space="preserve"> 2 </w:t>
      </w:r>
      <w:r>
        <w:t>日在至少一家指定媒介及基金管理人互联网网站（以下简称</w:t>
      </w:r>
      <w:r>
        <w:t>“</w:t>
      </w:r>
      <w:r>
        <w:t>网站</w:t>
      </w:r>
      <w:r>
        <w:t>”</w:t>
      </w:r>
      <w:r>
        <w:t>）公告。</w:t>
      </w:r>
      <w:r>
        <w:t xml:space="preserve"> </w:t>
      </w:r>
    </w:p>
    <w:p w14:paraId="396AE58B" w14:textId="77777777" w:rsidR="00F86E73" w:rsidRDefault="00547A87">
      <w:pPr>
        <w:spacing w:after="1" w:line="359" w:lineRule="auto"/>
        <w:ind w:left="0" w:firstLine="480"/>
      </w:pPr>
      <w:r>
        <w:t>申购和赎回的</w:t>
      </w:r>
      <w:r>
        <w:t>开放日为证券交易所交易日（基金管理人公告暂停申购或赎回时除外），投资者应当在开放日办理申购和赎回申请。开放日的具体业务办理时间在招募说明书中载明或另行公告。</w:t>
      </w:r>
      <w:r>
        <w:t xml:space="preserve"> </w:t>
      </w:r>
    </w:p>
    <w:p w14:paraId="54F4CCFA" w14:textId="77777777" w:rsidR="00F86E73" w:rsidRDefault="00547A87">
      <w:pPr>
        <w:spacing w:after="2" w:line="358" w:lineRule="auto"/>
        <w:ind w:left="0" w:firstLine="480"/>
      </w:pPr>
      <w:r>
        <w:t>本基金</w:t>
      </w:r>
      <w:r>
        <w:t>Y</w:t>
      </w:r>
      <w:r>
        <w:t>类基金份额开始办理申购的时间，与其他类别基金份额存在不同，具体开始办理时间，详见基金管理人届时发布的相关公告。</w:t>
      </w:r>
      <w:r>
        <w:t xml:space="preserve">  </w:t>
      </w:r>
    </w:p>
    <w:p w14:paraId="4E687799" w14:textId="77777777" w:rsidR="00F86E73" w:rsidRDefault="00547A87">
      <w:pPr>
        <w:ind w:left="475"/>
      </w:pPr>
      <w:r>
        <w:t>若出现新的证券交易市场或交易所交易时间更改或实际情况需要，基金管理</w:t>
      </w:r>
    </w:p>
    <w:p w14:paraId="18C10E30" w14:textId="77777777" w:rsidR="00F86E73" w:rsidRDefault="00547A87">
      <w:r>
        <w:t>人可对申购、赎回时间进行调整，但此项调整应在实施日</w:t>
      </w:r>
      <w:r>
        <w:t>2</w:t>
      </w:r>
      <w:r>
        <w:t>日前在指定媒介公告。</w:t>
      </w:r>
      <w:r>
        <w:t xml:space="preserve">  </w:t>
      </w:r>
    </w:p>
    <w:p w14:paraId="414A069A" w14:textId="77777777" w:rsidR="00F86E73" w:rsidRDefault="00547A87">
      <w:pPr>
        <w:numPr>
          <w:ilvl w:val="0"/>
          <w:numId w:val="14"/>
        </w:numPr>
        <w:ind w:hanging="360"/>
      </w:pPr>
      <w:r>
        <w:t>申购与赎回的原则</w:t>
      </w:r>
      <w:r>
        <w:t xml:space="preserve">  </w:t>
      </w:r>
    </w:p>
    <w:p w14:paraId="4FEC2081" w14:textId="77777777" w:rsidR="00F86E73" w:rsidRDefault="00547A87">
      <w:pPr>
        <w:numPr>
          <w:ilvl w:val="0"/>
          <w:numId w:val="15"/>
        </w:numPr>
        <w:spacing w:after="0" w:line="360" w:lineRule="auto"/>
        <w:ind w:firstLine="480"/>
      </w:pPr>
      <w:r>
        <w:t>“</w:t>
      </w:r>
      <w:r>
        <w:t>未知价</w:t>
      </w:r>
      <w:r>
        <w:t>”</w:t>
      </w:r>
      <w:r>
        <w:t>原则，即申购、赎回价格以申请当日收市后计算的基金份额净值为基准进行计算；</w:t>
      </w:r>
      <w:r>
        <w:t xml:space="preserve">  </w:t>
      </w:r>
    </w:p>
    <w:p w14:paraId="30A7D78C" w14:textId="77777777" w:rsidR="00F86E73" w:rsidRDefault="00547A87">
      <w:pPr>
        <w:numPr>
          <w:ilvl w:val="0"/>
          <w:numId w:val="15"/>
        </w:numPr>
        <w:ind w:firstLine="480"/>
      </w:pPr>
      <w:r>
        <w:t>“</w:t>
      </w:r>
      <w:r>
        <w:t>金额申购、份额赎回</w:t>
      </w:r>
      <w:r>
        <w:t>”</w:t>
      </w:r>
      <w:r>
        <w:t>原则，即申购以金额申请，赎回以份额申请；</w:t>
      </w:r>
    </w:p>
    <w:p w14:paraId="3204D1CE" w14:textId="77777777" w:rsidR="00F86E73" w:rsidRDefault="00547A87">
      <w:pPr>
        <w:spacing w:line="360" w:lineRule="auto"/>
      </w:pPr>
      <w:r>
        <w:t>在符合相关法律法规且技术条件具备的情况下，本基金可对处于个人养老金领取期的投资者持有的</w:t>
      </w:r>
      <w:r>
        <w:t>Y</w:t>
      </w:r>
      <w:r>
        <w:t>类基金份额开通</w:t>
      </w:r>
      <w:r>
        <w:t>“</w:t>
      </w:r>
      <w:r>
        <w:t>金额赎回</w:t>
      </w:r>
      <w:r>
        <w:t>”</w:t>
      </w:r>
      <w:r>
        <w:t>，具体办理方式详见相关公告；</w:t>
      </w:r>
      <w:r>
        <w:t xml:space="preserve">  </w:t>
      </w:r>
      <w:r>
        <w:t>（</w:t>
      </w:r>
      <w:r>
        <w:t>3</w:t>
      </w:r>
      <w:r>
        <w:t>）当日的申购与赎回申请可以在基金管理人规定的时间以内撤销；</w:t>
      </w:r>
      <w:r>
        <w:t xml:space="preserve">  </w:t>
      </w:r>
    </w:p>
    <w:p w14:paraId="7DF18B4C" w14:textId="77777777" w:rsidR="00F86E73" w:rsidRDefault="00547A87">
      <w:pPr>
        <w:numPr>
          <w:ilvl w:val="0"/>
          <w:numId w:val="16"/>
        </w:numPr>
        <w:spacing w:after="2" w:line="358" w:lineRule="auto"/>
        <w:ind w:firstLine="480"/>
      </w:pPr>
      <w:r>
        <w:t>场外基金份额持有人在赎回基金份额时，赎回遵循</w:t>
      </w:r>
      <w:r>
        <w:t>“</w:t>
      </w:r>
      <w:r>
        <w:t>先进先出</w:t>
      </w:r>
      <w:r>
        <w:t>”</w:t>
      </w:r>
      <w:r>
        <w:t>原则，即按照投资人认购、申购的先后次序进行顺序赎回；</w:t>
      </w:r>
      <w:r>
        <w:t xml:space="preserve"> </w:t>
      </w:r>
    </w:p>
    <w:p w14:paraId="3679DD0B" w14:textId="77777777" w:rsidR="00F86E73" w:rsidRDefault="00547A87">
      <w:pPr>
        <w:numPr>
          <w:ilvl w:val="0"/>
          <w:numId w:val="16"/>
        </w:numPr>
        <w:spacing w:after="2" w:line="358" w:lineRule="auto"/>
        <w:ind w:firstLine="480"/>
      </w:pPr>
      <w:r>
        <w:t>本基金</w:t>
      </w:r>
      <w:r>
        <w:t>Y</w:t>
      </w:r>
      <w:r>
        <w:t>类基金份额的申购、赎回安排应当满足《</w:t>
      </w:r>
      <w:r>
        <w:t>个人养老金管理规定》等相关法律法规的规定。</w:t>
      </w:r>
      <w:r>
        <w:t xml:space="preserve"> </w:t>
      </w:r>
    </w:p>
    <w:p w14:paraId="7C21C157" w14:textId="77777777" w:rsidR="00F86E73" w:rsidRDefault="00547A87">
      <w:pPr>
        <w:ind w:left="475"/>
      </w:pPr>
      <w:r>
        <w:t>基金管理人可在法律法规允许的情况下，对上述原则进行调整。基金管理人</w:t>
      </w:r>
    </w:p>
    <w:p w14:paraId="36031859" w14:textId="77777777" w:rsidR="00F86E73" w:rsidRDefault="00547A87">
      <w:r>
        <w:t>必须在新规则开始实施前依照《信息披露办法》的有关规定在指定媒介上公告。</w:t>
      </w:r>
      <w:r>
        <w:t xml:space="preserve">  </w:t>
      </w:r>
    </w:p>
    <w:p w14:paraId="2FC9DDFB" w14:textId="77777777" w:rsidR="00F86E73" w:rsidRDefault="00547A87">
      <w:pPr>
        <w:ind w:left="475"/>
      </w:pPr>
      <w:r>
        <w:t>4</w:t>
      </w:r>
      <w:r>
        <w:t>、申购与赎回的程序</w:t>
      </w:r>
      <w:r>
        <w:t xml:space="preserve">  </w:t>
      </w:r>
    </w:p>
    <w:p w14:paraId="6E55C33E" w14:textId="77777777" w:rsidR="00F86E73" w:rsidRDefault="00547A87">
      <w:pPr>
        <w:numPr>
          <w:ilvl w:val="0"/>
          <w:numId w:val="17"/>
        </w:numPr>
        <w:ind w:hanging="600"/>
      </w:pPr>
      <w:r>
        <w:t>申购和赎回的申请方式</w:t>
      </w:r>
      <w:r>
        <w:t xml:space="preserve">  </w:t>
      </w:r>
    </w:p>
    <w:p w14:paraId="6B30124A" w14:textId="77777777" w:rsidR="00F86E73" w:rsidRDefault="00547A87">
      <w:pPr>
        <w:spacing w:after="2" w:line="358" w:lineRule="auto"/>
        <w:ind w:left="0" w:firstLine="480"/>
      </w:pPr>
      <w:r>
        <w:t>基金投资者必须根据基金销售机构规定的程序，在开放日的业务办理时间向基金销售机构提出申购或赎回的申请。</w:t>
      </w:r>
      <w:r>
        <w:t xml:space="preserve">  </w:t>
      </w:r>
    </w:p>
    <w:p w14:paraId="2E3A88F6" w14:textId="77777777" w:rsidR="00F86E73" w:rsidRDefault="00547A87">
      <w:pPr>
        <w:spacing w:after="0" w:line="359" w:lineRule="auto"/>
        <w:ind w:left="0" w:firstLine="480"/>
      </w:pPr>
      <w:r>
        <w:t>投资者在申购本基金时须按销售机构规定的方式备足申购资金</w:t>
      </w:r>
      <w:r>
        <w:t>,</w:t>
      </w:r>
      <w:r>
        <w:t>投资者在提交赎回申请时，其在销售机构（网点）必须有足够的基金份额余额，否则所提交的申购、赎回的申请无效而不予</w:t>
      </w:r>
      <w:r>
        <w:t>成交。</w:t>
      </w:r>
      <w:r>
        <w:t xml:space="preserve">  </w:t>
      </w:r>
    </w:p>
    <w:p w14:paraId="16A50462" w14:textId="77777777" w:rsidR="00F86E73" w:rsidRDefault="00547A87">
      <w:pPr>
        <w:numPr>
          <w:ilvl w:val="0"/>
          <w:numId w:val="17"/>
        </w:numPr>
        <w:ind w:hanging="600"/>
      </w:pPr>
      <w:r>
        <w:t>申购和赎回申请的确认</w:t>
      </w:r>
      <w:r>
        <w:t xml:space="preserve">  </w:t>
      </w:r>
    </w:p>
    <w:p w14:paraId="53A5F439" w14:textId="77777777" w:rsidR="00F86E73" w:rsidRDefault="00547A87">
      <w:pPr>
        <w:spacing w:after="0" w:line="359" w:lineRule="auto"/>
        <w:ind w:left="0" w:firstLine="480"/>
      </w:pPr>
      <w:r>
        <w:t>T</w:t>
      </w:r>
      <w:r>
        <w:t>日规定时间受理的申请，正常情况下，基金注册登记机构在</w:t>
      </w:r>
      <w:r>
        <w:t>T+1</w:t>
      </w:r>
      <w:r>
        <w:t>日内为投资者对该交易的有效性进行确认，在</w:t>
      </w:r>
      <w:r>
        <w:t>T</w:t>
      </w:r>
      <w:r>
        <w:t>＋</w:t>
      </w:r>
      <w:r>
        <w:t>2</w:t>
      </w:r>
      <w:r>
        <w:t>日后（包括该日）投资者应向销售机构或以销售机构规定的其他方式查询申购与赎回的成交情况，否则，由此产生的投资者任何损失由投资者自行承担。</w:t>
      </w:r>
      <w:r>
        <w:t xml:space="preserve">  </w:t>
      </w:r>
    </w:p>
    <w:p w14:paraId="209719A2" w14:textId="77777777" w:rsidR="00F86E73" w:rsidRDefault="00547A87">
      <w:pPr>
        <w:spacing w:after="5" w:line="369" w:lineRule="auto"/>
        <w:ind w:left="-15" w:right="109" w:firstLine="470"/>
        <w:jc w:val="both"/>
      </w:pPr>
      <w:r>
        <w:t>基金销售机构对申购申请的受理并不代表该申请一定成功，而仅代表销售机构确实接收到申购申请。申购的确认以基金注册登记机构或基金管理人的确认结果为准。</w:t>
      </w:r>
      <w:r>
        <w:t xml:space="preserve">  </w:t>
      </w:r>
    </w:p>
    <w:p w14:paraId="5FBF170B" w14:textId="77777777" w:rsidR="00F86E73" w:rsidRDefault="00547A87">
      <w:pPr>
        <w:numPr>
          <w:ilvl w:val="0"/>
          <w:numId w:val="17"/>
        </w:numPr>
        <w:ind w:hanging="600"/>
      </w:pPr>
      <w:r>
        <w:t>申购和赎回的款项支付</w:t>
      </w:r>
      <w:r>
        <w:t xml:space="preserve">  </w:t>
      </w:r>
    </w:p>
    <w:p w14:paraId="40E3EDDE" w14:textId="77777777" w:rsidR="00F86E73" w:rsidRDefault="00547A87">
      <w:pPr>
        <w:spacing w:after="0" w:line="360" w:lineRule="auto"/>
        <w:ind w:left="0" w:firstLine="480"/>
      </w:pPr>
      <w:r>
        <w:t>申购采用全额缴款方式，若申购资金在规定时间内未全额到账则申购不成功，若申购不成功或无效，申购款项将退回投资者账户。</w:t>
      </w:r>
      <w:r>
        <w:t xml:space="preserve">  </w:t>
      </w:r>
    </w:p>
    <w:p w14:paraId="03293492" w14:textId="77777777" w:rsidR="00F86E73" w:rsidRDefault="00547A87">
      <w:pPr>
        <w:spacing w:after="0" w:line="360" w:lineRule="auto"/>
        <w:ind w:left="0" w:firstLine="480"/>
      </w:pPr>
      <w:r>
        <w:t>投资者</w:t>
      </w:r>
      <w:r>
        <w:t>T</w:t>
      </w:r>
      <w:r>
        <w:t>日赎回申请成功后，基金管理人将通过基金注册登记机构及其相关基金销售机构在</w:t>
      </w:r>
      <w:r>
        <w:t>T</w:t>
      </w:r>
      <w:r>
        <w:t>＋</w:t>
      </w:r>
      <w:r>
        <w:t>7</w:t>
      </w:r>
      <w:r>
        <w:t>日（包括该日）内将赎回款项划往基金份额持有人账户。</w:t>
      </w:r>
    </w:p>
    <w:p w14:paraId="5ED26D20" w14:textId="77777777" w:rsidR="00F86E73" w:rsidRDefault="00547A87">
      <w:r>
        <w:t>在发生巨额赎回的情形时，款项的支付办法参照《基金合同》的有关条款处理。</w:t>
      </w:r>
      <w:r>
        <w:t xml:space="preserve">  </w:t>
      </w:r>
    </w:p>
    <w:p w14:paraId="49B14549" w14:textId="77777777" w:rsidR="00F86E73" w:rsidRDefault="00547A87">
      <w:pPr>
        <w:ind w:left="475"/>
      </w:pPr>
      <w:r>
        <w:t>5</w:t>
      </w:r>
      <w:r>
        <w:t>、申购与赎回的数额限制</w:t>
      </w:r>
      <w:r>
        <w:t xml:space="preserve">  </w:t>
      </w:r>
    </w:p>
    <w:p w14:paraId="30BBD823" w14:textId="77777777" w:rsidR="00F86E73" w:rsidRDefault="00547A87">
      <w:pPr>
        <w:numPr>
          <w:ilvl w:val="0"/>
          <w:numId w:val="18"/>
        </w:numPr>
        <w:ind w:firstLine="480"/>
      </w:pPr>
      <w:r>
        <w:t>基金管理人可以规定投资者首次申购和每次申购的最低金额以及每次赎回的最低份额。具体规定请参见《招募说明书》；</w:t>
      </w:r>
      <w:r>
        <w:t xml:space="preserve">  </w:t>
      </w:r>
    </w:p>
    <w:p w14:paraId="315F8FA8" w14:textId="77777777" w:rsidR="00F86E73" w:rsidRDefault="00547A87">
      <w:pPr>
        <w:numPr>
          <w:ilvl w:val="0"/>
          <w:numId w:val="18"/>
        </w:numPr>
        <w:spacing w:after="2" w:line="358" w:lineRule="auto"/>
        <w:ind w:firstLine="480"/>
      </w:pPr>
      <w:r>
        <w:t>基金管理人可以规定投资者每个交易账户的最低基金份额余额。具体规定请参见《招募说明书》；</w:t>
      </w:r>
      <w:r>
        <w:t xml:space="preserve">  </w:t>
      </w:r>
    </w:p>
    <w:p w14:paraId="3A16EACF" w14:textId="77777777" w:rsidR="00F86E73" w:rsidRDefault="00547A87">
      <w:pPr>
        <w:numPr>
          <w:ilvl w:val="0"/>
          <w:numId w:val="18"/>
        </w:numPr>
        <w:spacing w:after="2" w:line="358" w:lineRule="auto"/>
        <w:ind w:firstLine="480"/>
      </w:pPr>
      <w:r>
        <w:t>基金管理人可以规定单个投资者累计持有的基金份额上限。具体规定请参见《招募说明书》；</w:t>
      </w:r>
      <w:r>
        <w:t xml:space="preserve">  </w:t>
      </w:r>
    </w:p>
    <w:p w14:paraId="1C3AEBAE" w14:textId="77777777" w:rsidR="00F86E73" w:rsidRDefault="00547A87">
      <w:pPr>
        <w:numPr>
          <w:ilvl w:val="0"/>
          <w:numId w:val="18"/>
        </w:numPr>
        <w:spacing w:after="0" w:line="359" w:lineRule="auto"/>
        <w:ind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w:t>
      </w:r>
      <w:r>
        <w:t>的合法权益，基金管理人基于投资运作与风险控制的需要，可采取上述措施对基金规模予以控制。具体规定请参见相关公告；</w:t>
      </w:r>
      <w:r>
        <w:t xml:space="preserve"> </w:t>
      </w:r>
    </w:p>
    <w:p w14:paraId="1B703BF1" w14:textId="77777777" w:rsidR="00F86E73" w:rsidRDefault="00547A87">
      <w:pPr>
        <w:numPr>
          <w:ilvl w:val="0"/>
          <w:numId w:val="18"/>
        </w:numPr>
        <w:spacing w:after="0" w:line="360" w:lineRule="auto"/>
        <w:ind w:firstLine="480"/>
      </w:pPr>
      <w:r>
        <w:t>本基金</w:t>
      </w:r>
      <w:r>
        <w:t>Y</w:t>
      </w:r>
      <w:r>
        <w:t>类基金份额的申购数量、比例限制，可与其他类别基金份额不同；</w:t>
      </w:r>
      <w:r>
        <w:t xml:space="preserve"> </w:t>
      </w:r>
    </w:p>
    <w:p w14:paraId="3BB85C33" w14:textId="77777777" w:rsidR="00F86E73" w:rsidRDefault="00547A87">
      <w:pPr>
        <w:numPr>
          <w:ilvl w:val="0"/>
          <w:numId w:val="18"/>
        </w:numPr>
        <w:spacing w:after="1" w:line="359" w:lineRule="auto"/>
        <w:ind w:firstLine="480"/>
      </w:pPr>
      <w:r>
        <w:t>基金管理人可根据市场情况，在法律法规允许的情况下，调整上述对申购的金额和赎回的份额的数量限制，基金管理人必须在调整生效前依照《信息披露办法》的有关规定在指定媒介公告。</w:t>
      </w:r>
      <w:r>
        <w:t xml:space="preserve">  </w:t>
      </w:r>
    </w:p>
    <w:p w14:paraId="2AB5ED97" w14:textId="77777777" w:rsidR="00F86E73" w:rsidRDefault="00547A87">
      <w:pPr>
        <w:ind w:left="475"/>
      </w:pPr>
      <w:r>
        <w:t>6</w:t>
      </w:r>
      <w:r>
        <w:t>、申购费用和赎回费用</w:t>
      </w:r>
      <w:r>
        <w:t xml:space="preserve">  </w:t>
      </w:r>
    </w:p>
    <w:p w14:paraId="20688443" w14:textId="77777777" w:rsidR="00F86E73" w:rsidRDefault="00547A87">
      <w:pPr>
        <w:numPr>
          <w:ilvl w:val="0"/>
          <w:numId w:val="19"/>
        </w:numPr>
        <w:spacing w:after="2" w:line="358" w:lineRule="auto"/>
        <w:ind w:firstLine="480"/>
      </w:pPr>
      <w:r>
        <w:t>本基金的申购费用由基金申购人承担，不列入基金财产，主要用于本基金的市场推广、销售、注册登记等各项费用。赎回费用由基金赎回人承担。</w:t>
      </w:r>
      <w:r>
        <w:t xml:space="preserve">  </w:t>
      </w:r>
    </w:p>
    <w:p w14:paraId="64A6BFFA" w14:textId="77777777" w:rsidR="00F86E73" w:rsidRDefault="00547A87">
      <w:pPr>
        <w:numPr>
          <w:ilvl w:val="0"/>
          <w:numId w:val="19"/>
        </w:numPr>
        <w:spacing w:after="0" w:line="363" w:lineRule="auto"/>
        <w:ind w:firstLine="480"/>
      </w:pPr>
      <w:r>
        <w:t>投资者可将其持有的全部或部分基金份额赎回。本基金的赎回费用在投资者赎回本基金份额时收取，扣除用于市场推广、注册登记费和其他手续费后的余额归基金财产，赎回费归入基金财产的比例不得低于</w:t>
      </w:r>
      <w:r>
        <w:t>25%</w:t>
      </w:r>
      <w:r>
        <w:t>。对于持续持有期少于</w:t>
      </w:r>
      <w:r>
        <w:t xml:space="preserve"> 7 </w:t>
      </w:r>
      <w:r>
        <w:t>日的投资者收取不低于</w:t>
      </w:r>
      <w:r>
        <w:t xml:space="preserve"> 1.5%</w:t>
      </w:r>
      <w:r>
        <w:t>的赎回费，并将上述赎回费全额计入基金财产。</w:t>
      </w:r>
      <w:r>
        <w:t xml:space="preserve"> </w:t>
      </w:r>
    </w:p>
    <w:p w14:paraId="6C1FB827" w14:textId="77777777" w:rsidR="00F86E73" w:rsidRDefault="00547A87">
      <w:pPr>
        <w:numPr>
          <w:ilvl w:val="0"/>
          <w:numId w:val="19"/>
        </w:numPr>
        <w:ind w:firstLine="480"/>
      </w:pPr>
      <w:r>
        <w:t>本基金申购费率最高不超过</w:t>
      </w:r>
      <w:r>
        <w:t>5%</w:t>
      </w:r>
      <w:r>
        <w:t>，赎回费率最高不超过</w:t>
      </w:r>
      <w:r>
        <w:t>5%</w:t>
      </w:r>
      <w:r>
        <w:t>。</w:t>
      </w:r>
      <w:r>
        <w:t xml:space="preserve">  </w:t>
      </w:r>
    </w:p>
    <w:p w14:paraId="17E8A44F" w14:textId="77777777" w:rsidR="00F86E73" w:rsidRDefault="00547A87">
      <w:pPr>
        <w:numPr>
          <w:ilvl w:val="0"/>
          <w:numId w:val="19"/>
        </w:numPr>
        <w:spacing w:after="0" w:line="362" w:lineRule="auto"/>
        <w:ind w:firstLine="480"/>
      </w:pPr>
      <w:r>
        <w:t>本基金</w:t>
      </w:r>
      <w:r>
        <w:t>A</w:t>
      </w:r>
      <w:r>
        <w:t>类、</w:t>
      </w:r>
      <w:r>
        <w:t>Y</w:t>
      </w:r>
      <w:r>
        <w:t>类基金份额收取申购费用，</w:t>
      </w:r>
      <w:r>
        <w:t>C</w:t>
      </w:r>
      <w:r>
        <w:t>类基金份额不收取申购费用，但从该类别基金资产中计提销售服务费。本基金的申购费率、赎回费率和收费方式由基金管理人根据《基金合同》的规定确定并在《招募说明书》中列示。基金管理人可以根据《基金合同》的相关约定调整费率或收费方式，基金管理人最迟应于新的费率或收费方式实施日前</w:t>
      </w:r>
      <w:r>
        <w:t xml:space="preserve"> 2 </w:t>
      </w:r>
      <w:r>
        <w:t>个工作日在至少一家指定媒介及基金管理人网站公告。本基金可以豁免</w:t>
      </w:r>
      <w:r>
        <w:t>Y</w:t>
      </w:r>
      <w:r>
        <w:t>类基金份额的申购费用，具体规定请参见招募说明书或相关公告，法律法规另有规定的从其规定。本基金</w:t>
      </w:r>
      <w:r>
        <w:t>Y</w:t>
      </w:r>
      <w:r>
        <w:t>类基金份额不收取销售服务费。</w:t>
      </w:r>
      <w:r>
        <w:t xml:space="preserve"> </w:t>
      </w:r>
    </w:p>
    <w:p w14:paraId="52F43327" w14:textId="77777777" w:rsidR="00F86E73" w:rsidRDefault="00547A87">
      <w:pPr>
        <w:numPr>
          <w:ilvl w:val="0"/>
          <w:numId w:val="19"/>
        </w:numPr>
        <w:spacing w:after="1" w:line="359" w:lineRule="auto"/>
        <w:ind w:firstLine="480"/>
      </w:pPr>
      <w:r>
        <w:t>基金管理人</w:t>
      </w:r>
      <w:r>
        <w:t>可以在不违背法律法规规定及《基金合同》约定的情形下根据市场情况制定基金促销计划，针对特定交易方式（如网上交易等）进行基金交易的投资者定期或不定期地开展基金促销活动。在基金促销活动期间，按相关监管部门要求履行相关手续后基金管理人可以适当调低基金申购费率和基金赎回费率。</w:t>
      </w:r>
      <w:r>
        <w:t xml:space="preserve">  </w:t>
      </w:r>
    </w:p>
    <w:p w14:paraId="7D5B51CE" w14:textId="77777777" w:rsidR="00F86E73" w:rsidRDefault="00547A87">
      <w:pPr>
        <w:ind w:left="475"/>
      </w:pPr>
      <w:r>
        <w:t>7</w:t>
      </w:r>
      <w:r>
        <w:t>、申购份额与赎回金额的计算</w:t>
      </w:r>
      <w:r>
        <w:t xml:space="preserve">  </w:t>
      </w:r>
    </w:p>
    <w:p w14:paraId="335E4898" w14:textId="77777777" w:rsidR="00F86E73" w:rsidRDefault="00547A87">
      <w:pPr>
        <w:numPr>
          <w:ilvl w:val="0"/>
          <w:numId w:val="20"/>
        </w:numPr>
        <w:ind w:hanging="720"/>
      </w:pPr>
      <w:r>
        <w:t>本基金申购份额的计算：</w:t>
      </w:r>
      <w:r>
        <w:t xml:space="preserve">  </w:t>
      </w:r>
    </w:p>
    <w:p w14:paraId="4313B354" w14:textId="77777777" w:rsidR="00F86E73" w:rsidRDefault="00547A87">
      <w:pPr>
        <w:spacing w:after="0" w:line="359" w:lineRule="auto"/>
        <w:ind w:left="475" w:right="994"/>
      </w:pPr>
      <w:r>
        <w:t>基金的申购金额包括申购费用和净申购金额，其中：</w:t>
      </w:r>
      <w:r>
        <w:t xml:space="preserve">  </w:t>
      </w:r>
      <w:r>
        <w:t>净申购金额</w:t>
      </w:r>
      <w:r>
        <w:t xml:space="preserve"> =</w:t>
      </w:r>
      <w:r>
        <w:t>申购金额</w:t>
      </w:r>
      <w:r>
        <w:t>/</w:t>
      </w:r>
      <w:r>
        <w:t>（</w:t>
      </w:r>
      <w:r>
        <w:t>1</w:t>
      </w:r>
      <w:r>
        <w:t>＋申购费率）</w:t>
      </w:r>
      <w:r>
        <w:t xml:space="preserve">  </w:t>
      </w:r>
      <w:r>
        <w:t>申购费用</w:t>
      </w:r>
      <w:r>
        <w:t>=</w:t>
      </w:r>
      <w:r>
        <w:t>申购金额</w:t>
      </w:r>
      <w:r>
        <w:t>-</w:t>
      </w:r>
      <w:r>
        <w:t>净申购金额</w:t>
      </w:r>
      <w:r>
        <w:t xml:space="preserve">  </w:t>
      </w:r>
    </w:p>
    <w:p w14:paraId="65D37BA0" w14:textId="77777777" w:rsidR="00F86E73" w:rsidRDefault="00547A87">
      <w:pPr>
        <w:ind w:left="475"/>
      </w:pPr>
      <w:r>
        <w:t>申购份额</w:t>
      </w:r>
      <w:r>
        <w:t>=</w:t>
      </w:r>
      <w:r>
        <w:t>净申购金额</w:t>
      </w:r>
      <w:r>
        <w:t>/</w:t>
      </w:r>
      <w:r>
        <w:t>申购当日基金份额净值</w:t>
      </w:r>
      <w:r>
        <w:t xml:space="preserve">  </w:t>
      </w:r>
    </w:p>
    <w:p w14:paraId="7D3A885B" w14:textId="77777777" w:rsidR="00F86E73" w:rsidRDefault="00547A87">
      <w:pPr>
        <w:numPr>
          <w:ilvl w:val="0"/>
          <w:numId w:val="20"/>
        </w:numPr>
        <w:ind w:hanging="720"/>
      </w:pPr>
      <w:r>
        <w:t>本基金赎回金额的计算：</w:t>
      </w:r>
      <w:r>
        <w:t xml:space="preserve">  </w:t>
      </w:r>
    </w:p>
    <w:p w14:paraId="498E0617" w14:textId="77777777" w:rsidR="00F86E73" w:rsidRDefault="00547A87">
      <w:pPr>
        <w:spacing w:after="0" w:line="360" w:lineRule="auto"/>
        <w:ind w:left="0" w:firstLine="480"/>
      </w:pPr>
      <w:r>
        <w:t>采用</w:t>
      </w:r>
      <w:r>
        <w:t>“</w:t>
      </w:r>
      <w:r>
        <w:t>份额赎回</w:t>
      </w:r>
      <w:r>
        <w:t>”</w:t>
      </w:r>
      <w:r>
        <w:t>方式，赎回价格以</w:t>
      </w:r>
      <w:r>
        <w:t>T</w:t>
      </w:r>
      <w:r>
        <w:t>日的基金份额净值为基准进行计算，计算公式：</w:t>
      </w:r>
      <w:r>
        <w:t xml:space="preserve">  </w:t>
      </w:r>
    </w:p>
    <w:p w14:paraId="688C8415" w14:textId="77777777" w:rsidR="00F86E73" w:rsidRDefault="00547A87">
      <w:pPr>
        <w:spacing w:after="51"/>
        <w:ind w:left="475" w:right="644"/>
      </w:pPr>
      <w:r>
        <w:t>赎回总金额</w:t>
      </w:r>
      <w:r>
        <w:t>=</w:t>
      </w:r>
      <w:r>
        <w:t>赎回份额</w:t>
      </w:r>
      <w:r>
        <w:t>×</w:t>
      </w:r>
      <w:r>
        <w:t>赎回当日基金份额净值</w:t>
      </w:r>
      <w:r>
        <w:t xml:space="preserve">  </w:t>
      </w:r>
      <w:r>
        <w:t>赎回费用</w:t>
      </w:r>
      <w:r>
        <w:t>=</w:t>
      </w:r>
      <w:r>
        <w:t>赎回总金额</w:t>
      </w:r>
      <w:r>
        <w:t>×</w:t>
      </w:r>
      <w:r>
        <w:t>赎回费率</w:t>
      </w:r>
      <w:r>
        <w:t xml:space="preserve">  </w:t>
      </w:r>
      <w:r>
        <w:t>净赎回金额</w:t>
      </w:r>
      <w:r>
        <w:t>=</w:t>
      </w:r>
      <w:r>
        <w:t>赎回总金额</w:t>
      </w:r>
      <w:r>
        <w:rPr>
          <w:rFonts w:ascii="Microsoft YaHei UI" w:eastAsia="Microsoft YaHei UI" w:hAnsi="Microsoft YaHei UI" w:cs="Microsoft YaHei UI"/>
        </w:rPr>
        <w:t>−</w:t>
      </w:r>
      <w:r>
        <w:t>赎回费用</w:t>
      </w:r>
      <w:r>
        <w:t xml:space="preserve">  </w:t>
      </w:r>
    </w:p>
    <w:p w14:paraId="71B410C3" w14:textId="77777777" w:rsidR="00F86E73" w:rsidRDefault="00547A87">
      <w:pPr>
        <w:numPr>
          <w:ilvl w:val="0"/>
          <w:numId w:val="20"/>
        </w:numPr>
        <w:ind w:hanging="720"/>
      </w:pPr>
      <w:r>
        <w:t>本基金基金份额净值的计算：</w:t>
      </w:r>
      <w:r>
        <w:t xml:space="preserve">  </w:t>
      </w:r>
    </w:p>
    <w:p w14:paraId="23F401B4" w14:textId="77777777" w:rsidR="00F86E73" w:rsidRDefault="00547A87">
      <w:pPr>
        <w:spacing w:after="2" w:line="358" w:lineRule="auto"/>
        <w:ind w:left="0" w:firstLine="480"/>
      </w:pPr>
      <w:r>
        <w:t>T</w:t>
      </w:r>
      <w:r>
        <w:t>日的基金份额净值在当天收市后计算，并在</w:t>
      </w:r>
      <w:r>
        <w:t>T+1</w:t>
      </w:r>
      <w:r>
        <w:t>日内公告。遇特殊情况，经中国证监会同意，可以适当延迟计算或公告。本基金基金份额净值的计算，保</w:t>
      </w:r>
    </w:p>
    <w:p w14:paraId="62F2096A" w14:textId="77777777" w:rsidR="00F86E73" w:rsidRDefault="00547A87">
      <w:r>
        <w:t>留到小数点后</w:t>
      </w:r>
      <w:r>
        <w:t>4</w:t>
      </w:r>
      <w:r>
        <w:t>位，小数点后第</w:t>
      </w:r>
      <w:r>
        <w:t>5</w:t>
      </w:r>
      <w:r>
        <w:t>位四舍五入，由此产生的误差计入基金财产。</w:t>
      </w:r>
      <w:r>
        <w:t xml:space="preserve">  </w:t>
      </w:r>
    </w:p>
    <w:p w14:paraId="7A601C18" w14:textId="77777777" w:rsidR="00F86E73" w:rsidRDefault="00547A87">
      <w:pPr>
        <w:numPr>
          <w:ilvl w:val="0"/>
          <w:numId w:val="20"/>
        </w:numPr>
        <w:ind w:hanging="720"/>
      </w:pPr>
      <w:r>
        <w:t>申购份额、</w:t>
      </w:r>
      <w:r>
        <w:t>余额的处理方式：</w:t>
      </w:r>
      <w:r>
        <w:t xml:space="preserve"> </w:t>
      </w:r>
    </w:p>
    <w:p w14:paraId="5422B6D5" w14:textId="77777777" w:rsidR="00F86E73" w:rsidRDefault="00547A87">
      <w:pPr>
        <w:spacing w:after="0" w:line="359" w:lineRule="auto"/>
        <w:ind w:left="0" w:firstLine="480"/>
      </w:pPr>
      <w:r>
        <w:t>申购的有效份额为按实际确认的申购金额在扣除相应的费用后，以当日基金份额净值为基准计算，申购份额计算结果保留到小数点后</w:t>
      </w:r>
      <w:r>
        <w:t>2</w:t>
      </w:r>
      <w:r>
        <w:t>位，小数点后两位以后的部分四舍五入，由此产生的误差计入基金财产。</w:t>
      </w:r>
      <w:r>
        <w:t xml:space="preserve">  </w:t>
      </w:r>
    </w:p>
    <w:p w14:paraId="52CCFBCB" w14:textId="77777777" w:rsidR="00F86E73" w:rsidRDefault="00547A87">
      <w:pPr>
        <w:numPr>
          <w:ilvl w:val="0"/>
          <w:numId w:val="20"/>
        </w:numPr>
        <w:ind w:hanging="720"/>
      </w:pPr>
      <w:r>
        <w:t>赎回金额的处理方式：</w:t>
      </w:r>
      <w:r>
        <w:t xml:space="preserve">  </w:t>
      </w:r>
    </w:p>
    <w:p w14:paraId="1CE48299" w14:textId="77777777" w:rsidR="00F86E73" w:rsidRDefault="00547A87">
      <w:pPr>
        <w:spacing w:line="358" w:lineRule="auto"/>
        <w:ind w:left="0" w:firstLine="480"/>
      </w:pPr>
      <w:r>
        <w:t>赎回金额为按实际确认的有效赎回份额以当日基金份额净值为基准并扣除相应的费用，赎回金额计算结果保留到小数点后</w:t>
      </w:r>
      <w:r>
        <w:t>2</w:t>
      </w:r>
      <w:r>
        <w:t>位，小数点后两位以后的部分四舍五入，由此产生的误差计入基金财产。</w:t>
      </w:r>
      <w:r>
        <w:t xml:space="preserve">  </w:t>
      </w:r>
    </w:p>
    <w:p w14:paraId="0572F7FC" w14:textId="77777777" w:rsidR="00F86E73" w:rsidRDefault="00547A87">
      <w:pPr>
        <w:numPr>
          <w:ilvl w:val="0"/>
          <w:numId w:val="21"/>
        </w:numPr>
        <w:ind w:hanging="360"/>
      </w:pPr>
      <w:r>
        <w:t>申购和赎回的注册登记</w:t>
      </w:r>
      <w:r>
        <w:t xml:space="preserve">  </w:t>
      </w:r>
    </w:p>
    <w:p w14:paraId="26A02E34" w14:textId="77777777" w:rsidR="00F86E73" w:rsidRDefault="00547A87">
      <w:pPr>
        <w:spacing w:after="0" w:line="360" w:lineRule="auto"/>
        <w:ind w:left="0" w:firstLine="480"/>
      </w:pPr>
      <w:r>
        <w:t>投资者申购基金成功后，基金注册登记机构在</w:t>
      </w:r>
      <w:r>
        <w:t>T+1</w:t>
      </w:r>
      <w:r>
        <w:t>日为投资者登记权益并办理注册登记手续，投资者自</w:t>
      </w:r>
      <w:r>
        <w:t>T+2</w:t>
      </w:r>
      <w:r>
        <w:t>日（含该日）后有权赎回该部分基金份额。</w:t>
      </w:r>
      <w:r>
        <w:t xml:space="preserve">  </w:t>
      </w:r>
    </w:p>
    <w:p w14:paraId="6A194872" w14:textId="77777777" w:rsidR="00F86E73" w:rsidRDefault="00547A87">
      <w:pPr>
        <w:spacing w:after="0" w:line="360" w:lineRule="auto"/>
        <w:ind w:left="0" w:firstLine="480"/>
      </w:pPr>
      <w:r>
        <w:t>投资者赎回基金成功后，基金注册登记机构在</w:t>
      </w:r>
      <w:r>
        <w:t>T+1</w:t>
      </w:r>
      <w:r>
        <w:t>日为投资者办理扣除权益的注册登记手续。</w:t>
      </w:r>
      <w:r>
        <w:t xml:space="preserve">  </w:t>
      </w:r>
    </w:p>
    <w:p w14:paraId="66FD2929" w14:textId="77777777" w:rsidR="00F86E73" w:rsidRDefault="00547A87">
      <w:pPr>
        <w:spacing w:after="2" w:line="359" w:lineRule="auto"/>
        <w:ind w:left="0" w:firstLine="480"/>
      </w:pPr>
      <w:r>
        <w:t>基金管理人可以在法律法规允许的范围内，对上述注册登记办理时间进行调整，但不得实质影响投资者的合法权益，并最迟于开始实施前</w:t>
      </w:r>
      <w:r>
        <w:t>3</w:t>
      </w:r>
      <w:r>
        <w:t>个工作日在至少一家指定媒介及基金管理人网站公告。</w:t>
      </w:r>
      <w:r>
        <w:t xml:space="preserve">  </w:t>
      </w:r>
    </w:p>
    <w:p w14:paraId="1920EB61" w14:textId="77777777" w:rsidR="00F86E73" w:rsidRDefault="00547A87">
      <w:pPr>
        <w:numPr>
          <w:ilvl w:val="0"/>
          <w:numId w:val="21"/>
        </w:numPr>
        <w:ind w:hanging="360"/>
      </w:pPr>
      <w:r>
        <w:t>拒绝或暂停申购的情形及处理方式</w:t>
      </w:r>
      <w:r>
        <w:t xml:space="preserve">  </w:t>
      </w:r>
    </w:p>
    <w:p w14:paraId="1EF2A7C8" w14:textId="77777777" w:rsidR="00F86E73" w:rsidRDefault="00547A87">
      <w:pPr>
        <w:ind w:left="475"/>
      </w:pPr>
      <w:r>
        <w:t>除非出现如下情形，基金管理人不得暂停或拒绝基金投资者的申购申请：</w:t>
      </w:r>
      <w:r>
        <w:t xml:space="preserve">  </w:t>
      </w:r>
    </w:p>
    <w:p w14:paraId="5E1B5854" w14:textId="77777777" w:rsidR="00F86E73" w:rsidRDefault="00547A87">
      <w:pPr>
        <w:numPr>
          <w:ilvl w:val="0"/>
          <w:numId w:val="22"/>
        </w:numPr>
        <w:ind w:firstLine="480"/>
      </w:pPr>
      <w:r>
        <w:t>不可抗力的原因导致基金无法正常运作；</w:t>
      </w:r>
      <w:r>
        <w:t xml:space="preserve">  </w:t>
      </w:r>
    </w:p>
    <w:p w14:paraId="5A1882F4" w14:textId="77777777" w:rsidR="00F86E73" w:rsidRDefault="00547A87">
      <w:pPr>
        <w:numPr>
          <w:ilvl w:val="0"/>
          <w:numId w:val="22"/>
        </w:numPr>
        <w:spacing w:after="0" w:line="360" w:lineRule="auto"/>
        <w:ind w:firstLine="480"/>
      </w:pPr>
      <w:r>
        <w:t>证券交易场所在交易时间非正常停市，导致当日基金资产净值无法计算；</w:t>
      </w:r>
      <w:r>
        <w:t xml:space="preserve">  </w:t>
      </w:r>
    </w:p>
    <w:p w14:paraId="7964AED1" w14:textId="77777777" w:rsidR="00F86E73" w:rsidRDefault="00547A87">
      <w:pPr>
        <w:numPr>
          <w:ilvl w:val="0"/>
          <w:numId w:val="22"/>
        </w:numPr>
        <w:spacing w:after="0" w:line="360" w:lineRule="auto"/>
        <w:ind w:firstLine="480"/>
      </w:pPr>
      <w:r>
        <w:t>基金资产规模过大，使基金管理人无法找到合适的投资品种，或可能对基金业绩产生负面影响，从而损害现有基金份额持有人的利益；</w:t>
      </w:r>
      <w:r>
        <w:t xml:space="preserve">  </w:t>
      </w:r>
    </w:p>
    <w:p w14:paraId="26938283" w14:textId="77777777" w:rsidR="00F86E73" w:rsidRDefault="00547A87">
      <w:pPr>
        <w:numPr>
          <w:ilvl w:val="0"/>
          <w:numId w:val="22"/>
        </w:numPr>
        <w:spacing w:after="0" w:line="368" w:lineRule="auto"/>
        <w:ind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0402955D" w14:textId="77777777" w:rsidR="00F86E73" w:rsidRDefault="00547A87">
      <w:pPr>
        <w:numPr>
          <w:ilvl w:val="0"/>
          <w:numId w:val="22"/>
        </w:numPr>
        <w:ind w:firstLine="480"/>
      </w:pPr>
      <w:r>
        <w:t>目标</w:t>
      </w:r>
      <w:r>
        <w:t>ETF</w:t>
      </w:r>
      <w:r>
        <w:t>暂停基金资产估值；</w:t>
      </w:r>
      <w:r>
        <w:t xml:space="preserve"> </w:t>
      </w:r>
    </w:p>
    <w:p w14:paraId="7228C5FB" w14:textId="77777777" w:rsidR="00F86E73" w:rsidRDefault="00547A87">
      <w:pPr>
        <w:numPr>
          <w:ilvl w:val="0"/>
          <w:numId w:val="22"/>
        </w:numPr>
        <w:spacing w:after="2" w:line="358" w:lineRule="auto"/>
        <w:ind w:firstLine="480"/>
      </w:pPr>
      <w:r>
        <w:t>目标</w:t>
      </w:r>
      <w:r>
        <w:t>ETF</w:t>
      </w:r>
      <w:r>
        <w:t>暂停申购、暂停上市或二级市场交易停牌，基金管理人认为有必要暂停本基金申购的情形；</w:t>
      </w:r>
      <w:r>
        <w:t xml:space="preserve"> </w:t>
      </w:r>
    </w:p>
    <w:p w14:paraId="21402D0A" w14:textId="77777777" w:rsidR="00F86E73" w:rsidRDefault="00547A87">
      <w:pPr>
        <w:numPr>
          <w:ilvl w:val="0"/>
          <w:numId w:val="22"/>
        </w:numPr>
        <w:spacing w:after="2" w:line="358" w:lineRule="auto"/>
        <w:ind w:firstLine="480"/>
      </w:pPr>
      <w:r>
        <w:t>若本基金被移出中国证监会确定的个人养老金基金名录，本基金</w:t>
      </w:r>
      <w:r>
        <w:t>Y</w:t>
      </w:r>
      <w:r>
        <w:t>类基金份额将暂停办理申购业务；</w:t>
      </w:r>
      <w:r>
        <w:t xml:space="preserve"> </w:t>
      </w:r>
    </w:p>
    <w:p w14:paraId="360CA00A" w14:textId="77777777" w:rsidR="00F86E73" w:rsidRDefault="00547A87">
      <w:pPr>
        <w:numPr>
          <w:ilvl w:val="0"/>
          <w:numId w:val="22"/>
        </w:numPr>
        <w:ind w:firstLine="480"/>
      </w:pPr>
      <w:r>
        <w:t>法律法规规定或中国证监会认定的其他可暂停申购的情形；</w:t>
      </w:r>
      <w:r>
        <w:t xml:space="preserve">  </w:t>
      </w:r>
    </w:p>
    <w:p w14:paraId="1D647D72" w14:textId="77777777" w:rsidR="00F86E73" w:rsidRDefault="00547A87">
      <w:pPr>
        <w:numPr>
          <w:ilvl w:val="0"/>
          <w:numId w:val="22"/>
        </w:numPr>
        <w:ind w:firstLine="480"/>
      </w:pPr>
      <w:r>
        <w:t>基金管理人认为会有损于现有基金份额持有人利益的某笔申购。</w:t>
      </w:r>
      <w:r>
        <w:t xml:space="preserve">  </w:t>
      </w:r>
    </w:p>
    <w:p w14:paraId="332D41C7" w14:textId="77777777" w:rsidR="00F86E73" w:rsidRDefault="00547A87">
      <w:pPr>
        <w:ind w:left="475"/>
      </w:pPr>
      <w:r>
        <w:t>发生上述情形之一且基金管理人决定拒绝或暂停接受投资人的申购申请的，</w:t>
      </w:r>
    </w:p>
    <w:p w14:paraId="6A412E15" w14:textId="77777777" w:rsidR="00F86E73" w:rsidRDefault="00547A87">
      <w:pPr>
        <w:spacing w:after="0" w:line="360" w:lineRule="auto"/>
      </w:pPr>
      <w:r>
        <w:t>申购款项将全额退还投资者。发生上述（</w:t>
      </w:r>
      <w:r>
        <w:t>1</w:t>
      </w:r>
      <w:r>
        <w:t>）到（</w:t>
      </w:r>
      <w:r>
        <w:t>8</w:t>
      </w:r>
      <w:r>
        <w:t>）项暂停申购情形时，基金管理人应当在至少一家指定媒介及基金管理人网站刊登暂停申购公告。</w:t>
      </w:r>
      <w:r>
        <w:t xml:space="preserve">  </w:t>
      </w:r>
    </w:p>
    <w:p w14:paraId="6191BDB5" w14:textId="77777777" w:rsidR="00F86E73" w:rsidRDefault="00547A87">
      <w:pPr>
        <w:ind w:left="475"/>
      </w:pPr>
      <w:r>
        <w:t>在暂停申购的情况消除时，基金管理人应及时恢复申购业务的办理，并依照有关规定在至少一家指定媒介及基金管理人网站上公告。</w:t>
      </w:r>
      <w:r>
        <w:t xml:space="preserve">  </w:t>
      </w:r>
    </w:p>
    <w:p w14:paraId="2F27C00B" w14:textId="77777777" w:rsidR="00F86E73" w:rsidRDefault="00547A87">
      <w:pPr>
        <w:ind w:left="475"/>
      </w:pPr>
      <w:r>
        <w:t>10</w:t>
      </w:r>
      <w:r>
        <w:t>、暂停赎回或者延缓支付赎回款项的情形及处理方式</w:t>
      </w:r>
      <w:r>
        <w:t xml:space="preserve">  </w:t>
      </w:r>
    </w:p>
    <w:p w14:paraId="22FF2011" w14:textId="77777777" w:rsidR="00F86E73" w:rsidRDefault="00547A87">
      <w:pPr>
        <w:spacing w:after="0" w:line="360" w:lineRule="auto"/>
        <w:ind w:left="0" w:firstLine="480"/>
      </w:pPr>
      <w:r>
        <w:t>除非出现如下情形，基金管理人不得拒绝接受或暂停基金份额持有人的赎回申请或者延缓支付赎回款项：</w:t>
      </w:r>
      <w:r>
        <w:t xml:space="preserve">  </w:t>
      </w:r>
    </w:p>
    <w:p w14:paraId="307DFD40" w14:textId="77777777" w:rsidR="00F86E73" w:rsidRDefault="00547A87">
      <w:pPr>
        <w:numPr>
          <w:ilvl w:val="0"/>
          <w:numId w:val="23"/>
        </w:numPr>
        <w:ind w:firstLine="480"/>
      </w:pPr>
      <w:r>
        <w:t>不可抗力的原因导致基金管理人不能支付赎回款项；</w:t>
      </w:r>
      <w:r>
        <w:t xml:space="preserve">  </w:t>
      </w:r>
    </w:p>
    <w:p w14:paraId="6C694841" w14:textId="77777777" w:rsidR="00F86E73" w:rsidRDefault="00547A87">
      <w:pPr>
        <w:numPr>
          <w:ilvl w:val="0"/>
          <w:numId w:val="23"/>
        </w:numPr>
        <w:spacing w:after="2" w:line="358" w:lineRule="auto"/>
        <w:ind w:firstLine="480"/>
      </w:pPr>
      <w:r>
        <w:t>证券交易场所依法决定临时停市，导致基金管理人无法计算当日基金资产净值；</w:t>
      </w:r>
      <w:r>
        <w:t xml:space="preserve">  </w:t>
      </w:r>
    </w:p>
    <w:p w14:paraId="1E05D4CF" w14:textId="77777777" w:rsidR="00F86E73" w:rsidRDefault="00547A87">
      <w:pPr>
        <w:numPr>
          <w:ilvl w:val="0"/>
          <w:numId w:val="23"/>
        </w:numPr>
        <w:spacing w:after="3" w:line="358" w:lineRule="auto"/>
        <w:ind w:firstLine="480"/>
      </w:pPr>
      <w:r>
        <w:t>因市场剧烈波动或其他原因而出现连续</w:t>
      </w:r>
      <w:r>
        <w:t>2</w:t>
      </w:r>
      <w:r>
        <w:t>个或</w:t>
      </w:r>
      <w:r>
        <w:t>2</w:t>
      </w:r>
      <w:r>
        <w:t>个以上开放日巨额赎回，导致本基金的现金支付出现困难；</w:t>
      </w:r>
      <w:r>
        <w:t xml:space="preserve"> </w:t>
      </w:r>
    </w:p>
    <w:p w14:paraId="60C1D1F4" w14:textId="77777777" w:rsidR="00F86E73" w:rsidRDefault="00547A87">
      <w:pPr>
        <w:numPr>
          <w:ilvl w:val="0"/>
          <w:numId w:val="23"/>
        </w:numPr>
        <w:spacing w:after="5" w:line="369" w:lineRule="auto"/>
        <w:ind w:firstLine="480"/>
      </w:pPr>
      <w:r>
        <w:t>当前一估值</w:t>
      </w:r>
      <w:r>
        <w:t>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06A065CB" w14:textId="77777777" w:rsidR="00F86E73" w:rsidRDefault="00547A87">
      <w:pPr>
        <w:numPr>
          <w:ilvl w:val="0"/>
          <w:numId w:val="23"/>
        </w:numPr>
        <w:ind w:firstLine="480"/>
      </w:pPr>
      <w:r>
        <w:t>目标</w:t>
      </w:r>
      <w:r>
        <w:t>ETF</w:t>
      </w:r>
      <w:r>
        <w:t>暂停基金资产估值；</w:t>
      </w:r>
      <w:r>
        <w:t xml:space="preserve"> </w:t>
      </w:r>
    </w:p>
    <w:p w14:paraId="526DE2A7" w14:textId="77777777" w:rsidR="00F86E73" w:rsidRDefault="00547A87">
      <w:pPr>
        <w:numPr>
          <w:ilvl w:val="0"/>
          <w:numId w:val="23"/>
        </w:numPr>
        <w:spacing w:after="0" w:line="360" w:lineRule="auto"/>
        <w:ind w:firstLine="480"/>
      </w:pPr>
      <w:r>
        <w:t>目标</w:t>
      </w:r>
      <w:r>
        <w:t>ETF</w:t>
      </w:r>
      <w:r>
        <w:t>暂停赎回、暂停上市或二级市场交易停牌，基金管理人认为有必要暂停本基金赎回的情形；</w:t>
      </w:r>
      <w:r>
        <w:t xml:space="preserve"> </w:t>
      </w:r>
    </w:p>
    <w:p w14:paraId="5C9D0C90" w14:textId="77777777" w:rsidR="00F86E73" w:rsidRDefault="00547A87">
      <w:pPr>
        <w:numPr>
          <w:ilvl w:val="0"/>
          <w:numId w:val="23"/>
        </w:numPr>
        <w:ind w:firstLine="480"/>
      </w:pPr>
      <w:r>
        <w:t>法律法规规定或中国证监会认定的其他情形。</w:t>
      </w:r>
      <w:r>
        <w:t xml:space="preserve">  </w:t>
      </w:r>
    </w:p>
    <w:p w14:paraId="0FF7DFBC" w14:textId="77777777" w:rsidR="00F86E73" w:rsidRDefault="00547A87">
      <w:pPr>
        <w:spacing w:after="1" w:line="359" w:lineRule="auto"/>
        <w:ind w:left="0" w:firstLine="480"/>
      </w:pPr>
      <w:r>
        <w:t>发生上述情形之一的，基金管理人应在当日立即向中国证监会备案。已接受的赎回申请，基金管理人将足额支付；如暂时不能足额支付的，可延期支付部分赎回款项，按每个赎回申请人已被接受的赎回申请量占已接受赎回申请总量的比例分配给赎回申请人，未支付部分由基金管理人按照发生的情况制定相应的处理办法在后续开放日予以支付。</w:t>
      </w:r>
      <w:r>
        <w:t xml:space="preserve">  </w:t>
      </w:r>
    </w:p>
    <w:p w14:paraId="334EE698" w14:textId="77777777" w:rsidR="00F86E73" w:rsidRDefault="00547A87">
      <w:pPr>
        <w:spacing w:after="0" w:line="359" w:lineRule="auto"/>
        <w:ind w:left="0" w:firstLine="480"/>
      </w:pPr>
      <w:r>
        <w:t>同时，在出现上述第（</w:t>
      </w:r>
      <w:r>
        <w:t>3</w:t>
      </w:r>
      <w:r>
        <w:t>）款的情形时，对已接受的赎回申请可延期支付赎回款项，最长不超过</w:t>
      </w:r>
      <w:r>
        <w:t>20</w:t>
      </w:r>
      <w:r>
        <w:t>个工作日，并在至少一家指定媒介及基金管理人网站公告。投资者在申请赎回时可事先选择将当日可能未获受理部分予以撤销。</w:t>
      </w:r>
      <w:r>
        <w:t xml:space="preserve">  </w:t>
      </w:r>
    </w:p>
    <w:p w14:paraId="74F13101" w14:textId="77777777" w:rsidR="00F86E73" w:rsidRDefault="00547A87">
      <w:pPr>
        <w:spacing w:after="0" w:line="360" w:lineRule="auto"/>
        <w:ind w:left="0" w:firstLine="480"/>
      </w:pPr>
      <w:r>
        <w:t>暂停基金的赎回，基金管理人应及时在至少一家指定媒介及基金管理人网站上刊登暂停赎回公告。</w:t>
      </w:r>
      <w:r>
        <w:t xml:space="preserve">  </w:t>
      </w:r>
    </w:p>
    <w:p w14:paraId="63F1E0C2" w14:textId="77777777" w:rsidR="00F86E73" w:rsidRDefault="00547A87">
      <w:pPr>
        <w:spacing w:after="0" w:line="360" w:lineRule="auto"/>
        <w:ind w:left="0" w:firstLine="480"/>
      </w:pPr>
      <w:r>
        <w:t>在暂停赎回的情况消除时，基金管理人应及时恢复赎回业务的办理，并依照有关规定在至少一家指定媒介及基金管理人网站上公告。</w:t>
      </w:r>
      <w:r>
        <w:t xml:space="preserve">  </w:t>
      </w:r>
    </w:p>
    <w:p w14:paraId="514853CF" w14:textId="77777777" w:rsidR="00F86E73" w:rsidRDefault="00547A87">
      <w:pPr>
        <w:ind w:left="475"/>
      </w:pPr>
      <w:r>
        <w:t>11</w:t>
      </w:r>
      <w:r>
        <w:t>、巨额赎回的情形及处理方式</w:t>
      </w:r>
      <w:r>
        <w:t xml:space="preserve">  </w:t>
      </w:r>
    </w:p>
    <w:p w14:paraId="5EC4042A" w14:textId="77777777" w:rsidR="00F86E73" w:rsidRDefault="00547A87">
      <w:pPr>
        <w:numPr>
          <w:ilvl w:val="0"/>
          <w:numId w:val="24"/>
        </w:numPr>
        <w:ind w:hanging="600"/>
      </w:pPr>
      <w:r>
        <w:t>巨额赎回的认定</w:t>
      </w:r>
      <w:r>
        <w:t xml:space="preserve">  </w:t>
      </w:r>
    </w:p>
    <w:p w14:paraId="20E0A28A" w14:textId="77777777" w:rsidR="00F86E73" w:rsidRDefault="00547A87">
      <w:pPr>
        <w:spacing w:after="0" w:line="359" w:lineRule="auto"/>
        <w:ind w:left="0" w:firstLine="480"/>
      </w:pPr>
      <w:r>
        <w:t>本基金单个开放日内的基金份额净赎回申请（赎回申请总数加上基金转换中转出申请份额总数后扣除申购申请总数及基金转换中转入申请份额总数后的余额）超过上一日基金总份额的</w:t>
      </w:r>
      <w:r>
        <w:t>10%</w:t>
      </w:r>
      <w:r>
        <w:t>时，即认为发生了巨额赎回。</w:t>
      </w:r>
      <w:r>
        <w:t xml:space="preserve">  </w:t>
      </w:r>
    </w:p>
    <w:p w14:paraId="64C85575" w14:textId="77777777" w:rsidR="00F86E73" w:rsidRDefault="00547A87">
      <w:pPr>
        <w:numPr>
          <w:ilvl w:val="0"/>
          <w:numId w:val="24"/>
        </w:numPr>
        <w:ind w:hanging="600"/>
      </w:pPr>
      <w:r>
        <w:t>巨额赎回的处理方式</w:t>
      </w:r>
      <w:r>
        <w:t xml:space="preserve">  </w:t>
      </w:r>
    </w:p>
    <w:p w14:paraId="748354B9" w14:textId="77777777" w:rsidR="00F86E73" w:rsidRDefault="00547A87">
      <w:pPr>
        <w:spacing w:after="2" w:line="358" w:lineRule="auto"/>
        <w:ind w:left="0" w:firstLine="480"/>
      </w:pPr>
      <w:r>
        <w:t>当出现巨额赎回时，基金管理人可以根据本基金当时的资产组合状况决定全额赎回或部分顺延赎回。</w:t>
      </w:r>
      <w:r>
        <w:t xml:space="preserve">  </w:t>
      </w:r>
    </w:p>
    <w:p w14:paraId="6D563AA2" w14:textId="77777777" w:rsidR="00F86E73" w:rsidRDefault="00547A87">
      <w:pPr>
        <w:numPr>
          <w:ilvl w:val="0"/>
          <w:numId w:val="25"/>
        </w:numPr>
        <w:spacing w:after="3" w:line="358" w:lineRule="auto"/>
        <w:ind w:firstLine="480"/>
      </w:pPr>
      <w:r>
        <w:t>全额赎回：当基金管理人认为有能力支付投资者的全部赎回申请时，按正常赎回程序执行。</w:t>
      </w:r>
      <w:r>
        <w:t xml:space="preserve">  </w:t>
      </w:r>
    </w:p>
    <w:p w14:paraId="20145BC1" w14:textId="77777777" w:rsidR="00F86E73" w:rsidRDefault="00547A87">
      <w:pPr>
        <w:numPr>
          <w:ilvl w:val="0"/>
          <w:numId w:val="25"/>
        </w:numPr>
        <w:spacing w:after="0" w:line="359" w:lineRule="auto"/>
        <w:ind w:firstLine="480"/>
      </w:pPr>
      <w:r>
        <w:t>部分顺延赎回：当基金管理人认为支付投资者的全部赎回申请有困难或认为支付投资者的全部赎回申请可能会对基金的资产净值造成较大波动时，基金管理人在当日接受赎回比例不低于上一日基金总份额的</w:t>
      </w:r>
      <w:r>
        <w:t>10%</w:t>
      </w:r>
      <w:r>
        <w:t>的前提下，对其余赎回申请延期予以办理。对于单个基金份额持有人的赎回申请，应当按照其申请赎回份额占当日申请赎回总份额的比例，确定该单个账户当日办理的</w:t>
      </w:r>
      <w:r>
        <w:t>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4810BB2D" w14:textId="77777777" w:rsidR="00F86E73" w:rsidRDefault="00547A87">
      <w:r>
        <w:t>部分顺延赎回不受单笔赎回最低份额的限制。</w:t>
      </w:r>
      <w:r>
        <w:t xml:space="preserve">  </w:t>
      </w:r>
    </w:p>
    <w:p w14:paraId="44E992CD" w14:textId="77777777" w:rsidR="00F86E73" w:rsidRDefault="00547A87">
      <w:pPr>
        <w:numPr>
          <w:ilvl w:val="0"/>
          <w:numId w:val="25"/>
        </w:numPr>
        <w:spacing w:after="0" w:line="359" w:lineRule="auto"/>
        <w:ind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w:t>
      </w:r>
      <w:r>
        <w:t>持有人剩余赎回申请与其他账户赎回申请按前述条款处理。</w:t>
      </w:r>
      <w:r>
        <w:t xml:space="preserve"> </w:t>
      </w:r>
    </w:p>
    <w:p w14:paraId="4FB19A10" w14:textId="77777777" w:rsidR="00F86E73" w:rsidRDefault="00547A87">
      <w:pPr>
        <w:numPr>
          <w:ilvl w:val="0"/>
          <w:numId w:val="25"/>
        </w:numPr>
        <w:spacing w:after="1" w:line="359" w:lineRule="auto"/>
        <w:ind w:firstLine="480"/>
      </w:pPr>
      <w:r>
        <w:t>巨额赎回的公告：当发生巨额赎回并顺延赎回时，基金管理人应在</w:t>
      </w:r>
      <w:r>
        <w:t>2</w:t>
      </w:r>
      <w:r>
        <w:t>日内通过指定媒介刊登公告。同时以邮寄、传真或《招募说明书》规定的其他方式通知基金份额持有人，并说明有关处理方法。</w:t>
      </w:r>
      <w:r>
        <w:t xml:space="preserve"> </w:t>
      </w:r>
    </w:p>
    <w:p w14:paraId="6B703E9D" w14:textId="77777777" w:rsidR="00F86E73" w:rsidRDefault="00547A87">
      <w:pPr>
        <w:spacing w:after="0" w:line="359" w:lineRule="auto"/>
        <w:ind w:left="0" w:firstLine="480"/>
      </w:pPr>
      <w:r>
        <w:t>本基金连续两个或两个以上开放日发生巨额赎回，如基金管理人认为有必要，可暂停接受赎回申请；已经接受的赎回申请可以延缓支付赎回款项，但不得超过</w:t>
      </w:r>
      <w:r>
        <w:t>20</w:t>
      </w:r>
      <w:r>
        <w:t>个工作日，并应当在至少一家指定媒介及基金管理人网站公告。</w:t>
      </w:r>
      <w:r>
        <w:t xml:space="preserve">  </w:t>
      </w:r>
    </w:p>
    <w:p w14:paraId="4C1EEEF7" w14:textId="77777777" w:rsidR="00F86E73" w:rsidRDefault="00547A87">
      <w:pPr>
        <w:spacing w:after="130" w:line="259" w:lineRule="auto"/>
        <w:ind w:left="10" w:right="114" w:hanging="10"/>
        <w:jc w:val="right"/>
      </w:pPr>
      <w:r>
        <w:t>对于</w:t>
      </w:r>
      <w:r>
        <w:t xml:space="preserve"> A </w:t>
      </w:r>
      <w:r>
        <w:t>类基金份额的场外份额，中国证券登记结算有限责任公司另有规定的，从其规定。</w:t>
      </w:r>
      <w:r>
        <w:t xml:space="preserve"> </w:t>
      </w:r>
    </w:p>
    <w:p w14:paraId="59C26327" w14:textId="77777777" w:rsidR="00F86E73" w:rsidRDefault="00547A87">
      <w:pPr>
        <w:ind w:left="475"/>
      </w:pPr>
      <w:r>
        <w:t>12</w:t>
      </w:r>
      <w:r>
        <w:t>、重新开放申购或赎回的公告</w:t>
      </w:r>
      <w:r>
        <w:t xml:space="preserve">  </w:t>
      </w:r>
    </w:p>
    <w:p w14:paraId="1162BED0" w14:textId="77777777" w:rsidR="00F86E73" w:rsidRDefault="00547A87">
      <w:pPr>
        <w:spacing w:after="1" w:line="359" w:lineRule="auto"/>
        <w:ind w:left="0" w:firstLine="480"/>
      </w:pPr>
      <w:r>
        <w:t>如果发生暂停的时间为一天，基金管理人应于重新开放日在至少一家指定媒介及基金管理人网站刊登基金重新开放申购或赎回的公告并公布最近一个开放日的基金份额净值。</w:t>
      </w:r>
      <w:r>
        <w:t xml:space="preserve">  </w:t>
      </w:r>
    </w:p>
    <w:p w14:paraId="143EFDC4" w14:textId="77777777" w:rsidR="00F86E73" w:rsidRDefault="00547A87">
      <w:pPr>
        <w:spacing w:after="2" w:line="358" w:lineRule="auto"/>
        <w:ind w:left="0"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t xml:space="preserve">  </w:t>
      </w:r>
    </w:p>
    <w:p w14:paraId="4F9A17A0" w14:textId="77777777" w:rsidR="00F86E73" w:rsidRDefault="00547A87">
      <w:pPr>
        <w:spacing w:after="0" w:line="358" w:lineRule="auto"/>
        <w:ind w:left="0" w:firstLine="480"/>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t xml:space="preserve"> </w:t>
      </w:r>
    </w:p>
    <w:p w14:paraId="658943A4" w14:textId="77777777" w:rsidR="00F86E73" w:rsidRDefault="00547A87">
      <w:pPr>
        <w:spacing w:after="149" w:line="259" w:lineRule="auto"/>
        <w:ind w:left="420" w:firstLine="0"/>
      </w:pPr>
      <w:r>
        <w:rPr>
          <w:rFonts w:ascii="Times New Roman" w:eastAsia="Times New Roman" w:hAnsi="Times New Roman" w:cs="Times New Roman"/>
          <w:sz w:val="21"/>
        </w:rPr>
        <w:t xml:space="preserve"> </w:t>
      </w:r>
    </w:p>
    <w:p w14:paraId="5DF4E7B5" w14:textId="77777777" w:rsidR="00F86E73" w:rsidRDefault="00547A87">
      <w:pPr>
        <w:ind w:left="475"/>
      </w:pPr>
      <w:r>
        <w:t>二、基金份额的场内申购和赎回</w:t>
      </w:r>
      <w:r>
        <w:t xml:space="preserve">  </w:t>
      </w:r>
    </w:p>
    <w:p w14:paraId="1769F1A2" w14:textId="77777777" w:rsidR="00F86E73" w:rsidRDefault="00547A87">
      <w:pPr>
        <w:ind w:left="475"/>
      </w:pPr>
      <w:r>
        <w:t>本基金的</w:t>
      </w:r>
      <w:r>
        <w:t>A</w:t>
      </w:r>
      <w:r>
        <w:t>类基金份额可以办理场内申购与赎回。</w:t>
      </w:r>
      <w:r>
        <w:t xml:space="preserve"> </w:t>
      </w:r>
    </w:p>
    <w:p w14:paraId="56679663" w14:textId="77777777" w:rsidR="00F86E73" w:rsidRDefault="00547A87">
      <w:pPr>
        <w:numPr>
          <w:ilvl w:val="0"/>
          <w:numId w:val="26"/>
        </w:numPr>
        <w:ind w:hanging="360"/>
      </w:pPr>
      <w:r>
        <w:t>申购与赎回的场所</w:t>
      </w:r>
      <w:r>
        <w:t xml:space="preserve">  </w:t>
      </w:r>
    </w:p>
    <w:p w14:paraId="5F013931" w14:textId="77777777" w:rsidR="00F86E73" w:rsidRDefault="00547A87">
      <w:pPr>
        <w:spacing w:after="0" w:line="360" w:lineRule="auto"/>
        <w:ind w:left="0" w:firstLine="480"/>
      </w:pPr>
      <w:r>
        <w:t>深圳证券交易所内具有相应业务资格的会员单位（具体名单见本基金相关业务公告）。</w:t>
      </w:r>
      <w:r>
        <w:t xml:space="preserve">  </w:t>
      </w:r>
    </w:p>
    <w:p w14:paraId="4CFBF5DA" w14:textId="77777777" w:rsidR="00F86E73" w:rsidRDefault="00547A87">
      <w:pPr>
        <w:numPr>
          <w:ilvl w:val="0"/>
          <w:numId w:val="26"/>
        </w:numPr>
        <w:ind w:hanging="360"/>
      </w:pPr>
      <w:r>
        <w:t>申购与赎回的账户</w:t>
      </w:r>
      <w:r>
        <w:t xml:space="preserve">  </w:t>
      </w:r>
    </w:p>
    <w:p w14:paraId="791378FE" w14:textId="77777777" w:rsidR="00F86E73" w:rsidRDefault="00547A87">
      <w:pPr>
        <w:spacing w:after="1" w:line="359" w:lineRule="auto"/>
        <w:ind w:left="0" w:firstLine="480"/>
      </w:pPr>
      <w:r>
        <w:t>投资者通过场内申购、赎回应使用中国证</w:t>
      </w:r>
      <w:r>
        <w:t>券登记结算有限责任公司深圳分公司开立的人民币普通股票账户或证券投资基金账户（账户开立的具体事项参见本基金份额发售公告）。</w:t>
      </w:r>
      <w:r>
        <w:t xml:space="preserve">  </w:t>
      </w:r>
    </w:p>
    <w:p w14:paraId="7B15AF71" w14:textId="77777777" w:rsidR="00F86E73" w:rsidRDefault="00547A87">
      <w:pPr>
        <w:numPr>
          <w:ilvl w:val="0"/>
          <w:numId w:val="26"/>
        </w:numPr>
        <w:ind w:hanging="360"/>
      </w:pPr>
      <w:r>
        <w:t>申购与赎回的开放日及时间</w:t>
      </w:r>
      <w:r>
        <w:t xml:space="preserve">  </w:t>
      </w:r>
    </w:p>
    <w:p w14:paraId="09F875F8" w14:textId="77777777" w:rsidR="00F86E73" w:rsidRDefault="00547A87">
      <w:pPr>
        <w:spacing w:after="5" w:line="369" w:lineRule="auto"/>
        <w:ind w:left="-15" w:right="109" w:firstLine="470"/>
        <w:jc w:val="both"/>
      </w:pPr>
      <w:r>
        <w:t>申购、赎回自《基金合同》生效后不超过</w:t>
      </w:r>
      <w:r>
        <w:t>3</w:t>
      </w:r>
      <w:r>
        <w:t>个月的时间内开始办理，基金管理人应在开始办理申购赎回的具体日期前</w:t>
      </w:r>
      <w:r>
        <w:t xml:space="preserve"> 2 </w:t>
      </w:r>
      <w:r>
        <w:t>日在至少一家指定媒介及基金管理人网站公告。</w:t>
      </w:r>
      <w:r>
        <w:t xml:space="preserve">  </w:t>
      </w:r>
    </w:p>
    <w:p w14:paraId="1BD25E92" w14:textId="77777777" w:rsidR="00F86E73" w:rsidRDefault="00547A87">
      <w:pPr>
        <w:spacing w:after="0" w:line="359" w:lineRule="auto"/>
        <w:ind w:left="0" w:firstLine="480"/>
      </w:pPr>
      <w:r>
        <w:t>申购和赎回的开放日为深圳证券交易所交易日（基金管理人公告暂停申购或赎回时除外），投资者应当在开放日办理申购和赎回申请。开放日的具体业务办理时间为深圳证券交易所交易时间。</w:t>
      </w:r>
      <w:r>
        <w:t xml:space="preserve">  </w:t>
      </w:r>
      <w:r>
        <w:t>基金管理人不在开放日之外的日期或者时间办理基金份额的场内申购或赎回，投资人在基金合同约定之外的日期和时间提出申购或者赎回申请的，其基金</w:t>
      </w:r>
    </w:p>
    <w:p w14:paraId="7082D8B5" w14:textId="77777777" w:rsidR="00F86E73" w:rsidRDefault="00547A87">
      <w:r>
        <w:t>份额申购或赎回价格为下次办理基金份额申购或赎回时间所在开放日的价格。</w:t>
      </w:r>
      <w:r>
        <w:t xml:space="preserve">  </w:t>
      </w:r>
    </w:p>
    <w:p w14:paraId="66C09781" w14:textId="77777777" w:rsidR="00F86E73" w:rsidRDefault="00547A87">
      <w:pPr>
        <w:numPr>
          <w:ilvl w:val="0"/>
          <w:numId w:val="26"/>
        </w:numPr>
        <w:ind w:hanging="360"/>
      </w:pPr>
      <w:r>
        <w:t>申购与赎回的原则</w:t>
      </w:r>
      <w:r>
        <w:t xml:space="preserve">  </w:t>
      </w:r>
    </w:p>
    <w:p w14:paraId="05812488" w14:textId="77777777" w:rsidR="00F86E73" w:rsidRDefault="00547A87">
      <w:pPr>
        <w:numPr>
          <w:ilvl w:val="0"/>
          <w:numId w:val="27"/>
        </w:numPr>
        <w:spacing w:after="0" w:line="360" w:lineRule="auto"/>
        <w:ind w:firstLine="480"/>
      </w:pPr>
      <w:r>
        <w:t>“</w:t>
      </w:r>
      <w:r>
        <w:t>未知价</w:t>
      </w:r>
      <w:r>
        <w:t>”</w:t>
      </w:r>
      <w:r>
        <w:t>原则，申购、赎回价格以申请当日收市后计算的基金份额净值为基准进行计算；</w:t>
      </w:r>
      <w:r>
        <w:t xml:space="preserve">  </w:t>
      </w:r>
    </w:p>
    <w:p w14:paraId="466321C4" w14:textId="77777777" w:rsidR="00F86E73" w:rsidRDefault="00547A87">
      <w:pPr>
        <w:numPr>
          <w:ilvl w:val="0"/>
          <w:numId w:val="27"/>
        </w:numPr>
        <w:ind w:firstLine="480"/>
      </w:pPr>
      <w:r>
        <w:t>“</w:t>
      </w:r>
      <w:r>
        <w:t>金额申购、份额赎回</w:t>
      </w:r>
      <w:r>
        <w:t>”</w:t>
      </w:r>
      <w:r>
        <w:t>原则，即申购以金额申请，赎回以份额申请。</w:t>
      </w:r>
    </w:p>
    <w:p w14:paraId="6413240F" w14:textId="77777777" w:rsidR="00F86E73" w:rsidRDefault="00547A87">
      <w:r>
        <w:t>申购和赎回申报单位以深圳证券交易所的规定为准；</w:t>
      </w:r>
      <w:r>
        <w:t xml:space="preserve">  </w:t>
      </w:r>
    </w:p>
    <w:p w14:paraId="4D5B34B5" w14:textId="77777777" w:rsidR="00F86E73" w:rsidRDefault="00547A87">
      <w:pPr>
        <w:numPr>
          <w:ilvl w:val="0"/>
          <w:numId w:val="27"/>
        </w:numPr>
        <w:spacing w:after="0" w:line="360" w:lineRule="auto"/>
        <w:ind w:firstLine="480"/>
      </w:pPr>
      <w:r>
        <w:t>当日的申购与赎回申请可以在当日交易结束时间前撤销，在当日的交易时间结束后不得撤销。</w:t>
      </w:r>
      <w:r>
        <w:t xml:space="preserve">  </w:t>
      </w:r>
    </w:p>
    <w:p w14:paraId="3F01D4C0" w14:textId="77777777" w:rsidR="00F86E73" w:rsidRDefault="00547A87">
      <w:pPr>
        <w:numPr>
          <w:ilvl w:val="0"/>
          <w:numId w:val="27"/>
        </w:numPr>
        <w:spacing w:after="1" w:line="359" w:lineRule="auto"/>
        <w:ind w:firstLine="480"/>
      </w:pPr>
      <w:r>
        <w:t>基金管理人可根据基金运作的实际情况并在不影响基金份额持有人实质利益的前提下调整上述原则。基金管理人必须在新规则开始实施前按照《信息披露办法》的有关规定在指定媒介及基金管理人网站公告。</w:t>
      </w:r>
      <w:r>
        <w:t xml:space="preserve">  </w:t>
      </w:r>
    </w:p>
    <w:p w14:paraId="444BB127" w14:textId="77777777" w:rsidR="00F86E73" w:rsidRDefault="00547A87">
      <w:pPr>
        <w:ind w:left="475"/>
      </w:pPr>
      <w:r>
        <w:t>5</w:t>
      </w:r>
      <w:r>
        <w:t>、申购与赎回的程序</w:t>
      </w:r>
      <w:r>
        <w:t xml:space="preserve">  </w:t>
      </w:r>
    </w:p>
    <w:p w14:paraId="26D7F21F" w14:textId="77777777" w:rsidR="00F86E73" w:rsidRDefault="00547A87">
      <w:pPr>
        <w:numPr>
          <w:ilvl w:val="0"/>
          <w:numId w:val="28"/>
        </w:numPr>
        <w:ind w:hanging="600"/>
      </w:pPr>
      <w:r>
        <w:t>申购和赎回的申请方式</w:t>
      </w:r>
      <w:r>
        <w:t xml:space="preserve">  </w:t>
      </w:r>
    </w:p>
    <w:p w14:paraId="457057A4" w14:textId="77777777" w:rsidR="00F86E73" w:rsidRDefault="00547A87">
      <w:pPr>
        <w:spacing w:after="0" w:line="359" w:lineRule="auto"/>
        <w:ind w:left="0" w:firstLine="480"/>
      </w:pPr>
      <w:r>
        <w:t>基金投资人需遵循深圳证券交易所场内申购赎回相关业务规则，在开放日的业务办理时间内提出申购或</w:t>
      </w:r>
      <w:r>
        <w:t>赎回的申请。</w:t>
      </w:r>
      <w:r>
        <w:t xml:space="preserve"> </w:t>
      </w:r>
      <w:r>
        <w:t>投资者在申购本基金时须按业务办理单位规定的方式备足申购资金。投资者在提交赎回申请时，其账户内必须有足够的基金份额余额，否则所提交的申购、赎回申请无效而不予成交。</w:t>
      </w:r>
      <w:r>
        <w:t xml:space="preserve">  </w:t>
      </w:r>
    </w:p>
    <w:p w14:paraId="01DF1A41" w14:textId="77777777" w:rsidR="00F86E73" w:rsidRDefault="00547A87">
      <w:pPr>
        <w:numPr>
          <w:ilvl w:val="0"/>
          <w:numId w:val="28"/>
        </w:numPr>
        <w:ind w:hanging="600"/>
      </w:pPr>
      <w:r>
        <w:t>申购和赎回申请的确认</w:t>
      </w:r>
      <w:r>
        <w:t xml:space="preserve">  </w:t>
      </w:r>
    </w:p>
    <w:p w14:paraId="66FEE3C3" w14:textId="77777777" w:rsidR="00F86E73" w:rsidRDefault="00547A87">
      <w:pPr>
        <w:spacing w:after="2" w:line="358" w:lineRule="auto"/>
        <w:ind w:left="0" w:firstLine="480"/>
      </w:pPr>
      <w:r>
        <w:t>T</w:t>
      </w:r>
      <w:r>
        <w:t>日规定时间受理的申请，正常情况下，基金注册登记机构在</w:t>
      </w:r>
      <w:r>
        <w:t>T+1</w:t>
      </w:r>
      <w:r>
        <w:t>日内为投资者对该交易的有效性进行确认，在</w:t>
      </w:r>
      <w:r>
        <w:t>T</w:t>
      </w:r>
      <w:r>
        <w:t>＋</w:t>
      </w:r>
      <w:r>
        <w:t>2</w:t>
      </w:r>
      <w:r>
        <w:t>日后（包括该日）投资者应向销售机构或以销售机构规定的其他方式查询申购与赎回的成交情况，否则，由此产生的投资者任何损失由投资者自行承担。</w:t>
      </w:r>
      <w:r>
        <w:t xml:space="preserve">  </w:t>
      </w:r>
    </w:p>
    <w:p w14:paraId="5B7499DD" w14:textId="77777777" w:rsidR="00F86E73" w:rsidRDefault="00547A87">
      <w:pPr>
        <w:spacing w:after="5" w:line="369" w:lineRule="auto"/>
        <w:ind w:left="-15" w:right="109" w:firstLine="470"/>
        <w:jc w:val="both"/>
      </w:pPr>
      <w:r>
        <w:t>基金销售机构对申购申请的受理并不代表该申请一定成功，而仅代表</w:t>
      </w:r>
      <w:r>
        <w:t>基金销售机构确实接收到申购申请。申购的确认以基金注册登记机构或基金管理人的确认结果为准。</w:t>
      </w:r>
      <w:r>
        <w:t xml:space="preserve">  </w:t>
      </w:r>
    </w:p>
    <w:p w14:paraId="233FA4F4" w14:textId="77777777" w:rsidR="00F86E73" w:rsidRDefault="00547A87">
      <w:pPr>
        <w:numPr>
          <w:ilvl w:val="0"/>
          <w:numId w:val="28"/>
        </w:numPr>
        <w:ind w:hanging="600"/>
      </w:pPr>
      <w:r>
        <w:t>申购和赎回的款项支付</w:t>
      </w:r>
      <w:r>
        <w:t xml:space="preserve">  </w:t>
      </w:r>
    </w:p>
    <w:p w14:paraId="5BA7ED2B" w14:textId="77777777" w:rsidR="00F86E73" w:rsidRDefault="00547A87">
      <w:pPr>
        <w:spacing w:line="358" w:lineRule="auto"/>
        <w:ind w:left="0" w:firstLine="480"/>
      </w:pPr>
      <w:r>
        <w:t>申购采用全额缴款方式，若申购资金在规定时间内未全额到账则申购不成功，若申购不成功或无效，申购款项将退回投资者账户。由此产生的利息等损失由投资者自行承担。</w:t>
      </w:r>
      <w:r>
        <w:t xml:space="preserve">  </w:t>
      </w:r>
    </w:p>
    <w:p w14:paraId="5442843B" w14:textId="77777777" w:rsidR="00F86E73" w:rsidRDefault="00547A87">
      <w:pPr>
        <w:spacing w:after="2" w:line="358" w:lineRule="auto"/>
        <w:ind w:left="0" w:firstLine="480"/>
      </w:pPr>
      <w:r>
        <w:t>投资者</w:t>
      </w:r>
      <w:r>
        <w:t>T</w:t>
      </w:r>
      <w:r>
        <w:t>日赎回申请成功后，基金管理人将通过基金注册登记机构及其相关基金销售机构在</w:t>
      </w:r>
      <w:r>
        <w:t>T</w:t>
      </w:r>
      <w:r>
        <w:t>＋</w:t>
      </w:r>
      <w:r>
        <w:t>7</w:t>
      </w:r>
      <w:r>
        <w:t>日（包括该日）内将赎回款项划往基金份额持有人账户。</w:t>
      </w:r>
    </w:p>
    <w:p w14:paraId="16D79DB5" w14:textId="77777777" w:rsidR="00F86E73" w:rsidRDefault="00547A87">
      <w:r>
        <w:t>在发生巨额赎回的情形时，款项的支付办法参照《基金合同》的有关条款处理。</w:t>
      </w:r>
      <w:r>
        <w:t xml:space="preserve">  </w:t>
      </w:r>
    </w:p>
    <w:p w14:paraId="68C9ED29" w14:textId="77777777" w:rsidR="00F86E73" w:rsidRDefault="00547A87">
      <w:pPr>
        <w:ind w:left="475"/>
      </w:pPr>
      <w:r>
        <w:t>6</w:t>
      </w:r>
      <w:r>
        <w:t>、申购和赎回的数额限制</w:t>
      </w:r>
      <w:r>
        <w:t xml:space="preserve">  </w:t>
      </w:r>
    </w:p>
    <w:p w14:paraId="259C37E1" w14:textId="77777777" w:rsidR="00F86E73" w:rsidRDefault="00547A87">
      <w:pPr>
        <w:numPr>
          <w:ilvl w:val="0"/>
          <w:numId w:val="29"/>
        </w:numPr>
        <w:spacing w:after="2" w:line="358" w:lineRule="auto"/>
        <w:ind w:firstLine="480"/>
      </w:pPr>
      <w:r>
        <w:t>基金管理人可以规定投资人单个基金账户单笔申购的最低金额以及单笔赎回的最低份额，具体规定请参见招募说明书。</w:t>
      </w:r>
      <w:r>
        <w:t xml:space="preserve">  </w:t>
      </w:r>
    </w:p>
    <w:p w14:paraId="7518817C" w14:textId="77777777" w:rsidR="00F86E73" w:rsidRDefault="00547A87">
      <w:pPr>
        <w:numPr>
          <w:ilvl w:val="0"/>
          <w:numId w:val="29"/>
        </w:numPr>
        <w:spacing w:after="3" w:line="358" w:lineRule="auto"/>
        <w:ind w:firstLine="480"/>
      </w:pPr>
      <w:r>
        <w:t>基金管理人可以规定投资人单个交易账户最低基金份额余额，具体规定请参见招募说明书。</w:t>
      </w:r>
      <w:r>
        <w:t xml:space="preserve">  </w:t>
      </w:r>
    </w:p>
    <w:p w14:paraId="482C6E94" w14:textId="77777777" w:rsidR="00F86E73" w:rsidRDefault="00547A87">
      <w:pPr>
        <w:numPr>
          <w:ilvl w:val="0"/>
          <w:numId w:val="29"/>
        </w:numPr>
        <w:spacing w:after="0" w:line="359" w:lineRule="auto"/>
        <w:ind w:firstLine="480"/>
      </w:pPr>
      <w:r>
        <w:t>基金管理人、深圳证券交易所或中国证券登记结算有限责任公司可根据市场情况，在不违反相关法律法规规定的前提下，调整上述限制。基金管理人必须在调整前</w:t>
      </w:r>
      <w:r>
        <w:t>2</w:t>
      </w:r>
      <w:r>
        <w:t>日内至少在一种中国证监会指定的媒介上刊登公告。</w:t>
      </w:r>
      <w:r>
        <w:t xml:space="preserve">  </w:t>
      </w:r>
    </w:p>
    <w:p w14:paraId="6B9AF968" w14:textId="77777777" w:rsidR="00F86E73" w:rsidRDefault="00547A87">
      <w:pPr>
        <w:ind w:left="475"/>
      </w:pPr>
      <w:r>
        <w:t>7</w:t>
      </w:r>
      <w:r>
        <w:t>、申购费用与</w:t>
      </w:r>
      <w:r>
        <w:t>赎回费用</w:t>
      </w:r>
      <w:r>
        <w:t xml:space="preserve">  </w:t>
      </w:r>
    </w:p>
    <w:p w14:paraId="335EFC39" w14:textId="77777777" w:rsidR="00F86E73" w:rsidRDefault="00547A87">
      <w:pPr>
        <w:numPr>
          <w:ilvl w:val="0"/>
          <w:numId w:val="30"/>
        </w:numPr>
        <w:spacing w:after="2" w:line="358" w:lineRule="auto"/>
        <w:ind w:firstLine="480"/>
      </w:pPr>
      <w:r>
        <w:t>本基金的申购费用由基金申购人承担，不列入基金财产，主要用于本基金的市场推广、销售、注册登记等各项费用。赎回费用由基金赎回人承担。</w:t>
      </w:r>
      <w:r>
        <w:t xml:space="preserve">  </w:t>
      </w:r>
    </w:p>
    <w:p w14:paraId="5DFEF0D8" w14:textId="77777777" w:rsidR="00F86E73" w:rsidRDefault="00547A87">
      <w:pPr>
        <w:numPr>
          <w:ilvl w:val="0"/>
          <w:numId w:val="30"/>
        </w:numPr>
        <w:spacing w:after="1" w:line="359" w:lineRule="auto"/>
        <w:ind w:firstLine="480"/>
      </w:pPr>
      <w:r>
        <w:t>投资者可将其持有的全部或部分基金份额赎回。本基金的赎回费用在投资者赎回本基金份额时收取，扣除用于市场推广、注册登记费和其他手续费后的余额归基金财产，赎回费归入基金财产的比例不得低于</w:t>
      </w:r>
      <w:r>
        <w:t>25%</w:t>
      </w:r>
      <w:r>
        <w:t>。</w:t>
      </w:r>
      <w:r>
        <w:t xml:space="preserve">  </w:t>
      </w:r>
    </w:p>
    <w:p w14:paraId="186A7C04" w14:textId="77777777" w:rsidR="00F86E73" w:rsidRDefault="00547A87">
      <w:pPr>
        <w:numPr>
          <w:ilvl w:val="0"/>
          <w:numId w:val="30"/>
        </w:numPr>
        <w:ind w:firstLine="480"/>
      </w:pPr>
      <w:r>
        <w:t>本基金申购费率最高不超过</w:t>
      </w:r>
      <w:r>
        <w:t>5%</w:t>
      </w:r>
      <w:r>
        <w:t>，赎回费率最高不超过</w:t>
      </w:r>
      <w:r>
        <w:t>5%</w:t>
      </w:r>
      <w:r>
        <w:t>。</w:t>
      </w:r>
      <w:r>
        <w:t xml:space="preserve">  </w:t>
      </w:r>
    </w:p>
    <w:p w14:paraId="48246E5C" w14:textId="77777777" w:rsidR="00F86E73" w:rsidRDefault="00547A87">
      <w:pPr>
        <w:numPr>
          <w:ilvl w:val="0"/>
          <w:numId w:val="30"/>
        </w:numPr>
        <w:ind w:firstLine="480"/>
      </w:pPr>
      <w:r>
        <w:t>本基金的申购费率、赎回费率和收费方式由基金管理人根据《基金合</w:t>
      </w:r>
    </w:p>
    <w:p w14:paraId="38AA8F25" w14:textId="77777777" w:rsidR="00F86E73" w:rsidRDefault="00547A87">
      <w:pPr>
        <w:spacing w:after="0" w:line="359" w:lineRule="auto"/>
      </w:pPr>
      <w:r>
        <w:t>同》的规定确定并在《招募说明书》中列示。基金管理人可以根据《基金合同》的相关约定调整费率或收费方式，基金管理人最迟应于新的费率或收费方式实施日前</w:t>
      </w:r>
      <w:r>
        <w:t>2</w:t>
      </w:r>
      <w:r>
        <w:t>个工作日在至少一家指定媒介及基金管理人网站公告。</w:t>
      </w:r>
      <w:r>
        <w:t xml:space="preserve">  </w:t>
      </w:r>
    </w:p>
    <w:p w14:paraId="0242627A" w14:textId="77777777" w:rsidR="00F86E73" w:rsidRDefault="00547A87">
      <w:pPr>
        <w:numPr>
          <w:ilvl w:val="0"/>
          <w:numId w:val="30"/>
        </w:numPr>
        <w:spacing w:after="1" w:line="359" w:lineRule="auto"/>
        <w:ind w:firstLine="480"/>
      </w:pPr>
      <w:r>
        <w:t>基金管理人可以在不违背法律法规规定及《基金合同》约定的情形下根据市场情况制定基金促销计划，针对特定交易方式（如网上交易等）进行基金交易的投资者定期或不定期地开展基金促销活动。在基金促销活动期间，按相关监管部门要求履行相关手续后基金管理人可以适当调低基金申购费率和基金赎回费率。</w:t>
      </w:r>
      <w:r>
        <w:t xml:space="preserve">  </w:t>
      </w:r>
    </w:p>
    <w:p w14:paraId="47C8823D" w14:textId="77777777" w:rsidR="00F86E73" w:rsidRDefault="00547A87">
      <w:pPr>
        <w:ind w:left="475"/>
      </w:pPr>
      <w:r>
        <w:t>8</w:t>
      </w:r>
      <w:r>
        <w:t>、申购份额与赎回金额的计算</w:t>
      </w:r>
      <w:r>
        <w:t xml:space="preserve"> </w:t>
      </w:r>
      <w:r>
        <w:t xml:space="preserve"> </w:t>
      </w:r>
    </w:p>
    <w:p w14:paraId="72394689" w14:textId="77777777" w:rsidR="00F86E73" w:rsidRDefault="00547A87">
      <w:pPr>
        <w:numPr>
          <w:ilvl w:val="0"/>
          <w:numId w:val="31"/>
        </w:numPr>
        <w:ind w:right="1517" w:hanging="600"/>
      </w:pPr>
      <w:r>
        <w:t>基金申购份额的计算</w:t>
      </w:r>
      <w:r>
        <w:t xml:space="preserve">  </w:t>
      </w:r>
    </w:p>
    <w:p w14:paraId="1A53E797" w14:textId="77777777" w:rsidR="00F86E73" w:rsidRDefault="00547A87">
      <w:pPr>
        <w:ind w:left="475"/>
      </w:pPr>
      <w:r>
        <w:t>具体计算公式为：</w:t>
      </w:r>
      <w:r>
        <w:t xml:space="preserve"> </w:t>
      </w:r>
    </w:p>
    <w:p w14:paraId="1FE83C09" w14:textId="77777777" w:rsidR="00F86E73" w:rsidRDefault="00547A87">
      <w:pPr>
        <w:spacing w:after="2" w:line="358" w:lineRule="auto"/>
        <w:ind w:left="475"/>
      </w:pPr>
      <w:r>
        <w:t>净申购金额＝申购金额</w:t>
      </w:r>
      <w:r>
        <w:t>/(1</w:t>
      </w:r>
      <w:r>
        <w:t>＋申购费率</w:t>
      </w:r>
      <w:r>
        <w:t xml:space="preserve">)  </w:t>
      </w:r>
      <w:r>
        <w:t>申购费用＝申购金额－净申购金额</w:t>
      </w:r>
      <w:r>
        <w:t xml:space="preserve">  </w:t>
      </w:r>
    </w:p>
    <w:p w14:paraId="2B53F73E" w14:textId="77777777" w:rsidR="00F86E73" w:rsidRDefault="00547A87">
      <w:pPr>
        <w:ind w:left="475"/>
      </w:pPr>
      <w:r>
        <w:t>申购份额＝净申购金额</w:t>
      </w:r>
      <w:r>
        <w:t>/</w:t>
      </w:r>
      <w:r>
        <w:t>申购当日基金份额净值</w:t>
      </w:r>
      <w:r>
        <w:t xml:space="preserve">  </w:t>
      </w:r>
    </w:p>
    <w:p w14:paraId="4F40D46C" w14:textId="77777777" w:rsidR="00F86E73" w:rsidRDefault="00547A87">
      <w:pPr>
        <w:spacing w:after="0" w:line="360" w:lineRule="auto"/>
        <w:ind w:left="0" w:firstLine="480"/>
      </w:pPr>
      <w:r>
        <w:t>申购份额计算结果保留到整数位，整数位后小数部分的份额对应的资金返还至投资者资金账户（返还资金的计算公式及方法请参见招募说明书）。</w:t>
      </w:r>
      <w:r>
        <w:t xml:space="preserve">  </w:t>
      </w:r>
    </w:p>
    <w:p w14:paraId="05221758" w14:textId="77777777" w:rsidR="00F86E73" w:rsidRDefault="00547A87">
      <w:pPr>
        <w:numPr>
          <w:ilvl w:val="0"/>
          <w:numId w:val="31"/>
        </w:numPr>
        <w:spacing w:after="0" w:line="360" w:lineRule="auto"/>
        <w:ind w:right="1517" w:hanging="600"/>
      </w:pPr>
      <w:r>
        <w:t>基金赎回金额的计算</w:t>
      </w:r>
      <w:r>
        <w:t xml:space="preserve">  </w:t>
      </w:r>
      <w:r>
        <w:t>具体计算公式为：</w:t>
      </w:r>
      <w:r>
        <w:t xml:space="preserve"> </w:t>
      </w:r>
    </w:p>
    <w:p w14:paraId="07E631DC" w14:textId="77777777" w:rsidR="00F86E73" w:rsidRDefault="00547A87">
      <w:pPr>
        <w:spacing w:after="1" w:line="359" w:lineRule="auto"/>
        <w:ind w:left="475" w:right="394"/>
      </w:pPr>
      <w:r>
        <w:t>赎回总金额＝赎回份额</w:t>
      </w:r>
      <w:r>
        <w:t>×</w:t>
      </w:r>
      <w:r>
        <w:t>赎回当日基金份额净值</w:t>
      </w:r>
      <w:r>
        <w:t xml:space="preserve">  </w:t>
      </w:r>
      <w:r>
        <w:t>赎回费用＝赎回总金额</w:t>
      </w:r>
      <w:r>
        <w:t>×</w:t>
      </w:r>
      <w:r>
        <w:t>赎回费率</w:t>
      </w:r>
      <w:r>
        <w:t xml:space="preserve">  </w:t>
      </w:r>
      <w:r>
        <w:t>净赎回金额＝赎回总金额</w:t>
      </w:r>
      <w:r>
        <w:t>-</w:t>
      </w:r>
      <w:r>
        <w:t>赎回费用</w:t>
      </w:r>
      <w:r>
        <w:t xml:space="preserve">  </w:t>
      </w:r>
    </w:p>
    <w:p w14:paraId="251382D1" w14:textId="77777777" w:rsidR="00F86E73" w:rsidRDefault="00547A87">
      <w:pPr>
        <w:spacing w:after="0" w:line="377" w:lineRule="auto"/>
        <w:ind w:left="0" w:firstLine="480"/>
      </w:pPr>
      <w:r>
        <w:t>赎回金额计算结果保留到小数点后</w:t>
      </w:r>
      <w:r>
        <w:t xml:space="preserve"> 2 </w:t>
      </w:r>
      <w:r>
        <w:t>位，小数点后两位以后的部分四舍五入，由此产生的误差计入基金财产。</w:t>
      </w:r>
      <w:r>
        <w:t xml:space="preserve"> </w:t>
      </w:r>
    </w:p>
    <w:p w14:paraId="788E40BF" w14:textId="77777777" w:rsidR="00F86E73" w:rsidRDefault="00547A87">
      <w:pPr>
        <w:numPr>
          <w:ilvl w:val="0"/>
          <w:numId w:val="32"/>
        </w:numPr>
        <w:ind w:firstLine="480"/>
      </w:pPr>
      <w:r>
        <w:t>申购与赎回的注册登记</w:t>
      </w:r>
      <w:r>
        <w:t xml:space="preserve">  </w:t>
      </w:r>
    </w:p>
    <w:p w14:paraId="0456E1C4" w14:textId="77777777" w:rsidR="00F86E73" w:rsidRDefault="00547A87">
      <w:pPr>
        <w:spacing w:after="0" w:line="360" w:lineRule="auto"/>
        <w:ind w:left="0" w:firstLine="480"/>
      </w:pPr>
      <w:r>
        <w:t>本基金场内申购和赎回的注册与过户登记业务，按照深圳证券交易所及中国证券登记结算有限责任公司的有关规定办理。</w:t>
      </w:r>
      <w:r>
        <w:t xml:space="preserve">  </w:t>
      </w:r>
    </w:p>
    <w:p w14:paraId="141FD1C8" w14:textId="77777777" w:rsidR="00F86E73" w:rsidRDefault="00547A87">
      <w:pPr>
        <w:numPr>
          <w:ilvl w:val="0"/>
          <w:numId w:val="32"/>
        </w:numPr>
        <w:spacing w:after="1" w:line="359" w:lineRule="auto"/>
        <w:ind w:firstLine="480"/>
      </w:pPr>
      <w:r>
        <w:t>办理本基金份额场内申购、赎回业务应遵守深圳证券交易所及中国证券登记结算有限责任公司的有关业务规则。若相关法律法规、中国证监会、深圳证券交易所或中国证券登记结算有限责任公司对场内申购、赎回业务规则有新的规定</w:t>
      </w:r>
      <w:r>
        <w:t>,</w:t>
      </w:r>
      <w:r>
        <w:t>将按新规定执行。</w:t>
      </w:r>
      <w:r>
        <w:t xml:space="preserve">  </w:t>
      </w:r>
    </w:p>
    <w:p w14:paraId="23BF9444" w14:textId="77777777" w:rsidR="00F86E73" w:rsidRDefault="00547A87">
      <w:pPr>
        <w:numPr>
          <w:ilvl w:val="0"/>
          <w:numId w:val="32"/>
        </w:numPr>
        <w:spacing w:after="2" w:line="358" w:lineRule="auto"/>
        <w:ind w:firstLine="480"/>
      </w:pPr>
      <w:r>
        <w:t>有关基金份额净值的计算、拒绝或暂停申购、暂</w:t>
      </w:r>
      <w:r>
        <w:t>停赎回或者延缓支付赎回款项、巨额赎回的情形及处理方式及重新开放申购或赎回的公告等按照基金合同中关于</w:t>
      </w:r>
      <w:r>
        <w:t>“</w:t>
      </w:r>
      <w:r>
        <w:t>基金份额的场外申购和赎回</w:t>
      </w:r>
      <w:r>
        <w:t>”</w:t>
      </w:r>
      <w:r>
        <w:t>部分的相关规定以及深圳证券交易所的有关规定执行。</w:t>
      </w:r>
      <w:r>
        <w:t xml:space="preserve"> </w:t>
      </w:r>
    </w:p>
    <w:p w14:paraId="07A7A76F" w14:textId="77777777" w:rsidR="00F86E73" w:rsidRDefault="00547A87">
      <w:pPr>
        <w:spacing w:after="129" w:line="259" w:lineRule="auto"/>
        <w:ind w:left="0" w:firstLine="0"/>
      </w:pPr>
      <w:r>
        <w:t xml:space="preserve"> </w:t>
      </w:r>
    </w:p>
    <w:p w14:paraId="45CEFFAD" w14:textId="77777777" w:rsidR="00F86E73" w:rsidRDefault="00547A87">
      <w:pPr>
        <w:numPr>
          <w:ilvl w:val="0"/>
          <w:numId w:val="33"/>
        </w:numPr>
        <w:ind w:left="949" w:hanging="482"/>
      </w:pPr>
      <w:r>
        <w:t>基金的转换</w:t>
      </w:r>
      <w:r>
        <w:t xml:space="preserve"> </w:t>
      </w:r>
    </w:p>
    <w:p w14:paraId="31336C16" w14:textId="77777777" w:rsidR="00F86E73" w:rsidRDefault="00547A87">
      <w:pPr>
        <w:spacing w:after="0" w:line="358" w:lineRule="auto"/>
        <w:ind w:left="199" w:firstLine="425"/>
      </w:pPr>
      <w:r>
        <w:t>为方便基金份额持有人，未来在各项技术条件和准备完备的情况下，投资者可以依照基金管理人的有关规定选择在注册登记业务办理机构为同一机构的本基金和基金管理人管理的其他基金之间进行基金转换。基金转换的数额限制、转换费率等具体规定可以由基金管理人届时另行规定并公告。在符合相关法律法规且条件具备的情况下，本基金</w:t>
      </w:r>
      <w:r>
        <w:t>A</w:t>
      </w:r>
      <w:r>
        <w:t>类、</w:t>
      </w:r>
      <w:r>
        <w:t>C</w:t>
      </w:r>
      <w:r>
        <w:t>类基金份额可以申请转换为</w:t>
      </w:r>
      <w:r>
        <w:t>Y</w:t>
      </w:r>
      <w:r>
        <w:t>类基金份额；但</w:t>
      </w:r>
      <w:r>
        <w:t>Y</w:t>
      </w:r>
      <w:r>
        <w:t>类基金份额不能转换为</w:t>
      </w:r>
      <w:r>
        <w:t>A</w:t>
      </w:r>
      <w:r>
        <w:t>类、</w:t>
      </w:r>
      <w:r>
        <w:t>C</w:t>
      </w:r>
      <w:r>
        <w:t>类基金份额。</w:t>
      </w:r>
      <w:r>
        <w:t xml:space="preserve"> </w:t>
      </w:r>
    </w:p>
    <w:p w14:paraId="1CC65279" w14:textId="77777777" w:rsidR="00F86E73" w:rsidRDefault="00547A87">
      <w:pPr>
        <w:spacing w:after="131" w:line="259" w:lineRule="auto"/>
        <w:ind w:left="482" w:firstLine="0"/>
      </w:pPr>
      <w:r>
        <w:t xml:space="preserve"> </w:t>
      </w:r>
    </w:p>
    <w:p w14:paraId="7F56B48F" w14:textId="77777777" w:rsidR="00F86E73" w:rsidRDefault="00547A87">
      <w:pPr>
        <w:numPr>
          <w:ilvl w:val="0"/>
          <w:numId w:val="33"/>
        </w:numPr>
        <w:ind w:left="949" w:hanging="482"/>
      </w:pPr>
      <w:r>
        <w:t>转托管</w:t>
      </w:r>
      <w:r>
        <w:t xml:space="preserve">  </w:t>
      </w:r>
    </w:p>
    <w:p w14:paraId="3C59D287" w14:textId="77777777" w:rsidR="00F86E73" w:rsidRDefault="00547A87">
      <w:pPr>
        <w:spacing w:after="2" w:line="359" w:lineRule="auto"/>
        <w:ind w:left="0" w:firstLine="480"/>
      </w:pPr>
      <w:r>
        <w:t>本基金的份额采用分系统登记的原则。场外认购或申购买入的基金份额登记在注册登记系统持有人开放式基金账户下</w:t>
      </w:r>
      <w:r>
        <w:t>；场内认购、申购或上市交易买入的基金份额登记在证券登记结算系统持有人证券账户下。登记在证券登记结算系统中的基金份额既可以在深圳证券交易所上市交易，也可以直接申请场内赎回。登记在注册登记系统中的基金份额可申请场外赎回。</w:t>
      </w:r>
      <w:r>
        <w:t xml:space="preserve">  </w:t>
      </w:r>
    </w:p>
    <w:p w14:paraId="5CEE5331" w14:textId="77777777" w:rsidR="00F86E73" w:rsidRDefault="00547A87">
      <w:pPr>
        <w:spacing w:after="2" w:line="358" w:lineRule="auto"/>
        <w:ind w:left="0" w:firstLine="480"/>
      </w:pPr>
      <w:r>
        <w:t>本基金的转托管包括系统内转托管和跨系统转登记。本基金的</w:t>
      </w:r>
      <w:r>
        <w:t>C</w:t>
      </w:r>
      <w:r>
        <w:t>类和</w:t>
      </w:r>
      <w:r>
        <w:t>Y</w:t>
      </w:r>
      <w:r>
        <w:t>类基金份额仅能够实现系统内转托管。</w:t>
      </w:r>
      <w:r>
        <w:t xml:space="preserve"> </w:t>
      </w:r>
    </w:p>
    <w:p w14:paraId="3DFA69F3" w14:textId="77777777" w:rsidR="00F86E73" w:rsidRDefault="00547A87">
      <w:pPr>
        <w:ind w:left="475"/>
      </w:pPr>
      <w:r>
        <w:t>1</w:t>
      </w:r>
      <w:r>
        <w:t>、系统内转托管</w:t>
      </w:r>
      <w:r>
        <w:t xml:space="preserve">  </w:t>
      </w:r>
    </w:p>
    <w:p w14:paraId="4ABF5F60" w14:textId="77777777" w:rsidR="00F86E73" w:rsidRDefault="00547A87">
      <w:pPr>
        <w:numPr>
          <w:ilvl w:val="0"/>
          <w:numId w:val="34"/>
        </w:numPr>
        <w:spacing w:after="5" w:line="369" w:lineRule="auto"/>
        <w:ind w:firstLine="480"/>
      </w:pPr>
      <w:r>
        <w:t>系统内转托管是指持有人将持有的基金份额在注册登记系统内不同销售机构（网点）之间或证券登记结算系统内不同会员单位（席位）之间进行转托管的行为。</w:t>
      </w:r>
      <w:r>
        <w:t xml:space="preserve">  </w:t>
      </w:r>
    </w:p>
    <w:p w14:paraId="2ABAC662" w14:textId="77777777" w:rsidR="00F86E73" w:rsidRDefault="00547A87">
      <w:pPr>
        <w:numPr>
          <w:ilvl w:val="0"/>
          <w:numId w:val="34"/>
        </w:numPr>
        <w:spacing w:after="0" w:line="360" w:lineRule="auto"/>
        <w:ind w:firstLine="480"/>
      </w:pPr>
      <w:r>
        <w:t>基金份额登记在注册登记</w:t>
      </w:r>
      <w:r>
        <w:t>系统的基金份额持有人在变更办理基金赎回业务的销售机构（网点）时，可办理已持有基金份额的系统内转托管。</w:t>
      </w:r>
      <w:r>
        <w:t xml:space="preserve">  </w:t>
      </w:r>
    </w:p>
    <w:p w14:paraId="5A5975A4" w14:textId="77777777" w:rsidR="00F86E73" w:rsidRDefault="00547A87">
      <w:pPr>
        <w:numPr>
          <w:ilvl w:val="0"/>
          <w:numId w:val="34"/>
        </w:numPr>
        <w:spacing w:after="0" w:line="360" w:lineRule="auto"/>
        <w:ind w:firstLine="480"/>
      </w:pPr>
      <w:r>
        <w:t>基金份额登记在证券登记结算系统的基金份额持有人在变更办理上市交易或场内赎回的会员单位（席位）时，可办理已持有基金份额的系统内转托管。</w:t>
      </w:r>
      <w:r>
        <w:t xml:space="preserve">  </w:t>
      </w:r>
    </w:p>
    <w:p w14:paraId="3502FED4" w14:textId="77777777" w:rsidR="00F86E73" w:rsidRDefault="00547A87">
      <w:pPr>
        <w:spacing w:after="0" w:line="360" w:lineRule="auto"/>
        <w:ind w:left="0" w:firstLine="480"/>
      </w:pPr>
      <w:r>
        <w:t>具体办理方法按照《业务规则》以及基金代销机构的业务规则的有关规定办理。</w:t>
      </w:r>
      <w:r>
        <w:t xml:space="preserve">  </w:t>
      </w:r>
    </w:p>
    <w:p w14:paraId="4EF6D438" w14:textId="77777777" w:rsidR="00F86E73" w:rsidRDefault="00547A87">
      <w:pPr>
        <w:ind w:left="475"/>
      </w:pPr>
      <w:r>
        <w:t>2</w:t>
      </w:r>
      <w:r>
        <w:t>、跨系统转登记</w:t>
      </w:r>
      <w:r>
        <w:t xml:space="preserve">  </w:t>
      </w:r>
    </w:p>
    <w:p w14:paraId="6E3853F0" w14:textId="77777777" w:rsidR="00F86E73" w:rsidRDefault="00547A87">
      <w:pPr>
        <w:numPr>
          <w:ilvl w:val="0"/>
          <w:numId w:val="35"/>
        </w:numPr>
        <w:spacing w:after="2" w:line="358" w:lineRule="auto"/>
        <w:ind w:firstLine="480"/>
      </w:pPr>
      <w:r>
        <w:t>跨系统转登记是指持有人将持有的基金份额在注册登记系统和证券登记结算系统之间进行转登记的行为。</w:t>
      </w:r>
      <w:r>
        <w:t xml:space="preserve">  </w:t>
      </w:r>
    </w:p>
    <w:p w14:paraId="01F9181A" w14:textId="77777777" w:rsidR="00F86E73" w:rsidRDefault="00547A87">
      <w:pPr>
        <w:numPr>
          <w:ilvl w:val="0"/>
          <w:numId w:val="35"/>
        </w:numPr>
        <w:spacing w:after="2" w:line="358" w:lineRule="auto"/>
        <w:ind w:firstLine="480"/>
      </w:pPr>
      <w:r>
        <w:t>本基金跨系统转登记的具体业务按照中国证券登记结算有限责任公司的相关规定办理。</w:t>
      </w:r>
      <w:r>
        <w:t xml:space="preserve"> </w:t>
      </w:r>
    </w:p>
    <w:p w14:paraId="4C1E3EF0" w14:textId="77777777" w:rsidR="00F86E73" w:rsidRDefault="00547A87">
      <w:pPr>
        <w:ind w:left="475"/>
      </w:pPr>
      <w:r>
        <w:t>3</w:t>
      </w:r>
      <w:r>
        <w:t>、基金销售机构可以按照规定的标准收取转托管费。</w:t>
      </w:r>
      <w:r>
        <w:t xml:space="preserve"> </w:t>
      </w:r>
    </w:p>
    <w:p w14:paraId="3F615E72" w14:textId="77777777" w:rsidR="00F86E73" w:rsidRDefault="00547A87">
      <w:pPr>
        <w:spacing w:after="131" w:line="259" w:lineRule="auto"/>
        <w:ind w:left="480" w:firstLine="0"/>
      </w:pPr>
      <w:r>
        <w:t xml:space="preserve"> </w:t>
      </w:r>
    </w:p>
    <w:p w14:paraId="1571236B" w14:textId="77777777" w:rsidR="00F86E73" w:rsidRDefault="00547A87">
      <w:pPr>
        <w:numPr>
          <w:ilvl w:val="0"/>
          <w:numId w:val="36"/>
        </w:numPr>
        <w:ind w:left="949" w:hanging="482"/>
      </w:pPr>
      <w:r>
        <w:t>定期定额投资计划</w:t>
      </w:r>
      <w:r>
        <w:t xml:space="preserve"> </w:t>
      </w:r>
    </w:p>
    <w:p w14:paraId="306877D8" w14:textId="77777777" w:rsidR="00F86E73" w:rsidRDefault="00547A87">
      <w:pPr>
        <w:ind w:left="475"/>
      </w:pPr>
      <w:r>
        <w:t>基金管理人可以为投资者办理定期定额投资计划，具体规则由基金管理人在届时发布公告或更新的招募说明书中确定。</w:t>
      </w:r>
      <w:r>
        <w:t xml:space="preserve"> </w:t>
      </w:r>
    </w:p>
    <w:p w14:paraId="32CA673F" w14:textId="77777777" w:rsidR="00F86E73" w:rsidRDefault="00547A87">
      <w:pPr>
        <w:spacing w:after="128" w:line="259" w:lineRule="auto"/>
        <w:ind w:left="480" w:firstLine="0"/>
      </w:pPr>
      <w:r>
        <w:t xml:space="preserve"> </w:t>
      </w:r>
    </w:p>
    <w:p w14:paraId="19E7A432" w14:textId="77777777" w:rsidR="00F86E73" w:rsidRDefault="00547A87">
      <w:pPr>
        <w:numPr>
          <w:ilvl w:val="0"/>
          <w:numId w:val="36"/>
        </w:numPr>
        <w:ind w:left="949" w:hanging="482"/>
      </w:pPr>
      <w:r>
        <w:t>基金的非交易过户</w:t>
      </w:r>
      <w:r>
        <w:t xml:space="preserve"> </w:t>
      </w:r>
    </w:p>
    <w:p w14:paraId="6692D081" w14:textId="77777777" w:rsidR="00F86E73" w:rsidRDefault="00547A87">
      <w:pPr>
        <w:spacing w:after="2" w:line="358" w:lineRule="auto"/>
        <w:ind w:left="0" w:firstLine="480"/>
      </w:pPr>
      <w:r>
        <w:t>非交易过户是指不采用申购、赎回等基金交易方式，将一定数量的基金份额按照一定规则从某一投资者基金账户转移到另一投资者基金账户的行</w:t>
      </w:r>
      <w:r>
        <w:t>为。</w:t>
      </w:r>
      <w:r>
        <w:t xml:space="preserve"> </w:t>
      </w:r>
    </w:p>
    <w:p w14:paraId="2955C380" w14:textId="77777777" w:rsidR="00F86E73" w:rsidRDefault="00547A87">
      <w:pPr>
        <w:spacing w:after="0" w:line="359" w:lineRule="auto"/>
        <w:ind w:left="0" w:firstLine="480"/>
      </w:pPr>
      <w:r>
        <w:t>基金注册登记机构只受理继承、捐赠、司法强制执行和经注册登记机构认可的其他情况下的非交易过户。其中，</w:t>
      </w:r>
      <w:r>
        <w:t>“</w:t>
      </w:r>
      <w:r>
        <w:t>继承</w:t>
      </w:r>
      <w:r>
        <w:t>”</w:t>
      </w:r>
      <w:r>
        <w:t>指基金份额持有人死亡，其持有的基金份额由其合法的继承人继承，本基金</w:t>
      </w:r>
      <w:r>
        <w:t>Y</w:t>
      </w:r>
      <w:r>
        <w:t>类基金份额办理继承，应当通过份额赎回的方式办理，个人养老金相关制度另有规定的除外；</w:t>
      </w:r>
      <w:r>
        <w:t>“</w:t>
      </w:r>
      <w:r>
        <w:t>捐赠</w:t>
      </w:r>
      <w:r>
        <w:t>”</w:t>
      </w:r>
      <w:r>
        <w:t>指基金份额持有人将其合法持有的基金份额捐赠给福利性质的基金会或社会团体的情形；</w:t>
      </w:r>
      <w:r>
        <w:t>“</w:t>
      </w:r>
      <w:r>
        <w:t>司法强制执行</w:t>
      </w:r>
      <w:r>
        <w:t>”</w:t>
      </w:r>
      <w:r>
        <w:t>是指司法机构依据生效司法文书将基金份额持有人持有的基金份额强制划转给其他自然人、法人、社会团体或其他组织。无论在上述何种情况下，接受划转的主体应符</w:t>
      </w:r>
      <w:r>
        <w:t>合相关法律法规和《基金合同》规定的持有本基金份额的投资者的条件。办理非交易过户必须提供基金注册登记机构要求提供的相关资料。</w:t>
      </w:r>
      <w:r>
        <w:t xml:space="preserve"> </w:t>
      </w:r>
    </w:p>
    <w:p w14:paraId="5A39C8C9" w14:textId="77777777" w:rsidR="00F86E73" w:rsidRDefault="00547A87">
      <w:pPr>
        <w:spacing w:after="0" w:line="360" w:lineRule="auto"/>
        <w:ind w:left="0" w:firstLine="480"/>
      </w:pPr>
      <w:r>
        <w:t>基金注册登记机构受理上述情况下的非交易过户，其他销售机构不得办理该项业务。</w:t>
      </w:r>
      <w:r>
        <w:t xml:space="preserve"> </w:t>
      </w:r>
    </w:p>
    <w:p w14:paraId="75D8A534" w14:textId="77777777" w:rsidR="00F86E73" w:rsidRDefault="00547A87">
      <w:pPr>
        <w:ind w:left="475"/>
      </w:pPr>
      <w:r>
        <w:t>对于符合条件的非交易过户申请按《业务规则》的有关规定办理。</w:t>
      </w:r>
      <w:r>
        <w:t xml:space="preserve"> </w:t>
      </w:r>
    </w:p>
    <w:p w14:paraId="1346A219" w14:textId="77777777" w:rsidR="00F86E73" w:rsidRDefault="00547A87">
      <w:pPr>
        <w:spacing w:after="131" w:line="259" w:lineRule="auto"/>
        <w:ind w:left="480" w:firstLine="0"/>
      </w:pPr>
      <w:r>
        <w:t xml:space="preserve"> </w:t>
      </w:r>
    </w:p>
    <w:p w14:paraId="17C54345" w14:textId="77777777" w:rsidR="00F86E73" w:rsidRDefault="00547A87">
      <w:pPr>
        <w:ind w:left="475"/>
      </w:pPr>
      <w:r>
        <w:t>七、基金的冻结与解冻</w:t>
      </w:r>
      <w:r>
        <w:t xml:space="preserve"> </w:t>
      </w:r>
    </w:p>
    <w:p w14:paraId="05B26BA9" w14:textId="77777777" w:rsidR="00F86E73" w:rsidRDefault="00547A87">
      <w:pPr>
        <w:spacing w:after="0" w:line="359" w:lineRule="auto"/>
        <w:ind w:left="0" w:firstLine="480"/>
      </w:pPr>
      <w:r>
        <w:t>基金注册登记机构只受理国家有权机关依法要求的基金份额的冻结与解冻以及注册登记机构认可的其他情况下的冻结与解冻。基金份额被冻结的，被冻结部分产生的权益按照我国法律法规、监管规章以及国家有权机关的要求来决定是否冻结。在国家</w:t>
      </w:r>
      <w:r>
        <w:t>有权机关做出决定之前，被冻结部分产生的权益先行一并冻结。</w:t>
      </w:r>
    </w:p>
    <w:p w14:paraId="28D8F1B6" w14:textId="77777777" w:rsidR="00F86E73" w:rsidRDefault="00547A87">
      <w:r>
        <w:t>被冻结部分份额仍然参与收益分配与支付。</w:t>
      </w:r>
      <w:r>
        <w:t xml:space="preserve"> </w:t>
      </w:r>
    </w:p>
    <w:p w14:paraId="25BD9941" w14:textId="77777777" w:rsidR="00F86E73" w:rsidRDefault="00547A87">
      <w:pPr>
        <w:spacing w:after="0" w:line="259" w:lineRule="auto"/>
        <w:ind w:left="480" w:firstLine="0"/>
      </w:pPr>
      <w:r>
        <w:t xml:space="preserve"> </w:t>
      </w:r>
    </w:p>
    <w:p w14:paraId="75AD06AF" w14:textId="77777777" w:rsidR="00F86E73" w:rsidRDefault="00547A87">
      <w:pPr>
        <w:pStyle w:val="1"/>
        <w:ind w:left="487" w:right="602"/>
      </w:pPr>
      <w:bookmarkStart w:id="8" w:name="_Toc86819"/>
      <w:r>
        <w:t>第七部分</w:t>
      </w:r>
      <w:r>
        <w:t xml:space="preserve">  </w:t>
      </w:r>
      <w:r>
        <w:t>基金合同当事人及权利义务</w:t>
      </w:r>
      <w:r>
        <w:t xml:space="preserve"> </w:t>
      </w:r>
      <w:bookmarkEnd w:id="8"/>
    </w:p>
    <w:p w14:paraId="09E670FF" w14:textId="77777777" w:rsidR="00F86E73" w:rsidRDefault="00547A87">
      <w:pPr>
        <w:spacing w:after="131" w:line="259" w:lineRule="auto"/>
        <w:ind w:left="482" w:firstLine="0"/>
      </w:pPr>
      <w:r>
        <w:t xml:space="preserve"> </w:t>
      </w:r>
    </w:p>
    <w:p w14:paraId="68899F35" w14:textId="77777777" w:rsidR="00F86E73" w:rsidRDefault="00547A87">
      <w:pPr>
        <w:ind w:left="475"/>
      </w:pPr>
      <w:r>
        <w:t>一、</w:t>
      </w:r>
      <w:r>
        <w:t xml:space="preserve"> </w:t>
      </w:r>
      <w:r>
        <w:t>基金管理人</w:t>
      </w:r>
      <w:r>
        <w:t xml:space="preserve"> </w:t>
      </w:r>
    </w:p>
    <w:p w14:paraId="02AD936B" w14:textId="77777777" w:rsidR="00F86E73" w:rsidRDefault="00547A87">
      <w:pPr>
        <w:ind w:left="475"/>
      </w:pPr>
      <w:r>
        <w:t>（一）</w:t>
      </w:r>
      <w:r>
        <w:t xml:space="preserve"> </w:t>
      </w:r>
      <w:r>
        <w:t>基金管理人简况</w:t>
      </w:r>
      <w:r>
        <w:t xml:space="preserve"> </w:t>
      </w:r>
    </w:p>
    <w:p w14:paraId="57FD1735" w14:textId="77777777" w:rsidR="00F86E73" w:rsidRDefault="00547A87">
      <w:pPr>
        <w:ind w:left="475"/>
      </w:pPr>
      <w:r>
        <w:t>名称：广发基金管理有限公司</w:t>
      </w:r>
      <w:r>
        <w:t xml:space="preserve"> </w:t>
      </w:r>
    </w:p>
    <w:p w14:paraId="237033F6" w14:textId="77777777" w:rsidR="00F86E73" w:rsidRDefault="00547A87">
      <w:pPr>
        <w:spacing w:after="3" w:line="360" w:lineRule="auto"/>
        <w:ind w:left="475"/>
      </w:pPr>
      <w:r>
        <w:t>住所：广东省珠海市横琴新区环岛东路</w:t>
      </w:r>
      <w:r>
        <w:t>3018</w:t>
      </w:r>
      <w:r>
        <w:t>号</w:t>
      </w:r>
      <w:r>
        <w:t>2608</w:t>
      </w:r>
      <w:r>
        <w:t>室法定代表人：葛长伟</w:t>
      </w:r>
      <w:r>
        <w:t xml:space="preserve"> </w:t>
      </w:r>
    </w:p>
    <w:p w14:paraId="22861778" w14:textId="77777777" w:rsidR="00F86E73" w:rsidRDefault="00547A87">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t xml:space="preserve"> </w:t>
      </w:r>
    </w:p>
    <w:p w14:paraId="0D3F2BCA" w14:textId="77777777" w:rsidR="00F86E73" w:rsidRDefault="00547A87">
      <w:pPr>
        <w:ind w:left="475"/>
      </w:pPr>
      <w:r>
        <w:t>批准设立机关及批准设立文号：中国证券监督管理委员会证监基金字</w:t>
      </w:r>
    </w:p>
    <w:p w14:paraId="4B7FAC04" w14:textId="77777777" w:rsidR="00F86E73" w:rsidRDefault="00547A87">
      <w:pPr>
        <w:ind w:left="475"/>
      </w:pPr>
      <w:r>
        <w:t>[2003]91</w:t>
      </w:r>
      <w:r>
        <w:t>号</w:t>
      </w:r>
      <w:r>
        <w:t xml:space="preserve"> </w:t>
      </w:r>
    </w:p>
    <w:p w14:paraId="7BF6E1CD" w14:textId="77777777" w:rsidR="00F86E73" w:rsidRDefault="00547A87">
      <w:pPr>
        <w:ind w:left="475"/>
      </w:pPr>
      <w:r>
        <w:t>组织形式：有限责任公司</w:t>
      </w:r>
      <w:r>
        <w:t xml:space="preserve"> </w:t>
      </w:r>
    </w:p>
    <w:p w14:paraId="49417932" w14:textId="77777777" w:rsidR="00F86E73" w:rsidRDefault="00547A87">
      <w:pPr>
        <w:spacing w:after="0" w:line="360" w:lineRule="auto"/>
        <w:ind w:left="475" w:right="2195"/>
      </w:pPr>
      <w:r>
        <w:t>注册资本：人民币</w:t>
      </w:r>
      <w:r>
        <w:t>14,097.8</w:t>
      </w:r>
      <w:r>
        <w:t>万元</w:t>
      </w:r>
      <w:r>
        <w:t>存续期限：持续经营</w:t>
      </w:r>
      <w:r>
        <w:t xml:space="preserve"> </w:t>
      </w:r>
    </w:p>
    <w:p w14:paraId="6FD35997" w14:textId="77777777" w:rsidR="00F86E73" w:rsidRDefault="00547A87">
      <w:pPr>
        <w:ind w:left="475"/>
      </w:pPr>
      <w:r>
        <w:t>联系电话：</w:t>
      </w:r>
      <w:r>
        <w:t xml:space="preserve">020-89899117 </w:t>
      </w:r>
    </w:p>
    <w:p w14:paraId="1A20DB50" w14:textId="77777777" w:rsidR="00F86E73" w:rsidRDefault="00547A87">
      <w:pPr>
        <w:ind w:left="475"/>
      </w:pPr>
      <w:r>
        <w:t>传真：</w:t>
      </w:r>
      <w:r>
        <w:t xml:space="preserve"> 020-89899069 </w:t>
      </w:r>
    </w:p>
    <w:p w14:paraId="798A3D70" w14:textId="77777777" w:rsidR="00F86E73" w:rsidRDefault="00547A87">
      <w:pPr>
        <w:spacing w:after="128" w:line="259" w:lineRule="auto"/>
        <w:ind w:left="480" w:firstLine="0"/>
      </w:pPr>
      <w:r>
        <w:t xml:space="preserve"> </w:t>
      </w:r>
    </w:p>
    <w:p w14:paraId="4763E66D" w14:textId="77777777" w:rsidR="00F86E73" w:rsidRDefault="00547A87">
      <w:pPr>
        <w:ind w:left="475"/>
      </w:pPr>
      <w:r>
        <w:t>（二）</w:t>
      </w:r>
      <w:r>
        <w:t xml:space="preserve"> </w:t>
      </w:r>
      <w:r>
        <w:t>基金管理人的权利与义务</w:t>
      </w:r>
      <w:r>
        <w:t xml:space="preserve"> </w:t>
      </w:r>
    </w:p>
    <w:p w14:paraId="5E8BBD6F" w14:textId="77777777" w:rsidR="00F86E73" w:rsidRDefault="00547A87">
      <w:pPr>
        <w:spacing w:after="2" w:line="358" w:lineRule="auto"/>
        <w:ind w:left="0" w:firstLine="480"/>
      </w:pPr>
      <w:r>
        <w:t>1</w:t>
      </w:r>
      <w:r>
        <w:t>、根据《基金法》、《运作办法》及其他有关规定，基金管理人的权利包括但不限于：</w:t>
      </w:r>
      <w:r>
        <w:t xml:space="preserve"> </w:t>
      </w:r>
    </w:p>
    <w:p w14:paraId="31EF435C" w14:textId="77777777" w:rsidR="00F86E73" w:rsidRDefault="00547A87">
      <w:pPr>
        <w:numPr>
          <w:ilvl w:val="0"/>
          <w:numId w:val="37"/>
        </w:numPr>
        <w:ind w:firstLine="480"/>
      </w:pPr>
      <w:r>
        <w:t>依法募集基金；</w:t>
      </w:r>
      <w:r>
        <w:t xml:space="preserve"> </w:t>
      </w:r>
    </w:p>
    <w:p w14:paraId="42F7F9D0" w14:textId="77777777" w:rsidR="00F86E73" w:rsidRDefault="00547A87">
      <w:pPr>
        <w:numPr>
          <w:ilvl w:val="0"/>
          <w:numId w:val="37"/>
        </w:numPr>
        <w:spacing w:after="0" w:line="360" w:lineRule="auto"/>
        <w:ind w:firstLine="480"/>
      </w:pPr>
      <w:r>
        <w:t>自《基金合同》生效之日起，根据法律法规和《基金合同》独立运用并管理基金财产；</w:t>
      </w:r>
      <w:r>
        <w:t xml:space="preserve"> </w:t>
      </w:r>
    </w:p>
    <w:p w14:paraId="3E376ECA" w14:textId="77777777" w:rsidR="00F86E73" w:rsidRDefault="00547A87">
      <w:pPr>
        <w:numPr>
          <w:ilvl w:val="0"/>
          <w:numId w:val="37"/>
        </w:numPr>
        <w:spacing w:after="0" w:line="360" w:lineRule="auto"/>
        <w:ind w:firstLine="480"/>
      </w:pPr>
      <w:r>
        <w:t>依照《基金合同》收取基金管理费以及法律法规规定或中国证监会批准的其他费用；</w:t>
      </w:r>
      <w:r>
        <w:t xml:space="preserve"> </w:t>
      </w:r>
    </w:p>
    <w:p w14:paraId="6FA20722" w14:textId="77777777" w:rsidR="00F86E73" w:rsidRDefault="00547A87">
      <w:pPr>
        <w:numPr>
          <w:ilvl w:val="0"/>
          <w:numId w:val="37"/>
        </w:numPr>
        <w:ind w:firstLine="480"/>
      </w:pPr>
      <w:r>
        <w:t>销售基金份额；</w:t>
      </w:r>
      <w:r>
        <w:t xml:space="preserve"> </w:t>
      </w:r>
    </w:p>
    <w:p w14:paraId="35F895B1" w14:textId="77777777" w:rsidR="00F86E73" w:rsidRDefault="00547A87">
      <w:pPr>
        <w:numPr>
          <w:ilvl w:val="0"/>
          <w:numId w:val="37"/>
        </w:numPr>
        <w:ind w:firstLine="480"/>
      </w:pPr>
      <w:r>
        <w:t>召集基金份额持有人大会；</w:t>
      </w:r>
      <w:r>
        <w:t xml:space="preserve"> </w:t>
      </w:r>
    </w:p>
    <w:p w14:paraId="1C938856" w14:textId="77777777" w:rsidR="00F86E73" w:rsidRDefault="00547A87">
      <w:pPr>
        <w:numPr>
          <w:ilvl w:val="0"/>
          <w:numId w:val="37"/>
        </w:numPr>
        <w:spacing w:line="360"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62E20755" w14:textId="77777777" w:rsidR="00F86E73" w:rsidRDefault="00547A87">
      <w:pPr>
        <w:numPr>
          <w:ilvl w:val="0"/>
          <w:numId w:val="37"/>
        </w:numPr>
        <w:ind w:firstLine="480"/>
      </w:pPr>
      <w:r>
        <w:t>在基金托管人更换时，提名新的基金托管人；</w:t>
      </w:r>
      <w:r>
        <w:t xml:space="preserve"> </w:t>
      </w:r>
    </w:p>
    <w:p w14:paraId="14403BA5" w14:textId="77777777" w:rsidR="00F86E73" w:rsidRDefault="00547A87">
      <w:pPr>
        <w:numPr>
          <w:ilvl w:val="0"/>
          <w:numId w:val="37"/>
        </w:numPr>
        <w:spacing w:after="2" w:line="358" w:lineRule="auto"/>
        <w:ind w:firstLine="480"/>
      </w:pPr>
      <w:r>
        <w:t>选择、委托、更换基金代销机构，对基金代销机构的相关行为进行监督和处理；</w:t>
      </w:r>
      <w:r>
        <w:t xml:space="preserve">  </w:t>
      </w:r>
    </w:p>
    <w:p w14:paraId="7F3CF4C4" w14:textId="77777777" w:rsidR="00F86E73" w:rsidRDefault="00547A87">
      <w:pPr>
        <w:numPr>
          <w:ilvl w:val="0"/>
          <w:numId w:val="37"/>
        </w:numPr>
        <w:spacing w:after="2" w:line="358" w:lineRule="auto"/>
        <w:ind w:firstLine="480"/>
      </w:pPr>
      <w:r>
        <w:t>担任或委托其他符合条件的机构担任基金注册登记机构办理基金注册登记业务并获得《基金合同》规定的费用；</w:t>
      </w:r>
      <w:r>
        <w:t xml:space="preserve">  </w:t>
      </w:r>
    </w:p>
    <w:p w14:paraId="6086FC83" w14:textId="77777777" w:rsidR="00F86E73" w:rsidRDefault="00547A87">
      <w:pPr>
        <w:numPr>
          <w:ilvl w:val="0"/>
          <w:numId w:val="37"/>
        </w:numPr>
        <w:ind w:firstLine="480"/>
      </w:pPr>
      <w:r>
        <w:t>依据《基金合同》及有关法律规定决定基金收益的分配方案；</w:t>
      </w:r>
      <w:r>
        <w:t xml:space="preserve">  </w:t>
      </w:r>
    </w:p>
    <w:p w14:paraId="35920A6D" w14:textId="77777777" w:rsidR="00F86E73" w:rsidRDefault="00547A87">
      <w:pPr>
        <w:numPr>
          <w:ilvl w:val="0"/>
          <w:numId w:val="37"/>
        </w:numPr>
        <w:ind w:firstLine="480"/>
      </w:pPr>
      <w:r>
        <w:t>在《基金合同》约定的范围内，拒绝或暂停受理申购与赎回申请</w:t>
      </w:r>
      <w:r>
        <w:t>；</w:t>
      </w:r>
      <w:r>
        <w:t xml:space="preserve">  </w:t>
      </w:r>
    </w:p>
    <w:p w14:paraId="3EA6D376" w14:textId="77777777" w:rsidR="00F86E73" w:rsidRDefault="00547A87">
      <w:pPr>
        <w:numPr>
          <w:ilvl w:val="0"/>
          <w:numId w:val="37"/>
        </w:numPr>
        <w:ind w:firstLine="480"/>
      </w:pPr>
      <w:r>
        <w:t>在符合有关法律法规和《基金合同》的前提下，制订和调整《业务规</w:t>
      </w:r>
    </w:p>
    <w:p w14:paraId="210B23DF" w14:textId="77777777" w:rsidR="00F86E73" w:rsidRDefault="00547A87">
      <w:r>
        <w:t>则》，决定和调整除管理费率和托管费率之外的基金相关费率结构和收费方式；</w:t>
      </w:r>
    </w:p>
    <w:p w14:paraId="436BD8DC" w14:textId="77777777" w:rsidR="00F86E73" w:rsidRDefault="00547A87">
      <w:pPr>
        <w:numPr>
          <w:ilvl w:val="0"/>
          <w:numId w:val="37"/>
        </w:numPr>
        <w:spacing w:after="2" w:line="358" w:lineRule="auto"/>
        <w:ind w:firstLine="480"/>
      </w:pPr>
      <w:r>
        <w:t>依照法律法规为基金的利益对被投资公司行使股东权利，为基金的利益行使因基金财产投资于证券所产生的权利；</w:t>
      </w:r>
      <w:r>
        <w:t xml:space="preserve">  </w:t>
      </w:r>
    </w:p>
    <w:p w14:paraId="1B6B4844" w14:textId="77777777" w:rsidR="00F86E73" w:rsidRDefault="00547A87">
      <w:pPr>
        <w:numPr>
          <w:ilvl w:val="0"/>
          <w:numId w:val="37"/>
        </w:numPr>
        <w:ind w:firstLine="480"/>
      </w:pPr>
      <w:r>
        <w:t>在法律法规允许的前提下，为基金的利益依法为基金进行融资；</w:t>
      </w:r>
      <w:r>
        <w:t xml:space="preserve">  </w:t>
      </w:r>
    </w:p>
    <w:p w14:paraId="7DC01218" w14:textId="77777777" w:rsidR="00F86E73" w:rsidRDefault="00547A87">
      <w:pPr>
        <w:numPr>
          <w:ilvl w:val="0"/>
          <w:numId w:val="37"/>
        </w:numPr>
        <w:spacing w:after="0" w:line="360" w:lineRule="auto"/>
        <w:ind w:firstLine="480"/>
      </w:pPr>
      <w:r>
        <w:t>以基金管理人的名义，代表基金份额持有人的利益行使诉讼权利或者实施其他法律行为；</w:t>
      </w:r>
      <w:r>
        <w:t xml:space="preserve">  </w:t>
      </w:r>
    </w:p>
    <w:p w14:paraId="4C83282A" w14:textId="77777777" w:rsidR="00F86E73" w:rsidRDefault="00547A87">
      <w:pPr>
        <w:numPr>
          <w:ilvl w:val="0"/>
          <w:numId w:val="37"/>
        </w:numPr>
        <w:spacing w:after="0" w:line="360" w:lineRule="auto"/>
        <w:ind w:firstLine="480"/>
      </w:pPr>
      <w:r>
        <w:t>选择、更换律师事务所、会计师事务所、证券经纪商或其他为基金提供服务的外部机构；</w:t>
      </w:r>
      <w:r>
        <w:t xml:space="preserve">  </w:t>
      </w:r>
    </w:p>
    <w:p w14:paraId="5EA8C06D" w14:textId="77777777" w:rsidR="00F86E73" w:rsidRDefault="00547A87">
      <w:pPr>
        <w:numPr>
          <w:ilvl w:val="0"/>
          <w:numId w:val="37"/>
        </w:numPr>
        <w:ind w:firstLine="480"/>
      </w:pPr>
      <w:r>
        <w:t>法律法规和《基金合同》规定的其他权</w:t>
      </w:r>
      <w:r>
        <w:t>利。</w:t>
      </w:r>
      <w:r>
        <w:t xml:space="preserve"> </w:t>
      </w:r>
    </w:p>
    <w:p w14:paraId="0AEB0864" w14:textId="77777777" w:rsidR="00F86E73" w:rsidRDefault="00547A87">
      <w:pPr>
        <w:spacing w:after="0" w:line="360" w:lineRule="auto"/>
        <w:ind w:left="0" w:firstLine="480"/>
      </w:pPr>
      <w:r>
        <w:t>2</w:t>
      </w:r>
      <w:r>
        <w:t>、根据《基金法》、《运作办法》及其他有关规定，基金管理人的义务包括但不限于：</w:t>
      </w:r>
      <w:r>
        <w:t xml:space="preserve"> </w:t>
      </w:r>
    </w:p>
    <w:p w14:paraId="75ADA24A" w14:textId="77777777" w:rsidR="00F86E73" w:rsidRDefault="00547A87">
      <w:pPr>
        <w:numPr>
          <w:ilvl w:val="0"/>
          <w:numId w:val="38"/>
        </w:numPr>
        <w:spacing w:after="0" w:line="359" w:lineRule="auto"/>
        <w:ind w:firstLine="480"/>
      </w:pPr>
      <w:r>
        <w:t>依法募集基金，办理或者委托经中国证监会认定的其他机构代为办理基金份额的发售、申购、赎回和登记事宜；如认为基金代销机构违反《基金合同》、基金销售与服务代理协议及国家有关法律规定，应呈报中国证监会和其他监管部门，并采取必要措施保护基金投资者的利益；</w:t>
      </w:r>
      <w:r>
        <w:t xml:space="preserve"> </w:t>
      </w:r>
    </w:p>
    <w:p w14:paraId="2137F968" w14:textId="77777777" w:rsidR="00F86E73" w:rsidRDefault="00547A87">
      <w:pPr>
        <w:numPr>
          <w:ilvl w:val="0"/>
          <w:numId w:val="38"/>
        </w:numPr>
        <w:ind w:firstLine="480"/>
      </w:pPr>
      <w:r>
        <w:t>办理基金备案手续；</w:t>
      </w:r>
      <w:r>
        <w:t xml:space="preserve"> </w:t>
      </w:r>
    </w:p>
    <w:p w14:paraId="7B67BC75" w14:textId="77777777" w:rsidR="00F86E73" w:rsidRDefault="00547A87">
      <w:pPr>
        <w:numPr>
          <w:ilvl w:val="0"/>
          <w:numId w:val="38"/>
        </w:numPr>
        <w:spacing w:after="2" w:line="358" w:lineRule="auto"/>
        <w:ind w:firstLine="480"/>
      </w:pPr>
      <w:r>
        <w:t>自《基金合同》生效之日起</w:t>
      </w:r>
      <w:r>
        <w:t>,</w:t>
      </w:r>
      <w:r>
        <w:t>以诚实信用、谨慎勤勉的原则管理和运用基金财产；</w:t>
      </w:r>
      <w:r>
        <w:t xml:space="preserve"> </w:t>
      </w:r>
    </w:p>
    <w:p w14:paraId="55B5BEC0" w14:textId="77777777" w:rsidR="00F86E73" w:rsidRDefault="00547A87">
      <w:pPr>
        <w:numPr>
          <w:ilvl w:val="0"/>
          <w:numId w:val="38"/>
        </w:numPr>
        <w:spacing w:after="2" w:line="358" w:lineRule="auto"/>
        <w:ind w:firstLine="480"/>
      </w:pPr>
      <w:r>
        <w:t>配备足够的具有专业资格的人员进行基金投资分析、决策，以专业化的经营方式管理和运作基金财产；</w:t>
      </w:r>
      <w:r>
        <w:t xml:space="preserve"> </w:t>
      </w:r>
    </w:p>
    <w:p w14:paraId="3863BB78" w14:textId="77777777" w:rsidR="00F86E73" w:rsidRDefault="00547A87">
      <w:pPr>
        <w:numPr>
          <w:ilvl w:val="0"/>
          <w:numId w:val="38"/>
        </w:numPr>
        <w:ind w:firstLine="480"/>
      </w:pPr>
      <w:r>
        <w:t>建立健全内部风险控制、监察与稽核、财务管理及人事管理等制度，</w:t>
      </w:r>
    </w:p>
    <w:p w14:paraId="651BBDC3" w14:textId="77777777" w:rsidR="00F86E73" w:rsidRDefault="00547A87">
      <w:r>
        <w:t>保证所管理的基金财产和基金管理人的财产相互独立，对所管理的不同基金分别管理，分别记账，进行证券投资；</w:t>
      </w:r>
      <w:r>
        <w:t xml:space="preserve"> </w:t>
      </w:r>
    </w:p>
    <w:p w14:paraId="744BD381" w14:textId="77777777" w:rsidR="00F86E73" w:rsidRDefault="00547A87">
      <w:pPr>
        <w:numPr>
          <w:ilvl w:val="0"/>
          <w:numId w:val="38"/>
        </w:numPr>
        <w:spacing w:after="2" w:line="358" w:lineRule="auto"/>
        <w:ind w:firstLine="480"/>
      </w:pPr>
      <w:r>
        <w:t>除依据《基金法》、《基金合同》及其他有关规定外</w:t>
      </w:r>
      <w:r>
        <w:t>,</w:t>
      </w:r>
      <w:r>
        <w:t>不得利用基金财产为自己及任何第三人谋取利益，不得委托第三人运作基金财产；</w:t>
      </w:r>
      <w:r>
        <w:t xml:space="preserve"> </w:t>
      </w:r>
    </w:p>
    <w:p w14:paraId="1BFDEAC2" w14:textId="77777777" w:rsidR="00F86E73" w:rsidRDefault="00547A87">
      <w:pPr>
        <w:numPr>
          <w:ilvl w:val="0"/>
          <w:numId w:val="38"/>
        </w:numPr>
        <w:ind w:firstLine="480"/>
      </w:pPr>
      <w:r>
        <w:t>依法接受基金托管人的监督；</w:t>
      </w:r>
      <w:r>
        <w:t xml:space="preserve"> </w:t>
      </w:r>
    </w:p>
    <w:p w14:paraId="7723E7B8" w14:textId="77777777" w:rsidR="00F86E73" w:rsidRDefault="00547A87">
      <w:pPr>
        <w:numPr>
          <w:ilvl w:val="0"/>
          <w:numId w:val="38"/>
        </w:numPr>
        <w:spacing w:after="1" w:line="359" w:lineRule="auto"/>
        <w:ind w:firstLine="480"/>
      </w:pPr>
      <w:r>
        <w:t>采取适当合理的措施使计算基金份额认购、申购、赎回和注销价格的方法符合《基金合同》等法律文件的规定，</w:t>
      </w:r>
      <w:r>
        <w:t>按有关规定计算并公告基金净值信息，确定各类基金份额申购、赎回的价格；</w:t>
      </w:r>
      <w:r>
        <w:t xml:space="preserve"> </w:t>
      </w:r>
    </w:p>
    <w:p w14:paraId="377D767B" w14:textId="77777777" w:rsidR="00F86E73" w:rsidRDefault="00547A87">
      <w:pPr>
        <w:numPr>
          <w:ilvl w:val="0"/>
          <w:numId w:val="38"/>
        </w:numPr>
        <w:ind w:firstLine="480"/>
      </w:pPr>
      <w:r>
        <w:t>进行基金会计核算并编制基金财务会计报告；</w:t>
      </w:r>
      <w:r>
        <w:t xml:space="preserve"> </w:t>
      </w:r>
    </w:p>
    <w:p w14:paraId="6337113E" w14:textId="77777777" w:rsidR="00F86E73" w:rsidRDefault="00547A87">
      <w:pPr>
        <w:numPr>
          <w:ilvl w:val="0"/>
          <w:numId w:val="38"/>
        </w:numPr>
        <w:ind w:firstLine="480"/>
      </w:pPr>
      <w:r>
        <w:t>编制中期和年度基金报告；</w:t>
      </w:r>
      <w:r>
        <w:t xml:space="preserve"> </w:t>
      </w:r>
    </w:p>
    <w:p w14:paraId="529D5914" w14:textId="77777777" w:rsidR="00F86E73" w:rsidRDefault="00547A87">
      <w:pPr>
        <w:numPr>
          <w:ilvl w:val="0"/>
          <w:numId w:val="38"/>
        </w:numPr>
        <w:spacing w:after="2" w:line="358" w:lineRule="auto"/>
        <w:ind w:firstLine="480"/>
      </w:pPr>
      <w:r>
        <w:t>严格按照《基金法》、《基金合同》及其他有关规定，履行信息披露及报告义务；</w:t>
      </w:r>
      <w:r>
        <w:t xml:space="preserve"> </w:t>
      </w:r>
    </w:p>
    <w:p w14:paraId="796F4122" w14:textId="77777777" w:rsidR="00F86E73" w:rsidRDefault="00547A87">
      <w:pPr>
        <w:numPr>
          <w:ilvl w:val="0"/>
          <w:numId w:val="38"/>
        </w:numPr>
        <w:ind w:firstLine="480"/>
      </w:pPr>
      <w:r>
        <w:t>保守基金商业秘密，不泄露基金投资计划、投资意向等。除《基金</w:t>
      </w:r>
    </w:p>
    <w:p w14:paraId="3C22B2A2" w14:textId="77777777" w:rsidR="00F86E73" w:rsidRDefault="00547A87">
      <w:pPr>
        <w:spacing w:after="0" w:line="360" w:lineRule="auto"/>
      </w:pPr>
      <w:r>
        <w:t>法》、《基金合同》及其他有关规定另有规定外，在基金信息公开披露前应予保密，不向他人泄露；</w:t>
      </w:r>
      <w:r>
        <w:t xml:space="preserve"> </w:t>
      </w:r>
    </w:p>
    <w:p w14:paraId="1A2BBF4E" w14:textId="77777777" w:rsidR="00F86E73" w:rsidRDefault="00547A87">
      <w:pPr>
        <w:numPr>
          <w:ilvl w:val="0"/>
          <w:numId w:val="38"/>
        </w:numPr>
        <w:spacing w:after="0" w:line="360" w:lineRule="auto"/>
        <w:ind w:firstLine="480"/>
      </w:pPr>
      <w:r>
        <w:t>按《基金合同》的约定确定基金收益分配方案，及时向基金份额持有人分配基金收益；</w:t>
      </w:r>
      <w:r>
        <w:t xml:space="preserve"> </w:t>
      </w:r>
    </w:p>
    <w:p w14:paraId="1B56CDA2" w14:textId="77777777" w:rsidR="00F86E73" w:rsidRDefault="00547A87">
      <w:pPr>
        <w:numPr>
          <w:ilvl w:val="0"/>
          <w:numId w:val="38"/>
        </w:numPr>
        <w:ind w:firstLine="480"/>
      </w:pPr>
      <w:r>
        <w:t>按规定受理申购与赎回申请，及时、足额支付赎回款项；</w:t>
      </w:r>
      <w:r>
        <w:t xml:space="preserve"> </w:t>
      </w:r>
    </w:p>
    <w:p w14:paraId="6C1B7F77" w14:textId="77777777" w:rsidR="00F86E73" w:rsidRDefault="00547A87">
      <w:pPr>
        <w:numPr>
          <w:ilvl w:val="0"/>
          <w:numId w:val="38"/>
        </w:numPr>
        <w:spacing w:after="0" w:line="360" w:lineRule="auto"/>
        <w:ind w:firstLine="480"/>
      </w:pPr>
      <w:r>
        <w:t>依据《基金法》、《基金合同》及其他有关规定召集基金份额持有人大会或配合基金托管人、基金份额持有人依法召集基金份额持有人大会；</w:t>
      </w:r>
      <w:r>
        <w:t xml:space="preserve"> </w:t>
      </w:r>
    </w:p>
    <w:p w14:paraId="75F5DA3C" w14:textId="77777777" w:rsidR="00F86E73" w:rsidRDefault="00547A87">
      <w:pPr>
        <w:numPr>
          <w:ilvl w:val="0"/>
          <w:numId w:val="38"/>
        </w:numPr>
        <w:spacing w:after="0" w:line="360" w:lineRule="auto"/>
        <w:ind w:firstLine="480"/>
      </w:pPr>
      <w:r>
        <w:t>按规定保存基金财产管理业务活动的会计账册、报表、记录和其他相关资料</w:t>
      </w:r>
      <w:r>
        <w:t>15</w:t>
      </w:r>
      <w:r>
        <w:t>年以上；</w:t>
      </w:r>
      <w:r>
        <w:t xml:space="preserve"> </w:t>
      </w:r>
    </w:p>
    <w:p w14:paraId="73C2201D" w14:textId="77777777" w:rsidR="00F86E73" w:rsidRDefault="00547A87">
      <w:pPr>
        <w:numPr>
          <w:ilvl w:val="0"/>
          <w:numId w:val="38"/>
        </w:numPr>
        <w:spacing w:after="1" w:line="35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7956DD29" w14:textId="77777777" w:rsidR="00F86E73" w:rsidRDefault="00547A87">
      <w:pPr>
        <w:numPr>
          <w:ilvl w:val="0"/>
          <w:numId w:val="38"/>
        </w:numPr>
        <w:spacing w:after="2" w:line="358" w:lineRule="auto"/>
        <w:ind w:firstLine="480"/>
      </w:pPr>
      <w:r>
        <w:t>组织并参加基金财产清算小组</w:t>
      </w:r>
      <w:r>
        <w:t>,</w:t>
      </w:r>
      <w:r>
        <w:t>参与基金财产的保管、清理、估价</w:t>
      </w:r>
      <w:r>
        <w:t>、变现和分配；</w:t>
      </w:r>
      <w:r>
        <w:t xml:space="preserve"> </w:t>
      </w:r>
    </w:p>
    <w:p w14:paraId="146F6C00" w14:textId="77777777" w:rsidR="00F86E73" w:rsidRDefault="00547A87">
      <w:pPr>
        <w:numPr>
          <w:ilvl w:val="0"/>
          <w:numId w:val="38"/>
        </w:numPr>
        <w:spacing w:after="2" w:line="358" w:lineRule="auto"/>
        <w:ind w:firstLine="480"/>
      </w:pPr>
      <w:r>
        <w:t>面临解散、依法被撤销或者被依法宣告破产时，及时报告中国证监会并通知基金托管人；</w:t>
      </w:r>
      <w:r>
        <w:t xml:space="preserve"> </w:t>
      </w:r>
    </w:p>
    <w:p w14:paraId="118F0A74" w14:textId="77777777" w:rsidR="00F86E73" w:rsidRDefault="00547A87">
      <w:pPr>
        <w:numPr>
          <w:ilvl w:val="0"/>
          <w:numId w:val="38"/>
        </w:numPr>
        <w:ind w:firstLine="480"/>
      </w:pPr>
      <w:r>
        <w:t>因违反《基金合同》导致基金财产的损失或损害基金份额持有人合</w:t>
      </w:r>
    </w:p>
    <w:p w14:paraId="3790BE70" w14:textId="77777777" w:rsidR="00F86E73" w:rsidRDefault="00547A87">
      <w:r>
        <w:t>法权益时，应当承担赔偿责任，其赔偿责任不因其退任而免除；</w:t>
      </w:r>
      <w:r>
        <w:t xml:space="preserve"> </w:t>
      </w:r>
    </w:p>
    <w:p w14:paraId="46E68E4D" w14:textId="77777777" w:rsidR="00F86E73" w:rsidRDefault="00547A87">
      <w:pPr>
        <w:numPr>
          <w:ilvl w:val="0"/>
          <w:numId w:val="38"/>
        </w:numPr>
        <w:spacing w:after="1" w:line="359" w:lineRule="auto"/>
        <w:ind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15EE01FB" w14:textId="77777777" w:rsidR="00F86E73" w:rsidRDefault="00547A87">
      <w:pPr>
        <w:numPr>
          <w:ilvl w:val="0"/>
          <w:numId w:val="38"/>
        </w:numPr>
        <w:spacing w:after="2" w:line="358" w:lineRule="auto"/>
        <w:ind w:firstLine="480"/>
      </w:pPr>
      <w:r>
        <w:t>以基金管理人名义，代表基金份额持有人利益行使诉讼权利或实施其他法律行为；</w:t>
      </w:r>
      <w:r>
        <w:t xml:space="preserve">  </w:t>
      </w:r>
    </w:p>
    <w:p w14:paraId="66CEC423" w14:textId="77777777" w:rsidR="00F86E73" w:rsidRDefault="00547A87">
      <w:pPr>
        <w:numPr>
          <w:ilvl w:val="0"/>
          <w:numId w:val="38"/>
        </w:numPr>
        <w:ind w:firstLine="480"/>
      </w:pPr>
      <w:r>
        <w:t>基金在募集期间未能达到基金的备案条件，《基金合同》不能生效，</w:t>
      </w:r>
    </w:p>
    <w:p w14:paraId="25475745" w14:textId="77777777" w:rsidR="00F86E73" w:rsidRDefault="00547A87">
      <w:pPr>
        <w:spacing w:after="0" w:line="360" w:lineRule="auto"/>
      </w:pPr>
      <w:r>
        <w:t>基金管理人承担全部募集费用，将已募集资金并加计银行同期存款利息在基金募集期结束后</w:t>
      </w:r>
      <w:r>
        <w:t>30</w:t>
      </w:r>
      <w:r>
        <w:t>日内退还基金认购人；</w:t>
      </w:r>
      <w:r>
        <w:t xml:space="preserve"> </w:t>
      </w:r>
    </w:p>
    <w:p w14:paraId="3CEBC2C4" w14:textId="77777777" w:rsidR="00F86E73" w:rsidRDefault="00547A87">
      <w:pPr>
        <w:numPr>
          <w:ilvl w:val="0"/>
          <w:numId w:val="38"/>
        </w:numPr>
        <w:ind w:firstLine="480"/>
      </w:pPr>
      <w:r>
        <w:t>执行生效的基金份额持有人大会的决定；</w:t>
      </w:r>
      <w:r>
        <w:t xml:space="preserve"> </w:t>
      </w:r>
    </w:p>
    <w:p w14:paraId="3B9BA4BB" w14:textId="77777777" w:rsidR="00F86E73" w:rsidRDefault="00547A87">
      <w:pPr>
        <w:numPr>
          <w:ilvl w:val="0"/>
          <w:numId w:val="38"/>
        </w:numPr>
        <w:spacing w:after="2" w:line="358" w:lineRule="auto"/>
        <w:ind w:firstLine="480"/>
      </w:pPr>
      <w:r>
        <w:t>建立并保存基金份额持有人名册，定期或不定期向基金托管人提供基金份额</w:t>
      </w:r>
      <w:r>
        <w:t>持有人名册；</w:t>
      </w:r>
      <w:r>
        <w:t xml:space="preserve"> </w:t>
      </w:r>
    </w:p>
    <w:p w14:paraId="5D0B775E" w14:textId="77777777" w:rsidR="00F86E73" w:rsidRDefault="00547A87">
      <w:pPr>
        <w:numPr>
          <w:ilvl w:val="0"/>
          <w:numId w:val="38"/>
        </w:numPr>
        <w:ind w:firstLine="480"/>
      </w:pPr>
      <w:r>
        <w:t>法律法规及中国证监会规定的和《基金合同》约定的其他义务。</w:t>
      </w:r>
      <w:r>
        <w:t xml:space="preserve"> </w:t>
      </w:r>
    </w:p>
    <w:p w14:paraId="1BEF3E65" w14:textId="77777777" w:rsidR="00F86E73" w:rsidRDefault="00547A87">
      <w:pPr>
        <w:spacing w:after="131" w:line="259" w:lineRule="auto"/>
        <w:ind w:left="480" w:firstLine="0"/>
      </w:pPr>
      <w:r>
        <w:t xml:space="preserve"> </w:t>
      </w:r>
    </w:p>
    <w:p w14:paraId="44397C16" w14:textId="77777777" w:rsidR="00F86E73" w:rsidRDefault="00547A87">
      <w:pPr>
        <w:ind w:left="475"/>
      </w:pPr>
      <w:r>
        <w:t>二、</w:t>
      </w:r>
      <w:r>
        <w:t xml:space="preserve"> </w:t>
      </w:r>
      <w:r>
        <w:t>基金托管人</w:t>
      </w:r>
      <w:r>
        <w:t xml:space="preserve"> </w:t>
      </w:r>
    </w:p>
    <w:p w14:paraId="6C5A3833" w14:textId="77777777" w:rsidR="00F86E73" w:rsidRDefault="00547A87">
      <w:pPr>
        <w:numPr>
          <w:ilvl w:val="0"/>
          <w:numId w:val="39"/>
        </w:numPr>
        <w:ind w:hanging="778"/>
      </w:pPr>
      <w:r>
        <w:t>基金托管人简况</w:t>
      </w:r>
      <w:r>
        <w:t xml:space="preserve"> </w:t>
      </w:r>
    </w:p>
    <w:p w14:paraId="5C2ADF0F" w14:textId="77777777" w:rsidR="00F86E73" w:rsidRDefault="00547A87">
      <w:pPr>
        <w:ind w:left="475"/>
      </w:pPr>
      <w:r>
        <w:t>名称：中国工商银行股份有限公司</w:t>
      </w:r>
      <w:r>
        <w:t xml:space="preserve"> </w:t>
      </w:r>
    </w:p>
    <w:p w14:paraId="73BC16E4" w14:textId="77777777" w:rsidR="00F86E73" w:rsidRDefault="00547A87">
      <w:pPr>
        <w:spacing w:after="2" w:line="358" w:lineRule="auto"/>
        <w:ind w:left="475" w:right="1234"/>
      </w:pPr>
      <w:r>
        <w:t>注册地址：北京市西城区复兴门内大街</w:t>
      </w:r>
      <w:r>
        <w:t>55</w:t>
      </w:r>
      <w:r>
        <w:t>号法定代表人：廖林</w:t>
      </w:r>
      <w:r>
        <w:t xml:space="preserve"> </w:t>
      </w:r>
    </w:p>
    <w:p w14:paraId="11C71DDF" w14:textId="77777777" w:rsidR="00F86E73" w:rsidRDefault="00547A87">
      <w:pPr>
        <w:ind w:left="475"/>
      </w:pPr>
      <w:r>
        <w:t>成立时间：</w:t>
      </w:r>
      <w:r>
        <w:t>1984</w:t>
      </w:r>
      <w:r>
        <w:t>年</w:t>
      </w:r>
      <w:r>
        <w:t>1</w:t>
      </w:r>
      <w:r>
        <w:t>月</w:t>
      </w:r>
      <w:r>
        <w:t>1</w:t>
      </w:r>
      <w:r>
        <w:t>日</w:t>
      </w:r>
      <w:r>
        <w:t xml:space="preserve"> </w:t>
      </w:r>
    </w:p>
    <w:p w14:paraId="1ED19D00" w14:textId="77777777" w:rsidR="00F86E73" w:rsidRDefault="00547A87">
      <w:pPr>
        <w:spacing w:after="0" w:line="360" w:lineRule="auto"/>
        <w:ind w:left="0" w:firstLine="480"/>
      </w:pPr>
      <w:r>
        <w:t>批准设立机关和批准设立文号：国务院《关于中国人民银行专门行使中央银行职能的决定》（国发</w:t>
      </w:r>
      <w:r>
        <w:t>[1983]146</w:t>
      </w:r>
      <w:r>
        <w:t>号）</w:t>
      </w:r>
      <w:r>
        <w:t xml:space="preserve"> </w:t>
      </w:r>
    </w:p>
    <w:p w14:paraId="6A80CA2F" w14:textId="77777777" w:rsidR="00F86E73" w:rsidRDefault="00547A87">
      <w:pPr>
        <w:spacing w:after="0" w:line="360" w:lineRule="auto"/>
        <w:ind w:left="475" w:right="1595"/>
      </w:pPr>
      <w:r>
        <w:t>注册资本：人民币</w:t>
      </w:r>
      <w:r>
        <w:t>35,640,625.71</w:t>
      </w:r>
      <w:r>
        <w:t>万元存续期间：持续经营</w:t>
      </w:r>
      <w:r>
        <w:t xml:space="preserve"> </w:t>
      </w:r>
    </w:p>
    <w:p w14:paraId="69D96E53" w14:textId="77777777" w:rsidR="00F86E73" w:rsidRDefault="00547A87">
      <w:pPr>
        <w:spacing w:after="0" w:line="360" w:lineRule="auto"/>
        <w:ind w:left="0" w:firstLine="480"/>
      </w:pPr>
      <w:r>
        <w:t>基金托管资格批文及文号：中国证监会和中国人民银行证监基字【</w:t>
      </w:r>
      <w:r>
        <w:t>1998</w:t>
      </w:r>
      <w:r>
        <w:t>】</w:t>
      </w:r>
      <w:r>
        <w:t xml:space="preserve">3 </w:t>
      </w:r>
      <w:r>
        <w:t>号</w:t>
      </w:r>
      <w:r>
        <w:t xml:space="preserve"> </w:t>
      </w:r>
    </w:p>
    <w:p w14:paraId="556A4CA7" w14:textId="77777777" w:rsidR="00F86E73" w:rsidRDefault="00547A87">
      <w:pPr>
        <w:spacing w:after="131" w:line="259" w:lineRule="auto"/>
        <w:ind w:left="480" w:firstLine="0"/>
      </w:pPr>
      <w:r>
        <w:t xml:space="preserve"> </w:t>
      </w:r>
    </w:p>
    <w:p w14:paraId="6A0B8F16" w14:textId="77777777" w:rsidR="00F86E73" w:rsidRDefault="00547A87">
      <w:pPr>
        <w:numPr>
          <w:ilvl w:val="0"/>
          <w:numId w:val="39"/>
        </w:numPr>
        <w:ind w:hanging="778"/>
      </w:pPr>
      <w:r>
        <w:t>基金托管人的权利与义务</w:t>
      </w:r>
      <w:r>
        <w:t xml:space="preserve"> </w:t>
      </w:r>
    </w:p>
    <w:p w14:paraId="587D38D3" w14:textId="77777777" w:rsidR="00F86E73" w:rsidRDefault="00547A87">
      <w:pPr>
        <w:spacing w:after="0" w:line="360" w:lineRule="auto"/>
        <w:ind w:left="0" w:firstLine="480"/>
      </w:pPr>
      <w:r>
        <w:t>1</w:t>
      </w:r>
      <w:r>
        <w:t>、根据《基金法》、《运作办法》及其他有关规定，基金托管人的权利包括但不限于：</w:t>
      </w:r>
      <w:r>
        <w:t xml:space="preserve"> </w:t>
      </w:r>
    </w:p>
    <w:p w14:paraId="56F9DDD4" w14:textId="77777777" w:rsidR="00F86E73" w:rsidRDefault="00547A87">
      <w:pPr>
        <w:numPr>
          <w:ilvl w:val="0"/>
          <w:numId w:val="40"/>
        </w:numPr>
        <w:ind w:firstLine="480"/>
      </w:pPr>
      <w:r>
        <w:t>自《基金合同》生效之日起，依法律法规和《基金合同》的规定安全保管基金财产；</w:t>
      </w:r>
      <w:r>
        <w:t xml:space="preserve"> </w:t>
      </w:r>
    </w:p>
    <w:p w14:paraId="4ABFEC6D" w14:textId="77777777" w:rsidR="00F86E73" w:rsidRDefault="00547A87">
      <w:pPr>
        <w:numPr>
          <w:ilvl w:val="0"/>
          <w:numId w:val="40"/>
        </w:numPr>
        <w:spacing w:after="2" w:line="358" w:lineRule="auto"/>
        <w:ind w:firstLine="480"/>
      </w:pPr>
      <w:r>
        <w:t>依《基金合同》约定获得基金托管费以及法律法规规定或监管部门批准的其他收入；</w:t>
      </w:r>
      <w:r>
        <w:t xml:space="preserve"> </w:t>
      </w:r>
    </w:p>
    <w:p w14:paraId="3FDDE658" w14:textId="77777777" w:rsidR="00F86E73" w:rsidRDefault="00547A87">
      <w:pPr>
        <w:numPr>
          <w:ilvl w:val="0"/>
          <w:numId w:val="40"/>
        </w:numPr>
        <w:spacing w:after="0" w:line="359" w:lineRule="auto"/>
        <w:ind w:firstLine="480"/>
      </w:pPr>
      <w:r>
        <w:t>监督基金管理人对本基金的投资运作，如发现基金管理人有违反《基金合同》及国家法律法规行为，对基金财产、其他当事人的利益造成重大损失的情形，应呈报中国证监会，并采取必要措</w:t>
      </w:r>
      <w:r>
        <w:t>施保护基金投资者的利益；</w:t>
      </w:r>
      <w:r>
        <w:t xml:space="preserve"> </w:t>
      </w:r>
    </w:p>
    <w:p w14:paraId="3EDA8227" w14:textId="77777777" w:rsidR="00F86E73" w:rsidRDefault="00547A87">
      <w:pPr>
        <w:numPr>
          <w:ilvl w:val="0"/>
          <w:numId w:val="40"/>
        </w:numPr>
        <w:spacing w:after="0" w:line="360" w:lineRule="auto"/>
        <w:ind w:firstLine="480"/>
      </w:pPr>
      <w:r>
        <w:t>以基金托管人和基金联名的方式在中国证券登记结算有限公司上海分公司和深圳分公司开设证券账户；</w:t>
      </w:r>
      <w:r>
        <w:t xml:space="preserve"> </w:t>
      </w:r>
    </w:p>
    <w:p w14:paraId="5FBFF73F" w14:textId="77777777" w:rsidR="00F86E73" w:rsidRDefault="00547A87">
      <w:pPr>
        <w:numPr>
          <w:ilvl w:val="0"/>
          <w:numId w:val="40"/>
        </w:numPr>
        <w:ind w:firstLine="480"/>
      </w:pPr>
      <w:r>
        <w:t>以基金托管人名义开立证券交易资金账户，用于证券交易资金清算；</w:t>
      </w:r>
      <w:r>
        <w:t xml:space="preserve"> </w:t>
      </w:r>
    </w:p>
    <w:p w14:paraId="627D06FF" w14:textId="77777777" w:rsidR="00F86E73" w:rsidRDefault="00547A87">
      <w:pPr>
        <w:numPr>
          <w:ilvl w:val="0"/>
          <w:numId w:val="40"/>
        </w:numPr>
        <w:spacing w:after="2" w:line="358" w:lineRule="auto"/>
        <w:ind w:firstLine="480"/>
      </w:pPr>
      <w:r>
        <w:t>以基金的名义在中央国债登记结算有限公司开设银行间债券托管账户，负责基金投资债券的后台匹配及资金的清算；</w:t>
      </w:r>
      <w:r>
        <w:t xml:space="preserve"> </w:t>
      </w:r>
    </w:p>
    <w:p w14:paraId="7182600A" w14:textId="77777777" w:rsidR="00F86E73" w:rsidRDefault="00547A87">
      <w:pPr>
        <w:numPr>
          <w:ilvl w:val="0"/>
          <w:numId w:val="40"/>
        </w:numPr>
        <w:ind w:firstLine="480"/>
      </w:pPr>
      <w:r>
        <w:t>提议召开或召集基金份额持有人大会；</w:t>
      </w:r>
      <w:r>
        <w:t xml:space="preserve"> </w:t>
      </w:r>
    </w:p>
    <w:p w14:paraId="31AB660E" w14:textId="77777777" w:rsidR="00F86E73" w:rsidRDefault="00547A87">
      <w:pPr>
        <w:numPr>
          <w:ilvl w:val="0"/>
          <w:numId w:val="40"/>
        </w:numPr>
        <w:ind w:firstLine="480"/>
      </w:pPr>
      <w:r>
        <w:t>在基金管理人更换时，提名新的基金管理人；</w:t>
      </w:r>
      <w:r>
        <w:t xml:space="preserve"> </w:t>
      </w:r>
    </w:p>
    <w:p w14:paraId="1776FBD5" w14:textId="77777777" w:rsidR="00F86E73" w:rsidRDefault="00547A87">
      <w:pPr>
        <w:numPr>
          <w:ilvl w:val="0"/>
          <w:numId w:val="40"/>
        </w:numPr>
        <w:ind w:firstLine="480"/>
      </w:pPr>
      <w:r>
        <w:t>法律法规和《基金合同》规定的其他权利。</w:t>
      </w:r>
      <w:r>
        <w:t xml:space="preserve"> </w:t>
      </w:r>
    </w:p>
    <w:p w14:paraId="4AA7DE90" w14:textId="77777777" w:rsidR="00F86E73" w:rsidRDefault="00547A87">
      <w:pPr>
        <w:spacing w:after="0" w:line="360" w:lineRule="auto"/>
        <w:ind w:left="0" w:firstLine="480"/>
      </w:pPr>
      <w:r>
        <w:t>2</w:t>
      </w:r>
      <w:r>
        <w:t>、根据《基金法》、《运作办法》及其他有关规定，基金托管人的义务包括但不限于：</w:t>
      </w:r>
      <w:r>
        <w:t xml:space="preserve"> </w:t>
      </w:r>
    </w:p>
    <w:p w14:paraId="25121F65" w14:textId="77777777" w:rsidR="00F86E73" w:rsidRDefault="00547A87">
      <w:pPr>
        <w:numPr>
          <w:ilvl w:val="0"/>
          <w:numId w:val="41"/>
        </w:numPr>
        <w:ind w:firstLine="480"/>
      </w:pPr>
      <w:r>
        <w:t>以诚实信用、勤</w:t>
      </w:r>
      <w:r>
        <w:t>勉尽责的原则持有并安全保管基金财产；</w:t>
      </w:r>
      <w:r>
        <w:t xml:space="preserve"> </w:t>
      </w:r>
    </w:p>
    <w:p w14:paraId="434B1A71" w14:textId="77777777" w:rsidR="00F86E73" w:rsidRDefault="00547A87">
      <w:pPr>
        <w:numPr>
          <w:ilvl w:val="0"/>
          <w:numId w:val="41"/>
        </w:numPr>
        <w:spacing w:after="0" w:line="360" w:lineRule="auto"/>
        <w:ind w:firstLine="480"/>
      </w:pPr>
      <w:r>
        <w:t>设立专门的基金托管部门，具有符合要求的营业场所，配备足够的、合格的熟悉基金托管业务的专职人员，负责基金财产托管事宜；</w:t>
      </w:r>
      <w:r>
        <w:t xml:space="preserve"> </w:t>
      </w:r>
    </w:p>
    <w:p w14:paraId="33423618" w14:textId="77777777" w:rsidR="00F86E73" w:rsidRDefault="00547A87">
      <w:pPr>
        <w:numPr>
          <w:ilvl w:val="0"/>
          <w:numId w:val="41"/>
        </w:numPr>
        <w:ind w:firstLine="480"/>
      </w:pPr>
      <w:r>
        <w:t>建立健全内部风险控制、监察与稽核、财务管理及人事管理等制度，</w:t>
      </w:r>
    </w:p>
    <w:p w14:paraId="0E2216C8" w14:textId="77777777" w:rsidR="00F86E73" w:rsidRDefault="00547A87">
      <w:pPr>
        <w:spacing w:after="0" w:line="359" w:lineRule="auto"/>
      </w:pPr>
      <w:r>
        <w:t>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t xml:space="preserve"> </w:t>
      </w:r>
    </w:p>
    <w:p w14:paraId="4CD0A4E3" w14:textId="77777777" w:rsidR="00F86E73" w:rsidRDefault="00547A87">
      <w:pPr>
        <w:numPr>
          <w:ilvl w:val="0"/>
          <w:numId w:val="41"/>
        </w:numPr>
        <w:spacing w:after="0" w:line="360" w:lineRule="auto"/>
        <w:ind w:firstLine="480"/>
      </w:pPr>
      <w:r>
        <w:t>除依据《基金法》、《基金合同》及其他有关规定外，不得利用基金财产为自己及任何第三人谋取利益，不得委托第三人托管基金财产；</w:t>
      </w:r>
      <w:r>
        <w:t xml:space="preserve"> </w:t>
      </w:r>
    </w:p>
    <w:p w14:paraId="7B527513" w14:textId="77777777" w:rsidR="00F86E73" w:rsidRDefault="00547A87">
      <w:pPr>
        <w:numPr>
          <w:ilvl w:val="0"/>
          <w:numId w:val="41"/>
        </w:numPr>
        <w:spacing w:after="0" w:line="360" w:lineRule="auto"/>
        <w:ind w:firstLine="480"/>
      </w:pPr>
      <w:r>
        <w:t>保管由基金管理人代表基金签订的与基金有关的重大合同及有关凭证；</w:t>
      </w:r>
      <w:r>
        <w:t xml:space="preserve"> </w:t>
      </w:r>
    </w:p>
    <w:p w14:paraId="2562473A" w14:textId="77777777" w:rsidR="00F86E73" w:rsidRDefault="00547A87">
      <w:pPr>
        <w:numPr>
          <w:ilvl w:val="0"/>
          <w:numId w:val="41"/>
        </w:numPr>
        <w:spacing w:after="0" w:line="360" w:lineRule="auto"/>
        <w:ind w:firstLine="480"/>
      </w:pPr>
      <w:r>
        <w:t>按规定开设基金财产的资金账户和证券账户</w:t>
      </w:r>
      <w:r>
        <w:t>,</w:t>
      </w:r>
      <w:r>
        <w:t>按照《基金合同》的约定，根据基金管理人的投资指令，及时办理清算、</w:t>
      </w:r>
      <w:r>
        <w:t>交割事宜；</w:t>
      </w:r>
      <w:r>
        <w:t xml:space="preserve"> </w:t>
      </w:r>
    </w:p>
    <w:p w14:paraId="46533025" w14:textId="77777777" w:rsidR="00F86E73" w:rsidRDefault="00547A87">
      <w:pPr>
        <w:numPr>
          <w:ilvl w:val="0"/>
          <w:numId w:val="41"/>
        </w:numPr>
        <w:ind w:firstLine="480"/>
      </w:pPr>
      <w:r>
        <w:t>保守基金商业秘密，除《基金法》、《基金合同》及其他有关规定另有规定外，在基金信息公开披露前予以保密，不得向他人泄露；</w:t>
      </w:r>
      <w:r>
        <w:t xml:space="preserve"> </w:t>
      </w:r>
    </w:p>
    <w:p w14:paraId="006ADE80" w14:textId="77777777" w:rsidR="00F86E73" w:rsidRDefault="00547A87">
      <w:pPr>
        <w:numPr>
          <w:ilvl w:val="0"/>
          <w:numId w:val="41"/>
        </w:numPr>
        <w:spacing w:after="2" w:line="358" w:lineRule="auto"/>
        <w:ind w:firstLine="480"/>
      </w:pPr>
      <w:r>
        <w:t>复核、审查基金管理人计算的基金资产净值、基金份额净值、各类基金份额申购、赎回价格；</w:t>
      </w:r>
      <w:r>
        <w:t xml:space="preserve"> </w:t>
      </w:r>
    </w:p>
    <w:p w14:paraId="1EE68CEC" w14:textId="77777777" w:rsidR="00F86E73" w:rsidRDefault="00547A87">
      <w:pPr>
        <w:numPr>
          <w:ilvl w:val="0"/>
          <w:numId w:val="41"/>
        </w:numPr>
        <w:ind w:firstLine="480"/>
      </w:pPr>
      <w:r>
        <w:t>办理与基金托管业务活动有关的信息披露事项；</w:t>
      </w:r>
      <w:r>
        <w:t xml:space="preserve"> </w:t>
      </w:r>
    </w:p>
    <w:p w14:paraId="0DB90AF6" w14:textId="77777777" w:rsidR="00F86E73" w:rsidRDefault="00547A87">
      <w:pPr>
        <w:numPr>
          <w:ilvl w:val="0"/>
          <w:numId w:val="41"/>
        </w:numPr>
        <w:spacing w:after="0" w:line="359"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0EE63A74" w14:textId="77777777" w:rsidR="00F86E73" w:rsidRDefault="00547A87">
      <w:pPr>
        <w:numPr>
          <w:ilvl w:val="0"/>
          <w:numId w:val="41"/>
        </w:numPr>
        <w:spacing w:after="0" w:line="360" w:lineRule="auto"/>
        <w:ind w:firstLine="480"/>
      </w:pPr>
      <w:r>
        <w:t>保存基金托管业务活动的记录、账册</w:t>
      </w:r>
      <w:r>
        <w:t>、报表和其他相关资料</w:t>
      </w:r>
      <w:r>
        <w:t>15</w:t>
      </w:r>
      <w:r>
        <w:t>年以上；</w:t>
      </w:r>
      <w:r>
        <w:t xml:space="preserve"> </w:t>
      </w:r>
    </w:p>
    <w:p w14:paraId="315D1D04" w14:textId="77777777" w:rsidR="00F86E73" w:rsidRDefault="00547A87">
      <w:pPr>
        <w:numPr>
          <w:ilvl w:val="0"/>
          <w:numId w:val="41"/>
        </w:numPr>
        <w:ind w:firstLine="480"/>
      </w:pPr>
      <w:r>
        <w:t>建立并保存基金份额持有人名册；</w:t>
      </w:r>
      <w:r>
        <w:t xml:space="preserve"> </w:t>
      </w:r>
    </w:p>
    <w:p w14:paraId="5C2EEC5E" w14:textId="77777777" w:rsidR="00F86E73" w:rsidRDefault="00547A87">
      <w:pPr>
        <w:numPr>
          <w:ilvl w:val="0"/>
          <w:numId w:val="41"/>
        </w:numPr>
        <w:ind w:firstLine="480"/>
      </w:pPr>
      <w:r>
        <w:t>按规定制作相关账册并与基金管理人核对；</w:t>
      </w:r>
      <w:r>
        <w:t xml:space="preserve"> </w:t>
      </w:r>
    </w:p>
    <w:p w14:paraId="0F2EC667" w14:textId="77777777" w:rsidR="00F86E73" w:rsidRDefault="00547A87">
      <w:pPr>
        <w:numPr>
          <w:ilvl w:val="0"/>
          <w:numId w:val="41"/>
        </w:numPr>
        <w:spacing w:after="0" w:line="360" w:lineRule="auto"/>
        <w:ind w:firstLine="480"/>
      </w:pPr>
      <w:r>
        <w:t>依据基金管理人的指令或有关规定向基金份额持有人支付基金收益和赎回款项；</w:t>
      </w:r>
      <w:r>
        <w:t xml:space="preserve"> </w:t>
      </w:r>
    </w:p>
    <w:p w14:paraId="107E1CF6" w14:textId="77777777" w:rsidR="00F86E73" w:rsidRDefault="00547A87">
      <w:pPr>
        <w:numPr>
          <w:ilvl w:val="0"/>
          <w:numId w:val="41"/>
        </w:numPr>
        <w:spacing w:after="0" w:line="360" w:lineRule="auto"/>
        <w:ind w:firstLine="480"/>
      </w:pPr>
      <w:r>
        <w:t>按照规定召集基金份额持有人大会或配合基金管理人、基金份额持有人依法自行召集基金份额持有人大会；</w:t>
      </w:r>
      <w:r>
        <w:t xml:space="preserve"> </w:t>
      </w:r>
    </w:p>
    <w:p w14:paraId="5129BE0B" w14:textId="77777777" w:rsidR="00F86E73" w:rsidRDefault="00547A87">
      <w:pPr>
        <w:numPr>
          <w:ilvl w:val="0"/>
          <w:numId w:val="41"/>
        </w:numPr>
        <w:ind w:firstLine="480"/>
      </w:pPr>
      <w:r>
        <w:t>按照法律法规和《基金合同》的规定监督基金管理人的投资运作；</w:t>
      </w:r>
      <w:r>
        <w:t xml:space="preserve"> </w:t>
      </w:r>
    </w:p>
    <w:p w14:paraId="496C7A12" w14:textId="77777777" w:rsidR="00F86E73" w:rsidRDefault="00547A87">
      <w:pPr>
        <w:numPr>
          <w:ilvl w:val="0"/>
          <w:numId w:val="41"/>
        </w:numPr>
        <w:spacing w:after="0" w:line="360" w:lineRule="auto"/>
        <w:ind w:firstLine="480"/>
      </w:pPr>
      <w:r>
        <w:t>参加基金财产清算小组，参与基金财产的保管、清理、估价、变现和分配；</w:t>
      </w:r>
      <w:r>
        <w:t xml:space="preserve"> </w:t>
      </w:r>
    </w:p>
    <w:p w14:paraId="6193E8B7" w14:textId="77777777" w:rsidR="00F86E73" w:rsidRDefault="00547A87">
      <w:pPr>
        <w:numPr>
          <w:ilvl w:val="0"/>
          <w:numId w:val="41"/>
        </w:numPr>
        <w:spacing w:after="0" w:line="360" w:lineRule="auto"/>
        <w:ind w:firstLine="480"/>
      </w:pPr>
      <w:r>
        <w:t>面临解散、依法被撤销或者被依法宣告破产时，及时报告中国证监会和银行监管机构，并通知基金管理人；</w:t>
      </w:r>
      <w:r>
        <w:t xml:space="preserve"> </w:t>
      </w:r>
    </w:p>
    <w:p w14:paraId="0253AF11" w14:textId="77777777" w:rsidR="00F86E73" w:rsidRDefault="00547A87">
      <w:pPr>
        <w:numPr>
          <w:ilvl w:val="0"/>
          <w:numId w:val="41"/>
        </w:numPr>
        <w:spacing w:after="0" w:line="360" w:lineRule="auto"/>
        <w:ind w:firstLine="480"/>
      </w:pPr>
      <w:r>
        <w:t>因违反《基金合同》导致基金财产损失时，应承担赔偿责任，其赔偿责任不因其退任而免除；</w:t>
      </w:r>
      <w:r>
        <w:t xml:space="preserve"> </w:t>
      </w:r>
    </w:p>
    <w:p w14:paraId="5F6FD8F2" w14:textId="77777777" w:rsidR="00F86E73" w:rsidRDefault="00547A87">
      <w:pPr>
        <w:numPr>
          <w:ilvl w:val="0"/>
          <w:numId w:val="41"/>
        </w:numPr>
        <w:spacing w:after="5" w:line="369" w:lineRule="auto"/>
        <w:ind w:firstLine="480"/>
      </w:pPr>
      <w:r>
        <w:t>按规定监督基金管理人按法律法规和《基金合同》规定履行自己的义务，基金管理人因违反《基金合同》造成基金财产损失时，应为基金利益向基金管理人追偿；</w:t>
      </w:r>
      <w:r>
        <w:t xml:space="preserve"> </w:t>
      </w:r>
    </w:p>
    <w:p w14:paraId="60E2977A" w14:textId="77777777" w:rsidR="00F86E73" w:rsidRDefault="00547A87">
      <w:pPr>
        <w:numPr>
          <w:ilvl w:val="0"/>
          <w:numId w:val="41"/>
        </w:numPr>
        <w:ind w:firstLine="480"/>
      </w:pPr>
      <w:r>
        <w:t>执行生效的基金份额持有人大会的决定；</w:t>
      </w:r>
      <w:r>
        <w:t xml:space="preserve"> </w:t>
      </w:r>
    </w:p>
    <w:p w14:paraId="6FDA12D0" w14:textId="77777777" w:rsidR="00F86E73" w:rsidRDefault="00547A87">
      <w:pPr>
        <w:numPr>
          <w:ilvl w:val="0"/>
          <w:numId w:val="41"/>
        </w:numPr>
        <w:ind w:firstLine="480"/>
      </w:pPr>
      <w:r>
        <w:t>法律法规及中国证监会规定的和《基金合同》约定的其他义务。</w:t>
      </w:r>
      <w:r>
        <w:t xml:space="preserve"> </w:t>
      </w:r>
    </w:p>
    <w:p w14:paraId="1C109A32" w14:textId="77777777" w:rsidR="00F86E73" w:rsidRDefault="00547A87">
      <w:pPr>
        <w:spacing w:after="128" w:line="259" w:lineRule="auto"/>
        <w:ind w:left="480" w:firstLine="0"/>
      </w:pPr>
      <w:r>
        <w:t xml:space="preserve"> </w:t>
      </w:r>
    </w:p>
    <w:p w14:paraId="43F8218B" w14:textId="77777777" w:rsidR="00F86E73" w:rsidRDefault="00547A87">
      <w:pPr>
        <w:ind w:left="475"/>
      </w:pPr>
      <w:r>
        <w:t>三、</w:t>
      </w:r>
      <w:r>
        <w:t xml:space="preserve"> </w:t>
      </w:r>
      <w:r>
        <w:t>基金份额持有人</w:t>
      </w:r>
      <w:r>
        <w:t>基金投资者购买本基金基金份额的行为即视为对《基金合同》的承认和接受，</w:t>
      </w:r>
    </w:p>
    <w:p w14:paraId="212B9FE0" w14:textId="77777777" w:rsidR="00F86E73" w:rsidRDefault="00547A87">
      <w:pPr>
        <w:spacing w:after="2" w:line="358" w:lineRule="auto"/>
      </w:pPr>
      <w:r>
        <w:t>基金投资者自取得依据《基金合同》募集的基金份额，即成为本基金份额持有人和《基金合同》的当事人，直至其不再持有本基金的基金份额。基金份额持有人</w:t>
      </w:r>
    </w:p>
    <w:p w14:paraId="21A107B4" w14:textId="77777777" w:rsidR="00F86E73" w:rsidRDefault="00547A87">
      <w:r>
        <w:t>作为《基金合同》当事人并不以在《基金合同》上书面签章或签字为必要条件。</w:t>
      </w:r>
      <w:r>
        <w:t xml:space="preserve"> </w:t>
      </w:r>
    </w:p>
    <w:p w14:paraId="39B14820" w14:textId="77777777" w:rsidR="00F86E73" w:rsidRDefault="00547A87">
      <w:pPr>
        <w:ind w:left="475"/>
      </w:pPr>
      <w:r>
        <w:t>同一类别的每份基金份额具有同等的合法权益。</w:t>
      </w:r>
      <w:r>
        <w:t xml:space="preserve"> </w:t>
      </w:r>
    </w:p>
    <w:p w14:paraId="6128D541" w14:textId="77777777" w:rsidR="00F86E73" w:rsidRDefault="00547A87">
      <w:pPr>
        <w:spacing w:after="2" w:line="358" w:lineRule="auto"/>
        <w:ind w:left="0" w:firstLine="480"/>
      </w:pPr>
      <w:r>
        <w:t>1</w:t>
      </w:r>
      <w:r>
        <w:t>、根据《基金法》、《运作办法》及其他有关规定，基金份额持有人的权利包括但不限于：</w:t>
      </w:r>
      <w:r>
        <w:t xml:space="preserve"> </w:t>
      </w:r>
    </w:p>
    <w:p w14:paraId="768A1273" w14:textId="77777777" w:rsidR="00F86E73" w:rsidRDefault="00547A87">
      <w:pPr>
        <w:numPr>
          <w:ilvl w:val="0"/>
          <w:numId w:val="42"/>
        </w:numPr>
        <w:ind w:right="1427" w:hanging="780"/>
      </w:pPr>
      <w:r>
        <w:t>分享基金财产收益；</w:t>
      </w:r>
      <w:r>
        <w:t xml:space="preserve"> </w:t>
      </w:r>
    </w:p>
    <w:p w14:paraId="29F2BEF0" w14:textId="77777777" w:rsidR="00F86E73" w:rsidRDefault="00547A87">
      <w:pPr>
        <w:numPr>
          <w:ilvl w:val="0"/>
          <w:numId w:val="42"/>
        </w:numPr>
        <w:spacing w:after="0" w:line="360" w:lineRule="auto"/>
        <w:ind w:right="1427" w:hanging="780"/>
      </w:pPr>
      <w:r>
        <w:t>参与分配清算后的剩余基金财产；（</w:t>
      </w:r>
      <w:r>
        <w:t>3</w:t>
      </w:r>
      <w:r>
        <w:t>）</w:t>
      </w:r>
      <w:r>
        <w:t xml:space="preserve"> </w:t>
      </w:r>
      <w:r>
        <w:t>依法申请赎回其持有的基金份额；</w:t>
      </w:r>
      <w:r>
        <w:t xml:space="preserve"> </w:t>
      </w:r>
    </w:p>
    <w:p w14:paraId="6093CC16" w14:textId="77777777" w:rsidR="00F86E73" w:rsidRDefault="00547A87">
      <w:pPr>
        <w:numPr>
          <w:ilvl w:val="0"/>
          <w:numId w:val="43"/>
        </w:numPr>
        <w:ind w:firstLine="480"/>
      </w:pPr>
      <w:r>
        <w:t>按照规定要求召开基金份额持有人大会；</w:t>
      </w:r>
      <w:r>
        <w:t xml:space="preserve"> </w:t>
      </w:r>
    </w:p>
    <w:p w14:paraId="21094C19" w14:textId="77777777" w:rsidR="00F86E73" w:rsidRDefault="00547A87">
      <w:pPr>
        <w:numPr>
          <w:ilvl w:val="0"/>
          <w:numId w:val="43"/>
        </w:numPr>
        <w:spacing w:after="2" w:line="358" w:lineRule="auto"/>
        <w:ind w:firstLine="480"/>
      </w:pPr>
      <w:r>
        <w:t>出席或者委派代表出席基金份额持有人大会，对基金份额持有人大会审议事项行使表决权；</w:t>
      </w:r>
      <w:r>
        <w:t xml:space="preserve"> </w:t>
      </w:r>
    </w:p>
    <w:p w14:paraId="7CB92854" w14:textId="77777777" w:rsidR="00F86E73" w:rsidRDefault="00547A87">
      <w:pPr>
        <w:numPr>
          <w:ilvl w:val="0"/>
          <w:numId w:val="43"/>
        </w:numPr>
        <w:ind w:firstLine="480"/>
      </w:pPr>
      <w:r>
        <w:t>查阅或者复制公开披露的基金信息资料；</w:t>
      </w:r>
      <w:r>
        <w:t xml:space="preserve"> </w:t>
      </w:r>
    </w:p>
    <w:p w14:paraId="664D2922" w14:textId="77777777" w:rsidR="00F86E73" w:rsidRDefault="00547A87">
      <w:pPr>
        <w:numPr>
          <w:ilvl w:val="0"/>
          <w:numId w:val="43"/>
        </w:numPr>
        <w:ind w:firstLine="480"/>
      </w:pPr>
      <w:r>
        <w:t>监督基金管理人的投资运作；</w:t>
      </w:r>
      <w:r>
        <w:t xml:space="preserve"> </w:t>
      </w:r>
    </w:p>
    <w:p w14:paraId="392FD8B1" w14:textId="77777777" w:rsidR="00F86E73" w:rsidRDefault="00547A87">
      <w:pPr>
        <w:numPr>
          <w:ilvl w:val="0"/>
          <w:numId w:val="43"/>
        </w:numPr>
        <w:spacing w:after="0" w:line="360" w:lineRule="auto"/>
        <w:ind w:firstLine="480"/>
      </w:pPr>
      <w:r>
        <w:t>对基金管理人、基金托管人、基金销售机构损害其合法权益的行为依法提起诉讼；</w:t>
      </w:r>
      <w:r>
        <w:t xml:space="preserve"> </w:t>
      </w:r>
    </w:p>
    <w:p w14:paraId="7B98C1E2" w14:textId="77777777" w:rsidR="00F86E73" w:rsidRDefault="00547A87">
      <w:pPr>
        <w:numPr>
          <w:ilvl w:val="0"/>
          <w:numId w:val="43"/>
        </w:numPr>
        <w:spacing w:after="0" w:line="368" w:lineRule="auto"/>
        <w:ind w:firstLine="480"/>
      </w:pPr>
      <w:r>
        <w:t>出席或者委派代表出席目标</w:t>
      </w:r>
      <w:r>
        <w:t xml:space="preserve"> ETF</w:t>
      </w:r>
      <w:r>
        <w:t>份额持有人大会，对目标</w:t>
      </w:r>
      <w:r>
        <w:t xml:space="preserve"> ETF </w:t>
      </w:r>
      <w:r>
        <w:t>份额持有人大会审议事项行使表决权，参会份额和票数按权益登记日本基金所持有的目标</w:t>
      </w:r>
      <w:r>
        <w:t>ETF</w:t>
      </w:r>
      <w:r>
        <w:t>份额占本基金资产的比例折算；</w:t>
      </w:r>
      <w:r>
        <w:t xml:space="preserve"> </w:t>
      </w:r>
    </w:p>
    <w:p w14:paraId="2E52F529" w14:textId="77777777" w:rsidR="00F86E73" w:rsidRDefault="00547A87">
      <w:pPr>
        <w:numPr>
          <w:ilvl w:val="0"/>
          <w:numId w:val="43"/>
        </w:numPr>
        <w:ind w:firstLine="480"/>
      </w:pPr>
      <w:r>
        <w:t>法律法规和《基金合同》规定的其他权利。</w:t>
      </w:r>
      <w:r>
        <w:t xml:space="preserve"> </w:t>
      </w:r>
    </w:p>
    <w:p w14:paraId="3F93FBB0" w14:textId="77777777" w:rsidR="00F86E73" w:rsidRDefault="00547A87">
      <w:pPr>
        <w:spacing w:after="0" w:line="360" w:lineRule="auto"/>
        <w:ind w:left="0" w:firstLine="480"/>
      </w:pPr>
      <w:r>
        <w:t>2</w:t>
      </w:r>
      <w:r>
        <w:t>、根据《基金法》、《运作办法》及其他有关规定，基金份额持有人的义务包括但不限于：</w:t>
      </w:r>
      <w:r>
        <w:t xml:space="preserve"> </w:t>
      </w:r>
    </w:p>
    <w:p w14:paraId="2B2B67F4" w14:textId="77777777" w:rsidR="00F86E73" w:rsidRDefault="00547A87">
      <w:pPr>
        <w:numPr>
          <w:ilvl w:val="0"/>
          <w:numId w:val="44"/>
        </w:numPr>
        <w:ind w:firstLine="480"/>
      </w:pPr>
      <w:r>
        <w:t>遵守《基金合同》；</w:t>
      </w:r>
      <w:r>
        <w:t xml:space="preserve"> </w:t>
      </w:r>
    </w:p>
    <w:p w14:paraId="3B3FCD63" w14:textId="77777777" w:rsidR="00F86E73" w:rsidRDefault="00547A87">
      <w:pPr>
        <w:numPr>
          <w:ilvl w:val="0"/>
          <w:numId w:val="44"/>
        </w:numPr>
        <w:spacing w:after="2" w:line="358" w:lineRule="auto"/>
        <w:ind w:firstLine="480"/>
      </w:pPr>
      <w:r>
        <w:t>缴纳基金认购、申购、赎回款项及法律法规和《基金合同》所规定的费用；</w:t>
      </w:r>
      <w:r>
        <w:t xml:space="preserve"> </w:t>
      </w:r>
    </w:p>
    <w:p w14:paraId="19B72F53" w14:textId="77777777" w:rsidR="00F86E73" w:rsidRDefault="00547A87">
      <w:pPr>
        <w:numPr>
          <w:ilvl w:val="0"/>
          <w:numId w:val="44"/>
        </w:numPr>
        <w:spacing w:after="2" w:line="358" w:lineRule="auto"/>
        <w:ind w:firstLine="480"/>
      </w:pPr>
      <w:r>
        <w:t>在其持有的基金份额范围内，承担基金亏损或者《基金合同》终止的有限责任；</w:t>
      </w:r>
      <w:r>
        <w:t xml:space="preserve"> </w:t>
      </w:r>
    </w:p>
    <w:p w14:paraId="239F4D42" w14:textId="77777777" w:rsidR="00F86E73" w:rsidRDefault="00547A87">
      <w:pPr>
        <w:numPr>
          <w:ilvl w:val="0"/>
          <w:numId w:val="44"/>
        </w:numPr>
        <w:ind w:firstLine="480"/>
      </w:pPr>
      <w:r>
        <w:t>不从事任何有损基金及其他《基金合同》当事人合法权益的活动；</w:t>
      </w:r>
      <w:r>
        <w:t xml:space="preserve"> </w:t>
      </w:r>
    </w:p>
    <w:p w14:paraId="3163A91B" w14:textId="77777777" w:rsidR="00F86E73" w:rsidRDefault="00547A87">
      <w:pPr>
        <w:numPr>
          <w:ilvl w:val="0"/>
          <w:numId w:val="44"/>
        </w:numPr>
        <w:ind w:firstLine="480"/>
      </w:pPr>
      <w:r>
        <w:t>返还在基金交易过程中因任何原因获得的不当得利；</w:t>
      </w:r>
      <w:r>
        <w:t xml:space="preserve"> </w:t>
      </w:r>
    </w:p>
    <w:p w14:paraId="575B3943" w14:textId="77777777" w:rsidR="00F86E73" w:rsidRDefault="00547A87">
      <w:pPr>
        <w:numPr>
          <w:ilvl w:val="0"/>
          <w:numId w:val="44"/>
        </w:numPr>
        <w:ind w:firstLine="480"/>
      </w:pPr>
      <w:r>
        <w:t>执行生效的基金份额持有人大会的决定；</w:t>
      </w:r>
      <w:r>
        <w:t xml:space="preserve"> </w:t>
      </w:r>
    </w:p>
    <w:p w14:paraId="61B0B1FA" w14:textId="77777777" w:rsidR="00F86E73" w:rsidRDefault="00547A87">
      <w:pPr>
        <w:numPr>
          <w:ilvl w:val="0"/>
          <w:numId w:val="44"/>
        </w:numPr>
        <w:ind w:firstLine="480"/>
      </w:pPr>
      <w:r>
        <w:t>法律法规及中国证监会规定的和《基金合同》约定的其他义务。</w:t>
      </w:r>
      <w:r>
        <w:t xml:space="preserve"> </w:t>
      </w:r>
      <w:r>
        <w:br w:type="page"/>
      </w:r>
    </w:p>
    <w:p w14:paraId="52A8C093" w14:textId="77777777" w:rsidR="00F86E73" w:rsidRDefault="00547A87">
      <w:pPr>
        <w:pStyle w:val="1"/>
        <w:ind w:left="487" w:right="601"/>
      </w:pPr>
      <w:bookmarkStart w:id="9" w:name="_Toc86820"/>
      <w:r>
        <w:t>第八</w:t>
      </w:r>
      <w:r>
        <w:t>部分</w:t>
      </w:r>
      <w:r>
        <w:t xml:space="preserve">  </w:t>
      </w:r>
      <w:r>
        <w:t>基金份额持有人大会</w:t>
      </w:r>
      <w:r>
        <w:t xml:space="preserve"> </w:t>
      </w:r>
      <w:bookmarkEnd w:id="9"/>
    </w:p>
    <w:p w14:paraId="2EF0B1CD" w14:textId="77777777" w:rsidR="00F86E73" w:rsidRDefault="00547A87">
      <w:pPr>
        <w:spacing w:after="131" w:line="259" w:lineRule="auto"/>
        <w:ind w:left="418" w:firstLine="0"/>
      </w:pPr>
      <w:r>
        <w:t xml:space="preserve"> </w:t>
      </w:r>
    </w:p>
    <w:p w14:paraId="62E1DC9D" w14:textId="77777777" w:rsidR="00F86E73" w:rsidRDefault="00547A87">
      <w:pPr>
        <w:ind w:left="475"/>
      </w:pPr>
      <w:r>
        <w:t>基金份额持有人大会由基金份额持有人或基金份额持有人的合法授权代表</w:t>
      </w:r>
    </w:p>
    <w:p w14:paraId="0DD95665" w14:textId="77777777" w:rsidR="00F86E73" w:rsidRDefault="00547A87">
      <w:r>
        <w:t>共同组成。基金份额持有人持有的同一类别的每一基金份额拥有平等的投票权。</w:t>
      </w:r>
      <w:r>
        <w:t xml:space="preserve"> </w:t>
      </w:r>
    </w:p>
    <w:p w14:paraId="65D40E9F" w14:textId="77777777" w:rsidR="00F86E73" w:rsidRDefault="00547A87">
      <w:pPr>
        <w:ind w:left="475"/>
      </w:pPr>
      <w:r>
        <w:t>本基金份额持有人大会不设日常机构。</w:t>
      </w:r>
      <w:r>
        <w:t xml:space="preserve"> </w:t>
      </w:r>
    </w:p>
    <w:p w14:paraId="1341D0DE" w14:textId="77777777" w:rsidR="00F86E73" w:rsidRDefault="00547A87">
      <w:pPr>
        <w:ind w:left="475"/>
      </w:pPr>
      <w:r>
        <w:t>一、</w:t>
      </w:r>
      <w:r>
        <w:t xml:space="preserve"> </w:t>
      </w:r>
      <w:r>
        <w:t>召开事由</w:t>
      </w:r>
      <w:r>
        <w:t xml:space="preserve"> </w:t>
      </w:r>
    </w:p>
    <w:p w14:paraId="5EF685BA" w14:textId="77777777" w:rsidR="00F86E73" w:rsidRDefault="00547A87">
      <w:pPr>
        <w:ind w:left="475"/>
      </w:pPr>
      <w:r>
        <w:t>1</w:t>
      </w:r>
      <w:r>
        <w:t>、当出现或需要决定下列事由之一的，应当召开基金份额持有人大会：</w:t>
      </w:r>
      <w:r>
        <w:t xml:space="preserve"> </w:t>
      </w:r>
    </w:p>
    <w:p w14:paraId="32750970" w14:textId="77777777" w:rsidR="00F86E73" w:rsidRDefault="00547A87">
      <w:pPr>
        <w:numPr>
          <w:ilvl w:val="0"/>
          <w:numId w:val="45"/>
        </w:numPr>
        <w:ind w:firstLine="480"/>
      </w:pPr>
      <w:r>
        <w:t>终止《基金合同》；</w:t>
      </w:r>
      <w:r>
        <w:t xml:space="preserve"> </w:t>
      </w:r>
    </w:p>
    <w:p w14:paraId="4EF7D17F" w14:textId="77777777" w:rsidR="00F86E73" w:rsidRDefault="00547A87">
      <w:pPr>
        <w:numPr>
          <w:ilvl w:val="0"/>
          <w:numId w:val="45"/>
        </w:numPr>
        <w:ind w:firstLine="480"/>
      </w:pPr>
      <w:r>
        <w:t>更换基金管理人；</w:t>
      </w:r>
      <w:r>
        <w:t xml:space="preserve"> </w:t>
      </w:r>
    </w:p>
    <w:p w14:paraId="142CDDBD" w14:textId="77777777" w:rsidR="00F86E73" w:rsidRDefault="00547A87">
      <w:pPr>
        <w:numPr>
          <w:ilvl w:val="0"/>
          <w:numId w:val="45"/>
        </w:numPr>
        <w:ind w:firstLine="480"/>
      </w:pPr>
      <w:r>
        <w:t>更换基金托管人；</w:t>
      </w:r>
      <w:r>
        <w:t xml:space="preserve"> </w:t>
      </w:r>
    </w:p>
    <w:p w14:paraId="18436505" w14:textId="77777777" w:rsidR="00F86E73" w:rsidRDefault="00547A87">
      <w:pPr>
        <w:numPr>
          <w:ilvl w:val="0"/>
          <w:numId w:val="45"/>
        </w:numPr>
        <w:ind w:firstLine="480"/>
      </w:pPr>
      <w:r>
        <w:t>转换基金运作方式；</w:t>
      </w:r>
      <w:r>
        <w:t xml:space="preserve"> </w:t>
      </w:r>
    </w:p>
    <w:p w14:paraId="6C871D9F" w14:textId="77777777" w:rsidR="00F86E73" w:rsidRDefault="00547A87">
      <w:pPr>
        <w:numPr>
          <w:ilvl w:val="0"/>
          <w:numId w:val="45"/>
        </w:numPr>
        <w:spacing w:after="0" w:line="360" w:lineRule="auto"/>
        <w:ind w:firstLine="480"/>
      </w:pPr>
      <w:r>
        <w:t>调整基金管理人、基金托管人的报酬标准，但法律法规要求调整该等报酬标准的除外；</w:t>
      </w:r>
      <w:r>
        <w:t xml:space="preserve"> </w:t>
      </w:r>
    </w:p>
    <w:p w14:paraId="16884E6E" w14:textId="77777777" w:rsidR="00F86E73" w:rsidRDefault="00547A87">
      <w:pPr>
        <w:numPr>
          <w:ilvl w:val="0"/>
          <w:numId w:val="45"/>
        </w:numPr>
        <w:ind w:firstLine="480"/>
      </w:pPr>
      <w:r>
        <w:t>变更基金类别；</w:t>
      </w:r>
      <w:r>
        <w:t xml:space="preserve"> </w:t>
      </w:r>
    </w:p>
    <w:p w14:paraId="06359A92" w14:textId="77777777" w:rsidR="00F86E73" w:rsidRDefault="00547A87">
      <w:pPr>
        <w:numPr>
          <w:ilvl w:val="0"/>
          <w:numId w:val="45"/>
        </w:numPr>
        <w:ind w:firstLine="480"/>
      </w:pPr>
      <w:r>
        <w:t>本基金与其他基金的合并；</w:t>
      </w:r>
      <w:r>
        <w:t xml:space="preserve"> </w:t>
      </w:r>
    </w:p>
    <w:p w14:paraId="517786E4" w14:textId="77777777" w:rsidR="00F86E73" w:rsidRDefault="00547A87">
      <w:pPr>
        <w:numPr>
          <w:ilvl w:val="0"/>
          <w:numId w:val="45"/>
        </w:numPr>
        <w:spacing w:after="3" w:line="358" w:lineRule="auto"/>
        <w:ind w:firstLine="480"/>
      </w:pPr>
      <w:r>
        <w:t>变更基金投资目标、范围或策略，但由于目标</w:t>
      </w:r>
      <w:r>
        <w:t>ETF</w:t>
      </w:r>
      <w:r>
        <w:t>基金交易方式变更、终止上市或基金合同终止而变更基金投资目标、范围或策略的情况除外；</w:t>
      </w:r>
      <w:r>
        <w:t xml:space="preserve"> </w:t>
      </w:r>
    </w:p>
    <w:p w14:paraId="717EA6FA" w14:textId="77777777" w:rsidR="00F86E73" w:rsidRDefault="00547A87">
      <w:pPr>
        <w:numPr>
          <w:ilvl w:val="0"/>
          <w:numId w:val="45"/>
        </w:numPr>
        <w:ind w:firstLine="480"/>
      </w:pPr>
      <w:r>
        <w:t>变更基金份额持有人大会程序；</w:t>
      </w:r>
      <w:r>
        <w:t xml:space="preserve"> </w:t>
      </w:r>
    </w:p>
    <w:p w14:paraId="22D8AFF8" w14:textId="77777777" w:rsidR="00F86E73" w:rsidRDefault="00547A87">
      <w:pPr>
        <w:numPr>
          <w:ilvl w:val="0"/>
          <w:numId w:val="45"/>
        </w:numPr>
        <w:ind w:firstLine="480"/>
      </w:pPr>
      <w:r>
        <w:t>基金管理人或基金托管人要求召开基金份额持有人大会；</w:t>
      </w:r>
      <w:r>
        <w:t xml:space="preserve"> </w:t>
      </w:r>
    </w:p>
    <w:p w14:paraId="6DE38D57" w14:textId="77777777" w:rsidR="00F86E73" w:rsidRDefault="00547A87">
      <w:pPr>
        <w:numPr>
          <w:ilvl w:val="0"/>
          <w:numId w:val="45"/>
        </w:numPr>
        <w:spacing w:after="2" w:line="358" w:lineRule="auto"/>
        <w:ind w:firstLine="480"/>
      </w:pPr>
      <w:r>
        <w:t>基金管理人代表本基金的基金份额持有人提议召开或召集目标</w:t>
      </w:r>
      <w:r>
        <w:t>ETF</w:t>
      </w:r>
      <w:r>
        <w:t>基金份额持有人大会；</w:t>
      </w:r>
      <w:r>
        <w:t xml:space="preserve"> </w:t>
      </w:r>
    </w:p>
    <w:p w14:paraId="4DB2310D" w14:textId="77777777" w:rsidR="00F86E73" w:rsidRDefault="00547A87">
      <w:pPr>
        <w:numPr>
          <w:ilvl w:val="0"/>
          <w:numId w:val="45"/>
        </w:numPr>
        <w:spacing w:after="0" w:line="359" w:lineRule="auto"/>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48108FAC" w14:textId="77777777" w:rsidR="00F86E73" w:rsidRDefault="00547A87">
      <w:pPr>
        <w:numPr>
          <w:ilvl w:val="0"/>
          <w:numId w:val="45"/>
        </w:numPr>
        <w:ind w:firstLine="480"/>
      </w:pPr>
      <w:r>
        <w:t>对《基金合同》当事人权利和义务产生重大影响的其他事项；</w:t>
      </w:r>
      <w:r>
        <w:t xml:space="preserve"> </w:t>
      </w:r>
    </w:p>
    <w:p w14:paraId="3E648C0E" w14:textId="77777777" w:rsidR="00F86E73" w:rsidRDefault="00547A87">
      <w:pPr>
        <w:numPr>
          <w:ilvl w:val="0"/>
          <w:numId w:val="45"/>
        </w:numPr>
        <w:spacing w:after="2" w:line="358" w:lineRule="auto"/>
        <w:ind w:firstLine="480"/>
      </w:pPr>
      <w:r>
        <w:t>法律法规、《基金合同》或中国证监会规定的其他应当召开基金份额持有人大会的事项。</w:t>
      </w:r>
      <w:r>
        <w:t xml:space="preserve"> </w:t>
      </w:r>
    </w:p>
    <w:p w14:paraId="325DD55F" w14:textId="77777777" w:rsidR="00F86E73" w:rsidRDefault="00547A87">
      <w:pPr>
        <w:ind w:left="475"/>
      </w:pPr>
      <w:r>
        <w:t>2</w:t>
      </w:r>
      <w:r>
        <w:t>、以下情况可由基金管理人和基金托管人协商后修改，不需召开基金份额</w:t>
      </w:r>
    </w:p>
    <w:p w14:paraId="54CF60A6" w14:textId="77777777" w:rsidR="00F86E73" w:rsidRDefault="00547A87">
      <w:r>
        <w:t>持有人大会：</w:t>
      </w:r>
      <w:r>
        <w:t xml:space="preserve"> </w:t>
      </w:r>
    </w:p>
    <w:p w14:paraId="32BB908E" w14:textId="77777777" w:rsidR="00F86E73" w:rsidRDefault="00547A87">
      <w:pPr>
        <w:numPr>
          <w:ilvl w:val="0"/>
          <w:numId w:val="46"/>
        </w:numPr>
        <w:ind w:firstLine="480"/>
      </w:pPr>
      <w:r>
        <w:t>法律法规要求增加的基金费用的收取；</w:t>
      </w:r>
      <w:r>
        <w:t xml:space="preserve"> </w:t>
      </w:r>
    </w:p>
    <w:p w14:paraId="60A55FAA" w14:textId="77777777" w:rsidR="00F86E73" w:rsidRDefault="00547A87">
      <w:pPr>
        <w:numPr>
          <w:ilvl w:val="0"/>
          <w:numId w:val="46"/>
        </w:numPr>
        <w:spacing w:after="2" w:line="358" w:lineRule="auto"/>
        <w:ind w:firstLine="480"/>
      </w:pPr>
      <w:r>
        <w:t>在法律法规和《基金合同》规定的范围内调整本基金的申购费率、调低赎回费率；</w:t>
      </w:r>
      <w:r>
        <w:t xml:space="preserve"> </w:t>
      </w:r>
    </w:p>
    <w:p w14:paraId="4353F2EB" w14:textId="77777777" w:rsidR="00F86E73" w:rsidRDefault="00547A87">
      <w:pPr>
        <w:spacing w:after="2" w:line="358" w:lineRule="auto"/>
        <w:ind w:left="0" w:firstLine="480"/>
      </w:pPr>
      <w:r>
        <w:t>（</w:t>
      </w:r>
      <w:r>
        <w:t>3</w:t>
      </w:r>
      <w:r>
        <w:t>由于目标</w:t>
      </w:r>
      <w:r>
        <w:t>ETF</w:t>
      </w:r>
      <w:r>
        <w:t>基金交易方式变更、终止上市或基金合</w:t>
      </w:r>
      <w:r>
        <w:t>同终止而变更基金投资目标、范围或策略；</w:t>
      </w:r>
      <w:r>
        <w:t xml:space="preserve"> </w:t>
      </w:r>
    </w:p>
    <w:p w14:paraId="069B0C5F" w14:textId="77777777" w:rsidR="00F86E73" w:rsidRDefault="00547A87">
      <w:pPr>
        <w:numPr>
          <w:ilvl w:val="0"/>
          <w:numId w:val="47"/>
        </w:numPr>
        <w:spacing w:after="2" w:line="358" w:lineRule="auto"/>
        <w:ind w:firstLine="480"/>
      </w:pPr>
      <w:r>
        <w:t>因相应的法律法规、证券交易所或登记机构的相关业务规则发生变动而应当对《基金合同》进行修改；</w:t>
      </w:r>
      <w:r>
        <w:t xml:space="preserve"> </w:t>
      </w:r>
    </w:p>
    <w:p w14:paraId="05365AAD" w14:textId="77777777" w:rsidR="00F86E73" w:rsidRDefault="00547A87">
      <w:pPr>
        <w:numPr>
          <w:ilvl w:val="0"/>
          <w:numId w:val="47"/>
        </w:numPr>
        <w:spacing w:after="3" w:line="358" w:lineRule="auto"/>
        <w:ind w:firstLine="480"/>
      </w:pPr>
      <w:r>
        <w:t>对《基金合同》的修改对基金份额持有人利益无实质性不利影响或修改不涉及《基金合同》当事人权利义务关系发生变化；</w:t>
      </w:r>
      <w:r>
        <w:t xml:space="preserve"> </w:t>
      </w:r>
    </w:p>
    <w:p w14:paraId="1141613D" w14:textId="77777777" w:rsidR="00F86E73" w:rsidRDefault="00547A87">
      <w:pPr>
        <w:numPr>
          <w:ilvl w:val="0"/>
          <w:numId w:val="47"/>
        </w:numPr>
        <w:spacing w:after="5" w:line="369" w:lineRule="auto"/>
        <w:ind w:firstLine="480"/>
      </w:pPr>
      <w:r>
        <w:t>基金管理人、登记机构、基金销售机构在法律法规规定或中国证监会许可的范围内调整有关认购、申购、赎回、转换、基金交易、非交易过户、转托管等业务规则；</w:t>
      </w:r>
      <w:r>
        <w:t xml:space="preserve"> </w:t>
      </w:r>
    </w:p>
    <w:p w14:paraId="143C1217" w14:textId="77777777" w:rsidR="00F86E73" w:rsidRDefault="00547A87">
      <w:pPr>
        <w:numPr>
          <w:ilvl w:val="0"/>
          <w:numId w:val="47"/>
        </w:numPr>
        <w:ind w:firstLine="480"/>
      </w:pPr>
      <w:r>
        <w:t>基金推出新业务或服务；</w:t>
      </w:r>
      <w:r>
        <w:t xml:space="preserve"> </w:t>
      </w:r>
    </w:p>
    <w:p w14:paraId="5F8EC748" w14:textId="77777777" w:rsidR="00F86E73" w:rsidRDefault="00547A87">
      <w:pPr>
        <w:numPr>
          <w:ilvl w:val="0"/>
          <w:numId w:val="47"/>
        </w:numPr>
        <w:spacing w:after="2" w:line="358" w:lineRule="auto"/>
        <w:ind w:firstLine="480"/>
      </w:pPr>
      <w:r>
        <w:t>除按照法律法规和《基金合同》规定应当召开基金份额持有人大会的以外的其他情形。</w:t>
      </w:r>
      <w:r>
        <w:t xml:space="preserve"> </w:t>
      </w:r>
    </w:p>
    <w:p w14:paraId="03800793" w14:textId="77777777" w:rsidR="00F86E73" w:rsidRDefault="00547A87">
      <w:pPr>
        <w:spacing w:after="131" w:line="259" w:lineRule="auto"/>
        <w:ind w:left="480" w:firstLine="0"/>
      </w:pPr>
      <w:r>
        <w:t xml:space="preserve"> </w:t>
      </w:r>
    </w:p>
    <w:p w14:paraId="61AF53E3" w14:textId="77777777" w:rsidR="00F86E73" w:rsidRDefault="00547A87">
      <w:pPr>
        <w:ind w:left="475"/>
      </w:pPr>
      <w:r>
        <w:t>二、</w:t>
      </w:r>
      <w:r>
        <w:t xml:space="preserve"> </w:t>
      </w:r>
      <w:r>
        <w:t>会议召集人及召集方式</w:t>
      </w:r>
      <w:r>
        <w:t xml:space="preserve"> </w:t>
      </w:r>
    </w:p>
    <w:p w14:paraId="1E32223B" w14:textId="77777777" w:rsidR="00F86E73" w:rsidRDefault="00547A87">
      <w:pPr>
        <w:numPr>
          <w:ilvl w:val="0"/>
          <w:numId w:val="48"/>
        </w:numPr>
        <w:spacing w:after="0" w:line="360" w:lineRule="auto"/>
        <w:ind w:firstLine="480"/>
      </w:pPr>
      <w:r>
        <w:t>除法律法规规定或《基金合同》另有约定外，基金份额持有人大会由基金管理人召集。</w:t>
      </w:r>
      <w:r>
        <w:t xml:space="preserve"> </w:t>
      </w:r>
    </w:p>
    <w:p w14:paraId="0457E118" w14:textId="77777777" w:rsidR="00F86E73" w:rsidRDefault="00547A87">
      <w:pPr>
        <w:numPr>
          <w:ilvl w:val="0"/>
          <w:numId w:val="48"/>
        </w:numPr>
        <w:ind w:firstLine="480"/>
      </w:pPr>
      <w:r>
        <w:t>基金管理人未按规定召集或不能召集时，由基金托管人召集。</w:t>
      </w:r>
      <w:r>
        <w:t xml:space="preserve"> </w:t>
      </w:r>
    </w:p>
    <w:p w14:paraId="3A62F6EA" w14:textId="77777777" w:rsidR="00F86E73" w:rsidRDefault="00547A87">
      <w:pPr>
        <w:numPr>
          <w:ilvl w:val="0"/>
          <w:numId w:val="48"/>
        </w:numPr>
        <w:spacing w:after="0" w:line="363" w:lineRule="auto"/>
        <w:ind w:firstLine="480"/>
      </w:pPr>
      <w:r>
        <w:t>基金托管人认为有必要召开基金份额持有人大会的，应当向基金管理人提出书面提议。基金管理人</w:t>
      </w:r>
      <w:r>
        <w:t>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01A73465" w14:textId="77777777" w:rsidR="00F86E73" w:rsidRDefault="00547A87">
      <w:pPr>
        <w:numPr>
          <w:ilvl w:val="0"/>
          <w:numId w:val="48"/>
        </w:numPr>
        <w:spacing w:after="0" w:line="359" w:lineRule="auto"/>
        <w:ind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w:t>
      </w:r>
      <w:r>
        <w:t>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0691C1D0" w14:textId="77777777" w:rsidR="00F86E73" w:rsidRDefault="00547A87">
      <w:pPr>
        <w:numPr>
          <w:ilvl w:val="0"/>
          <w:numId w:val="48"/>
        </w:numPr>
        <w:spacing w:after="2" w:line="359" w:lineRule="auto"/>
        <w:ind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w:t>
      </w:r>
      <w:r>
        <w:t>会备案。基金份额持有人依法自行召集基金份额持有人大会的，基金管理人、基金托管人应当配合，不得阻碍、干扰。</w:t>
      </w:r>
      <w:r>
        <w:t xml:space="preserve"> </w:t>
      </w:r>
    </w:p>
    <w:p w14:paraId="20C5081B" w14:textId="77777777" w:rsidR="00F86E73" w:rsidRDefault="00547A87">
      <w:pPr>
        <w:numPr>
          <w:ilvl w:val="0"/>
          <w:numId w:val="48"/>
        </w:numPr>
        <w:spacing w:after="2" w:line="358" w:lineRule="auto"/>
        <w:ind w:firstLine="480"/>
      </w:pPr>
      <w:r>
        <w:t>基金份额持有人会议的召集人负责选择确定开会时间、地点、方式和权益登记日。</w:t>
      </w:r>
      <w:r>
        <w:t xml:space="preserve"> </w:t>
      </w:r>
    </w:p>
    <w:p w14:paraId="41D4B3FB" w14:textId="77777777" w:rsidR="00F86E73" w:rsidRDefault="00547A87">
      <w:pPr>
        <w:spacing w:after="128" w:line="259" w:lineRule="auto"/>
        <w:ind w:left="480" w:firstLine="0"/>
      </w:pPr>
      <w:r>
        <w:t xml:space="preserve"> </w:t>
      </w:r>
    </w:p>
    <w:p w14:paraId="18097944" w14:textId="77777777" w:rsidR="00F86E73" w:rsidRDefault="00547A87">
      <w:pPr>
        <w:ind w:left="475"/>
      </w:pPr>
      <w:r>
        <w:t>三、</w:t>
      </w:r>
      <w:r>
        <w:t xml:space="preserve"> </w:t>
      </w:r>
      <w:r>
        <w:t>召开基金份额持有人大会的通知时间、通知内容、通知方式</w:t>
      </w:r>
      <w:r>
        <w:t xml:space="preserve"> </w:t>
      </w:r>
    </w:p>
    <w:p w14:paraId="3E7DF607" w14:textId="77777777" w:rsidR="00F86E73" w:rsidRDefault="00547A87">
      <w:pPr>
        <w:ind w:left="475"/>
      </w:pPr>
      <w:r>
        <w:t>1</w:t>
      </w:r>
      <w:r>
        <w:t>、召开基金份额持有人大会，召集人应于会议召开前</w:t>
      </w:r>
      <w:r>
        <w:t>40</w:t>
      </w:r>
      <w:r>
        <w:t>天，在至少一家指</w:t>
      </w:r>
    </w:p>
    <w:p w14:paraId="01543999" w14:textId="77777777" w:rsidR="00F86E73" w:rsidRDefault="00547A87">
      <w:r>
        <w:t>定媒介及基金管理人网站公告。基金份额持有人大会通知应至少载明以下内容：</w:t>
      </w:r>
      <w:r>
        <w:t xml:space="preserve"> </w:t>
      </w:r>
    </w:p>
    <w:p w14:paraId="173247E6" w14:textId="77777777" w:rsidR="00F86E73" w:rsidRDefault="00547A87">
      <w:pPr>
        <w:spacing w:after="0" w:line="360" w:lineRule="auto"/>
        <w:ind w:left="475"/>
      </w:pPr>
      <w:r>
        <w:t>（</w:t>
      </w:r>
      <w:r>
        <w:t>1</w:t>
      </w:r>
      <w:r>
        <w:t>）会议召开的时间、地点、方式和会议形式；（</w:t>
      </w:r>
      <w:r>
        <w:t>2</w:t>
      </w:r>
      <w:r>
        <w:t>）会议拟审议的事项、议事程序和表决形式；</w:t>
      </w:r>
      <w:r>
        <w:t xml:space="preserve"> </w:t>
      </w:r>
    </w:p>
    <w:p w14:paraId="7EFD0790" w14:textId="77777777" w:rsidR="00F86E73" w:rsidRDefault="00547A87">
      <w:pPr>
        <w:numPr>
          <w:ilvl w:val="0"/>
          <w:numId w:val="49"/>
        </w:numPr>
        <w:ind w:firstLine="480"/>
      </w:pPr>
      <w:r>
        <w:t>有权出席基金份额持有人大会的基金份额持有人的权益登记日；</w:t>
      </w:r>
      <w:r>
        <w:t xml:space="preserve"> </w:t>
      </w:r>
    </w:p>
    <w:p w14:paraId="4C180FD1" w14:textId="77777777" w:rsidR="00F86E73" w:rsidRDefault="00547A87">
      <w:pPr>
        <w:numPr>
          <w:ilvl w:val="0"/>
          <w:numId w:val="49"/>
        </w:numPr>
        <w:spacing w:after="2" w:line="358" w:lineRule="auto"/>
        <w:ind w:firstLine="480"/>
      </w:pPr>
      <w:r>
        <w:t>授权委托书的内容要求（包括但不限于代理人身份，代理权限和代理有效期限等）、送达时间和地点；</w:t>
      </w:r>
      <w:r>
        <w:t xml:space="preserve"> </w:t>
      </w:r>
    </w:p>
    <w:p w14:paraId="5223A7C1" w14:textId="77777777" w:rsidR="00F86E73" w:rsidRDefault="00547A87">
      <w:pPr>
        <w:numPr>
          <w:ilvl w:val="0"/>
          <w:numId w:val="49"/>
        </w:numPr>
        <w:ind w:firstLine="480"/>
      </w:pPr>
      <w:r>
        <w:t>会务常设联系人姓名及联系电话；</w:t>
      </w:r>
      <w:r>
        <w:t xml:space="preserve"> </w:t>
      </w:r>
    </w:p>
    <w:p w14:paraId="3CE7875B" w14:textId="77777777" w:rsidR="00F86E73" w:rsidRDefault="00547A87">
      <w:pPr>
        <w:numPr>
          <w:ilvl w:val="0"/>
          <w:numId w:val="49"/>
        </w:numPr>
        <w:ind w:firstLine="480"/>
      </w:pPr>
      <w:r>
        <w:t>出席会议者必须准备的文件和必须履行的手续；</w:t>
      </w:r>
      <w:r>
        <w:t xml:space="preserve"> </w:t>
      </w:r>
    </w:p>
    <w:p w14:paraId="19408BA6" w14:textId="77777777" w:rsidR="00F86E73" w:rsidRDefault="00547A87">
      <w:pPr>
        <w:numPr>
          <w:ilvl w:val="0"/>
          <w:numId w:val="49"/>
        </w:numPr>
        <w:ind w:firstLine="480"/>
      </w:pPr>
      <w:r>
        <w:t>召集人需要通知的其他事项。</w:t>
      </w:r>
      <w:r>
        <w:t xml:space="preserve"> </w:t>
      </w:r>
    </w:p>
    <w:p w14:paraId="5C3A0DC2" w14:textId="77777777" w:rsidR="00F86E73" w:rsidRDefault="00547A87">
      <w:pPr>
        <w:numPr>
          <w:ilvl w:val="0"/>
          <w:numId w:val="50"/>
        </w:numPr>
        <w:spacing w:after="0" w:line="359" w:lineRule="auto"/>
        <w:ind w:firstLine="480"/>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w:t>
      </w:r>
      <w:r>
        <w:t>取方式。</w:t>
      </w:r>
      <w:r>
        <w:t xml:space="preserve"> </w:t>
      </w:r>
    </w:p>
    <w:p w14:paraId="3A2EBCFE" w14:textId="77777777" w:rsidR="00F86E73" w:rsidRDefault="00547A87">
      <w:pPr>
        <w:numPr>
          <w:ilvl w:val="0"/>
          <w:numId w:val="50"/>
        </w:numPr>
        <w:spacing w:after="1" w:line="359" w:lineRule="auto"/>
        <w:ind w:firstLine="48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不影响表决意见的计票效力。</w:t>
      </w:r>
      <w:r>
        <w:t xml:space="preserve"> </w:t>
      </w:r>
    </w:p>
    <w:p w14:paraId="2E153D3B" w14:textId="77777777" w:rsidR="00F86E73" w:rsidRDefault="00547A87">
      <w:pPr>
        <w:spacing w:after="128" w:line="259" w:lineRule="auto"/>
        <w:ind w:left="480" w:firstLine="0"/>
      </w:pPr>
      <w:r>
        <w:t xml:space="preserve"> </w:t>
      </w:r>
    </w:p>
    <w:p w14:paraId="7FDADBEB" w14:textId="77777777" w:rsidR="00F86E73" w:rsidRDefault="00547A87">
      <w:pPr>
        <w:ind w:left="475"/>
      </w:pPr>
      <w:r>
        <w:t>四、</w:t>
      </w:r>
      <w:r>
        <w:t xml:space="preserve"> </w:t>
      </w:r>
      <w:r>
        <w:t>基金份额持有人出席会议的方式</w:t>
      </w:r>
      <w:r>
        <w:t xml:space="preserve"> </w:t>
      </w:r>
    </w:p>
    <w:p w14:paraId="0A33BE43" w14:textId="77777777" w:rsidR="00F86E73" w:rsidRDefault="00547A87">
      <w:pPr>
        <w:spacing w:after="2" w:line="358" w:lineRule="auto"/>
        <w:ind w:left="0" w:firstLine="480"/>
      </w:pPr>
      <w:r>
        <w:t>基金份额持有人大会可通过现场开会方式、通讯开会方式和监管机关允许的其他方式召开，会议</w:t>
      </w:r>
      <w:r>
        <w:t>的召开方式由会议召集人确定。</w:t>
      </w:r>
      <w:r>
        <w:t xml:space="preserve"> </w:t>
      </w:r>
    </w:p>
    <w:p w14:paraId="7E16B56D" w14:textId="77777777" w:rsidR="00F86E73" w:rsidRDefault="00547A87">
      <w:pPr>
        <w:spacing w:after="1" w:line="359" w:lineRule="auto"/>
        <w:ind w:left="0" w:firstLine="480"/>
      </w:pPr>
      <w:r>
        <w:t>1</w:t>
      </w:r>
      <w:r>
        <w:t>、</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483B136E" w14:textId="77777777" w:rsidR="00F86E73" w:rsidRDefault="00547A87">
      <w:pPr>
        <w:numPr>
          <w:ilvl w:val="0"/>
          <w:numId w:val="51"/>
        </w:numPr>
        <w:ind w:firstLine="480"/>
      </w:pPr>
      <w:r>
        <w:t>亲自出席会议者持有基金份额的凭证、受托出席会议者出具的委托人</w:t>
      </w:r>
    </w:p>
    <w:p w14:paraId="1D652E1E" w14:textId="77777777" w:rsidR="00F86E73" w:rsidRDefault="00547A87">
      <w:pPr>
        <w:spacing w:after="1" w:line="359" w:lineRule="auto"/>
      </w:pPr>
      <w:r>
        <w:t>持有基金份额的凭证及委托人的代理投票授权委托书符合法律法规、《基金合同》和会议通知的规定，并且持有基金份额的凭证与基金管理人持有的登记资料相符；</w:t>
      </w:r>
      <w:r>
        <w:t xml:space="preserve"> </w:t>
      </w:r>
    </w:p>
    <w:p w14:paraId="4DA6EF7E" w14:textId="77777777" w:rsidR="00F86E73" w:rsidRDefault="00547A87">
      <w:pPr>
        <w:numPr>
          <w:ilvl w:val="0"/>
          <w:numId w:val="51"/>
        </w:numPr>
        <w:spacing w:after="0" w:line="360" w:lineRule="auto"/>
        <w:ind w:firstLine="480"/>
      </w:pPr>
      <w:r>
        <w:t>经核对，汇总到会者出示的在权益登记日持有基金份额</w:t>
      </w:r>
      <w:r>
        <w:t>的凭证显示，有效的基金份额不少于本基金在权益登记日基金总份额的</w:t>
      </w:r>
      <w:r>
        <w:t>50%</w:t>
      </w:r>
      <w:r>
        <w:t>（含</w:t>
      </w:r>
      <w:r>
        <w:t>50%</w:t>
      </w:r>
      <w:r>
        <w:t>）。</w:t>
      </w:r>
      <w:r>
        <w:t xml:space="preserve"> </w:t>
      </w:r>
    </w:p>
    <w:p w14:paraId="183E9043" w14:textId="77777777" w:rsidR="00F86E73" w:rsidRDefault="00547A87">
      <w:pPr>
        <w:spacing w:after="5" w:line="369" w:lineRule="auto"/>
        <w:ind w:left="-15" w:right="109"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33312BDD" w14:textId="77777777" w:rsidR="00F86E73" w:rsidRDefault="00547A87">
      <w:pPr>
        <w:ind w:left="475"/>
      </w:pPr>
      <w:r>
        <w:t>在同时符合以下条件时，通讯开会的方式视为有效：</w:t>
      </w:r>
      <w:r>
        <w:t xml:space="preserve"> </w:t>
      </w:r>
    </w:p>
    <w:p w14:paraId="006C88BE" w14:textId="77777777" w:rsidR="00F86E73" w:rsidRDefault="00547A87">
      <w:pPr>
        <w:numPr>
          <w:ilvl w:val="0"/>
          <w:numId w:val="52"/>
        </w:numPr>
        <w:spacing w:after="0" w:line="360" w:lineRule="auto"/>
        <w:ind w:firstLine="480"/>
      </w:pPr>
      <w:r>
        <w:t>会议召集人按《基金合同》规定公布会议通知后，在</w:t>
      </w:r>
      <w:r>
        <w:t>2</w:t>
      </w:r>
      <w:r>
        <w:t>个工作日内连续公布相关提示性公告；</w:t>
      </w:r>
      <w:r>
        <w:t xml:space="preserve"> </w:t>
      </w:r>
    </w:p>
    <w:p w14:paraId="5EC69120" w14:textId="77777777" w:rsidR="00F86E73" w:rsidRDefault="00547A87">
      <w:pPr>
        <w:numPr>
          <w:ilvl w:val="0"/>
          <w:numId w:val="52"/>
        </w:numPr>
        <w:spacing w:after="1" w:line="359" w:lineRule="auto"/>
        <w:ind w:firstLine="480"/>
      </w:pPr>
      <w:r>
        <w:t>召集人按基金合同规定通知基金托管人（如果基金托管人为召集人，则为基金管理人）到指定地点对书面表决意见的计票进行监督。会议召集人在基金托管人（如果基</w:t>
      </w:r>
      <w:r>
        <w:t>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02BA69FF" w14:textId="77777777" w:rsidR="00F86E73" w:rsidRDefault="00547A87">
      <w:pPr>
        <w:numPr>
          <w:ilvl w:val="0"/>
          <w:numId w:val="52"/>
        </w:numPr>
        <w:ind w:firstLine="480"/>
      </w:pPr>
      <w:r>
        <w:t>本人直接出具书面意见或授权他人代表出具书面意见的，基金份额持</w:t>
      </w:r>
    </w:p>
    <w:p w14:paraId="448113C2" w14:textId="77777777" w:rsidR="00F86E73" w:rsidRDefault="00547A87">
      <w:pPr>
        <w:spacing w:after="1" w:line="359" w:lineRule="auto"/>
      </w:pPr>
      <w:r>
        <w:t>有人所持有的基金份额不小于在权益登记日基金总份额的</w:t>
      </w:r>
      <w:r>
        <w:t>50%</w:t>
      </w:r>
      <w:r>
        <w:t>（含</w:t>
      </w:r>
      <w:r>
        <w:t>50%</w:t>
      </w:r>
      <w:r>
        <w:t>）；（</w:t>
      </w:r>
      <w:r>
        <w:t>4</w:t>
      </w: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w:t>
      </w:r>
      <w:r>
        <w:t>托书符合</w:t>
      </w:r>
    </w:p>
    <w:p w14:paraId="26DFD531" w14:textId="77777777" w:rsidR="00F86E73" w:rsidRDefault="00547A87">
      <w:r>
        <w:t>法律法规、《基金合同》和会议通知的规定，并与基金登记注册机构记录相符；</w:t>
      </w:r>
      <w:r>
        <w:t xml:space="preserve"> </w:t>
      </w:r>
    </w:p>
    <w:p w14:paraId="74028FDD" w14:textId="77777777" w:rsidR="00F86E73" w:rsidRDefault="00547A87">
      <w:pPr>
        <w:ind w:left="475"/>
      </w:pPr>
      <w:r>
        <w:t>（</w:t>
      </w:r>
      <w:r>
        <w:t>5</w:t>
      </w:r>
      <w:r>
        <w:t>）会议通知公布前报中国证监会备案。</w:t>
      </w:r>
      <w:r>
        <w:t xml:space="preserve"> </w:t>
      </w:r>
    </w:p>
    <w:p w14:paraId="2156140A" w14:textId="77777777" w:rsidR="00F86E73" w:rsidRDefault="00547A87">
      <w:pPr>
        <w:spacing w:after="0" w:line="359" w:lineRule="auto"/>
        <w:ind w:left="0"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7E4B75C2" w14:textId="77777777" w:rsidR="00F86E73" w:rsidRDefault="00547A87">
      <w:pPr>
        <w:numPr>
          <w:ilvl w:val="0"/>
          <w:numId w:val="53"/>
        </w:numPr>
        <w:ind w:firstLine="480"/>
      </w:pPr>
      <w:r>
        <w:t>在法律法规或监管机构允许的前提下，基金份额持有人大会可通过网络、</w:t>
      </w:r>
    </w:p>
    <w:p w14:paraId="2FF1812C" w14:textId="77777777" w:rsidR="00F86E73" w:rsidRDefault="00547A87">
      <w:pPr>
        <w:spacing w:after="2" w:line="358" w:lineRule="auto"/>
      </w:pPr>
      <w:r>
        <w:t>电话或其他方式召开，基金份额持有人可以采用书面、网络、电话、短信或其他方式进行表决，具体方式由会议召集人确定并在会议通知中列明。</w:t>
      </w:r>
      <w:r>
        <w:t xml:space="preserve"> </w:t>
      </w:r>
    </w:p>
    <w:p w14:paraId="5EF54BD3" w14:textId="77777777" w:rsidR="00F86E73" w:rsidRDefault="00547A87">
      <w:pPr>
        <w:numPr>
          <w:ilvl w:val="0"/>
          <w:numId w:val="53"/>
        </w:numPr>
        <w:spacing w:after="1" w:line="359" w:lineRule="auto"/>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036ACB80" w14:textId="77777777" w:rsidR="00F86E73" w:rsidRDefault="00547A87">
      <w:pPr>
        <w:spacing w:after="129" w:line="259" w:lineRule="auto"/>
        <w:ind w:left="480" w:firstLine="0"/>
      </w:pPr>
      <w:r>
        <w:t xml:space="preserve"> </w:t>
      </w:r>
    </w:p>
    <w:p w14:paraId="330DABEB" w14:textId="77777777" w:rsidR="00F86E73" w:rsidRDefault="00547A87">
      <w:pPr>
        <w:ind w:left="475"/>
      </w:pPr>
      <w:r>
        <w:t>五、</w:t>
      </w:r>
      <w:r>
        <w:t xml:space="preserve"> </w:t>
      </w:r>
      <w:r>
        <w:t>议事内容与程序</w:t>
      </w:r>
      <w:r>
        <w:t xml:space="preserve"> </w:t>
      </w:r>
    </w:p>
    <w:p w14:paraId="2E89159D" w14:textId="77777777" w:rsidR="00F86E73" w:rsidRDefault="00547A87">
      <w:pPr>
        <w:ind w:left="475"/>
      </w:pPr>
      <w:r>
        <w:t>1</w:t>
      </w:r>
      <w:r>
        <w:t>、议事内容及提案权</w:t>
      </w:r>
      <w:r>
        <w:t xml:space="preserve"> </w:t>
      </w:r>
    </w:p>
    <w:p w14:paraId="5C0EE733" w14:textId="77777777" w:rsidR="00F86E73" w:rsidRDefault="00547A87">
      <w:pPr>
        <w:spacing w:after="0" w:line="359" w:lineRule="auto"/>
        <w:ind w:left="0" w:firstLine="480"/>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t xml:space="preserve"> </w:t>
      </w:r>
    </w:p>
    <w:p w14:paraId="42C86E16" w14:textId="77777777" w:rsidR="00F86E73" w:rsidRDefault="00547A87">
      <w:pPr>
        <w:spacing w:after="1" w:line="359" w:lineRule="auto"/>
        <w:ind w:left="0"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1E3424AD" w14:textId="77777777" w:rsidR="00F86E73" w:rsidRDefault="00547A87">
      <w:pPr>
        <w:ind w:left="475"/>
      </w:pPr>
      <w:r>
        <w:t>基金份额持有人大会的召集人发出召集会议的通知后，对原有提案的修改应</w:t>
      </w:r>
    </w:p>
    <w:p w14:paraId="516FBCCA" w14:textId="77777777" w:rsidR="00F86E73" w:rsidRDefault="00547A87">
      <w:r>
        <w:t>当在基金份额持</w:t>
      </w:r>
      <w:r>
        <w:t>有人大会召开日</w:t>
      </w:r>
      <w:r>
        <w:t>30</w:t>
      </w:r>
      <w:r>
        <w:t>天前公告。基金份额持有人大会不得对未事先公告的议事内容进行表决。</w:t>
      </w:r>
      <w:r>
        <w:t xml:space="preserve"> </w:t>
      </w:r>
    </w:p>
    <w:p w14:paraId="46AA7736" w14:textId="77777777" w:rsidR="00F86E73" w:rsidRDefault="00547A87">
      <w:pPr>
        <w:spacing w:after="0" w:line="359" w:lineRule="auto"/>
        <w:ind w:left="0"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14AC26B1" w14:textId="77777777" w:rsidR="00F86E73" w:rsidRDefault="00547A87">
      <w:pPr>
        <w:numPr>
          <w:ilvl w:val="0"/>
          <w:numId w:val="54"/>
        </w:numPr>
        <w:spacing w:after="2" w:line="359" w:lineRule="auto"/>
        <w:ind w:firstLine="48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w:t>
      </w:r>
      <w:r>
        <w:t>进行解释和说明。</w:t>
      </w:r>
      <w:r>
        <w:t xml:space="preserve"> </w:t>
      </w:r>
    </w:p>
    <w:p w14:paraId="2B550023" w14:textId="77777777" w:rsidR="00F86E73" w:rsidRDefault="00547A87">
      <w:pPr>
        <w:numPr>
          <w:ilvl w:val="0"/>
          <w:numId w:val="54"/>
        </w:numPr>
        <w:spacing w:after="2" w:line="358" w:lineRule="auto"/>
        <w:ind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76F2FC27" w14:textId="77777777" w:rsidR="00F86E73" w:rsidRDefault="00547A87">
      <w:pPr>
        <w:spacing w:after="1" w:line="359" w:lineRule="auto"/>
        <w:ind w:left="0" w:firstLine="480"/>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个月。法律法规另有规定除外。</w:t>
      </w:r>
      <w:r>
        <w:t xml:space="preserve"> </w:t>
      </w:r>
    </w:p>
    <w:p w14:paraId="62C06245" w14:textId="77777777" w:rsidR="00F86E73" w:rsidRDefault="00547A87">
      <w:pPr>
        <w:spacing w:after="0" w:line="359" w:lineRule="auto"/>
        <w:ind w:left="0"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0986E5E2" w14:textId="77777777" w:rsidR="00F86E73" w:rsidRDefault="00547A87">
      <w:pPr>
        <w:ind w:left="475"/>
      </w:pPr>
      <w:r>
        <w:t>2</w:t>
      </w:r>
      <w:r>
        <w:t>、议事程序</w:t>
      </w:r>
      <w:r>
        <w:t xml:space="preserve"> </w:t>
      </w:r>
    </w:p>
    <w:p w14:paraId="172DC966" w14:textId="77777777" w:rsidR="00F86E73" w:rsidRDefault="00547A87">
      <w:pPr>
        <w:numPr>
          <w:ilvl w:val="0"/>
          <w:numId w:val="55"/>
        </w:numPr>
        <w:ind w:hanging="600"/>
      </w:pPr>
      <w:r>
        <w:t>现场开会</w:t>
      </w:r>
      <w:r>
        <w:t xml:space="preserve"> </w:t>
      </w:r>
    </w:p>
    <w:p w14:paraId="52940DAB" w14:textId="77777777" w:rsidR="00F86E73" w:rsidRDefault="00547A87">
      <w:pPr>
        <w:ind w:left="475"/>
      </w:pPr>
      <w:r>
        <w:t>在现场开会的方式下，首先由大会主持人按照下列第七条规定程序确定和公</w:t>
      </w:r>
    </w:p>
    <w:p w14:paraId="14DD3B21" w14:textId="77777777" w:rsidR="00F86E73" w:rsidRDefault="00547A87">
      <w:pPr>
        <w:spacing w:line="359"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）选举产生一名基金份额持有人作为该次基金份额持有人大会的主持人。基金管理人和基金托管人不出席或主持基金份额持有人大会，不影响基金份额持有人大会做出的决议的效力。</w:t>
      </w:r>
      <w:r>
        <w:t xml:space="preserve"> </w:t>
      </w:r>
    </w:p>
    <w:p w14:paraId="06322AF2" w14:textId="77777777" w:rsidR="00F86E73" w:rsidRDefault="00547A87">
      <w:pPr>
        <w:spacing w:after="0" w:line="359" w:lineRule="auto"/>
        <w:ind w:left="0" w:firstLine="480"/>
      </w:pPr>
      <w:r>
        <w:t>会议召集人应当制作出席会议人员</w:t>
      </w:r>
      <w:r>
        <w:t>的签名册。签名册载明参加会议人员姓名（或单位名称）、身份证号码、住所地址、持有或代表有表决权的基金份额、委托人姓名（或单位名称）等事项。</w:t>
      </w:r>
      <w:r>
        <w:t xml:space="preserve"> </w:t>
      </w:r>
    </w:p>
    <w:p w14:paraId="4DA6441B" w14:textId="77777777" w:rsidR="00F86E73" w:rsidRDefault="00547A87">
      <w:pPr>
        <w:numPr>
          <w:ilvl w:val="0"/>
          <w:numId w:val="55"/>
        </w:numPr>
        <w:ind w:hanging="600"/>
      </w:pPr>
      <w:r>
        <w:t>通讯开会</w:t>
      </w:r>
      <w:r>
        <w:t xml:space="preserve"> </w:t>
      </w:r>
    </w:p>
    <w:p w14:paraId="7E8F9081" w14:textId="77777777" w:rsidR="00F86E73" w:rsidRDefault="00547A87">
      <w:pPr>
        <w:spacing w:after="0" w:line="359" w:lineRule="auto"/>
        <w:ind w:left="0"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64A796C1" w14:textId="77777777" w:rsidR="00F86E73" w:rsidRDefault="00547A87">
      <w:pPr>
        <w:spacing w:after="131" w:line="259" w:lineRule="auto"/>
        <w:ind w:left="480" w:firstLine="0"/>
      </w:pPr>
      <w:r>
        <w:t xml:space="preserve"> </w:t>
      </w:r>
    </w:p>
    <w:p w14:paraId="0C4F478D" w14:textId="77777777" w:rsidR="00F86E73" w:rsidRDefault="00547A87">
      <w:pPr>
        <w:ind w:left="475"/>
      </w:pPr>
      <w:r>
        <w:t>六、</w:t>
      </w:r>
      <w:r>
        <w:t xml:space="preserve"> </w:t>
      </w:r>
      <w:r>
        <w:t>表决</w:t>
      </w:r>
      <w:r>
        <w:t xml:space="preserve"> </w:t>
      </w:r>
    </w:p>
    <w:p w14:paraId="5878B31B" w14:textId="77777777" w:rsidR="00F86E73" w:rsidRDefault="00547A87">
      <w:pPr>
        <w:ind w:left="475"/>
      </w:pPr>
      <w:r>
        <w:t>基金份额持有人所持每份基金份额有一票表决权。</w:t>
      </w:r>
      <w:r>
        <w:t xml:space="preserve"> </w:t>
      </w:r>
    </w:p>
    <w:p w14:paraId="297BE635" w14:textId="77777777" w:rsidR="00F86E73" w:rsidRDefault="00547A87">
      <w:pPr>
        <w:ind w:left="475"/>
      </w:pPr>
      <w:r>
        <w:t>基金份额持有人大会决议分为一般决议和特别决议：</w:t>
      </w:r>
      <w:r>
        <w:t xml:space="preserve"> </w:t>
      </w:r>
    </w:p>
    <w:p w14:paraId="113B391A" w14:textId="77777777" w:rsidR="00F86E73" w:rsidRDefault="00547A87">
      <w:pPr>
        <w:numPr>
          <w:ilvl w:val="0"/>
          <w:numId w:val="56"/>
        </w:numPr>
        <w:spacing w:after="1" w:line="359" w:lineRule="auto"/>
        <w:ind w:firstLine="480"/>
      </w:pPr>
      <w:r>
        <w:t>一般决议，一般决议须经参加大会的基金份额持有人或其代理人所持表决权的</w:t>
      </w:r>
      <w:r>
        <w:t>50%</w:t>
      </w:r>
      <w:r>
        <w:t>以上（含</w:t>
      </w:r>
      <w:r>
        <w:t>5</w:t>
      </w:r>
      <w:r>
        <w:t>0%</w:t>
      </w:r>
      <w:r>
        <w:t>）通过方为有效；除下列第</w:t>
      </w:r>
      <w:r>
        <w:t>2</w:t>
      </w:r>
      <w:r>
        <w:t>项所规定的须以特别决议通过事项以外的其他事项均以一般决议的方式通过。</w:t>
      </w:r>
      <w:r>
        <w:t xml:space="preserve"> </w:t>
      </w:r>
    </w:p>
    <w:p w14:paraId="280A569D" w14:textId="77777777" w:rsidR="00F86E73" w:rsidRDefault="00547A87">
      <w:pPr>
        <w:numPr>
          <w:ilvl w:val="0"/>
          <w:numId w:val="56"/>
        </w:numPr>
        <w:ind w:firstLine="480"/>
      </w:pPr>
      <w:r>
        <w:t>特别决议，特别决议应当经参加大会的基金份额持有人或其代理人所持</w:t>
      </w:r>
    </w:p>
    <w:p w14:paraId="2FA99968" w14:textId="77777777" w:rsidR="00F86E73" w:rsidRDefault="00547A87">
      <w:pPr>
        <w:spacing w:after="13" w:line="362" w:lineRule="auto"/>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86EF27E" w14:textId="77777777" w:rsidR="00F86E73" w:rsidRDefault="00547A87">
      <w:pPr>
        <w:ind w:left="475"/>
      </w:pPr>
      <w:r>
        <w:t>基金份额持有人大会采取记名方式进行投票表决。</w:t>
      </w:r>
      <w:r>
        <w:t xml:space="preserve"> </w:t>
      </w:r>
    </w:p>
    <w:p w14:paraId="735978BA" w14:textId="77777777" w:rsidR="00F86E73" w:rsidRDefault="00547A87">
      <w:pPr>
        <w:spacing w:after="2" w:line="358" w:lineRule="auto"/>
        <w:ind w:left="0" w:firstLine="480"/>
      </w:pPr>
      <w:r>
        <w:t>采取通讯方式进行表决时，除非在计票时有充分的相反证据证明，提交符合会议通知中规定的确认投资者身份文件的表决视为有效出席的</w:t>
      </w:r>
      <w:r>
        <w:t>投资者，符合会议通知规定的书面表决意见视为有效表决，表决意见模糊不清或相互矛盾的视为弃权表决，但应当计入出具书面意见的基金份额持有人所代表的基金份额总数。</w:t>
      </w:r>
      <w:r>
        <w:t xml:space="preserve"> </w:t>
      </w:r>
    </w:p>
    <w:p w14:paraId="4A79772C" w14:textId="77777777" w:rsidR="00F86E73" w:rsidRDefault="00547A87">
      <w:pPr>
        <w:spacing w:after="2" w:line="358" w:lineRule="auto"/>
        <w:ind w:left="0" w:firstLine="480"/>
      </w:pPr>
      <w:r>
        <w:t>基金份额持有人大会的各项提案或同一项提案内并列的各项议题应当分开审议、逐项表决。</w:t>
      </w:r>
      <w:r>
        <w:t xml:space="preserve"> </w:t>
      </w:r>
    </w:p>
    <w:p w14:paraId="30DDB9B6" w14:textId="77777777" w:rsidR="00F86E73" w:rsidRDefault="00547A87">
      <w:pPr>
        <w:spacing w:after="128" w:line="259" w:lineRule="auto"/>
        <w:ind w:left="480" w:firstLine="0"/>
      </w:pPr>
      <w:r>
        <w:t xml:space="preserve"> </w:t>
      </w:r>
    </w:p>
    <w:p w14:paraId="452A5615" w14:textId="77777777" w:rsidR="00F86E73" w:rsidRDefault="00547A87">
      <w:pPr>
        <w:ind w:left="475"/>
      </w:pPr>
      <w:r>
        <w:t>七、</w:t>
      </w:r>
      <w:r>
        <w:t xml:space="preserve"> </w:t>
      </w:r>
      <w:r>
        <w:t>计票</w:t>
      </w:r>
      <w:r>
        <w:t xml:space="preserve"> </w:t>
      </w:r>
    </w:p>
    <w:p w14:paraId="04352ABD" w14:textId="77777777" w:rsidR="00F86E73" w:rsidRDefault="00547A87">
      <w:pPr>
        <w:ind w:left="475"/>
      </w:pPr>
      <w:r>
        <w:t>1</w:t>
      </w:r>
      <w:r>
        <w:t>、现场开会</w:t>
      </w:r>
      <w:r>
        <w:t xml:space="preserve"> </w:t>
      </w:r>
    </w:p>
    <w:p w14:paraId="06B5569A" w14:textId="77777777" w:rsidR="00F86E73" w:rsidRDefault="00547A87">
      <w:pPr>
        <w:numPr>
          <w:ilvl w:val="0"/>
          <w:numId w:val="57"/>
        </w:numPr>
        <w:spacing w:after="0" w:line="359" w:lineRule="auto"/>
        <w:ind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75C7FF6D" w14:textId="77777777" w:rsidR="00F86E73" w:rsidRDefault="00547A87">
      <w:pPr>
        <w:numPr>
          <w:ilvl w:val="0"/>
          <w:numId w:val="57"/>
        </w:numPr>
        <w:spacing w:after="0" w:line="360" w:lineRule="auto"/>
        <w:ind w:firstLine="475"/>
      </w:pPr>
      <w:r>
        <w:t>监票人应当在基金份额持有人表决后立即进行清点并由大会主持人当场公布计票结果。</w:t>
      </w:r>
      <w:r>
        <w:t xml:space="preserve"> </w:t>
      </w:r>
    </w:p>
    <w:p w14:paraId="149EDC41" w14:textId="77777777" w:rsidR="00F86E73" w:rsidRDefault="00547A87">
      <w:pPr>
        <w:numPr>
          <w:ilvl w:val="0"/>
          <w:numId w:val="57"/>
        </w:numPr>
        <w:spacing w:after="5" w:line="369" w:lineRule="auto"/>
        <w:ind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2D747392" w14:textId="77777777" w:rsidR="00F86E73" w:rsidRDefault="00547A87">
      <w:pPr>
        <w:numPr>
          <w:ilvl w:val="0"/>
          <w:numId w:val="57"/>
        </w:numPr>
        <w:spacing w:after="0" w:line="360" w:lineRule="auto"/>
        <w:ind w:firstLine="475"/>
      </w:pPr>
      <w:r>
        <w:t>计票过程应由公证机关予以公证</w:t>
      </w:r>
      <w:r>
        <w:t>,</w:t>
      </w:r>
      <w:r>
        <w:t>基金管理人或基金托管人拒不出席大会的，不影响计票的效力。</w:t>
      </w:r>
      <w:r>
        <w:t xml:space="preserve"> </w:t>
      </w:r>
    </w:p>
    <w:p w14:paraId="6782663A" w14:textId="77777777" w:rsidR="00F86E73" w:rsidRDefault="00547A87">
      <w:pPr>
        <w:ind w:left="475"/>
      </w:pPr>
      <w:r>
        <w:t>2</w:t>
      </w:r>
      <w:r>
        <w:t>、通讯开会</w:t>
      </w:r>
      <w:r>
        <w:t xml:space="preserve"> </w:t>
      </w:r>
    </w:p>
    <w:p w14:paraId="1098B622" w14:textId="77777777" w:rsidR="00F86E73" w:rsidRDefault="00547A87">
      <w:pPr>
        <w:spacing w:after="0" w:line="359"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w:t>
      </w:r>
      <w:r>
        <w:t>意见的计票进行监督的，不影响计票和表决结果。</w:t>
      </w:r>
      <w:r>
        <w:t xml:space="preserve"> </w:t>
      </w:r>
    </w:p>
    <w:p w14:paraId="4D9001E1" w14:textId="77777777" w:rsidR="00F86E73" w:rsidRDefault="00547A87">
      <w:pPr>
        <w:spacing w:after="131" w:line="259" w:lineRule="auto"/>
        <w:ind w:left="480" w:firstLine="0"/>
      </w:pPr>
      <w:r>
        <w:t xml:space="preserve"> </w:t>
      </w:r>
    </w:p>
    <w:p w14:paraId="28A4F22D" w14:textId="77777777" w:rsidR="00F86E73" w:rsidRDefault="00547A87">
      <w:pPr>
        <w:numPr>
          <w:ilvl w:val="0"/>
          <w:numId w:val="58"/>
        </w:numPr>
        <w:ind w:firstLine="480"/>
      </w:pPr>
      <w:r>
        <w:t>生效与公告</w:t>
      </w:r>
      <w:r>
        <w:t xml:space="preserve"> </w:t>
      </w:r>
    </w:p>
    <w:p w14:paraId="5AEB6F3A" w14:textId="77777777" w:rsidR="00F86E73" w:rsidRDefault="00547A87">
      <w:pPr>
        <w:spacing w:after="5" w:line="360" w:lineRule="auto"/>
        <w:ind w:left="0" w:firstLine="480"/>
      </w:pPr>
      <w:r>
        <w:t>基金份额持有人大会的决议，召集人应当自通过之日起</w:t>
      </w:r>
      <w:r>
        <w:t>5</w:t>
      </w:r>
      <w:r>
        <w:t>日内报中国证监会备案。</w:t>
      </w:r>
      <w:r>
        <w:t xml:space="preserve"> </w:t>
      </w:r>
    </w:p>
    <w:p w14:paraId="1516FDD5" w14:textId="77777777" w:rsidR="00F86E73" w:rsidRDefault="00547A87">
      <w:pPr>
        <w:ind w:left="475"/>
      </w:pPr>
      <w:r>
        <w:t>基金份额持有人大会的决议自表决通过之日起生效。</w:t>
      </w:r>
      <w:r>
        <w:rPr>
          <w:rFonts w:ascii="Times New Roman" w:eastAsia="Times New Roman" w:hAnsi="Times New Roman" w:cs="Times New Roman"/>
        </w:rPr>
        <w:t xml:space="preserve"> </w:t>
      </w:r>
    </w:p>
    <w:p w14:paraId="2E148E3A" w14:textId="77777777" w:rsidR="00F86E73" w:rsidRDefault="00547A87">
      <w:pPr>
        <w:spacing w:after="0" w:line="368" w:lineRule="auto"/>
        <w:ind w:left="0" w:firstLine="480"/>
      </w:pPr>
      <w:r>
        <w:t>基金份额持有人大会决议自生效之日起</w:t>
      </w:r>
      <w:r>
        <w:t xml:space="preserve"> 2 </w:t>
      </w:r>
      <w:r>
        <w:t>个工作日内在至少一家指定媒介及基金管理人网站上公告。如果采用通讯方式进行表决，在公告基金份额持有人大会决议时，必须将公证书全文、公证机构、公证员姓名等一同公告。</w:t>
      </w:r>
      <w:r>
        <w:t xml:space="preserve"> </w:t>
      </w:r>
    </w:p>
    <w:p w14:paraId="65A1033C" w14:textId="77777777" w:rsidR="00F86E73" w:rsidRDefault="00547A87">
      <w:pPr>
        <w:spacing w:after="0" w:line="360" w:lineRule="auto"/>
        <w:ind w:left="0" w:firstLine="480"/>
      </w:pPr>
      <w:r>
        <w:t>基金管理人、基金托管人和基金份额持有人应当执行生效的基金份额持有人大会的决议。</w:t>
      </w:r>
      <w:r>
        <w:t xml:space="preserve"> </w:t>
      </w:r>
    </w:p>
    <w:p w14:paraId="6D060F87" w14:textId="77777777" w:rsidR="00F86E73" w:rsidRDefault="00547A87">
      <w:pPr>
        <w:ind w:left="475"/>
      </w:pPr>
      <w:r>
        <w:t>生效的基金份额持有人大会决议对全体基金份额持有人、基金管理人、基金托管人均有约束力。</w:t>
      </w:r>
      <w:r>
        <w:t xml:space="preserve"> </w:t>
      </w:r>
    </w:p>
    <w:p w14:paraId="1C8E9C1D" w14:textId="77777777" w:rsidR="00F86E73" w:rsidRDefault="00547A87">
      <w:pPr>
        <w:spacing w:after="128" w:line="259" w:lineRule="auto"/>
        <w:ind w:left="480" w:firstLine="0"/>
      </w:pPr>
      <w:r>
        <w:t xml:space="preserve"> </w:t>
      </w:r>
    </w:p>
    <w:p w14:paraId="2607D7EF" w14:textId="77777777" w:rsidR="00F86E73" w:rsidRDefault="00547A87">
      <w:pPr>
        <w:numPr>
          <w:ilvl w:val="0"/>
          <w:numId w:val="58"/>
        </w:numPr>
        <w:ind w:firstLine="480"/>
      </w:pPr>
      <w:r>
        <w:t>本基金与目标</w:t>
      </w:r>
      <w:r>
        <w:t>ETF</w:t>
      </w:r>
      <w:r>
        <w:t>之间在基金份额持有人大会方面的联系</w:t>
      </w:r>
      <w:r>
        <w:t xml:space="preserve"> </w:t>
      </w:r>
    </w:p>
    <w:p w14:paraId="15F3A5AC" w14:textId="77777777" w:rsidR="00F86E73" w:rsidRDefault="00547A87">
      <w:pPr>
        <w:spacing w:after="0" w:line="359" w:lineRule="auto"/>
        <w:ind w:left="0" w:firstLine="480"/>
      </w:pPr>
      <w:r>
        <w:t>鉴于本基金是目标</w:t>
      </w:r>
      <w:r>
        <w:t>ETF</w:t>
      </w:r>
      <w:r>
        <w:t>的联接基金，本基金的基金份额持有人可以凭所持有的本基金份额出席或者委派代表出席目标</w:t>
      </w:r>
      <w:r>
        <w:t>ETF</w:t>
      </w:r>
      <w:r>
        <w:t>的份额持有人大会并参与表决，其持有的享有表决权的基金份额数和表决票数为，在目标</w:t>
      </w:r>
      <w:r>
        <w:t>ETF</w:t>
      </w:r>
      <w:r>
        <w:t>基金份额持有人大会的权益登记日，本基金持有目标</w:t>
      </w:r>
      <w:r>
        <w:t>ETF</w:t>
      </w:r>
      <w:r>
        <w:t>份额的总数乘以该持有人所持有的本基金份额占本基金总份额的比例，计算结果按照四舍五入的方法，保留到整数位。</w:t>
      </w:r>
      <w:r>
        <w:t xml:space="preserve"> </w:t>
      </w:r>
    </w:p>
    <w:p w14:paraId="3F2773A7" w14:textId="77777777" w:rsidR="00F86E73" w:rsidRDefault="00547A87">
      <w:pPr>
        <w:spacing w:after="0" w:line="365" w:lineRule="auto"/>
        <w:ind w:left="0" w:firstLine="480"/>
      </w:pPr>
      <w:r>
        <w:t>本基金的基金管理人不应以本基金的名义代表本基金的全体基金份额持有人以目标</w:t>
      </w:r>
      <w:r>
        <w:t>ETF</w:t>
      </w:r>
      <w:r>
        <w:t>的基金份额持有人的身份行使表决权，但可接受本基金的特定基金份额持有人的委托以本基</w:t>
      </w:r>
      <w:r>
        <w:t>金的基金份额持有人代理人的身份出席目标</w:t>
      </w:r>
      <w:r>
        <w:t xml:space="preserve"> ETF </w:t>
      </w:r>
      <w:r>
        <w:t>的基金份额持有人大会并参与表决。</w:t>
      </w:r>
      <w:r>
        <w:t xml:space="preserve"> </w:t>
      </w:r>
    </w:p>
    <w:p w14:paraId="678CA209" w14:textId="77777777" w:rsidR="00F86E73" w:rsidRDefault="00547A87">
      <w:pPr>
        <w:spacing w:after="0" w:line="359" w:lineRule="auto"/>
        <w:ind w:left="0" w:firstLine="480"/>
      </w:pPr>
      <w:r>
        <w:t>本基金的基金管理人代表本基金的基金份额持有人提议召开或召集目标</w:t>
      </w:r>
      <w:r>
        <w:t xml:space="preserve">ETF </w:t>
      </w:r>
      <w:r>
        <w:t>份额持有人大会的，须先遵照本基金《基金合同》的约定召开本基金的基金份额持有人大会，本基金的基金份额持有人大会决定提议召开或召集目标</w:t>
      </w:r>
      <w:r>
        <w:t>ETF</w:t>
      </w:r>
      <w:r>
        <w:t>份额持有人大会的，由本基金基金管理人代表本基金的基金份额持有人提议召开或召集目标</w:t>
      </w:r>
      <w:r>
        <w:t>ETF</w:t>
      </w:r>
      <w:r>
        <w:t>份额持有人大会。</w:t>
      </w:r>
      <w:r>
        <w:t xml:space="preserve"> </w:t>
      </w:r>
    </w:p>
    <w:p w14:paraId="19312158" w14:textId="77777777" w:rsidR="00F86E73" w:rsidRDefault="00547A87">
      <w:pPr>
        <w:spacing w:after="131" w:line="259" w:lineRule="auto"/>
        <w:ind w:left="480" w:firstLine="0"/>
      </w:pPr>
      <w:r>
        <w:t xml:space="preserve"> </w:t>
      </w:r>
    </w:p>
    <w:p w14:paraId="0CD8D9EE" w14:textId="77777777" w:rsidR="00F86E73" w:rsidRDefault="00547A87">
      <w:pPr>
        <w:numPr>
          <w:ilvl w:val="0"/>
          <w:numId w:val="58"/>
        </w:numPr>
        <w:spacing w:after="15" w:line="360" w:lineRule="auto"/>
        <w:ind w:firstLine="480"/>
      </w:pPr>
      <w:r>
        <w:t>对基金份额持有人利益无实质不利影响的前提下，本部分关于基金份额持有人大会召开事由、召开条件、议事程序、表决条件等</w:t>
      </w:r>
      <w:r>
        <w:t>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62D3256" w14:textId="77777777" w:rsidR="00F86E73" w:rsidRDefault="00547A87">
      <w:pPr>
        <w:spacing w:after="0" w:line="259" w:lineRule="auto"/>
        <w:ind w:left="480" w:firstLine="0"/>
      </w:pPr>
      <w:r>
        <w:t xml:space="preserve"> </w:t>
      </w:r>
    </w:p>
    <w:p w14:paraId="3EF0F3E5" w14:textId="77777777" w:rsidR="00F86E73" w:rsidRDefault="00547A87">
      <w:pPr>
        <w:pStyle w:val="1"/>
        <w:spacing w:after="105" w:line="259" w:lineRule="auto"/>
        <w:ind w:left="535" w:right="0"/>
        <w:jc w:val="left"/>
      </w:pPr>
      <w:bookmarkStart w:id="10" w:name="_Toc86821"/>
      <w:r>
        <w:t>第九部分</w:t>
      </w:r>
      <w:r>
        <w:t xml:space="preserve">  </w:t>
      </w:r>
      <w:r>
        <w:t>基金管理人、基金托管人的更换条件和程序</w:t>
      </w:r>
      <w:r>
        <w:t xml:space="preserve"> </w:t>
      </w:r>
      <w:bookmarkEnd w:id="10"/>
    </w:p>
    <w:p w14:paraId="3CC96C56" w14:textId="77777777" w:rsidR="00F86E73" w:rsidRDefault="00547A87">
      <w:pPr>
        <w:spacing w:after="131" w:line="259" w:lineRule="auto"/>
        <w:ind w:left="0" w:firstLine="0"/>
      </w:pPr>
      <w:r>
        <w:t xml:space="preserve"> </w:t>
      </w:r>
    </w:p>
    <w:p w14:paraId="164DF869" w14:textId="77777777" w:rsidR="00F86E73" w:rsidRDefault="00547A87">
      <w:pPr>
        <w:ind w:left="475"/>
      </w:pPr>
      <w:r>
        <w:t>一、</w:t>
      </w:r>
      <w:r>
        <w:t xml:space="preserve"> </w:t>
      </w:r>
      <w:r>
        <w:t>基金管理人和基金托管人职责终止的情形</w:t>
      </w:r>
      <w:r>
        <w:t xml:space="preserve"> </w:t>
      </w:r>
    </w:p>
    <w:p w14:paraId="483F8D77" w14:textId="77777777" w:rsidR="00F86E73" w:rsidRDefault="00547A87">
      <w:pPr>
        <w:ind w:left="475"/>
      </w:pPr>
      <w:r>
        <w:t>（一）</w:t>
      </w:r>
      <w:r>
        <w:t xml:space="preserve"> </w:t>
      </w:r>
      <w:r>
        <w:t>基金管理人职责终止的情形</w:t>
      </w:r>
      <w:r>
        <w:t xml:space="preserve"> </w:t>
      </w:r>
    </w:p>
    <w:p w14:paraId="4922E659" w14:textId="77777777" w:rsidR="00F86E73" w:rsidRDefault="00547A87">
      <w:pPr>
        <w:ind w:left="475"/>
      </w:pPr>
      <w:r>
        <w:t>有下列情形之一的，基金管理人职责终止：</w:t>
      </w:r>
      <w:r>
        <w:t xml:space="preserve"> </w:t>
      </w:r>
    </w:p>
    <w:p w14:paraId="5AEBAF2F" w14:textId="77777777" w:rsidR="00F86E73" w:rsidRDefault="00547A87">
      <w:pPr>
        <w:numPr>
          <w:ilvl w:val="0"/>
          <w:numId w:val="59"/>
        </w:numPr>
        <w:ind w:hanging="360"/>
      </w:pPr>
      <w:r>
        <w:t>被依法取消基金管理资格；</w:t>
      </w:r>
      <w:r>
        <w:t xml:space="preserve"> </w:t>
      </w:r>
    </w:p>
    <w:p w14:paraId="1EAC8986" w14:textId="77777777" w:rsidR="00F86E73" w:rsidRDefault="00547A87">
      <w:pPr>
        <w:numPr>
          <w:ilvl w:val="0"/>
          <w:numId w:val="59"/>
        </w:numPr>
        <w:ind w:hanging="360"/>
      </w:pPr>
      <w:r>
        <w:t>被基金份额持有人大会解任；</w:t>
      </w:r>
      <w:r>
        <w:t xml:space="preserve"> </w:t>
      </w:r>
    </w:p>
    <w:p w14:paraId="5C249F49" w14:textId="77777777" w:rsidR="00F86E73" w:rsidRDefault="00547A87">
      <w:pPr>
        <w:numPr>
          <w:ilvl w:val="0"/>
          <w:numId w:val="59"/>
        </w:numPr>
        <w:spacing w:after="0" w:line="360" w:lineRule="auto"/>
        <w:ind w:hanging="360"/>
      </w:pPr>
      <w:r>
        <w:t>依法解散、被依法撤销或被依法宣告破产；</w:t>
      </w:r>
      <w:r>
        <w:t xml:space="preserve"> 4</w:t>
      </w:r>
      <w:r>
        <w:t>、法律法规和《基金合同》规定的其他情形。</w:t>
      </w:r>
      <w:r>
        <w:t xml:space="preserve"> </w:t>
      </w:r>
    </w:p>
    <w:p w14:paraId="03FFA9E9" w14:textId="77777777" w:rsidR="00F86E73" w:rsidRDefault="00547A87">
      <w:pPr>
        <w:ind w:left="475"/>
      </w:pPr>
      <w:r>
        <w:t>（二）</w:t>
      </w:r>
      <w:r>
        <w:t xml:space="preserve"> </w:t>
      </w:r>
      <w:r>
        <w:t>基金托管人职责终止的情形</w:t>
      </w:r>
      <w:r>
        <w:t xml:space="preserve"> </w:t>
      </w:r>
    </w:p>
    <w:p w14:paraId="022602D3" w14:textId="77777777" w:rsidR="00F86E73" w:rsidRDefault="00547A87">
      <w:pPr>
        <w:ind w:left="475"/>
      </w:pPr>
      <w:r>
        <w:t>有下列情形之一的，基金托管人职责终止：</w:t>
      </w:r>
      <w:r>
        <w:t xml:space="preserve"> </w:t>
      </w:r>
    </w:p>
    <w:p w14:paraId="07470E74" w14:textId="77777777" w:rsidR="00F86E73" w:rsidRDefault="00547A87">
      <w:pPr>
        <w:numPr>
          <w:ilvl w:val="0"/>
          <w:numId w:val="60"/>
        </w:numPr>
        <w:ind w:hanging="360"/>
      </w:pPr>
      <w:r>
        <w:t>被依法取消基金托管资格；</w:t>
      </w:r>
      <w:r>
        <w:t xml:space="preserve"> </w:t>
      </w:r>
    </w:p>
    <w:p w14:paraId="4C023BA7" w14:textId="77777777" w:rsidR="00F86E73" w:rsidRDefault="00547A87">
      <w:pPr>
        <w:numPr>
          <w:ilvl w:val="0"/>
          <w:numId w:val="60"/>
        </w:numPr>
        <w:ind w:hanging="360"/>
      </w:pPr>
      <w:r>
        <w:t>被基金份额持有人大会解任；</w:t>
      </w:r>
      <w:r>
        <w:t xml:space="preserve"> </w:t>
      </w:r>
    </w:p>
    <w:p w14:paraId="0CB75964" w14:textId="77777777" w:rsidR="00F86E73" w:rsidRDefault="00547A87">
      <w:pPr>
        <w:numPr>
          <w:ilvl w:val="0"/>
          <w:numId w:val="60"/>
        </w:numPr>
        <w:ind w:hanging="360"/>
      </w:pPr>
      <w:r>
        <w:t>依法解散、被依法撤销或被依法宣告破产；</w:t>
      </w:r>
      <w:r>
        <w:t xml:space="preserve"> </w:t>
      </w:r>
    </w:p>
    <w:p w14:paraId="70ED12D0" w14:textId="77777777" w:rsidR="00F86E73" w:rsidRDefault="00547A87">
      <w:pPr>
        <w:numPr>
          <w:ilvl w:val="0"/>
          <w:numId w:val="60"/>
        </w:numPr>
        <w:ind w:hanging="360"/>
      </w:pPr>
      <w:r>
        <w:t>法律法规和《基金合同》规定的其他情形。</w:t>
      </w:r>
      <w:r>
        <w:t xml:space="preserve"> </w:t>
      </w:r>
    </w:p>
    <w:p w14:paraId="51F7AC53" w14:textId="77777777" w:rsidR="00F86E73" w:rsidRDefault="00547A87">
      <w:pPr>
        <w:spacing w:after="128" w:line="259" w:lineRule="auto"/>
        <w:ind w:left="480" w:firstLine="0"/>
      </w:pPr>
      <w:r>
        <w:t xml:space="preserve"> </w:t>
      </w:r>
    </w:p>
    <w:p w14:paraId="259AC23F" w14:textId="77777777" w:rsidR="00F86E73" w:rsidRDefault="00547A87">
      <w:pPr>
        <w:ind w:left="475"/>
      </w:pPr>
      <w:r>
        <w:t>二、</w:t>
      </w:r>
      <w:r>
        <w:t xml:space="preserve"> </w:t>
      </w:r>
      <w:r>
        <w:t>基金管理人和基金托管人的更换程序</w:t>
      </w:r>
      <w:r>
        <w:t xml:space="preserve"> </w:t>
      </w:r>
    </w:p>
    <w:p w14:paraId="3D1AB969" w14:textId="77777777" w:rsidR="00F86E73" w:rsidRDefault="00547A87">
      <w:pPr>
        <w:ind w:left="475"/>
      </w:pPr>
      <w:r>
        <w:t>（一）</w:t>
      </w:r>
      <w:r>
        <w:t xml:space="preserve"> </w:t>
      </w:r>
      <w:r>
        <w:t>基金管理人的更换程序</w:t>
      </w:r>
      <w:r>
        <w:t xml:space="preserve"> </w:t>
      </w:r>
    </w:p>
    <w:p w14:paraId="4547D8C5" w14:textId="77777777" w:rsidR="00F86E73" w:rsidRDefault="00547A87">
      <w:pPr>
        <w:numPr>
          <w:ilvl w:val="0"/>
          <w:numId w:val="61"/>
        </w:numPr>
        <w:spacing w:after="0" w:line="360" w:lineRule="auto"/>
        <w:ind w:firstLine="480"/>
      </w:pPr>
      <w:r>
        <w:t>提名：新任基金管理人由基金托管人或由代表</w:t>
      </w:r>
      <w:r>
        <w:t>10%</w:t>
      </w:r>
      <w:r>
        <w:t>以上（含</w:t>
      </w:r>
      <w:r>
        <w:t>10%</w:t>
      </w:r>
      <w:r>
        <w:t>）基金份额的基金份额持有人提名；</w:t>
      </w:r>
      <w:r>
        <w:t xml:space="preserve"> </w:t>
      </w:r>
    </w:p>
    <w:p w14:paraId="7053DF6C" w14:textId="77777777" w:rsidR="00F86E73" w:rsidRDefault="00547A87">
      <w:pPr>
        <w:numPr>
          <w:ilvl w:val="0"/>
          <w:numId w:val="61"/>
        </w:numPr>
        <w:spacing w:after="0" w:line="360" w:lineRule="auto"/>
        <w:ind w:firstLine="480"/>
      </w:pPr>
      <w:r>
        <w:t>决议：基金份额持有人大会在基金管</w:t>
      </w:r>
      <w:r>
        <w:t>理人职责终止后</w:t>
      </w:r>
      <w:r>
        <w:t>6</w:t>
      </w:r>
      <w:r>
        <w:t>个月内对被提名的基金管理人形成决议，该决议需经参加大会的基金份额持有人所持表决权的</w:t>
      </w:r>
    </w:p>
    <w:p w14:paraId="5CAF149D" w14:textId="77777777" w:rsidR="00F86E73" w:rsidRDefault="00547A87">
      <w:r>
        <w:t>2/3</w:t>
      </w:r>
      <w:r>
        <w:t>以上（含</w:t>
      </w:r>
      <w:r>
        <w:t>2/3</w:t>
      </w:r>
      <w:r>
        <w:t>）表决通过；</w:t>
      </w:r>
      <w:r>
        <w:t xml:space="preserve"> </w:t>
      </w:r>
    </w:p>
    <w:p w14:paraId="43B6B7E8" w14:textId="77777777" w:rsidR="00F86E73" w:rsidRDefault="00547A87">
      <w:pPr>
        <w:numPr>
          <w:ilvl w:val="0"/>
          <w:numId w:val="61"/>
        </w:numPr>
        <w:spacing w:after="10" w:line="358" w:lineRule="auto"/>
        <w:ind w:firstLine="480"/>
      </w:pPr>
      <w:r>
        <w:t>临时基金管理人：新任基金管理人产生之前，由中国证监会指定临时基金管理人；</w:t>
      </w:r>
      <w:r>
        <w:t xml:space="preserve"> </w:t>
      </w:r>
    </w:p>
    <w:p w14:paraId="53BA1632" w14:textId="77777777" w:rsidR="00F86E73" w:rsidRDefault="00547A87">
      <w:pPr>
        <w:numPr>
          <w:ilvl w:val="0"/>
          <w:numId w:val="61"/>
        </w:numPr>
        <w:spacing w:after="2" w:line="377"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4F270FB" w14:textId="77777777" w:rsidR="00F86E73" w:rsidRDefault="00547A87">
      <w:pPr>
        <w:numPr>
          <w:ilvl w:val="0"/>
          <w:numId w:val="61"/>
        </w:numPr>
        <w:spacing w:after="156"/>
        <w:ind w:firstLine="480"/>
      </w:pPr>
      <w:r>
        <w:t>公告：基金管理人更换后，由基金托管人在持有人大会决议生效后</w:t>
      </w:r>
      <w:r>
        <w:t xml:space="preserve"> </w:t>
      </w:r>
      <w:r>
        <w:rPr>
          <w:rFonts w:ascii="Times New Roman" w:eastAsia="Times New Roman" w:hAnsi="Times New Roman" w:cs="Times New Roman"/>
        </w:rPr>
        <w:t xml:space="preserve">2 </w:t>
      </w:r>
      <w:r>
        <w:t>日</w:t>
      </w:r>
    </w:p>
    <w:p w14:paraId="03E5077B" w14:textId="77777777" w:rsidR="00F86E73" w:rsidRDefault="00547A87">
      <w:pPr>
        <w:spacing w:after="0" w:line="359" w:lineRule="auto"/>
      </w:pPr>
      <w:r>
        <w:t>内在指定媒介公告；</w:t>
      </w:r>
      <w:r>
        <w:rPr>
          <w:rFonts w:ascii="Times New Roman" w:eastAsia="Times New Roman" w:hAnsi="Times New Roman" w:cs="Times New Roman"/>
        </w:rPr>
        <w:t xml:space="preserve"> </w:t>
      </w:r>
      <w:r>
        <w:t>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t xml:space="preserve"> </w:t>
      </w:r>
    </w:p>
    <w:p w14:paraId="045CB94D" w14:textId="77777777" w:rsidR="00F86E73" w:rsidRDefault="00547A87">
      <w:pPr>
        <w:numPr>
          <w:ilvl w:val="0"/>
          <w:numId w:val="62"/>
        </w:numPr>
        <w:spacing w:after="0" w:line="360" w:lineRule="auto"/>
        <w:ind w:firstLine="480"/>
      </w:pPr>
      <w:r>
        <w:t>审计：基金管理人职责终止的，应当按照法律法规规定聘请会计师事务所对基金财产进行审计，并将审计结果予以公告，同时报中国证监会备案；</w:t>
      </w:r>
      <w:r>
        <w:t xml:space="preserve"> </w:t>
      </w:r>
    </w:p>
    <w:p w14:paraId="743D7A9D" w14:textId="77777777" w:rsidR="00F86E73" w:rsidRDefault="00547A87">
      <w:pPr>
        <w:numPr>
          <w:ilvl w:val="0"/>
          <w:numId w:val="62"/>
        </w:numPr>
        <w:spacing w:after="0" w:line="360" w:lineRule="auto"/>
        <w:ind w:firstLine="480"/>
      </w:pPr>
      <w:r>
        <w:t>基金名称变更：基金管理人更换后，如果原任或新任基金管理人要求，应按其要求替换或删除基金名称中与原基金管理人有关的名称字样。</w:t>
      </w:r>
      <w:r>
        <w:t xml:space="preserve"> </w:t>
      </w:r>
    </w:p>
    <w:p w14:paraId="7595C95A" w14:textId="77777777" w:rsidR="00F86E73" w:rsidRDefault="00547A87">
      <w:pPr>
        <w:spacing w:after="131" w:line="259" w:lineRule="auto"/>
        <w:ind w:left="480" w:firstLine="0"/>
      </w:pPr>
      <w:r>
        <w:t xml:space="preserve"> </w:t>
      </w:r>
    </w:p>
    <w:p w14:paraId="0E5A6654" w14:textId="77777777" w:rsidR="00F86E73" w:rsidRDefault="00547A87">
      <w:pPr>
        <w:ind w:left="475"/>
      </w:pPr>
      <w:r>
        <w:t>（二）</w:t>
      </w:r>
      <w:r>
        <w:t xml:space="preserve"> </w:t>
      </w:r>
      <w:r>
        <w:t>基金托管人的更换程</w:t>
      </w:r>
      <w:r>
        <w:t>序</w:t>
      </w:r>
      <w:r>
        <w:t xml:space="preserve"> </w:t>
      </w:r>
    </w:p>
    <w:p w14:paraId="3D1455E5" w14:textId="77777777" w:rsidR="00F86E73" w:rsidRDefault="00547A87">
      <w:pPr>
        <w:numPr>
          <w:ilvl w:val="0"/>
          <w:numId w:val="63"/>
        </w:numPr>
        <w:spacing w:after="0" w:line="360" w:lineRule="auto"/>
        <w:ind w:firstLine="480"/>
      </w:pPr>
      <w:r>
        <w:t>提名：新任基金托管人由基金管理人或由代表</w:t>
      </w:r>
      <w:r>
        <w:t>10%</w:t>
      </w:r>
      <w:r>
        <w:t>以上（含</w:t>
      </w:r>
      <w:r>
        <w:t>10%</w:t>
      </w:r>
      <w:r>
        <w:t>）基金份额的基金持有人提名；</w:t>
      </w:r>
      <w:r>
        <w:t xml:space="preserve"> </w:t>
      </w:r>
    </w:p>
    <w:p w14:paraId="50300091" w14:textId="77777777" w:rsidR="00F86E73" w:rsidRDefault="00547A87">
      <w:pPr>
        <w:numPr>
          <w:ilvl w:val="0"/>
          <w:numId w:val="63"/>
        </w:numPr>
        <w:spacing w:after="0" w:line="360" w:lineRule="auto"/>
        <w:ind w:firstLine="480"/>
      </w:pPr>
      <w:r>
        <w:t>决议：基金份额持有人大会在基金托管人职责终止后</w:t>
      </w:r>
      <w:r>
        <w:t>6</w:t>
      </w:r>
      <w:r>
        <w:t>个月内对被提名的基金托管人形成决议，该决议需经参加大会的基金份额持有人所持表决权的</w:t>
      </w:r>
    </w:p>
    <w:p w14:paraId="5C92945D" w14:textId="77777777" w:rsidR="00F86E73" w:rsidRDefault="00547A87">
      <w:r>
        <w:t>2/3</w:t>
      </w:r>
      <w:r>
        <w:t>以上（含</w:t>
      </w:r>
      <w:r>
        <w:t>2/3</w:t>
      </w:r>
      <w:r>
        <w:t>）表决通过；</w:t>
      </w:r>
      <w:r>
        <w:t xml:space="preserve"> </w:t>
      </w:r>
    </w:p>
    <w:p w14:paraId="7E529DE1" w14:textId="77777777" w:rsidR="00F86E73" w:rsidRDefault="00547A87">
      <w:pPr>
        <w:numPr>
          <w:ilvl w:val="0"/>
          <w:numId w:val="63"/>
        </w:numPr>
        <w:spacing w:after="5" w:line="360" w:lineRule="auto"/>
        <w:ind w:firstLine="480"/>
      </w:pPr>
      <w:r>
        <w:t>临时基金托管人：新任基金托管人产生之前，由中国证监会指定临时基金托管人；</w:t>
      </w:r>
      <w:r>
        <w:t xml:space="preserve"> </w:t>
      </w:r>
    </w:p>
    <w:p w14:paraId="427FC8BC" w14:textId="77777777" w:rsidR="00F86E73" w:rsidRDefault="00547A87">
      <w:pPr>
        <w:numPr>
          <w:ilvl w:val="0"/>
          <w:numId w:val="63"/>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B44A1D9" w14:textId="77777777" w:rsidR="00F86E73" w:rsidRDefault="00547A87">
      <w:pPr>
        <w:numPr>
          <w:ilvl w:val="0"/>
          <w:numId w:val="63"/>
        </w:numPr>
        <w:spacing w:after="0" w:line="384" w:lineRule="auto"/>
        <w:ind w:firstLine="480"/>
      </w:pPr>
      <w:r>
        <w:t>公告：基金托管人更换后，由基金管理人在持有人大会决议生效后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5301DB98" w14:textId="77777777" w:rsidR="00F86E73" w:rsidRDefault="00547A87">
      <w:pPr>
        <w:numPr>
          <w:ilvl w:val="0"/>
          <w:numId w:val="63"/>
        </w:numPr>
        <w:spacing w:after="1" w:line="35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t xml:space="preserve">  </w:t>
      </w:r>
    </w:p>
    <w:p w14:paraId="0952474A" w14:textId="77777777" w:rsidR="00F86E73" w:rsidRDefault="00547A87">
      <w:pPr>
        <w:numPr>
          <w:ilvl w:val="0"/>
          <w:numId w:val="63"/>
        </w:numPr>
        <w:spacing w:after="2" w:line="358" w:lineRule="auto"/>
        <w:ind w:firstLine="480"/>
      </w:pPr>
      <w:r>
        <w:t>审计：基金托管人职责终止的，应当按照法律法规规定聘请会计师事务所对基金财产进行审计，并将审计结果予以公告，同时报中国证监会备案。</w:t>
      </w:r>
      <w:r>
        <w:t xml:space="preserve"> </w:t>
      </w:r>
    </w:p>
    <w:p w14:paraId="34859908" w14:textId="77777777" w:rsidR="00F86E73" w:rsidRDefault="00547A87">
      <w:pPr>
        <w:spacing w:after="128" w:line="259" w:lineRule="auto"/>
        <w:ind w:left="480" w:firstLine="0"/>
      </w:pPr>
      <w:r>
        <w:t xml:space="preserve"> </w:t>
      </w:r>
    </w:p>
    <w:p w14:paraId="044C95C3" w14:textId="77777777" w:rsidR="00F86E73" w:rsidRDefault="00547A87">
      <w:pPr>
        <w:ind w:left="475"/>
      </w:pPr>
      <w:r>
        <w:t>（三）</w:t>
      </w:r>
      <w:r>
        <w:t xml:space="preserve"> </w:t>
      </w:r>
      <w:r>
        <w:t>基金管理人与基金托管人的同时更换</w:t>
      </w:r>
      <w:r>
        <w:t xml:space="preserve"> </w:t>
      </w:r>
    </w:p>
    <w:p w14:paraId="091A02C1" w14:textId="77777777" w:rsidR="00F86E73" w:rsidRDefault="00547A87">
      <w:pPr>
        <w:ind w:left="475"/>
      </w:pPr>
      <w:r>
        <w:t>1</w:t>
      </w:r>
      <w:r>
        <w:t>、提名：如果基金管理人和基金托管人同时更换，由单独或合计持有基金</w:t>
      </w:r>
    </w:p>
    <w:p w14:paraId="45E86055" w14:textId="77777777" w:rsidR="00F86E73" w:rsidRDefault="00547A87">
      <w:r>
        <w:t>总份额</w:t>
      </w:r>
      <w:r>
        <w:t>10%</w:t>
      </w:r>
      <w:r>
        <w:t>以上（含</w:t>
      </w:r>
      <w:r>
        <w:t>10%</w:t>
      </w:r>
      <w:r>
        <w:t>）的基金份额持有人提名新的基金管理人和基金托管人；</w:t>
      </w:r>
      <w:r>
        <w:t xml:space="preserve"> 2</w:t>
      </w:r>
      <w:r>
        <w:t>、基金管理人和基金托管人的更换分别按上述程序进行；</w:t>
      </w:r>
      <w:r>
        <w:t xml:space="preserve"> </w:t>
      </w:r>
    </w:p>
    <w:p w14:paraId="7EC47BE2" w14:textId="77777777" w:rsidR="00F86E73" w:rsidRDefault="00547A87">
      <w:pPr>
        <w:spacing w:after="154" w:line="259" w:lineRule="auto"/>
        <w:ind w:left="10" w:right="114" w:hanging="10"/>
        <w:jc w:val="right"/>
      </w:pPr>
      <w:r>
        <w:rPr>
          <w:rFonts w:ascii="Times New Roman" w:eastAsia="Times New Roman" w:hAnsi="Times New Roman" w:cs="Times New Roman"/>
        </w:rPr>
        <w:t>3</w:t>
      </w:r>
      <w:r>
        <w:t>、公告：新任基金管理人和新任基金托管人应在更换基金管理人和基金托</w:t>
      </w:r>
    </w:p>
    <w:p w14:paraId="52D19997" w14:textId="77777777" w:rsidR="00F86E73" w:rsidRDefault="00547A87">
      <w:pPr>
        <w:spacing w:after="185"/>
      </w:pPr>
      <w:r>
        <w:t>管人的基金份额持有人大会决议生效后</w:t>
      </w:r>
      <w:r>
        <w:t xml:space="preserve"> </w:t>
      </w:r>
      <w:r>
        <w:rPr>
          <w:rFonts w:ascii="Times New Roman" w:eastAsia="Times New Roman" w:hAnsi="Times New Roman" w:cs="Times New Roman"/>
        </w:rPr>
        <w:t xml:space="preserve">2 </w:t>
      </w:r>
      <w:r>
        <w:t>个工作日内在指定媒介上</w:t>
      </w:r>
      <w:r>
        <w:t>联合公告。</w:t>
      </w:r>
      <w:r>
        <w:rPr>
          <w:rFonts w:ascii="Times New Roman" w:eastAsia="Times New Roman" w:hAnsi="Times New Roman" w:cs="Times New Roman"/>
        </w:rPr>
        <w:t xml:space="preserve"> </w:t>
      </w:r>
    </w:p>
    <w:p w14:paraId="4DFE25DF" w14:textId="77777777" w:rsidR="00F86E73" w:rsidRDefault="00547A87">
      <w:pPr>
        <w:spacing w:after="0" w:line="259" w:lineRule="auto"/>
        <w:ind w:left="0" w:firstLine="0"/>
      </w:pPr>
      <w:r>
        <w:rPr>
          <w:rFonts w:ascii="Times New Roman" w:eastAsia="Times New Roman" w:hAnsi="Times New Roman" w:cs="Times New Roman"/>
          <w:b/>
          <w:sz w:val="30"/>
        </w:rPr>
        <w:t xml:space="preserve"> </w:t>
      </w:r>
      <w:r>
        <w:br w:type="page"/>
      </w:r>
    </w:p>
    <w:p w14:paraId="29FFCB0F" w14:textId="77777777" w:rsidR="00F86E73" w:rsidRDefault="00547A87">
      <w:pPr>
        <w:pStyle w:val="1"/>
        <w:ind w:left="487" w:right="0"/>
      </w:pPr>
      <w:bookmarkStart w:id="11" w:name="_Toc86822"/>
      <w:r>
        <w:t>第十部分</w:t>
      </w:r>
      <w:r>
        <w:t xml:space="preserve">  </w:t>
      </w:r>
      <w:r>
        <w:t>基金的托管</w:t>
      </w:r>
      <w:r>
        <w:t xml:space="preserve"> </w:t>
      </w:r>
      <w:bookmarkEnd w:id="11"/>
    </w:p>
    <w:p w14:paraId="551DB944" w14:textId="77777777" w:rsidR="00F86E73" w:rsidRDefault="00547A87">
      <w:pPr>
        <w:spacing w:after="131" w:line="259" w:lineRule="auto"/>
        <w:ind w:left="0" w:firstLine="0"/>
      </w:pPr>
      <w:r>
        <w:t xml:space="preserve"> </w:t>
      </w:r>
    </w:p>
    <w:p w14:paraId="70595618" w14:textId="77777777" w:rsidR="00F86E73" w:rsidRDefault="00547A87">
      <w:pPr>
        <w:spacing w:after="2" w:line="358" w:lineRule="auto"/>
        <w:ind w:left="0" w:firstLine="480"/>
      </w:pPr>
      <w:r>
        <w:t>基金托管人和基金管理人按照《基金法》、《基金合同》及其他有关规定订立托管协议。</w:t>
      </w:r>
      <w:r>
        <w:t xml:space="preserve"> </w:t>
      </w:r>
    </w:p>
    <w:p w14:paraId="2E48C23E" w14:textId="77777777" w:rsidR="00F86E73" w:rsidRDefault="00547A87">
      <w:pPr>
        <w:spacing w:line="359"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r>
        <w:br w:type="page"/>
      </w:r>
    </w:p>
    <w:p w14:paraId="3850912D" w14:textId="77777777" w:rsidR="00F86E73" w:rsidRDefault="00547A87">
      <w:pPr>
        <w:pStyle w:val="1"/>
        <w:ind w:left="487" w:right="604"/>
      </w:pPr>
      <w:bookmarkStart w:id="12" w:name="_Toc86823"/>
      <w:r>
        <w:t>第十一部分</w:t>
      </w:r>
      <w:r>
        <w:t xml:space="preserve">  </w:t>
      </w:r>
      <w:r>
        <w:t>基金份额的注册登记</w:t>
      </w:r>
      <w:r>
        <w:rPr>
          <w:sz w:val="24"/>
        </w:rPr>
        <w:t xml:space="preserve"> </w:t>
      </w:r>
      <w:bookmarkEnd w:id="12"/>
    </w:p>
    <w:p w14:paraId="05DE3E39" w14:textId="77777777" w:rsidR="00F86E73" w:rsidRDefault="00547A87">
      <w:pPr>
        <w:spacing w:after="131" w:line="259" w:lineRule="auto"/>
        <w:ind w:left="0" w:firstLine="0"/>
      </w:pPr>
      <w:r>
        <w:t xml:space="preserve"> </w:t>
      </w:r>
    </w:p>
    <w:p w14:paraId="3A05C023" w14:textId="77777777" w:rsidR="00F86E73" w:rsidRDefault="00547A87">
      <w:pPr>
        <w:numPr>
          <w:ilvl w:val="0"/>
          <w:numId w:val="64"/>
        </w:numPr>
        <w:ind w:hanging="778"/>
      </w:pPr>
      <w:r>
        <w:t>基金注册登记业务</w:t>
      </w:r>
      <w:r>
        <w:t xml:space="preserve"> </w:t>
      </w:r>
    </w:p>
    <w:p w14:paraId="09A8D7BC" w14:textId="77777777" w:rsidR="00F86E73" w:rsidRDefault="00547A87">
      <w:pPr>
        <w:ind w:left="475"/>
      </w:pPr>
      <w:r>
        <w:t>本基金的注册登记业务指本基金登记、存管、清算和交收业务，具体内容包</w:t>
      </w:r>
    </w:p>
    <w:p w14:paraId="2D68F2AF" w14:textId="77777777" w:rsidR="00F86E73" w:rsidRDefault="00547A87">
      <w:pPr>
        <w:spacing w:after="2" w:line="358" w:lineRule="auto"/>
      </w:pPr>
      <w:r>
        <w:t>括投资者基金账户管理、基金份额注册登记、清算及基金交易确认、发放红利、建立并保管基金份额持有人名册等。</w:t>
      </w:r>
      <w:r>
        <w:t xml:space="preserve"> </w:t>
      </w:r>
    </w:p>
    <w:p w14:paraId="2E32DD92" w14:textId="77777777" w:rsidR="00F86E73" w:rsidRDefault="00547A87">
      <w:pPr>
        <w:spacing w:after="128" w:line="259" w:lineRule="auto"/>
        <w:ind w:left="480" w:firstLine="0"/>
      </w:pPr>
      <w:r>
        <w:t xml:space="preserve"> </w:t>
      </w:r>
    </w:p>
    <w:p w14:paraId="706AF424" w14:textId="77777777" w:rsidR="00F86E73" w:rsidRDefault="00547A87">
      <w:pPr>
        <w:numPr>
          <w:ilvl w:val="0"/>
          <w:numId w:val="64"/>
        </w:numPr>
        <w:ind w:hanging="778"/>
      </w:pPr>
      <w:r>
        <w:t>基金注册登记业务办理机构</w:t>
      </w:r>
      <w:r>
        <w:t xml:space="preserve"> </w:t>
      </w:r>
    </w:p>
    <w:p w14:paraId="5224FB91" w14:textId="77777777" w:rsidR="00F86E73" w:rsidRDefault="00547A87">
      <w:pPr>
        <w:spacing w:after="1" w:line="359" w:lineRule="auto"/>
        <w:ind w:left="0" w:firstLine="480"/>
      </w:pPr>
      <w:r>
        <w:t>本基金的注册登记业务由基金管理人或基金管理人</w:t>
      </w:r>
      <w:r>
        <w:t>委托的其他符合条件的机构办理，本基金</w:t>
      </w:r>
      <w:r>
        <w:t>A</w:t>
      </w:r>
      <w:r>
        <w:t>类基金份额注册登记业务办理机构为中国证券登记结算有限责任公司，</w:t>
      </w:r>
      <w:r>
        <w:t>C</w:t>
      </w:r>
      <w:r>
        <w:t>类基金份额和</w:t>
      </w:r>
      <w:r>
        <w:t>Y</w:t>
      </w:r>
      <w:r>
        <w:t>类基金份额注册登记业务办理机构为广发基金管理有限公司。</w:t>
      </w:r>
      <w:r>
        <w:t xml:space="preserve"> </w:t>
      </w:r>
    </w:p>
    <w:p w14:paraId="6FD3D87E" w14:textId="77777777" w:rsidR="00F86E73" w:rsidRDefault="00547A87">
      <w:pPr>
        <w:spacing w:after="0" w:line="359" w:lineRule="auto"/>
        <w:ind w:left="0" w:firstLine="480"/>
      </w:pPr>
      <w:r>
        <w:t>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r>
        <w:t xml:space="preserve"> </w:t>
      </w:r>
    </w:p>
    <w:p w14:paraId="2D254C6A" w14:textId="77777777" w:rsidR="00F86E73" w:rsidRDefault="00547A87">
      <w:pPr>
        <w:spacing w:after="131" w:line="259" w:lineRule="auto"/>
        <w:ind w:left="480" w:firstLine="0"/>
      </w:pPr>
      <w:r>
        <w:t xml:space="preserve"> </w:t>
      </w:r>
    </w:p>
    <w:p w14:paraId="0AF1550E" w14:textId="77777777" w:rsidR="00F86E73" w:rsidRDefault="00547A87">
      <w:pPr>
        <w:numPr>
          <w:ilvl w:val="0"/>
          <w:numId w:val="64"/>
        </w:numPr>
        <w:spacing w:after="2" w:line="358" w:lineRule="auto"/>
        <w:ind w:hanging="778"/>
      </w:pPr>
      <w:r>
        <w:t>基金注册登记机构的权利</w:t>
      </w:r>
      <w:r>
        <w:t>基金注册登记机构享有以下权利：</w:t>
      </w:r>
      <w:r>
        <w:t xml:space="preserve"> </w:t>
      </w:r>
    </w:p>
    <w:p w14:paraId="6758A5B1" w14:textId="77777777" w:rsidR="00F86E73" w:rsidRDefault="00547A87">
      <w:pPr>
        <w:numPr>
          <w:ilvl w:val="0"/>
          <w:numId w:val="65"/>
        </w:numPr>
        <w:ind w:firstLine="480"/>
      </w:pPr>
      <w:r>
        <w:t>取得注册登记费；</w:t>
      </w:r>
      <w:r>
        <w:t xml:space="preserve"> </w:t>
      </w:r>
    </w:p>
    <w:p w14:paraId="4ED96C90" w14:textId="77777777" w:rsidR="00F86E73" w:rsidRDefault="00547A87">
      <w:pPr>
        <w:numPr>
          <w:ilvl w:val="0"/>
          <w:numId w:val="65"/>
        </w:numPr>
        <w:ind w:firstLine="480"/>
      </w:pPr>
      <w:r>
        <w:t>建立和管理投资者基金账户；</w:t>
      </w:r>
      <w:r>
        <w:t xml:space="preserve"> </w:t>
      </w:r>
    </w:p>
    <w:p w14:paraId="0626B46C" w14:textId="77777777" w:rsidR="00F86E73" w:rsidRDefault="00547A87">
      <w:pPr>
        <w:numPr>
          <w:ilvl w:val="0"/>
          <w:numId w:val="65"/>
        </w:numPr>
        <w:ind w:firstLine="480"/>
      </w:pPr>
      <w:r>
        <w:t>保管基金份额持有人开户资料、交易资料、基金份额持有人名册等；</w:t>
      </w:r>
      <w:r>
        <w:t xml:space="preserve"> </w:t>
      </w:r>
    </w:p>
    <w:p w14:paraId="15E43A20" w14:textId="77777777" w:rsidR="00F86E73" w:rsidRDefault="00547A87">
      <w:pPr>
        <w:numPr>
          <w:ilvl w:val="0"/>
          <w:numId w:val="65"/>
        </w:numPr>
        <w:spacing w:after="0" w:line="360" w:lineRule="auto"/>
        <w:ind w:firstLine="480"/>
      </w:pPr>
      <w:r>
        <w:t>在法律法规允许的范围内，对注册登记业务的办理时间进行调整，并依照有关规定于开始实施前在指定媒介上公告；</w:t>
      </w:r>
      <w:r>
        <w:t xml:space="preserve"> </w:t>
      </w:r>
    </w:p>
    <w:p w14:paraId="6F969B83" w14:textId="77777777" w:rsidR="00F86E73" w:rsidRDefault="00547A87">
      <w:pPr>
        <w:numPr>
          <w:ilvl w:val="0"/>
          <w:numId w:val="65"/>
        </w:numPr>
        <w:ind w:firstLine="480"/>
      </w:pPr>
      <w:r>
        <w:t>法律法规规定的其他权利。</w:t>
      </w:r>
      <w:r>
        <w:t xml:space="preserve"> </w:t>
      </w:r>
    </w:p>
    <w:p w14:paraId="7FD8F223" w14:textId="77777777" w:rsidR="00F86E73" w:rsidRDefault="00547A87">
      <w:pPr>
        <w:spacing w:after="128" w:line="259" w:lineRule="auto"/>
        <w:ind w:left="480" w:firstLine="0"/>
      </w:pPr>
      <w:r>
        <w:t xml:space="preserve"> </w:t>
      </w:r>
    </w:p>
    <w:p w14:paraId="40CE2B2A" w14:textId="77777777" w:rsidR="00F86E73" w:rsidRDefault="00547A87">
      <w:pPr>
        <w:spacing w:after="0" w:line="360" w:lineRule="auto"/>
        <w:ind w:left="475" w:right="805"/>
      </w:pPr>
      <w:r>
        <w:t>四、</w:t>
      </w:r>
      <w:r>
        <w:t xml:space="preserve"> </w:t>
      </w:r>
      <w:r>
        <w:t>基金注册登记机构的义务基金注册登记机构承担以下义务：</w:t>
      </w:r>
      <w:r>
        <w:t xml:space="preserve"> </w:t>
      </w:r>
    </w:p>
    <w:p w14:paraId="405ACD3D" w14:textId="77777777" w:rsidR="00F86E73" w:rsidRDefault="00547A87">
      <w:pPr>
        <w:spacing w:after="0" w:line="360" w:lineRule="auto"/>
        <w:ind w:left="475"/>
      </w:pPr>
      <w:r>
        <w:t>1</w:t>
      </w:r>
      <w:r>
        <w:t>、配备足够的专业人员办理本基金份额的注册登记业务；</w:t>
      </w:r>
      <w:r>
        <w:t xml:space="preserve"> 2</w:t>
      </w:r>
      <w:r>
        <w:t>、严格按照法律法规和《基金合同》规定的条件办理本基金份额的注册登记业务；</w:t>
      </w:r>
      <w:r>
        <w:t xml:space="preserve"> </w:t>
      </w:r>
    </w:p>
    <w:p w14:paraId="768074F9" w14:textId="77777777" w:rsidR="00F86E73" w:rsidRDefault="00547A87">
      <w:pPr>
        <w:numPr>
          <w:ilvl w:val="0"/>
          <w:numId w:val="66"/>
        </w:numPr>
        <w:spacing w:after="5" w:line="369" w:lineRule="auto"/>
        <w:ind w:firstLine="480"/>
      </w:pPr>
      <w:r>
        <w:t>妥善保存登记数据，并对基金份额持</w:t>
      </w:r>
      <w:r>
        <w:t>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t xml:space="preserve"> </w:t>
      </w:r>
    </w:p>
    <w:p w14:paraId="3914702A" w14:textId="77777777" w:rsidR="00F86E73" w:rsidRDefault="00547A87">
      <w:pPr>
        <w:numPr>
          <w:ilvl w:val="0"/>
          <w:numId w:val="66"/>
        </w:numPr>
        <w:spacing w:after="0" w:line="359" w:lineRule="auto"/>
        <w:ind w:firstLine="480"/>
      </w:pPr>
      <w:r>
        <w:t>对基金份额持有人的基金账户信息负有保密义务，因违反该保密义务对投资者或基金带来的损失，须承担相应的赔偿责任，但司法强制检查情形及法律法规规定的其他情形除外；</w:t>
      </w:r>
      <w:r>
        <w:t xml:space="preserve"> </w:t>
      </w:r>
    </w:p>
    <w:p w14:paraId="601FD0E6" w14:textId="77777777" w:rsidR="00F86E73" w:rsidRDefault="00547A87">
      <w:pPr>
        <w:numPr>
          <w:ilvl w:val="0"/>
          <w:numId w:val="66"/>
        </w:numPr>
        <w:spacing w:after="0" w:line="360" w:lineRule="auto"/>
        <w:ind w:firstLine="480"/>
      </w:pPr>
      <w:r>
        <w:t>按《基金合同》及招募说明书规定为投资者办理非交易过户业务、提供其他必要的服务；</w:t>
      </w:r>
      <w:r>
        <w:t xml:space="preserve"> </w:t>
      </w:r>
    </w:p>
    <w:p w14:paraId="3F9DF8FF" w14:textId="77777777" w:rsidR="00F86E73" w:rsidRDefault="00547A87">
      <w:pPr>
        <w:numPr>
          <w:ilvl w:val="0"/>
          <w:numId w:val="66"/>
        </w:numPr>
        <w:spacing w:after="0" w:line="360" w:lineRule="auto"/>
        <w:ind w:firstLine="480"/>
      </w:pPr>
      <w:r>
        <w:t>接受基金管理人的监督（基金管理人委托其他机构办理本基金注册登记业务的）；</w:t>
      </w:r>
      <w:r>
        <w:t xml:space="preserve"> </w:t>
      </w:r>
    </w:p>
    <w:p w14:paraId="2A6628A1" w14:textId="77777777" w:rsidR="00F86E73" w:rsidRDefault="00547A87">
      <w:pPr>
        <w:numPr>
          <w:ilvl w:val="0"/>
          <w:numId w:val="66"/>
        </w:numPr>
        <w:ind w:firstLine="480"/>
      </w:pPr>
      <w:r>
        <w:t>法律法规及中国证监会规定的和《基金合同》约定的其他义务。</w:t>
      </w:r>
      <w:r>
        <w:t xml:space="preserve"> </w:t>
      </w:r>
    </w:p>
    <w:p w14:paraId="2C3161BC" w14:textId="77777777" w:rsidR="00F86E73" w:rsidRDefault="00547A87">
      <w:pPr>
        <w:spacing w:after="0" w:line="259" w:lineRule="auto"/>
        <w:ind w:left="480" w:firstLine="0"/>
      </w:pPr>
      <w:r>
        <w:t xml:space="preserve"> </w:t>
      </w:r>
      <w:r>
        <w:br w:type="page"/>
      </w:r>
    </w:p>
    <w:p w14:paraId="7D7F3A71" w14:textId="77777777" w:rsidR="00F86E73" w:rsidRDefault="00547A87">
      <w:pPr>
        <w:pStyle w:val="1"/>
        <w:ind w:left="487" w:right="602"/>
      </w:pPr>
      <w:bookmarkStart w:id="13" w:name="_Toc86824"/>
      <w:r>
        <w:t>第十二部分</w:t>
      </w:r>
      <w:r>
        <w:t xml:space="preserve">  </w:t>
      </w:r>
      <w:r>
        <w:t>基金的投资</w:t>
      </w:r>
      <w:r>
        <w:t xml:space="preserve"> </w:t>
      </w:r>
      <w:bookmarkEnd w:id="13"/>
    </w:p>
    <w:p w14:paraId="14F1F664" w14:textId="77777777" w:rsidR="00F86E73" w:rsidRDefault="00547A87">
      <w:pPr>
        <w:spacing w:after="131" w:line="259" w:lineRule="auto"/>
        <w:ind w:left="0" w:firstLine="0"/>
      </w:pPr>
      <w:r>
        <w:t xml:space="preserve"> </w:t>
      </w:r>
    </w:p>
    <w:p w14:paraId="21861F30" w14:textId="77777777" w:rsidR="00F86E73" w:rsidRDefault="00547A87">
      <w:pPr>
        <w:numPr>
          <w:ilvl w:val="0"/>
          <w:numId w:val="67"/>
        </w:numPr>
        <w:ind w:hanging="720"/>
      </w:pPr>
      <w:r>
        <w:t>投资目标</w:t>
      </w:r>
      <w:r>
        <w:t xml:space="preserve"> </w:t>
      </w:r>
    </w:p>
    <w:p w14:paraId="31674B81" w14:textId="77777777" w:rsidR="00F86E73" w:rsidRDefault="00547A87">
      <w:pPr>
        <w:spacing w:after="130" w:line="259" w:lineRule="auto"/>
        <w:ind w:left="10" w:right="114" w:hanging="10"/>
        <w:jc w:val="right"/>
      </w:pPr>
      <w:r>
        <w:t>本基金通过投资于目标</w:t>
      </w:r>
      <w:r>
        <w:t>ETF</w:t>
      </w:r>
      <w:r>
        <w:t>，紧密跟踪业绩比较基准，追求跟踪偏离度和跟</w:t>
      </w:r>
    </w:p>
    <w:p w14:paraId="62C87040" w14:textId="77777777" w:rsidR="00F86E73" w:rsidRDefault="00547A87">
      <w:r>
        <w:t>踪误差最小化。</w:t>
      </w:r>
      <w:r>
        <w:t xml:space="preserve"> </w:t>
      </w:r>
    </w:p>
    <w:p w14:paraId="3E871FAA" w14:textId="77777777" w:rsidR="00F86E73" w:rsidRDefault="00547A87">
      <w:pPr>
        <w:spacing w:after="131" w:line="259" w:lineRule="auto"/>
        <w:ind w:left="0" w:firstLine="0"/>
      </w:pPr>
      <w:r>
        <w:t xml:space="preserve"> </w:t>
      </w:r>
    </w:p>
    <w:p w14:paraId="60D6A37C" w14:textId="77777777" w:rsidR="00F86E73" w:rsidRDefault="00547A87">
      <w:pPr>
        <w:numPr>
          <w:ilvl w:val="0"/>
          <w:numId w:val="67"/>
        </w:numPr>
        <w:ind w:hanging="720"/>
      </w:pPr>
      <w:r>
        <w:t>投资范围</w:t>
      </w:r>
      <w:r>
        <w:t xml:space="preserve"> </w:t>
      </w:r>
    </w:p>
    <w:p w14:paraId="254AA703" w14:textId="77777777" w:rsidR="00F86E73" w:rsidRDefault="00547A87">
      <w:pPr>
        <w:spacing w:after="0" w:line="364" w:lineRule="auto"/>
        <w:ind w:left="0" w:firstLine="480"/>
      </w:pPr>
      <w:r>
        <w:t>本基金以目标</w:t>
      </w:r>
      <w:r>
        <w:t xml:space="preserve"> ETF </w:t>
      </w:r>
      <w:r>
        <w:t>基金份额、标的指数成份股及备选成份股为主要投资对象。本基金投资于目标</w:t>
      </w:r>
      <w:r>
        <w:t>ETF</w:t>
      </w:r>
      <w:r>
        <w:t>的资产比例不低于基金资产净值的</w:t>
      </w:r>
      <w:r>
        <w:t>90%</w:t>
      </w:r>
      <w:r>
        <w:t>，持有现金或到期日在一年以内的政府债券的比例不低于基金资产净值的</w:t>
      </w:r>
      <w:r>
        <w:t xml:space="preserve"> 5%</w:t>
      </w:r>
      <w:r>
        <w:t>，其中现金不包括结算备付金、存出保证金、应收申购款等。此外，为更好地实现投资目标，本基金可少量投资于部分非成份股（包含中小板、创业板及其他经中国证监会核准发行的股票）、一级市场新股或增发的股票、衍生工具（权证、股指期货等）、债券（国债、金融债、企业债、公司债、次级债、可转换债券、分离交易可转债、央行票据、中期票据、短期融资券等）、资产支持证券、债券回购、银行存款以及中国证监会允许基金投资的其他金融工具（但须符合中国证监会的相关规定）。</w:t>
      </w:r>
      <w:r>
        <w:t xml:space="preserve"> </w:t>
      </w:r>
    </w:p>
    <w:p w14:paraId="3BF5E533" w14:textId="77777777" w:rsidR="00F86E73" w:rsidRDefault="00547A87">
      <w:pPr>
        <w:spacing w:after="0" w:line="360" w:lineRule="auto"/>
        <w:ind w:left="0" w:firstLine="480"/>
      </w:pPr>
      <w:r>
        <w:t>如法律法规或监管机构以后允许基金投资其他品种，基金管理人在履行适当程序</w:t>
      </w:r>
      <w:r>
        <w:t>后，可以将其纳入投资范围。</w:t>
      </w:r>
      <w:r>
        <w:t xml:space="preserve"> </w:t>
      </w:r>
    </w:p>
    <w:p w14:paraId="63669776" w14:textId="77777777" w:rsidR="00F86E73" w:rsidRDefault="00547A87">
      <w:pPr>
        <w:spacing w:after="0" w:line="359" w:lineRule="auto"/>
        <w:ind w:left="0" w:firstLine="480"/>
      </w:pPr>
      <w:r>
        <w:t>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本基金参与融资融券、转融通等业务的风险控制原则、具体参与比例限制、费用收支、信息披露、估值方法及其他相关事项按照中国证监会的规定及其他相关法律法规的要求执行，无需召开基金份额持有人大会决定。</w:t>
      </w:r>
      <w:r>
        <w:t xml:space="preserve"> </w:t>
      </w:r>
    </w:p>
    <w:p w14:paraId="71CD8413" w14:textId="77777777" w:rsidR="00F86E73" w:rsidRDefault="00547A87">
      <w:pPr>
        <w:spacing w:after="131" w:line="259" w:lineRule="auto"/>
        <w:ind w:left="480" w:firstLine="0"/>
      </w:pPr>
      <w:r>
        <w:t xml:space="preserve"> </w:t>
      </w:r>
    </w:p>
    <w:p w14:paraId="7450B08E" w14:textId="77777777" w:rsidR="00F86E73" w:rsidRDefault="00547A87">
      <w:pPr>
        <w:numPr>
          <w:ilvl w:val="0"/>
          <w:numId w:val="67"/>
        </w:numPr>
        <w:ind w:hanging="720"/>
      </w:pPr>
      <w:r>
        <w:t>投资理念</w:t>
      </w:r>
      <w:r>
        <w:t xml:space="preserve"> </w:t>
      </w:r>
    </w:p>
    <w:p w14:paraId="569227E7" w14:textId="77777777" w:rsidR="00F86E73" w:rsidRDefault="00547A87">
      <w:pPr>
        <w:spacing w:line="360" w:lineRule="auto"/>
        <w:ind w:left="0" w:firstLine="480"/>
      </w:pPr>
      <w:r>
        <w:t>本基金遵循指数化投资理念，通过投资于目标</w:t>
      </w:r>
      <w:r>
        <w:t>ETF</w:t>
      </w:r>
      <w:r>
        <w:t>、标的指数成份股和备选成份股等，力求获得与目标</w:t>
      </w:r>
      <w:r>
        <w:t>ETF</w:t>
      </w:r>
      <w:r>
        <w:t>所跟踪的标的指数相近的平均收益率，满足基金投资者的投资需求。</w:t>
      </w:r>
      <w:r>
        <w:t xml:space="preserve"> </w:t>
      </w:r>
    </w:p>
    <w:p w14:paraId="4011AD8C" w14:textId="77777777" w:rsidR="00F86E73" w:rsidRDefault="00547A87">
      <w:pPr>
        <w:spacing w:after="131" w:line="259" w:lineRule="auto"/>
        <w:ind w:left="480" w:firstLine="0"/>
      </w:pPr>
      <w:r>
        <w:t xml:space="preserve"> </w:t>
      </w:r>
    </w:p>
    <w:p w14:paraId="013BAB88" w14:textId="77777777" w:rsidR="00F86E73" w:rsidRDefault="00547A87">
      <w:pPr>
        <w:numPr>
          <w:ilvl w:val="0"/>
          <w:numId w:val="67"/>
        </w:numPr>
        <w:ind w:hanging="720"/>
      </w:pPr>
      <w:r>
        <w:t>投资策略</w:t>
      </w:r>
      <w:r>
        <w:t xml:space="preserve"> </w:t>
      </w:r>
    </w:p>
    <w:p w14:paraId="69302173" w14:textId="77777777" w:rsidR="00F86E73" w:rsidRDefault="00547A87">
      <w:pPr>
        <w:spacing w:after="1" w:line="359" w:lineRule="auto"/>
        <w:ind w:left="0" w:firstLine="480"/>
      </w:pPr>
      <w:r>
        <w:t>本基金为</w:t>
      </w:r>
      <w:r>
        <w:t>ETF</w:t>
      </w:r>
      <w:r>
        <w:t>联接基金，主要通过投资于目标</w:t>
      </w:r>
      <w:r>
        <w:t>ETF</w:t>
      </w:r>
      <w:r>
        <w:t>实现对标的指数的紧密跟踪。本基金力争将本基金净值增长率与业绩比较基准之间的日均跟踪偏离度控制在</w:t>
      </w:r>
      <w:r>
        <w:t>0.35%</w:t>
      </w:r>
      <w:r>
        <w:t>以内，年化跟踪误差控制在</w:t>
      </w:r>
      <w:r>
        <w:t>4%</w:t>
      </w:r>
      <w:r>
        <w:t>以内。</w:t>
      </w:r>
      <w:r>
        <w:t xml:space="preserve"> </w:t>
      </w:r>
    </w:p>
    <w:p w14:paraId="76801696" w14:textId="77777777" w:rsidR="00F86E73" w:rsidRDefault="00547A87">
      <w:pPr>
        <w:numPr>
          <w:ilvl w:val="1"/>
          <w:numId w:val="67"/>
        </w:numPr>
        <w:ind w:hanging="720"/>
      </w:pPr>
      <w:r>
        <w:t>资产配置策略</w:t>
      </w:r>
      <w:r>
        <w:t xml:space="preserve"> </w:t>
      </w:r>
    </w:p>
    <w:p w14:paraId="2AEF6DAF" w14:textId="77777777" w:rsidR="00F86E73" w:rsidRDefault="00547A87">
      <w:pPr>
        <w:spacing w:after="1" w:line="359" w:lineRule="auto"/>
        <w:ind w:left="0" w:firstLine="480"/>
      </w:pPr>
      <w:r>
        <w:t>本基金主要投资于目标</w:t>
      </w:r>
      <w:r>
        <w:t>ETF</w:t>
      </w:r>
      <w:r>
        <w:t>、标的指数成份股、备选成份股，其中投资于目标</w:t>
      </w:r>
      <w:r>
        <w:t>ETF</w:t>
      </w:r>
      <w:r>
        <w:t>的比例不少于基金资产净值的</w:t>
      </w:r>
      <w:r>
        <w:t>90%</w:t>
      </w:r>
      <w:r>
        <w:t>。为更好地实现投资目</w:t>
      </w:r>
      <w:r>
        <w:t>标，本基金可少量投资于非成份股、新股、债券、权证、股指期货及中国证监会允许基金投资的其他金融工具，其目的是为了使本基金在应付申购赎回的前提下，更好地跟踪标的指数。</w:t>
      </w:r>
      <w:r>
        <w:t xml:space="preserve"> </w:t>
      </w:r>
    </w:p>
    <w:p w14:paraId="3E4F8959" w14:textId="77777777" w:rsidR="00F86E73" w:rsidRDefault="00547A87">
      <w:pPr>
        <w:spacing w:after="2" w:line="358" w:lineRule="auto"/>
        <w:ind w:left="0" w:firstLine="480"/>
      </w:pPr>
      <w:r>
        <w:t>本基金将根据市场的实际情况，适当调整基金资产在各类资产上的配置比例，以保证对标的指数的有效跟踪。</w:t>
      </w:r>
      <w:r>
        <w:t xml:space="preserve"> </w:t>
      </w:r>
    </w:p>
    <w:p w14:paraId="0C54ECB5" w14:textId="77777777" w:rsidR="00F86E73" w:rsidRDefault="00547A87">
      <w:pPr>
        <w:numPr>
          <w:ilvl w:val="1"/>
          <w:numId w:val="67"/>
        </w:numPr>
        <w:ind w:hanging="720"/>
      </w:pPr>
      <w:r>
        <w:t>目标</w:t>
      </w:r>
      <w:r>
        <w:t>ETF</w:t>
      </w:r>
      <w:r>
        <w:t>投资策略</w:t>
      </w:r>
      <w:r>
        <w:t xml:space="preserve"> </w:t>
      </w:r>
    </w:p>
    <w:p w14:paraId="31099945" w14:textId="77777777" w:rsidR="00F86E73" w:rsidRDefault="00547A87">
      <w:pPr>
        <w:numPr>
          <w:ilvl w:val="1"/>
          <w:numId w:val="69"/>
        </w:numPr>
        <w:ind w:hanging="360"/>
      </w:pPr>
      <w:r>
        <w:t>投资组合的投资方式</w:t>
      </w:r>
      <w:r>
        <w:t xml:space="preserve"> </w:t>
      </w:r>
    </w:p>
    <w:p w14:paraId="5849CAC6" w14:textId="77777777" w:rsidR="00F86E73" w:rsidRDefault="00547A87">
      <w:pPr>
        <w:spacing w:after="1" w:line="359" w:lineRule="auto"/>
        <w:ind w:left="0" w:firstLine="480"/>
      </w:pPr>
      <w:r>
        <w:t>在基金的日常投资管理中，本基金将主要通过一级市场利用股票组合申购和赎回目标</w:t>
      </w:r>
      <w:r>
        <w:t>ETF</w:t>
      </w:r>
      <w:r>
        <w:t>的基金份额，实现指数化投资目标。同时，本基金也可通过二级市场在证券交易所直接买入、卖出目标</w:t>
      </w:r>
      <w:r>
        <w:t>ETF</w:t>
      </w:r>
      <w:r>
        <w:t>基金份额。当目标</w:t>
      </w:r>
      <w:r>
        <w:t>ETF</w:t>
      </w:r>
      <w:r>
        <w:t>申购</w:t>
      </w:r>
      <w:r>
        <w:t>、赎回或交易模式进行了变更或调整，本基金也将作相应的变更或调整，无须召开基金份额持有人大会。</w:t>
      </w:r>
      <w:r>
        <w:t xml:space="preserve"> </w:t>
      </w:r>
    </w:p>
    <w:p w14:paraId="21F4FE8D" w14:textId="77777777" w:rsidR="00F86E73" w:rsidRDefault="00547A87">
      <w:pPr>
        <w:numPr>
          <w:ilvl w:val="1"/>
          <w:numId w:val="69"/>
        </w:numPr>
        <w:ind w:hanging="360"/>
      </w:pPr>
      <w:r>
        <w:t>投资组合的调整</w:t>
      </w:r>
      <w:r>
        <w:t xml:space="preserve"> </w:t>
      </w:r>
    </w:p>
    <w:p w14:paraId="4ED61AEC" w14:textId="77777777" w:rsidR="00F86E73" w:rsidRDefault="00547A87">
      <w:pPr>
        <w:ind w:left="475"/>
      </w:pPr>
      <w:r>
        <w:t>本基金将根据开放日申购和赎回情况，决定投资目标</w:t>
      </w:r>
      <w:r>
        <w:t>ETF</w:t>
      </w:r>
      <w:r>
        <w:t>的时间和方式。</w:t>
      </w:r>
      <w:r>
        <w:t xml:space="preserve"> </w:t>
      </w:r>
    </w:p>
    <w:p w14:paraId="06D3B651" w14:textId="77777777" w:rsidR="00F86E73" w:rsidRDefault="00547A87">
      <w:pPr>
        <w:numPr>
          <w:ilvl w:val="1"/>
          <w:numId w:val="68"/>
        </w:numPr>
        <w:spacing w:after="2" w:line="358" w:lineRule="auto"/>
        <w:ind w:firstLine="480"/>
      </w:pPr>
      <w:r>
        <w:t>当净申购时，本基金将根据净申购规模及仓位情况，决定股票组合的构建、目标</w:t>
      </w:r>
      <w:r>
        <w:t>ETF</w:t>
      </w:r>
      <w:r>
        <w:t>的申购或买入等；</w:t>
      </w:r>
      <w:r>
        <w:t xml:space="preserve"> </w:t>
      </w:r>
    </w:p>
    <w:p w14:paraId="0305E818" w14:textId="77777777" w:rsidR="00F86E73" w:rsidRDefault="00547A87">
      <w:pPr>
        <w:numPr>
          <w:ilvl w:val="1"/>
          <w:numId w:val="68"/>
        </w:numPr>
        <w:spacing w:after="2" w:line="358" w:lineRule="auto"/>
        <w:ind w:firstLine="480"/>
      </w:pPr>
      <w:r>
        <w:t>当净赎回时，本基金将根据净赎回规模及仓位情况，决定目标</w:t>
      </w:r>
      <w:r>
        <w:t>ETF</w:t>
      </w:r>
      <w:r>
        <w:t>的赎回或卖出等。</w:t>
      </w:r>
      <w:r>
        <w:t xml:space="preserve"> </w:t>
      </w:r>
    </w:p>
    <w:p w14:paraId="14A589B5" w14:textId="77777777" w:rsidR="00F86E73" w:rsidRDefault="00547A87">
      <w:pPr>
        <w:numPr>
          <w:ilvl w:val="1"/>
          <w:numId w:val="67"/>
        </w:numPr>
        <w:ind w:hanging="720"/>
      </w:pPr>
      <w:r>
        <w:t>股票投资策略</w:t>
      </w:r>
      <w:r>
        <w:t xml:space="preserve"> </w:t>
      </w:r>
    </w:p>
    <w:p w14:paraId="2DA0A5F2" w14:textId="77777777" w:rsidR="00F86E73" w:rsidRDefault="00547A87">
      <w:pPr>
        <w:numPr>
          <w:ilvl w:val="1"/>
          <w:numId w:val="71"/>
        </w:numPr>
        <w:ind w:hanging="360"/>
      </w:pPr>
      <w:r>
        <w:t>股票组合构建原则</w:t>
      </w:r>
      <w:r>
        <w:t xml:space="preserve"> </w:t>
      </w:r>
    </w:p>
    <w:p w14:paraId="070B0072" w14:textId="77777777" w:rsidR="00F86E73" w:rsidRDefault="00547A87">
      <w:pPr>
        <w:ind w:left="475"/>
      </w:pPr>
      <w:r>
        <w:t>根据标的指数，结合研究报告和基金组合的构建情况，采用被动式指数化投</w:t>
      </w:r>
    </w:p>
    <w:p w14:paraId="4C1CCC7C" w14:textId="77777777" w:rsidR="00F86E73" w:rsidRDefault="00547A87">
      <w:r>
        <w:t>资的方法构建股票组合。</w:t>
      </w:r>
      <w:r>
        <w:t xml:space="preserve"> </w:t>
      </w:r>
    </w:p>
    <w:p w14:paraId="07DD9E4C" w14:textId="77777777" w:rsidR="00F86E73" w:rsidRDefault="00547A87">
      <w:pPr>
        <w:numPr>
          <w:ilvl w:val="1"/>
          <w:numId w:val="71"/>
        </w:numPr>
        <w:ind w:hanging="360"/>
      </w:pPr>
      <w:r>
        <w:t>股票组合构建方法</w:t>
      </w:r>
      <w:r>
        <w:t xml:space="preserve"> </w:t>
      </w:r>
    </w:p>
    <w:p w14:paraId="5C0E76A4" w14:textId="77777777" w:rsidR="00F86E73" w:rsidRDefault="00547A87">
      <w:pPr>
        <w:spacing w:after="0" w:line="359" w:lineRule="auto"/>
        <w:ind w:left="0"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t xml:space="preserve"> </w:t>
      </w:r>
    </w:p>
    <w:p w14:paraId="31EA51CA" w14:textId="77777777" w:rsidR="00F86E73" w:rsidRDefault="00547A87">
      <w:pPr>
        <w:numPr>
          <w:ilvl w:val="1"/>
          <w:numId w:val="71"/>
        </w:numPr>
        <w:ind w:hanging="360"/>
      </w:pPr>
      <w:r>
        <w:t>股票组合的调整</w:t>
      </w:r>
      <w:r>
        <w:t xml:space="preserve"> </w:t>
      </w:r>
    </w:p>
    <w:p w14:paraId="05506E8E" w14:textId="77777777" w:rsidR="00F86E73" w:rsidRDefault="00547A87">
      <w:pPr>
        <w:numPr>
          <w:ilvl w:val="1"/>
          <w:numId w:val="72"/>
        </w:numPr>
        <w:ind w:hanging="600"/>
      </w:pPr>
      <w:r>
        <w:t>定期调整</w:t>
      </w:r>
      <w:r>
        <w:t xml:space="preserve">  </w:t>
      </w:r>
    </w:p>
    <w:p w14:paraId="79ADEB97" w14:textId="77777777" w:rsidR="00F86E73" w:rsidRDefault="00547A87">
      <w:pPr>
        <w:spacing w:after="0" w:line="360" w:lineRule="auto"/>
        <w:ind w:left="0" w:firstLine="480"/>
      </w:pPr>
      <w:r>
        <w:t>本基金所构建的股票组合将根据所跟踪的</w:t>
      </w:r>
      <w:r>
        <w:t>标的指数对其成份股的调整而进行相应的定期跟踪调整。</w:t>
      </w:r>
      <w:r>
        <w:t xml:space="preserve">  </w:t>
      </w:r>
    </w:p>
    <w:p w14:paraId="2033EDED" w14:textId="77777777" w:rsidR="00F86E73" w:rsidRDefault="00547A87">
      <w:pPr>
        <w:numPr>
          <w:ilvl w:val="1"/>
          <w:numId w:val="72"/>
        </w:numPr>
        <w:ind w:hanging="600"/>
      </w:pPr>
      <w:r>
        <w:t>不定期调整</w:t>
      </w:r>
      <w:r>
        <w:t xml:space="preserve"> </w:t>
      </w:r>
    </w:p>
    <w:p w14:paraId="033B707F" w14:textId="77777777" w:rsidR="00F86E73" w:rsidRDefault="00547A87">
      <w:pPr>
        <w:spacing w:after="0" w:line="359" w:lineRule="auto"/>
        <w:ind w:left="0"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t xml:space="preserve"> </w:t>
      </w:r>
    </w:p>
    <w:p w14:paraId="1A5771FC" w14:textId="77777777" w:rsidR="00F86E73" w:rsidRDefault="00547A87">
      <w:pPr>
        <w:spacing w:after="0" w:line="360" w:lineRule="auto"/>
        <w:ind w:left="0" w:firstLine="480"/>
      </w:pPr>
      <w:r>
        <w:t>针对我国证券市场新股发行制度的特点，本基金将参与一级市场新股认购，由此得到的非成份股将在其规定持有期之后的一定时间以内卖出。</w:t>
      </w:r>
      <w:r>
        <w:t xml:space="preserve"> </w:t>
      </w:r>
    </w:p>
    <w:p w14:paraId="27BC8CB8" w14:textId="77777777" w:rsidR="00F86E73" w:rsidRDefault="00547A87">
      <w:pPr>
        <w:numPr>
          <w:ilvl w:val="1"/>
          <w:numId w:val="67"/>
        </w:numPr>
        <w:ind w:hanging="720"/>
      </w:pPr>
      <w:r>
        <w:t>债券投资策略</w:t>
      </w:r>
      <w:r>
        <w:t xml:space="preserve"> </w:t>
      </w:r>
    </w:p>
    <w:p w14:paraId="076F33DB" w14:textId="77777777" w:rsidR="00F86E73" w:rsidRDefault="00547A87">
      <w:pPr>
        <w:spacing w:after="0" w:line="360" w:lineRule="auto"/>
        <w:ind w:left="0" w:firstLine="480"/>
      </w:pPr>
      <w:r>
        <w:t>本基金将通过自上而下的宏观分析，结合对金融货币政策和利率趋势的判断确定债券投资组合的债券类别配置，并根据对个</w:t>
      </w:r>
      <w:r>
        <w:t>券相对价值的比较，进行个券选</w:t>
      </w:r>
    </w:p>
    <w:p w14:paraId="50251733" w14:textId="77777777" w:rsidR="00F86E73" w:rsidRDefault="00547A87">
      <w:r>
        <w:t>择和配置。债券投资的主要目的是保证基金资产的流动性，有效利用基金资产。</w:t>
      </w:r>
      <w:r>
        <w:t xml:space="preserve"> </w:t>
      </w:r>
    </w:p>
    <w:p w14:paraId="39F7D3AC" w14:textId="77777777" w:rsidR="00F86E73" w:rsidRDefault="00547A87">
      <w:pPr>
        <w:numPr>
          <w:ilvl w:val="1"/>
          <w:numId w:val="67"/>
        </w:numPr>
        <w:ind w:hanging="720"/>
      </w:pPr>
      <w:r>
        <w:t>股指期货及其他金融衍生品的投资策略</w:t>
      </w:r>
      <w:r>
        <w:t xml:space="preserve"> </w:t>
      </w:r>
    </w:p>
    <w:p w14:paraId="738046A5" w14:textId="77777777" w:rsidR="00F86E73" w:rsidRDefault="00547A87">
      <w:pPr>
        <w:spacing w:after="0" w:line="359" w:lineRule="auto"/>
        <w:ind w:left="0" w:firstLine="480"/>
      </w:pPr>
      <w:r>
        <w:t>本基金在股指期货投资中主要遵循有效管理投资策略，根据风险管理的原则，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t xml:space="preserve"> </w:t>
      </w:r>
    </w:p>
    <w:p w14:paraId="1B232DFE" w14:textId="77777777" w:rsidR="00F86E73" w:rsidRDefault="00547A87">
      <w:pPr>
        <w:spacing w:after="0" w:line="359" w:lineRule="auto"/>
        <w:ind w:left="0" w:firstLine="480"/>
      </w:pPr>
      <w:r>
        <w:t>本基金运用股指期货的情形主要包括：对冲系统性风险；对冲特殊情况下的流动性风险，如大额申购赎回等；对冲</w:t>
      </w:r>
      <w:r>
        <w:t>因其他原因导致无法有效跟踪标的指数的风险；利用金融衍生品的杠杆作用，降低股票和目标</w:t>
      </w:r>
      <w:r>
        <w:t>ETF</w:t>
      </w:r>
      <w:r>
        <w:t>仓位频繁调整的交易成本，达到有效跟踪对标的指数的目的。</w:t>
      </w:r>
      <w:r>
        <w:t xml:space="preserve"> </w:t>
      </w:r>
    </w:p>
    <w:p w14:paraId="2FA81B1A" w14:textId="77777777" w:rsidR="00F86E73" w:rsidRDefault="00547A87">
      <w:pPr>
        <w:spacing w:after="0" w:line="259" w:lineRule="auto"/>
        <w:ind w:left="480" w:firstLine="0"/>
      </w:pPr>
      <w:r>
        <w:t xml:space="preserve">  </w:t>
      </w:r>
    </w:p>
    <w:p w14:paraId="5F248644" w14:textId="77777777" w:rsidR="00F86E73" w:rsidRDefault="00547A87">
      <w:pPr>
        <w:spacing w:after="131" w:line="259" w:lineRule="auto"/>
        <w:ind w:left="480" w:firstLine="0"/>
      </w:pPr>
      <w:r>
        <w:t xml:space="preserve"> </w:t>
      </w:r>
    </w:p>
    <w:p w14:paraId="173FC608" w14:textId="77777777" w:rsidR="00F86E73" w:rsidRDefault="00547A87">
      <w:pPr>
        <w:numPr>
          <w:ilvl w:val="0"/>
          <w:numId w:val="67"/>
        </w:numPr>
        <w:ind w:hanging="720"/>
      </w:pPr>
      <w:r>
        <w:t>投资限制</w:t>
      </w:r>
      <w:r>
        <w:t xml:space="preserve"> </w:t>
      </w:r>
    </w:p>
    <w:p w14:paraId="049CE6E5" w14:textId="77777777" w:rsidR="00F86E73" w:rsidRDefault="00547A87">
      <w:pPr>
        <w:numPr>
          <w:ilvl w:val="1"/>
          <w:numId w:val="67"/>
        </w:numPr>
        <w:ind w:hanging="720"/>
      </w:pPr>
      <w:r>
        <w:t>禁止行为</w:t>
      </w:r>
      <w:r>
        <w:t xml:space="preserve"> </w:t>
      </w:r>
    </w:p>
    <w:p w14:paraId="12528555" w14:textId="77777777" w:rsidR="00F86E73" w:rsidRDefault="00547A87">
      <w:pPr>
        <w:ind w:left="475"/>
      </w:pPr>
      <w:r>
        <w:t>为维护基金份额持有人的合法权益，基金财产不得用于下列投资或者活动：</w:t>
      </w:r>
      <w:r>
        <w:t xml:space="preserve"> </w:t>
      </w:r>
    </w:p>
    <w:p w14:paraId="02D1D2D1" w14:textId="77777777" w:rsidR="00F86E73" w:rsidRDefault="00547A87">
      <w:pPr>
        <w:numPr>
          <w:ilvl w:val="1"/>
          <w:numId w:val="70"/>
        </w:numPr>
        <w:ind w:firstLine="480"/>
      </w:pPr>
      <w:r>
        <w:t>承销证券；</w:t>
      </w:r>
      <w:r>
        <w:t xml:space="preserve"> </w:t>
      </w:r>
    </w:p>
    <w:p w14:paraId="46915399" w14:textId="77777777" w:rsidR="00F86E73" w:rsidRDefault="00547A87">
      <w:pPr>
        <w:numPr>
          <w:ilvl w:val="1"/>
          <w:numId w:val="70"/>
        </w:numPr>
        <w:ind w:firstLine="480"/>
      </w:pPr>
      <w:r>
        <w:t>违反规定向他人贷款或提供担保；</w:t>
      </w:r>
      <w:r>
        <w:t xml:space="preserve"> </w:t>
      </w:r>
    </w:p>
    <w:p w14:paraId="5040ECD9" w14:textId="77777777" w:rsidR="00F86E73" w:rsidRDefault="00547A87">
      <w:pPr>
        <w:numPr>
          <w:ilvl w:val="1"/>
          <w:numId w:val="70"/>
        </w:numPr>
        <w:ind w:firstLine="480"/>
      </w:pPr>
      <w:r>
        <w:t>从事承担无限责任的投资；</w:t>
      </w:r>
      <w:r>
        <w:t xml:space="preserve"> </w:t>
      </w:r>
    </w:p>
    <w:p w14:paraId="65CB30A0" w14:textId="77777777" w:rsidR="00F86E73" w:rsidRDefault="00547A87">
      <w:pPr>
        <w:numPr>
          <w:ilvl w:val="1"/>
          <w:numId w:val="70"/>
        </w:numPr>
        <w:spacing w:after="3" w:line="358" w:lineRule="auto"/>
        <w:ind w:firstLine="480"/>
      </w:pPr>
      <w:r>
        <w:t>买卖除目标</w:t>
      </w:r>
      <w:r>
        <w:t>ETF</w:t>
      </w:r>
      <w:r>
        <w:t>外的其他基金份额，但是国务院证券监督管理机构另有规定的除外；</w:t>
      </w:r>
      <w:r>
        <w:t xml:space="preserve"> </w:t>
      </w:r>
    </w:p>
    <w:p w14:paraId="3F154444" w14:textId="77777777" w:rsidR="00F86E73" w:rsidRDefault="00547A87">
      <w:pPr>
        <w:numPr>
          <w:ilvl w:val="1"/>
          <w:numId w:val="70"/>
        </w:numPr>
        <w:ind w:firstLine="480"/>
      </w:pPr>
      <w:r>
        <w:t>向基金管理人、基金托管人出资；</w:t>
      </w:r>
      <w:r>
        <w:t xml:space="preserve"> </w:t>
      </w:r>
    </w:p>
    <w:p w14:paraId="2DE8ABE3" w14:textId="77777777" w:rsidR="00F86E73" w:rsidRDefault="00547A87">
      <w:pPr>
        <w:numPr>
          <w:ilvl w:val="1"/>
          <w:numId w:val="70"/>
        </w:numPr>
        <w:ind w:firstLine="480"/>
      </w:pPr>
      <w:r>
        <w:t>从事内幕交易、操纵证券价格及其他不正当的证券交易活动；</w:t>
      </w:r>
      <w:r>
        <w:t xml:space="preserve"> </w:t>
      </w:r>
    </w:p>
    <w:p w14:paraId="5216EC5F" w14:textId="77777777" w:rsidR="00F86E73" w:rsidRDefault="00547A87">
      <w:pPr>
        <w:numPr>
          <w:ilvl w:val="1"/>
          <w:numId w:val="70"/>
        </w:numPr>
        <w:ind w:firstLine="480"/>
      </w:pPr>
      <w:r>
        <w:t>法律、行政法规和国务院证券监督管理机构规定禁止的其他活动。</w:t>
      </w:r>
      <w:r>
        <w:t xml:space="preserve"> </w:t>
      </w:r>
    </w:p>
    <w:p w14:paraId="5476C83C" w14:textId="77777777" w:rsidR="00F86E73" w:rsidRDefault="00547A87">
      <w:pPr>
        <w:spacing w:after="1" w:line="359" w:lineRule="auto"/>
        <w:ind w:left="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t xml:space="preserve"> </w:t>
      </w:r>
    </w:p>
    <w:p w14:paraId="6BEC89D3" w14:textId="77777777" w:rsidR="00F86E73" w:rsidRDefault="00547A87">
      <w:pPr>
        <w:spacing w:after="2" w:line="358" w:lineRule="auto"/>
        <w:ind w:left="0" w:firstLine="480"/>
      </w:pPr>
      <w:r>
        <w:t>如法律法规或监管部门取消上述禁止性规定，本基金管理人在履行适当程序后可不受上述规定的限制。</w:t>
      </w:r>
      <w:r>
        <w:t xml:space="preserve"> </w:t>
      </w:r>
    </w:p>
    <w:p w14:paraId="6C70504C" w14:textId="77777777" w:rsidR="00F86E73" w:rsidRDefault="00547A87">
      <w:pPr>
        <w:numPr>
          <w:ilvl w:val="1"/>
          <w:numId w:val="67"/>
        </w:numPr>
        <w:ind w:hanging="720"/>
      </w:pPr>
      <w:r>
        <w:t>投资组合限制</w:t>
      </w:r>
      <w:r>
        <w:t xml:space="preserve"> </w:t>
      </w:r>
    </w:p>
    <w:p w14:paraId="2BC55C23" w14:textId="77777777" w:rsidR="00F86E73" w:rsidRDefault="00547A87">
      <w:pPr>
        <w:ind w:left="475"/>
      </w:pPr>
      <w:r>
        <w:t>本基金的投资组合</w:t>
      </w:r>
      <w:r>
        <w:t>将遵循以下限制：</w:t>
      </w:r>
      <w:r>
        <w:t xml:space="preserve">  </w:t>
      </w:r>
    </w:p>
    <w:p w14:paraId="4D6C6D2D" w14:textId="77777777" w:rsidR="00F86E73" w:rsidRDefault="00547A87">
      <w:pPr>
        <w:numPr>
          <w:ilvl w:val="1"/>
          <w:numId w:val="73"/>
        </w:numPr>
        <w:ind w:firstLine="480"/>
      </w:pPr>
      <w:r>
        <w:t>本基金持有的目标</w:t>
      </w:r>
      <w:r>
        <w:t>ETF</w:t>
      </w:r>
      <w:r>
        <w:t>的资产不得低于基金资产净值的</w:t>
      </w:r>
      <w:r>
        <w:t>90%</w:t>
      </w:r>
      <w:r>
        <w:t>；</w:t>
      </w:r>
      <w:r>
        <w:rPr>
          <w:rFonts w:ascii="Times New Roman" w:eastAsia="Times New Roman" w:hAnsi="Times New Roman" w:cs="Times New Roman"/>
          <w:sz w:val="23"/>
        </w:rPr>
        <w:t xml:space="preserve"> </w:t>
      </w:r>
    </w:p>
    <w:p w14:paraId="53A5359B" w14:textId="77777777" w:rsidR="00F86E73" w:rsidRDefault="00547A87">
      <w:pPr>
        <w:numPr>
          <w:ilvl w:val="1"/>
          <w:numId w:val="73"/>
        </w:numPr>
        <w:spacing w:after="0" w:line="360" w:lineRule="auto"/>
        <w:ind w:firstLine="480"/>
      </w:pPr>
      <w:r>
        <w:t>本基金财产参与股票发行申购，所申报的金额不得超过本基金的总资产，所申报的股票数量不得超过拟发行股票公司本次发行股票的总量；</w:t>
      </w:r>
      <w:r>
        <w:t xml:space="preserve"> </w:t>
      </w:r>
    </w:p>
    <w:p w14:paraId="0406687C" w14:textId="77777777" w:rsidR="00F86E73" w:rsidRDefault="00547A87">
      <w:pPr>
        <w:numPr>
          <w:ilvl w:val="1"/>
          <w:numId w:val="73"/>
        </w:numPr>
        <w:spacing w:after="0" w:line="360" w:lineRule="auto"/>
        <w:ind w:firstLine="480"/>
      </w:pPr>
      <w:r>
        <w:t>本基金在任何交易日买入权证的总金额，不得超过上一交易日基金资产净值的</w:t>
      </w:r>
      <w:r>
        <w:t>5‰</w:t>
      </w:r>
      <w:r>
        <w:t>；</w:t>
      </w:r>
      <w:r>
        <w:t xml:space="preserve"> </w:t>
      </w:r>
    </w:p>
    <w:p w14:paraId="04E3031D" w14:textId="77777777" w:rsidR="00F86E73" w:rsidRDefault="00547A87">
      <w:pPr>
        <w:numPr>
          <w:ilvl w:val="1"/>
          <w:numId w:val="73"/>
        </w:numPr>
        <w:ind w:firstLine="480"/>
      </w:pPr>
      <w:r>
        <w:t>本基金持有的全部权证，其市值不得超过基金资产净值的</w:t>
      </w:r>
      <w:r>
        <w:t>3%</w:t>
      </w:r>
      <w:r>
        <w:t>；</w:t>
      </w:r>
      <w:r>
        <w:t xml:space="preserve"> </w:t>
      </w:r>
    </w:p>
    <w:p w14:paraId="13FB2D81" w14:textId="77777777" w:rsidR="00F86E73" w:rsidRDefault="00547A87">
      <w:pPr>
        <w:numPr>
          <w:ilvl w:val="1"/>
          <w:numId w:val="73"/>
        </w:numPr>
        <w:spacing w:after="2" w:line="358" w:lineRule="auto"/>
        <w:ind w:firstLine="480"/>
      </w:pPr>
      <w:r>
        <w:t>本基金持有的同一（指同一信用级别）资产支持证券的比例，不得超过该资产支持证券规模的</w:t>
      </w:r>
      <w:r>
        <w:t>10%</w:t>
      </w:r>
      <w:r>
        <w:t>；</w:t>
      </w:r>
      <w:r>
        <w:t xml:space="preserve"> </w:t>
      </w:r>
    </w:p>
    <w:p w14:paraId="260D69A8" w14:textId="77777777" w:rsidR="00F86E73" w:rsidRDefault="00547A87">
      <w:pPr>
        <w:numPr>
          <w:ilvl w:val="1"/>
          <w:numId w:val="73"/>
        </w:numPr>
        <w:ind w:firstLine="480"/>
      </w:pPr>
      <w:r>
        <w:t>本基金投资于同一原始权益人的各类资产支持证券的比例，不得超过本</w:t>
      </w:r>
    </w:p>
    <w:p w14:paraId="6B9B29EB" w14:textId="77777777" w:rsidR="00F86E73" w:rsidRDefault="00547A87">
      <w:r>
        <w:t>基金资产净值的</w:t>
      </w:r>
      <w:r>
        <w:t>10%</w:t>
      </w:r>
      <w:r>
        <w:t>；</w:t>
      </w:r>
      <w:r>
        <w:t xml:space="preserve"> </w:t>
      </w:r>
    </w:p>
    <w:p w14:paraId="3AA41F0C" w14:textId="77777777" w:rsidR="00F86E73" w:rsidRDefault="00547A87">
      <w:pPr>
        <w:numPr>
          <w:ilvl w:val="1"/>
          <w:numId w:val="73"/>
        </w:numPr>
        <w:spacing w:after="0" w:line="368" w:lineRule="auto"/>
        <w:ind w:firstLine="480"/>
      </w:pPr>
      <w:r>
        <w:t>本基金应投资于信用级别评级为</w:t>
      </w:r>
      <w:r>
        <w:t xml:space="preserve"> BBB </w:t>
      </w:r>
      <w:r>
        <w:t>以上</w:t>
      </w:r>
      <w:r>
        <w:t>(</w:t>
      </w:r>
      <w:r>
        <w:t>含</w:t>
      </w:r>
      <w:r>
        <w:t xml:space="preserve"> BBB)</w:t>
      </w:r>
      <w:r>
        <w:t>的资产支持证券。基金持有资产支持证券期间，如果其信用等级下降、不再符合投资标准，应在评级报告发布之日起</w:t>
      </w:r>
      <w:r>
        <w:t>3</w:t>
      </w:r>
      <w:r>
        <w:t>个月内予以全部卖出；</w:t>
      </w:r>
      <w:r>
        <w:t xml:space="preserve"> </w:t>
      </w:r>
    </w:p>
    <w:p w14:paraId="4547E0CE" w14:textId="77777777" w:rsidR="00F86E73" w:rsidRDefault="00547A87">
      <w:pPr>
        <w:numPr>
          <w:ilvl w:val="1"/>
          <w:numId w:val="73"/>
        </w:numPr>
        <w:spacing w:after="130" w:line="259" w:lineRule="auto"/>
        <w:ind w:firstLine="480"/>
      </w:pPr>
      <w:r>
        <w:t>在任何交易日日终，持有的买入股指期货合约价值，不得超过基金资产</w:t>
      </w:r>
    </w:p>
    <w:p w14:paraId="718829AE" w14:textId="77777777" w:rsidR="00F86E73" w:rsidRDefault="00547A87">
      <w:pPr>
        <w:spacing w:after="1" w:line="359" w:lineRule="auto"/>
      </w:pPr>
      <w:r>
        <w:t>净值的</w:t>
      </w:r>
      <w:r>
        <w:t>10%</w:t>
      </w:r>
      <w:r>
        <w:t>；在任何交易日日终，持有的买入期货合约价值与有价证券市值之和，不得超过基金资产净值的</w:t>
      </w:r>
      <w:r>
        <w:t>100%</w:t>
      </w:r>
      <w:r>
        <w:t>，其中，有价证券指目标</w:t>
      </w:r>
      <w:r>
        <w:t>ETF</w:t>
      </w:r>
      <w:r>
        <w:t>、股票、债券（不含到期日在一年以内的政府债</w:t>
      </w:r>
      <w:r>
        <w:t>券）、权证、资产支持证券、买入返售金融资产（不含质押式回购）等；在任何交易日日终，持有的卖出期货合约价值不得超过基金持有的股票和目标</w:t>
      </w:r>
      <w:r>
        <w:t>ETF</w:t>
      </w:r>
      <w:r>
        <w:t>总市值的</w:t>
      </w:r>
      <w:r>
        <w:t>20%</w:t>
      </w:r>
      <w:r>
        <w:t>；在任何交易日内交易（不包括平仓）的股指期货合约的成交金额不得超过上一交易日基金资产净值的</w:t>
      </w:r>
      <w:r>
        <w:t>20%</w:t>
      </w:r>
      <w:r>
        <w:t>；每个交易日日终在扣除股指期货合约需缴纳的交易保证金后，应当保持不低于基金资产净值</w:t>
      </w:r>
    </w:p>
    <w:p w14:paraId="0FB3F92A" w14:textId="77777777" w:rsidR="00F86E73" w:rsidRDefault="00547A87">
      <w:r>
        <w:t>5%</w:t>
      </w:r>
      <w:r>
        <w:t>的现金或到期日在一年以内的政府债券；</w:t>
      </w:r>
      <w:r>
        <w:t xml:space="preserve"> </w:t>
      </w:r>
    </w:p>
    <w:p w14:paraId="066A8AF7" w14:textId="77777777" w:rsidR="00F86E73" w:rsidRDefault="00547A87">
      <w:pPr>
        <w:numPr>
          <w:ilvl w:val="1"/>
          <w:numId w:val="73"/>
        </w:numPr>
        <w:spacing w:after="1" w:line="359" w:lineRule="auto"/>
        <w:ind w:firstLine="480"/>
      </w:pPr>
      <w:r>
        <w:t>本基金主动投资于流动性受限资产的市值合计不得超过基金资产净值的</w:t>
      </w:r>
      <w:r>
        <w:t>15%</w:t>
      </w:r>
      <w:r>
        <w:t>，因证券市场波动、上市公司股票停牌、基金规模变动等基金管理人之外的因</w:t>
      </w:r>
      <w:r>
        <w:t>素致使基金不符合前款所规定比例限制的，基金管理人不得主动新增流动性受限资产的投资；</w:t>
      </w:r>
      <w:r>
        <w:t xml:space="preserve"> </w:t>
      </w:r>
    </w:p>
    <w:p w14:paraId="4061DCE1" w14:textId="77777777" w:rsidR="00F86E73" w:rsidRDefault="00547A87">
      <w:pPr>
        <w:numPr>
          <w:ilvl w:val="1"/>
          <w:numId w:val="73"/>
        </w:numPr>
        <w:spacing w:after="5" w:line="369" w:lineRule="auto"/>
        <w:ind w:firstLine="480"/>
      </w:pPr>
      <w:r>
        <w:t>本基金与私募类证券资管产品及中国证监会认定的其他主体为交易对手开展逆回购交易的，可接受质押品的资质要求应当与基金合同约定的投资范围保持一致；</w:t>
      </w:r>
      <w:r>
        <w:t xml:space="preserve"> </w:t>
      </w:r>
    </w:p>
    <w:p w14:paraId="05637198" w14:textId="77777777" w:rsidR="00F86E73" w:rsidRDefault="00547A87">
      <w:pPr>
        <w:numPr>
          <w:ilvl w:val="1"/>
          <w:numId w:val="73"/>
        </w:numPr>
        <w:spacing w:after="130" w:line="259" w:lineRule="auto"/>
        <w:ind w:firstLine="480"/>
      </w:pPr>
      <w:r>
        <w:t>本基金不得违反基金合同中有关投资范围、投资策略、投资比例的规定；</w:t>
      </w:r>
      <w:r>
        <w:t xml:space="preserve"> </w:t>
      </w:r>
    </w:p>
    <w:p w14:paraId="53097D21" w14:textId="77777777" w:rsidR="00F86E73" w:rsidRDefault="00547A87">
      <w:pPr>
        <w:numPr>
          <w:ilvl w:val="1"/>
          <w:numId w:val="73"/>
        </w:numPr>
        <w:ind w:firstLine="480"/>
      </w:pPr>
      <w:r>
        <w:t>相关法律法规以及监管部门规定的其它投资限制。</w:t>
      </w:r>
      <w:r>
        <w:t xml:space="preserve"> </w:t>
      </w:r>
    </w:p>
    <w:p w14:paraId="2E123B93" w14:textId="77777777" w:rsidR="00F86E73" w:rsidRDefault="00547A87">
      <w:pPr>
        <w:spacing w:after="0" w:line="360" w:lineRule="auto"/>
        <w:ind w:left="0" w:firstLine="480"/>
      </w:pPr>
      <w:r>
        <w:t>《基金法》及其他有关法律法规或监管部门取消上述限制的，履行适当程序后，基金不受上述限制。</w:t>
      </w:r>
      <w:r>
        <w:t xml:space="preserve"> </w:t>
      </w:r>
    </w:p>
    <w:p w14:paraId="0C842F0D" w14:textId="77777777" w:rsidR="00F86E73" w:rsidRDefault="00547A87">
      <w:pPr>
        <w:spacing w:after="0" w:line="368" w:lineRule="auto"/>
        <w:ind w:left="0" w:firstLine="480"/>
      </w:pPr>
      <w:r>
        <w:t>基金托管人对本基金投资组合的监督自基金合同生效日起。基金管理人应当自本基金</w:t>
      </w:r>
      <w:r>
        <w:t>变更为</w:t>
      </w:r>
      <w:r>
        <w:t xml:space="preserve"> ETF </w:t>
      </w:r>
      <w:r>
        <w:t>联接基金的基金合同生效之日起三个月内使基金的投资组合比例符合基金合同的约定。</w:t>
      </w:r>
      <w:r>
        <w:t xml:space="preserve"> </w:t>
      </w:r>
    </w:p>
    <w:p w14:paraId="460DC57D" w14:textId="77777777" w:rsidR="00F86E73" w:rsidRDefault="00547A87">
      <w:pPr>
        <w:spacing w:line="358" w:lineRule="auto"/>
        <w:ind w:left="0" w:firstLine="480"/>
      </w:pPr>
      <w:r>
        <w:t>除上述</w:t>
      </w:r>
      <w:r>
        <w:t>7</w:t>
      </w:r>
      <w:r>
        <w:t>、</w:t>
      </w:r>
      <w:r>
        <w:t>9</w:t>
      </w:r>
      <w:r>
        <w:t>、</w:t>
      </w:r>
      <w:r>
        <w:t>10</w:t>
      </w:r>
      <w:r>
        <w:t>项规定的情形外，由于证券市场波动、上市公司合并、基金规模变动、标的指数成份股调整、标的指数成份股流动性限制、目标</w:t>
      </w:r>
      <w:r>
        <w:t>ETF</w:t>
      </w:r>
      <w:r>
        <w:t>暂停申购、赎回或二级市场交易停牌等基金管理人之外的原因导致的投资组合不符合上述约定的比例不在限制之内，但基金管理人应在</w:t>
      </w:r>
      <w:r>
        <w:t>10</w:t>
      </w:r>
      <w:r>
        <w:t>个交易日内进行调整，以达到标准。法律法规另有规定的从其规定。</w:t>
      </w:r>
      <w:r>
        <w:t xml:space="preserve"> </w:t>
      </w:r>
    </w:p>
    <w:p w14:paraId="195E15FE" w14:textId="77777777" w:rsidR="00F86E73" w:rsidRDefault="00547A87">
      <w:pPr>
        <w:spacing w:after="128" w:line="259" w:lineRule="auto"/>
        <w:ind w:left="0" w:firstLine="0"/>
      </w:pPr>
      <w:r>
        <w:t xml:space="preserve"> </w:t>
      </w:r>
    </w:p>
    <w:p w14:paraId="497E72FC" w14:textId="77777777" w:rsidR="00F86E73" w:rsidRDefault="00547A87">
      <w:pPr>
        <w:numPr>
          <w:ilvl w:val="0"/>
          <w:numId w:val="67"/>
        </w:numPr>
        <w:ind w:hanging="720"/>
      </w:pPr>
      <w:r>
        <w:t>标的指数和业绩比较基准</w:t>
      </w:r>
      <w:r>
        <w:t xml:space="preserve"> </w:t>
      </w:r>
    </w:p>
    <w:p w14:paraId="130E12DA" w14:textId="77777777" w:rsidR="00F86E73" w:rsidRDefault="00547A87">
      <w:pPr>
        <w:ind w:left="475"/>
      </w:pPr>
      <w:r>
        <w:t>本基金以中证</w:t>
      </w:r>
      <w:r>
        <w:t>500</w:t>
      </w:r>
      <w:r>
        <w:t>指数为标的指数。</w:t>
      </w:r>
      <w:r>
        <w:t xml:space="preserve"> </w:t>
      </w:r>
    </w:p>
    <w:p w14:paraId="1DF5FEDA" w14:textId="77777777" w:rsidR="00F86E73" w:rsidRDefault="00547A87">
      <w:pPr>
        <w:ind w:left="475"/>
      </w:pPr>
      <w:r>
        <w:t>本基金业绩比较基准为：</w:t>
      </w:r>
      <w:r>
        <w:t>95%×</w:t>
      </w:r>
      <w:r>
        <w:t>中证</w:t>
      </w:r>
      <w:r>
        <w:t>500</w:t>
      </w:r>
      <w:r>
        <w:t>指数收益率</w:t>
      </w:r>
      <w:r>
        <w:t>+5%×</w:t>
      </w:r>
      <w:r>
        <w:t>银行活期存款利率</w:t>
      </w:r>
    </w:p>
    <w:p w14:paraId="013EB9E1" w14:textId="77777777" w:rsidR="00F86E73" w:rsidRDefault="00547A87">
      <w:r>
        <w:t>（税后）。</w:t>
      </w:r>
      <w:r>
        <w:t xml:space="preserve"> </w:t>
      </w:r>
    </w:p>
    <w:p w14:paraId="5E6DA78E" w14:textId="77777777" w:rsidR="00F86E73" w:rsidRDefault="00547A87">
      <w:pPr>
        <w:spacing w:after="0" w:line="360" w:lineRule="auto"/>
        <w:ind w:left="0" w:firstLine="420"/>
      </w:pPr>
      <w:r>
        <w:t>由于本基金为完全复制型指数基金，跟踪标的为中证</w:t>
      </w:r>
      <w:r>
        <w:t>500</w:t>
      </w:r>
      <w:r>
        <w:t>指数，因此本基金采用上述业绩比较基准。</w:t>
      </w:r>
      <w:r>
        <w:t xml:space="preserve"> </w:t>
      </w:r>
    </w:p>
    <w:p w14:paraId="2FC1E2FB" w14:textId="77777777" w:rsidR="00F86E73" w:rsidRDefault="00547A87">
      <w:pPr>
        <w:spacing w:after="8" w:line="365" w:lineRule="auto"/>
        <w:ind w:left="0"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w:t>
      </w:r>
      <w:r>
        <w:t>基金份额持有人大会未成功召开或就上述事项表决未通过的，本基金合同终止。</w:t>
      </w:r>
      <w:r>
        <w:rPr>
          <w:rFonts w:ascii="Times New Roman" w:eastAsia="Times New Roman" w:hAnsi="Times New Roman" w:cs="Times New Roman"/>
        </w:rPr>
        <w:t xml:space="preserve">  </w:t>
      </w:r>
    </w:p>
    <w:p w14:paraId="3C2D87CF" w14:textId="77777777" w:rsidR="00F86E73" w:rsidRDefault="00547A87">
      <w:pPr>
        <w:spacing w:after="12" w:line="363" w:lineRule="auto"/>
        <w:ind w:left="0"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9BFD4C2" w14:textId="77777777" w:rsidR="00F86E73" w:rsidRDefault="00547A87">
      <w:pPr>
        <w:spacing w:after="131" w:line="259" w:lineRule="auto"/>
        <w:ind w:left="0" w:firstLine="0"/>
      </w:pPr>
      <w:r>
        <w:t xml:space="preserve"> </w:t>
      </w:r>
    </w:p>
    <w:p w14:paraId="0F51F809" w14:textId="77777777" w:rsidR="00F86E73" w:rsidRDefault="00547A87">
      <w:pPr>
        <w:numPr>
          <w:ilvl w:val="0"/>
          <w:numId w:val="74"/>
        </w:numPr>
        <w:ind w:hanging="720"/>
      </w:pPr>
      <w:r>
        <w:t>风险收益特征</w:t>
      </w:r>
      <w:r>
        <w:t xml:space="preserve"> </w:t>
      </w:r>
    </w:p>
    <w:p w14:paraId="56A537C7" w14:textId="77777777" w:rsidR="00F86E73" w:rsidRDefault="00547A87">
      <w:pPr>
        <w:spacing w:after="1" w:line="359" w:lineRule="auto"/>
        <w:ind w:left="0" w:firstLine="480"/>
      </w:pPr>
      <w:r>
        <w:t>本基金为</w:t>
      </w:r>
      <w:r>
        <w:t>ETF</w:t>
      </w:r>
      <w:r>
        <w:t>联接基金，风险与收益高于混合型基金、债券型基金与货币市场基金。本基金为指数型基金，具有与标的指数、以及标的指数所代表的股票市场相似的风险收益特征。</w:t>
      </w:r>
      <w:r>
        <w:t xml:space="preserve"> </w:t>
      </w:r>
    </w:p>
    <w:p w14:paraId="1B59A436" w14:textId="77777777" w:rsidR="00F86E73" w:rsidRDefault="00547A87">
      <w:pPr>
        <w:spacing w:after="128" w:line="259" w:lineRule="auto"/>
        <w:ind w:left="0" w:firstLine="0"/>
      </w:pPr>
      <w:r>
        <w:t xml:space="preserve"> </w:t>
      </w:r>
    </w:p>
    <w:p w14:paraId="58FD7A11" w14:textId="77777777" w:rsidR="00F86E73" w:rsidRDefault="00547A87">
      <w:pPr>
        <w:numPr>
          <w:ilvl w:val="0"/>
          <w:numId w:val="74"/>
        </w:numPr>
        <w:ind w:hanging="720"/>
      </w:pPr>
      <w:r>
        <w:t>基金管理人代表基金行使股东权利的处理原则及方法</w:t>
      </w:r>
      <w:r>
        <w:t xml:space="preserve"> </w:t>
      </w:r>
    </w:p>
    <w:p w14:paraId="0F40BED6" w14:textId="77777777" w:rsidR="00F86E73" w:rsidRDefault="00547A87">
      <w:pPr>
        <w:numPr>
          <w:ilvl w:val="1"/>
          <w:numId w:val="74"/>
        </w:numPr>
        <w:ind w:firstLine="480"/>
      </w:pPr>
      <w:r>
        <w:t>不谋求对上市公司的控股，不参与</w:t>
      </w:r>
      <w:r>
        <w:t>所投资上市公司的经营管理；</w:t>
      </w:r>
      <w:r>
        <w:t xml:space="preserve"> </w:t>
      </w:r>
    </w:p>
    <w:p w14:paraId="41E5D75B" w14:textId="77777777" w:rsidR="00F86E73" w:rsidRDefault="00547A87">
      <w:pPr>
        <w:numPr>
          <w:ilvl w:val="1"/>
          <w:numId w:val="74"/>
        </w:numPr>
        <w:ind w:firstLine="480"/>
      </w:pPr>
      <w:r>
        <w:t>有利于基金资产的安全与增值；</w:t>
      </w:r>
      <w:r>
        <w:t xml:space="preserve"> </w:t>
      </w:r>
    </w:p>
    <w:p w14:paraId="2983A011" w14:textId="77777777" w:rsidR="00F86E73" w:rsidRDefault="00547A87">
      <w:pPr>
        <w:numPr>
          <w:ilvl w:val="1"/>
          <w:numId w:val="74"/>
        </w:numPr>
        <w:spacing w:after="2" w:line="358" w:lineRule="auto"/>
        <w:ind w:firstLine="480"/>
      </w:pPr>
      <w:r>
        <w:t>基金管理人按照国家有关规定代表基金独立行使股东权利，保护基金份额持有人的利益；</w:t>
      </w:r>
      <w:r>
        <w:t xml:space="preserve">  </w:t>
      </w:r>
    </w:p>
    <w:p w14:paraId="39A07621" w14:textId="77777777" w:rsidR="00F86E73" w:rsidRDefault="00547A87">
      <w:pPr>
        <w:numPr>
          <w:ilvl w:val="1"/>
          <w:numId w:val="74"/>
        </w:numPr>
        <w:ind w:firstLine="480"/>
      </w:pPr>
      <w:r>
        <w:t>基金管理人按照国家有关规定代表基金独立行使债权人权利，保护基金</w:t>
      </w:r>
    </w:p>
    <w:p w14:paraId="5BE0B48A" w14:textId="77777777" w:rsidR="00F86E73" w:rsidRDefault="00547A87">
      <w:r>
        <w:t>份额持有人的利益。</w:t>
      </w:r>
      <w:r>
        <w:t xml:space="preserve"> </w:t>
      </w:r>
    </w:p>
    <w:p w14:paraId="567B0931" w14:textId="77777777" w:rsidR="00F86E73" w:rsidRDefault="00547A87">
      <w:pPr>
        <w:spacing w:after="131" w:line="259" w:lineRule="auto"/>
        <w:ind w:left="0" w:firstLine="0"/>
      </w:pPr>
      <w:r>
        <w:t xml:space="preserve"> </w:t>
      </w:r>
    </w:p>
    <w:p w14:paraId="491C8EB1" w14:textId="77777777" w:rsidR="00F86E73" w:rsidRDefault="00547A87">
      <w:pPr>
        <w:numPr>
          <w:ilvl w:val="0"/>
          <w:numId w:val="74"/>
        </w:numPr>
        <w:ind w:hanging="720"/>
      </w:pPr>
      <w:r>
        <w:t>基金的融资融券及转融通</w:t>
      </w:r>
      <w:r>
        <w:t xml:space="preserve"> </w:t>
      </w:r>
    </w:p>
    <w:p w14:paraId="679AF9BC" w14:textId="77777777" w:rsidR="00F86E73" w:rsidRDefault="00547A87">
      <w:pPr>
        <w:spacing w:after="2" w:line="359" w:lineRule="auto"/>
        <w:ind w:left="0" w:firstLine="480"/>
      </w:pPr>
      <w:r>
        <w:t>本基金可以根据届时有效的有关法律法规和政策的规定进行融资融券、转融通。</w:t>
      </w:r>
      <w:r>
        <w:t>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本基金参与融资融券、转融通等业务的风险控制原则、具体参与比例限制、费用收支、信息披露、估值方法及其他相关事项按照中国证监会的规定及其他相关法律法规的要求执行，无需召开基金份额持有人大会决定。</w:t>
      </w:r>
      <w:r>
        <w:t xml:space="preserve"> </w:t>
      </w:r>
    </w:p>
    <w:p w14:paraId="3F6B8E8B" w14:textId="77777777" w:rsidR="00F86E73" w:rsidRDefault="00547A87">
      <w:pPr>
        <w:spacing w:after="128" w:line="259" w:lineRule="auto"/>
        <w:ind w:left="480" w:firstLine="0"/>
      </w:pPr>
      <w:r>
        <w:t xml:space="preserve"> </w:t>
      </w:r>
    </w:p>
    <w:p w14:paraId="1C483DE5" w14:textId="77777777" w:rsidR="00F86E73" w:rsidRDefault="00547A87">
      <w:pPr>
        <w:numPr>
          <w:ilvl w:val="0"/>
          <w:numId w:val="74"/>
        </w:numPr>
        <w:ind w:hanging="720"/>
      </w:pPr>
      <w:r>
        <w:t>目标</w:t>
      </w:r>
      <w:r>
        <w:t>ETF</w:t>
      </w:r>
      <w:r>
        <w:t>发生相关变更情形时的处理</w:t>
      </w:r>
      <w:r>
        <w:t xml:space="preserve"> </w:t>
      </w:r>
    </w:p>
    <w:p w14:paraId="1A7B340A" w14:textId="77777777" w:rsidR="00F86E73" w:rsidRDefault="00547A87">
      <w:pPr>
        <w:spacing w:after="0" w:line="359" w:lineRule="auto"/>
        <w:ind w:left="120" w:firstLine="480"/>
      </w:pPr>
      <w:r>
        <w:t>目标</w:t>
      </w:r>
      <w:r>
        <w:t>ETF</w:t>
      </w:r>
      <w:r>
        <w:t>出现下述情形之一的，本基金将在履行适当程序后由投资于目标</w:t>
      </w:r>
      <w:r>
        <w:t xml:space="preserve"> ETF</w:t>
      </w:r>
      <w:r>
        <w:t>的联接基金变更为直接投资该标的指数的指数基金；若届时本基金管理人已有以该指数作为标的指数的指数基金，则本基金将本着维护投资者合法权益的原则，履行适当的程序后选取其他合适的指数作为标的指数。相应地，基金合同中将去掉关于目标</w:t>
      </w:r>
      <w:r>
        <w:t>ETF</w:t>
      </w:r>
      <w:r>
        <w:t>的表述部分，或将变更标的指数，届时将由基金管理人另行公告。</w:t>
      </w:r>
      <w:r>
        <w:t xml:space="preserve"> </w:t>
      </w:r>
    </w:p>
    <w:p w14:paraId="03881FCE" w14:textId="77777777" w:rsidR="00F86E73" w:rsidRDefault="00547A87">
      <w:pPr>
        <w:pStyle w:val="2"/>
        <w:ind w:right="35"/>
      </w:pPr>
      <w:r>
        <w:t>(1)</w:t>
      </w:r>
      <w:r>
        <w:t>目标</w:t>
      </w:r>
      <w:r>
        <w:t>ETF</w:t>
      </w:r>
      <w:r>
        <w:t>交易方式发生重大变更致使本基金的投资策略难以实现；</w:t>
      </w:r>
      <w:r>
        <w:t xml:space="preserve"> </w:t>
      </w:r>
    </w:p>
    <w:p w14:paraId="1838CFD8" w14:textId="77777777" w:rsidR="00F86E73" w:rsidRDefault="00547A87">
      <w:pPr>
        <w:ind w:left="608"/>
      </w:pPr>
      <w:r>
        <w:t>(2)</w:t>
      </w:r>
      <w:r>
        <w:t>目标</w:t>
      </w:r>
      <w:r>
        <w:t>ETF</w:t>
      </w:r>
      <w:r>
        <w:t>终止上市；</w:t>
      </w:r>
      <w:r>
        <w:t xml:space="preserve"> </w:t>
      </w:r>
    </w:p>
    <w:p w14:paraId="568A592D" w14:textId="77777777" w:rsidR="00F86E73" w:rsidRDefault="00547A87">
      <w:pPr>
        <w:ind w:left="608"/>
      </w:pPr>
      <w:r>
        <w:t>(3)</w:t>
      </w:r>
      <w:r>
        <w:t>目标</w:t>
      </w:r>
      <w:r>
        <w:t>ETF</w:t>
      </w:r>
      <w:r>
        <w:t>基金合同终止；</w:t>
      </w:r>
      <w:r>
        <w:t xml:space="preserve"> </w:t>
      </w:r>
    </w:p>
    <w:p w14:paraId="148BE6AC" w14:textId="77777777" w:rsidR="00F86E73" w:rsidRDefault="00547A87">
      <w:pPr>
        <w:spacing w:after="2" w:line="358" w:lineRule="auto"/>
        <w:ind w:left="120" w:firstLine="480"/>
      </w:pPr>
      <w:r>
        <w:t>(4)</w:t>
      </w:r>
      <w:r>
        <w:t>目标</w:t>
      </w:r>
      <w:r>
        <w:t>ETF</w:t>
      </w:r>
      <w:r>
        <w:t>的基金管理人发生变更（但变更后的本基金与目标</w:t>
      </w:r>
      <w:r>
        <w:t>ETF</w:t>
      </w:r>
      <w:r>
        <w:t>的基金管理人相同</w:t>
      </w:r>
      <w:r>
        <w:t>的除外）。</w:t>
      </w:r>
      <w:r>
        <w:t xml:space="preserve"> </w:t>
      </w:r>
    </w:p>
    <w:p w14:paraId="561D075C" w14:textId="77777777" w:rsidR="00F86E73" w:rsidRDefault="00547A87">
      <w:pPr>
        <w:spacing w:line="359" w:lineRule="auto"/>
        <w:ind w:left="120" w:firstLine="480"/>
      </w:pPr>
      <w:r>
        <w:t>若目标</w:t>
      </w:r>
      <w:r>
        <w:t>ETF</w:t>
      </w:r>
      <w:r>
        <w:t>变更标的指数，本基金将在履行适当程序后相应变更标的指数且继续投资于该目标</w:t>
      </w:r>
      <w:r>
        <w:t>ETF</w:t>
      </w:r>
      <w:r>
        <w:t>。但目标</w:t>
      </w:r>
      <w:r>
        <w:t>ETF</w:t>
      </w:r>
      <w:r>
        <w:t>召开基金份额持有人大会审议变更目标</w:t>
      </w:r>
      <w:r>
        <w:t>ETF</w:t>
      </w:r>
      <w:r>
        <w:t>标的指数事项的，本基金的基金份额持有人可出席目标</w:t>
      </w:r>
      <w:r>
        <w:t>ETF</w:t>
      </w:r>
      <w:r>
        <w:t>基金份额持有人大会并进行表决，目标</w:t>
      </w:r>
      <w:r>
        <w:t>ETF</w:t>
      </w:r>
      <w:r>
        <w:t>基金份额持有人大会审议通过变更标的指数事项的，本基金可不召开基金份额持有人大会相应变更标的指数并仍为该目标</w:t>
      </w:r>
      <w:r>
        <w:t>ETF</w:t>
      </w:r>
      <w:r>
        <w:t>的联接基金。</w:t>
      </w:r>
      <w:r>
        <w:t xml:space="preserve"> </w:t>
      </w:r>
    </w:p>
    <w:p w14:paraId="32B03B13" w14:textId="77777777" w:rsidR="00F86E73" w:rsidRDefault="00547A87">
      <w:pPr>
        <w:pStyle w:val="1"/>
        <w:ind w:left="487" w:right="602"/>
      </w:pPr>
      <w:bookmarkStart w:id="14" w:name="_Toc86825"/>
      <w:r>
        <w:t>第十三部分</w:t>
      </w:r>
      <w:r>
        <w:t xml:space="preserve">  </w:t>
      </w:r>
      <w:r>
        <w:t>基金的财产</w:t>
      </w:r>
      <w:r>
        <w:t xml:space="preserve"> </w:t>
      </w:r>
      <w:bookmarkEnd w:id="14"/>
    </w:p>
    <w:p w14:paraId="2DD71BE6" w14:textId="77777777" w:rsidR="00F86E73" w:rsidRDefault="00547A87">
      <w:pPr>
        <w:spacing w:after="131" w:line="259" w:lineRule="auto"/>
        <w:ind w:left="482" w:firstLine="0"/>
      </w:pPr>
      <w:r>
        <w:t xml:space="preserve"> </w:t>
      </w:r>
    </w:p>
    <w:p w14:paraId="305611C9" w14:textId="77777777" w:rsidR="00F86E73" w:rsidRDefault="00547A87">
      <w:pPr>
        <w:ind w:left="475"/>
      </w:pPr>
      <w:r>
        <w:t>一、基金资产总值</w:t>
      </w:r>
      <w:r>
        <w:t xml:space="preserve"> </w:t>
      </w:r>
    </w:p>
    <w:p w14:paraId="70F50D94" w14:textId="77777777" w:rsidR="00F86E73" w:rsidRDefault="00547A87">
      <w:pPr>
        <w:spacing w:after="0" w:line="360" w:lineRule="auto"/>
        <w:ind w:left="0" w:firstLine="480"/>
      </w:pPr>
      <w:r>
        <w:t>基金资产总值是指购买的各类证券及票据价值、银行存款本息和基金应收的申购基金款以及其他投资所形成的价值总和。</w:t>
      </w:r>
      <w:r>
        <w:t xml:space="preserve"> </w:t>
      </w:r>
    </w:p>
    <w:p w14:paraId="0416E480" w14:textId="77777777" w:rsidR="00F86E73" w:rsidRDefault="00547A87">
      <w:pPr>
        <w:ind w:left="475"/>
      </w:pPr>
      <w:r>
        <w:t>其构成主要有：</w:t>
      </w:r>
      <w:r>
        <w:t xml:space="preserve"> </w:t>
      </w:r>
    </w:p>
    <w:p w14:paraId="7D48AE2E" w14:textId="77777777" w:rsidR="00F86E73" w:rsidRDefault="00547A87">
      <w:pPr>
        <w:numPr>
          <w:ilvl w:val="0"/>
          <w:numId w:val="75"/>
        </w:numPr>
        <w:ind w:hanging="480"/>
      </w:pPr>
      <w:r>
        <w:t>银行存款及其应计利息；</w:t>
      </w:r>
      <w:r>
        <w:t xml:space="preserve"> </w:t>
      </w:r>
    </w:p>
    <w:p w14:paraId="684F16F1" w14:textId="77777777" w:rsidR="00F86E73" w:rsidRDefault="00547A87">
      <w:pPr>
        <w:numPr>
          <w:ilvl w:val="0"/>
          <w:numId w:val="75"/>
        </w:numPr>
        <w:ind w:hanging="480"/>
      </w:pPr>
      <w:r>
        <w:t>结算备付金及其应计利息；</w:t>
      </w:r>
      <w:r>
        <w:t xml:space="preserve"> </w:t>
      </w:r>
    </w:p>
    <w:p w14:paraId="3D2FFBAF" w14:textId="77777777" w:rsidR="00F86E73" w:rsidRDefault="00547A87">
      <w:pPr>
        <w:numPr>
          <w:ilvl w:val="0"/>
          <w:numId w:val="75"/>
        </w:numPr>
        <w:ind w:hanging="480"/>
      </w:pPr>
      <w:r>
        <w:t>根据有关规定缴纳的保证金及其应收利息；</w:t>
      </w:r>
      <w:r>
        <w:t xml:space="preserve"> </w:t>
      </w:r>
    </w:p>
    <w:p w14:paraId="74D74422" w14:textId="77777777" w:rsidR="00F86E73" w:rsidRDefault="00547A87">
      <w:pPr>
        <w:numPr>
          <w:ilvl w:val="0"/>
          <w:numId w:val="75"/>
        </w:numPr>
        <w:ind w:hanging="480"/>
      </w:pPr>
      <w:r>
        <w:t>应收证券交易清算款；</w:t>
      </w:r>
      <w:r>
        <w:t xml:space="preserve"> </w:t>
      </w:r>
    </w:p>
    <w:p w14:paraId="015DCB36" w14:textId="77777777" w:rsidR="00F86E73" w:rsidRDefault="00547A87">
      <w:pPr>
        <w:numPr>
          <w:ilvl w:val="0"/>
          <w:numId w:val="75"/>
        </w:numPr>
        <w:ind w:hanging="480"/>
      </w:pPr>
      <w:r>
        <w:t>应收申购款；</w:t>
      </w:r>
      <w:r>
        <w:t xml:space="preserve"> </w:t>
      </w:r>
    </w:p>
    <w:p w14:paraId="064977AA" w14:textId="77777777" w:rsidR="00F86E73" w:rsidRDefault="00547A87">
      <w:pPr>
        <w:numPr>
          <w:ilvl w:val="0"/>
          <w:numId w:val="75"/>
        </w:numPr>
        <w:ind w:hanging="480"/>
      </w:pPr>
      <w:r>
        <w:t>目标</w:t>
      </w:r>
      <w:r>
        <w:t>ETF</w:t>
      </w:r>
      <w:r>
        <w:t>投资及其估值调整；</w:t>
      </w:r>
      <w:r>
        <w:t xml:space="preserve"> </w:t>
      </w:r>
    </w:p>
    <w:p w14:paraId="4B806C35" w14:textId="77777777" w:rsidR="00F86E73" w:rsidRDefault="00547A87">
      <w:pPr>
        <w:numPr>
          <w:ilvl w:val="0"/>
          <w:numId w:val="75"/>
        </w:numPr>
        <w:ind w:hanging="480"/>
      </w:pPr>
      <w:r>
        <w:t>股票投资及其估值调整；</w:t>
      </w:r>
      <w:r>
        <w:t xml:space="preserve"> </w:t>
      </w:r>
    </w:p>
    <w:p w14:paraId="18C3FC1D" w14:textId="77777777" w:rsidR="00F86E73" w:rsidRDefault="00547A87">
      <w:pPr>
        <w:numPr>
          <w:ilvl w:val="0"/>
          <w:numId w:val="75"/>
        </w:numPr>
        <w:ind w:hanging="480"/>
      </w:pPr>
      <w:r>
        <w:t>债券投资及其估值调整和应计利息；</w:t>
      </w:r>
      <w:r>
        <w:t xml:space="preserve"> </w:t>
      </w:r>
    </w:p>
    <w:p w14:paraId="31ABAA5F" w14:textId="77777777" w:rsidR="00F86E73" w:rsidRDefault="00547A87">
      <w:pPr>
        <w:numPr>
          <w:ilvl w:val="0"/>
          <w:numId w:val="75"/>
        </w:numPr>
        <w:ind w:hanging="480"/>
      </w:pPr>
      <w:r>
        <w:t>权证投资及其估值调整；</w:t>
      </w:r>
      <w:r>
        <w:t xml:space="preserve"> </w:t>
      </w:r>
    </w:p>
    <w:p w14:paraId="21B3BD14" w14:textId="77777777" w:rsidR="00F86E73" w:rsidRDefault="00547A87">
      <w:pPr>
        <w:numPr>
          <w:ilvl w:val="0"/>
          <w:numId w:val="75"/>
        </w:numPr>
        <w:ind w:hanging="480"/>
      </w:pPr>
      <w:r>
        <w:t>其他投资及其估值调整；</w:t>
      </w:r>
      <w:r>
        <w:t xml:space="preserve"> </w:t>
      </w:r>
    </w:p>
    <w:p w14:paraId="07697572" w14:textId="77777777" w:rsidR="00F86E73" w:rsidRDefault="00547A87">
      <w:pPr>
        <w:numPr>
          <w:ilvl w:val="0"/>
          <w:numId w:val="75"/>
        </w:numPr>
        <w:ind w:hanging="480"/>
      </w:pPr>
      <w:r>
        <w:t>其他资产等。</w:t>
      </w:r>
      <w:r>
        <w:t xml:space="preserve"> </w:t>
      </w:r>
    </w:p>
    <w:p w14:paraId="73CB4D55" w14:textId="77777777" w:rsidR="00F86E73" w:rsidRDefault="00547A87">
      <w:pPr>
        <w:spacing w:after="128" w:line="259" w:lineRule="auto"/>
        <w:ind w:left="480" w:firstLine="0"/>
      </w:pPr>
      <w:r>
        <w:t xml:space="preserve"> </w:t>
      </w:r>
    </w:p>
    <w:p w14:paraId="5962BB8D" w14:textId="77777777" w:rsidR="00F86E73" w:rsidRDefault="00547A87">
      <w:pPr>
        <w:numPr>
          <w:ilvl w:val="0"/>
          <w:numId w:val="76"/>
        </w:numPr>
        <w:spacing w:after="0" w:line="360" w:lineRule="auto"/>
        <w:ind w:hanging="482"/>
      </w:pPr>
      <w:r>
        <w:t>基金资产净值基金资产净值是指基金资产总值减去基金负债后的价值。</w:t>
      </w:r>
      <w:r>
        <w:t xml:space="preserve"> </w:t>
      </w:r>
    </w:p>
    <w:p w14:paraId="3BC1EBDC" w14:textId="77777777" w:rsidR="00F86E73" w:rsidRDefault="00547A87">
      <w:pPr>
        <w:spacing w:after="131" w:line="259" w:lineRule="auto"/>
        <w:ind w:left="480" w:firstLine="0"/>
      </w:pPr>
      <w:r>
        <w:t xml:space="preserve"> </w:t>
      </w:r>
    </w:p>
    <w:p w14:paraId="19823662" w14:textId="77777777" w:rsidR="00F86E73" w:rsidRDefault="00547A87">
      <w:pPr>
        <w:numPr>
          <w:ilvl w:val="0"/>
          <w:numId w:val="76"/>
        </w:numPr>
        <w:ind w:hanging="482"/>
      </w:pPr>
      <w:r>
        <w:t>基金财产的账户</w:t>
      </w:r>
      <w:r>
        <w:t xml:space="preserve"> </w:t>
      </w:r>
    </w:p>
    <w:p w14:paraId="336D10D0" w14:textId="77777777" w:rsidR="00F86E73" w:rsidRDefault="00547A87">
      <w:pPr>
        <w:spacing w:after="1" w:line="359" w:lineRule="auto"/>
        <w:ind w:left="0" w:firstLine="480"/>
      </w:pPr>
      <w:r>
        <w:t>本基金以基金托管人的名义开立资金结算账户和托管专户用于基金的资金结算业务，并以基金托管人和本基金联名的方式开立基金证券账户、以本基金的名义开立银行间债券托管账户并报中国人民银行备案。开立的基金专用账户与基金管理人、基金托管人、基金代销机构和基金注册登记机构自有的财产账户以及其他基金财产账户相独立。</w:t>
      </w:r>
      <w:r>
        <w:t xml:space="preserve"> </w:t>
      </w:r>
    </w:p>
    <w:p w14:paraId="7A2AD2C7" w14:textId="77777777" w:rsidR="00F86E73" w:rsidRDefault="00547A87">
      <w:pPr>
        <w:spacing w:after="131" w:line="259" w:lineRule="auto"/>
        <w:ind w:left="480" w:firstLine="0"/>
      </w:pPr>
      <w:r>
        <w:t xml:space="preserve"> </w:t>
      </w:r>
    </w:p>
    <w:p w14:paraId="57E5069D" w14:textId="77777777" w:rsidR="00F86E73" w:rsidRDefault="00547A87">
      <w:pPr>
        <w:numPr>
          <w:ilvl w:val="0"/>
          <w:numId w:val="76"/>
        </w:numPr>
        <w:spacing w:after="1" w:line="359" w:lineRule="auto"/>
        <w:ind w:hanging="482"/>
      </w:pPr>
      <w:r>
        <w:t>基金财产的保管和处分本基金财产独立于基金管理人、基金托管人和基金代销机构的财产，并由基金托管人保管。基金管理人、基金托管人不得将基金财产归入其固有财产；基金管理人、基金托管人因基金财产的管</w:t>
      </w:r>
      <w:r>
        <w:t>理、运用或其他情形而取得的财产和收益，归入基金财产。基金管理人、基金托管人、基金注册登记机构和基金代销机构以其自有的财产承担其自身的法律责任，其债权人不得对本基金财产行使请求冻结、扣押或其他权利。除依法律法规和《基金合同》的规定处分外，基金财产不得被处分。</w:t>
      </w:r>
      <w:r>
        <w:t xml:space="preserve"> </w:t>
      </w:r>
    </w:p>
    <w:p w14:paraId="083BABA6" w14:textId="77777777" w:rsidR="00F86E73" w:rsidRDefault="00547A87">
      <w:pPr>
        <w:spacing w:after="34" w:line="369" w:lineRule="auto"/>
        <w:ind w:left="-15" w:right="109" w:firstLine="470"/>
        <w:jc w:val="both"/>
      </w:pPr>
      <w:r>
        <w:t>基金管理人管理运作基金财产所产生的债权，不得与其固有资产产生的债务相互抵销；基金管理人管理运作不同基金的基金财产所产生的债权债务不得相互抵销。</w:t>
      </w:r>
      <w:r>
        <w:t xml:space="preserve"> </w:t>
      </w:r>
    </w:p>
    <w:p w14:paraId="7434C762" w14:textId="77777777" w:rsidR="00F86E73" w:rsidRDefault="00547A87">
      <w:pPr>
        <w:spacing w:after="0" w:line="259" w:lineRule="auto"/>
        <w:ind w:left="0" w:firstLine="0"/>
      </w:pPr>
      <w:r>
        <w:t xml:space="preserve"> </w:t>
      </w:r>
      <w:r>
        <w:br w:type="page"/>
      </w:r>
    </w:p>
    <w:p w14:paraId="27D1F0C4" w14:textId="77777777" w:rsidR="00F86E73" w:rsidRDefault="00547A87">
      <w:pPr>
        <w:pStyle w:val="1"/>
        <w:ind w:left="487" w:right="603"/>
      </w:pPr>
      <w:bookmarkStart w:id="15" w:name="_Toc86826"/>
      <w:r>
        <w:t>第十四部分</w:t>
      </w:r>
      <w:r>
        <w:t xml:space="preserve">  </w:t>
      </w:r>
      <w:r>
        <w:t>基金资产估值</w:t>
      </w:r>
      <w:r>
        <w:rPr>
          <w:sz w:val="24"/>
        </w:rPr>
        <w:t xml:space="preserve"> </w:t>
      </w:r>
      <w:bookmarkEnd w:id="15"/>
    </w:p>
    <w:p w14:paraId="3C0E53EA" w14:textId="77777777" w:rsidR="00F86E73" w:rsidRDefault="00547A87">
      <w:pPr>
        <w:spacing w:after="131" w:line="259" w:lineRule="auto"/>
        <w:ind w:left="480" w:firstLine="0"/>
      </w:pPr>
      <w:r>
        <w:t xml:space="preserve"> </w:t>
      </w:r>
    </w:p>
    <w:p w14:paraId="0CB60124" w14:textId="77777777" w:rsidR="00F86E73" w:rsidRDefault="00547A87">
      <w:pPr>
        <w:numPr>
          <w:ilvl w:val="0"/>
          <w:numId w:val="77"/>
        </w:numPr>
        <w:ind w:hanging="482"/>
      </w:pPr>
      <w:r>
        <w:t>估值目的</w:t>
      </w:r>
      <w:r>
        <w:t xml:space="preserve"> </w:t>
      </w:r>
    </w:p>
    <w:p w14:paraId="3D568058" w14:textId="77777777" w:rsidR="00F86E73" w:rsidRDefault="00547A87">
      <w:pPr>
        <w:spacing w:after="1" w:line="359" w:lineRule="auto"/>
        <w:ind w:left="0" w:firstLine="480"/>
      </w:pPr>
      <w:r>
        <w:t>基金资产估值的目的是客观、准确地反映基金资产是否保值、</w:t>
      </w:r>
      <w:r>
        <w:t>增值，依据经基金资产估值后确定的基金资产净值而计算出的基金份额净值，是计算基金申购与赎回价格的基础。</w:t>
      </w:r>
      <w:r>
        <w:t xml:space="preserve"> </w:t>
      </w:r>
    </w:p>
    <w:p w14:paraId="3A8687A3" w14:textId="77777777" w:rsidR="00F86E73" w:rsidRDefault="00547A87">
      <w:pPr>
        <w:spacing w:after="128" w:line="259" w:lineRule="auto"/>
        <w:ind w:left="480" w:firstLine="0"/>
      </w:pPr>
      <w:r>
        <w:t xml:space="preserve"> </w:t>
      </w:r>
    </w:p>
    <w:p w14:paraId="560E3F9F" w14:textId="77777777" w:rsidR="00F86E73" w:rsidRDefault="00547A87">
      <w:pPr>
        <w:numPr>
          <w:ilvl w:val="0"/>
          <w:numId w:val="77"/>
        </w:numPr>
        <w:ind w:hanging="482"/>
      </w:pPr>
      <w:r>
        <w:t>估值日</w:t>
      </w:r>
      <w:r>
        <w:t xml:space="preserve"> </w:t>
      </w:r>
    </w:p>
    <w:p w14:paraId="7BAB9492" w14:textId="77777777" w:rsidR="00F86E73" w:rsidRDefault="00547A87">
      <w:pPr>
        <w:spacing w:after="2" w:line="358" w:lineRule="auto"/>
        <w:ind w:left="0" w:firstLine="480"/>
      </w:pPr>
      <w:r>
        <w:t>本基金的估值日为相关的证券交易场所的正常营业日以及国家法律法规规定需要对外披露基金净值的非营业日。</w:t>
      </w:r>
      <w:r>
        <w:t xml:space="preserve"> </w:t>
      </w:r>
    </w:p>
    <w:p w14:paraId="006F8EC4" w14:textId="77777777" w:rsidR="00F86E73" w:rsidRDefault="00547A87">
      <w:pPr>
        <w:spacing w:after="128" w:line="259" w:lineRule="auto"/>
        <w:ind w:left="480" w:firstLine="0"/>
      </w:pPr>
      <w:r>
        <w:t xml:space="preserve"> </w:t>
      </w:r>
    </w:p>
    <w:p w14:paraId="52C4B411" w14:textId="77777777" w:rsidR="00F86E73" w:rsidRDefault="00547A87">
      <w:pPr>
        <w:numPr>
          <w:ilvl w:val="0"/>
          <w:numId w:val="77"/>
        </w:numPr>
        <w:ind w:hanging="482"/>
      </w:pPr>
      <w:r>
        <w:t>估值对象</w:t>
      </w:r>
      <w:r>
        <w:t xml:space="preserve"> </w:t>
      </w:r>
    </w:p>
    <w:p w14:paraId="5F3CD93A" w14:textId="77777777" w:rsidR="00F86E73" w:rsidRDefault="00547A87">
      <w:pPr>
        <w:spacing w:after="8" w:line="365" w:lineRule="auto"/>
        <w:ind w:left="0" w:firstLine="480"/>
      </w:pPr>
      <w:r>
        <w:t>基金所拥有的目标</w:t>
      </w:r>
      <w:r>
        <w:t>ETF</w:t>
      </w:r>
      <w:r>
        <w:t>份额、股票、债券、权证、衍生工具、银行存款本息、应收款项及其它投资等资产及负债。</w:t>
      </w:r>
      <w:r>
        <w:rPr>
          <w:rFonts w:ascii="Times New Roman" w:eastAsia="Times New Roman" w:hAnsi="Times New Roman" w:cs="Times New Roman"/>
        </w:rPr>
        <w:t xml:space="preserve"> </w:t>
      </w:r>
    </w:p>
    <w:p w14:paraId="3C665E56" w14:textId="77777777" w:rsidR="00F86E73" w:rsidRDefault="00547A87">
      <w:pPr>
        <w:spacing w:after="131" w:line="259" w:lineRule="auto"/>
        <w:ind w:left="482" w:firstLine="0"/>
      </w:pPr>
      <w:r>
        <w:t xml:space="preserve"> </w:t>
      </w:r>
    </w:p>
    <w:p w14:paraId="3E3DE208" w14:textId="77777777" w:rsidR="00F86E73" w:rsidRDefault="00547A87">
      <w:pPr>
        <w:numPr>
          <w:ilvl w:val="0"/>
          <w:numId w:val="77"/>
        </w:numPr>
        <w:ind w:hanging="482"/>
      </w:pPr>
      <w:r>
        <w:t>估值程序</w:t>
      </w:r>
      <w:r>
        <w:t xml:space="preserve"> </w:t>
      </w:r>
    </w:p>
    <w:p w14:paraId="6715301C" w14:textId="77777777" w:rsidR="00F86E73" w:rsidRDefault="00547A87">
      <w:pPr>
        <w:spacing w:after="1" w:line="359" w:lineRule="auto"/>
        <w:ind w:left="0" w:firstLine="480"/>
      </w:pPr>
      <w:r>
        <w:t>基金日常估值由基金管理人进行。基金管理人完成估值后，将估值结果加盖业务公章以书面形式加密传真至基金托管人，基金托管人按法律法规、《基金合同》规定的估值方法、时间、程序进行复核，复核无误后在基金管理人传真的书面估值结果上加盖业务公章返回给基金管理人；月末、年中和年末估值复核与基金会计账目的核对同时进行。</w:t>
      </w:r>
      <w:r>
        <w:t xml:space="preserve"> </w:t>
      </w:r>
    </w:p>
    <w:p w14:paraId="32E38EE5" w14:textId="77777777" w:rsidR="00F86E73" w:rsidRDefault="00547A87">
      <w:pPr>
        <w:spacing w:after="128" w:line="259" w:lineRule="auto"/>
        <w:ind w:left="482" w:firstLine="0"/>
      </w:pPr>
      <w:r>
        <w:t xml:space="preserve"> </w:t>
      </w:r>
    </w:p>
    <w:p w14:paraId="5EEDB02C" w14:textId="77777777" w:rsidR="00F86E73" w:rsidRDefault="00547A87">
      <w:pPr>
        <w:numPr>
          <w:ilvl w:val="0"/>
          <w:numId w:val="77"/>
        </w:numPr>
        <w:spacing w:after="0" w:line="360" w:lineRule="auto"/>
        <w:ind w:hanging="482"/>
      </w:pPr>
      <w:r>
        <w:t>估值方法本基金按以下方式进行估值：</w:t>
      </w:r>
      <w:r>
        <w:t xml:space="preserve"> </w:t>
      </w:r>
    </w:p>
    <w:p w14:paraId="5F8C5EAD" w14:textId="77777777" w:rsidR="00F86E73" w:rsidRDefault="00547A87">
      <w:pPr>
        <w:numPr>
          <w:ilvl w:val="0"/>
          <w:numId w:val="78"/>
        </w:numPr>
        <w:ind w:hanging="360"/>
      </w:pPr>
      <w:r>
        <w:t>目标</w:t>
      </w:r>
      <w:r>
        <w:t>ETF</w:t>
      </w:r>
      <w:r>
        <w:t>份额的估值</w:t>
      </w:r>
      <w:r>
        <w:t xml:space="preserve"> </w:t>
      </w:r>
    </w:p>
    <w:p w14:paraId="2718F2C2" w14:textId="77777777" w:rsidR="00F86E73" w:rsidRDefault="00547A87">
      <w:pPr>
        <w:spacing w:after="2" w:line="358" w:lineRule="auto"/>
        <w:ind w:left="0" w:firstLine="480"/>
      </w:pPr>
      <w:r>
        <w:t>本基金投资的目标</w:t>
      </w:r>
      <w:r>
        <w:t>ETF</w:t>
      </w:r>
      <w:r>
        <w:t>份额以目标</w:t>
      </w:r>
      <w:r>
        <w:t>ETF</w:t>
      </w:r>
      <w:r>
        <w:t>估值日基金份额净值估值，若估值日为非证券交易所营业日，以该基金最近估值日的基金份额净值估值。</w:t>
      </w:r>
      <w:r>
        <w:t xml:space="preserve"> </w:t>
      </w:r>
    </w:p>
    <w:p w14:paraId="0325C323" w14:textId="77777777" w:rsidR="00F86E73" w:rsidRDefault="00547A87">
      <w:pPr>
        <w:numPr>
          <w:ilvl w:val="0"/>
          <w:numId w:val="78"/>
        </w:numPr>
        <w:ind w:hanging="360"/>
      </w:pPr>
      <w:r>
        <w:t>证券交</w:t>
      </w:r>
      <w:r>
        <w:t>易所上市的有价证券的估值</w:t>
      </w:r>
      <w:r>
        <w:t xml:space="preserve"> </w:t>
      </w:r>
    </w:p>
    <w:p w14:paraId="5ABBD434" w14:textId="77777777" w:rsidR="00F86E73" w:rsidRDefault="00547A87">
      <w:pPr>
        <w:numPr>
          <w:ilvl w:val="0"/>
          <w:numId w:val="79"/>
        </w:numPr>
        <w:spacing w:after="0" w:line="359" w:lineRule="auto"/>
        <w:ind w:firstLine="480"/>
      </w:pPr>
      <w:r>
        <w:t>交易所上市的有价证券（包括股票、权证等），以其估值日在证券交易所挂牌的市价（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t xml:space="preserve"> </w:t>
      </w:r>
    </w:p>
    <w:p w14:paraId="72C8BB76" w14:textId="77777777" w:rsidR="00F86E73" w:rsidRDefault="00547A87">
      <w:pPr>
        <w:numPr>
          <w:ilvl w:val="0"/>
          <w:numId w:val="79"/>
        </w:numPr>
        <w:ind w:firstLine="480"/>
      </w:pPr>
      <w:r>
        <w:t>交易所上市实行净价交易的债券按估值日收盘价估值，估值日没有交</w:t>
      </w:r>
    </w:p>
    <w:p w14:paraId="19CC9648" w14:textId="77777777" w:rsidR="00F86E73" w:rsidRDefault="00547A87">
      <w:pPr>
        <w:spacing w:after="0" w:line="359" w:lineRule="auto"/>
      </w:pPr>
      <w:r>
        <w:t>易的，且最近交易日后经济环境未发生重大变化，按最近交易日的收盘价估值。如最近交易日后经济环境发生了重大变化的，可参考类似投资品种的现行市价及重大变化因素，调整最近交易市价，确定公允价格。</w:t>
      </w:r>
      <w:r>
        <w:t xml:space="preserve"> </w:t>
      </w:r>
    </w:p>
    <w:p w14:paraId="58ADF7BC" w14:textId="77777777" w:rsidR="00F86E73" w:rsidRDefault="00547A87">
      <w:pPr>
        <w:numPr>
          <w:ilvl w:val="0"/>
          <w:numId w:val="79"/>
        </w:numPr>
        <w:spacing w:after="0" w:line="359" w:lineRule="auto"/>
        <w:ind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w:t>
      </w:r>
      <w:r>
        <w:t>交易市价，确定公允价格。</w:t>
      </w:r>
      <w:r>
        <w:rPr>
          <w:color w:val="FF0000"/>
        </w:rPr>
        <w:t xml:space="preserve"> </w:t>
      </w:r>
    </w:p>
    <w:p w14:paraId="2505CE40" w14:textId="77777777" w:rsidR="00F86E73" w:rsidRDefault="00547A87">
      <w:pPr>
        <w:numPr>
          <w:ilvl w:val="0"/>
          <w:numId w:val="79"/>
        </w:numPr>
        <w:spacing w:after="0" w:line="360" w:lineRule="auto"/>
        <w:ind w:firstLine="480"/>
      </w:pPr>
      <w:r>
        <w:t>交易所上市不存在活跃市场的有价证券，采用估值技术确定公允价值。交易所上市的资产支持证券，采用估值技术确定公允价值，在估值技术难以可靠计量公允价值的情况下，按成本估值。</w:t>
      </w:r>
      <w:r>
        <w:t xml:space="preserve"> </w:t>
      </w:r>
    </w:p>
    <w:p w14:paraId="6AC636C1" w14:textId="77777777" w:rsidR="00F86E73" w:rsidRDefault="00547A87">
      <w:pPr>
        <w:ind w:left="475"/>
      </w:pPr>
      <w:r>
        <w:t>3</w:t>
      </w:r>
      <w:r>
        <w:t>、处于未上市期间的有价证券应区分如下情况处理：</w:t>
      </w:r>
      <w:r>
        <w:t xml:space="preserve"> </w:t>
      </w:r>
    </w:p>
    <w:p w14:paraId="512F6B38" w14:textId="77777777" w:rsidR="00F86E73" w:rsidRDefault="00547A87">
      <w:pPr>
        <w:numPr>
          <w:ilvl w:val="0"/>
          <w:numId w:val="80"/>
        </w:numPr>
        <w:ind w:firstLine="480"/>
      </w:pPr>
      <w:r>
        <w:t>送股、转增股、配股和公开增发的新股，按估值日在证券交易所挂牌</w:t>
      </w:r>
    </w:p>
    <w:p w14:paraId="23312CC5" w14:textId="77777777" w:rsidR="00F86E73" w:rsidRDefault="00547A87">
      <w:pPr>
        <w:spacing w:after="0" w:line="360" w:lineRule="auto"/>
      </w:pPr>
      <w:r>
        <w:t>的同一股票的市价（收盘价）估值；该日无交易的，以最近一日的市价（收盘价）估值。</w:t>
      </w:r>
      <w:r>
        <w:t xml:space="preserve"> </w:t>
      </w:r>
    </w:p>
    <w:p w14:paraId="308F4AD9" w14:textId="77777777" w:rsidR="00F86E73" w:rsidRDefault="00547A87">
      <w:pPr>
        <w:numPr>
          <w:ilvl w:val="0"/>
          <w:numId w:val="80"/>
        </w:numPr>
        <w:spacing w:after="0" w:line="360" w:lineRule="auto"/>
        <w:ind w:firstLine="480"/>
      </w:pPr>
      <w:r>
        <w:t>首次公开发行未上市的股票、债券和权证，采用估值技术确定公允价值，在估值技术难以可靠计量公允价值的情况下，按成本估值。</w:t>
      </w:r>
      <w:r>
        <w:t xml:space="preserve"> </w:t>
      </w:r>
    </w:p>
    <w:p w14:paraId="0437330A" w14:textId="77777777" w:rsidR="00F86E73" w:rsidRDefault="00547A87">
      <w:pPr>
        <w:numPr>
          <w:ilvl w:val="0"/>
          <w:numId w:val="80"/>
        </w:numPr>
        <w:ind w:firstLine="480"/>
      </w:pPr>
      <w:r>
        <w:t>首次公开发行有明确锁定期的股票，同一股票在交易所上市后，按交</w:t>
      </w:r>
    </w:p>
    <w:p w14:paraId="54ADAFB1" w14:textId="77777777" w:rsidR="00F86E73" w:rsidRDefault="00547A87">
      <w:pPr>
        <w:spacing w:after="2" w:line="358" w:lineRule="auto"/>
      </w:pPr>
      <w:r>
        <w:t>易所上市的同一股票的市价（收盘价）估值；非公开发行有明确锁定期的股票，按监管机构或行业协会有关规定确定公允价值。</w:t>
      </w:r>
      <w:r>
        <w:t xml:space="preserve"> </w:t>
      </w:r>
    </w:p>
    <w:p w14:paraId="263A07D2" w14:textId="77777777" w:rsidR="00F86E73" w:rsidRDefault="00547A87">
      <w:pPr>
        <w:numPr>
          <w:ilvl w:val="0"/>
          <w:numId w:val="81"/>
        </w:numPr>
        <w:spacing w:after="2" w:line="358" w:lineRule="auto"/>
        <w:ind w:firstLine="480"/>
      </w:pPr>
      <w:r>
        <w:t>因持有股票而享有的配股权，采用估值技术确定公允价值，在估值技术难以可靠计量公允价值的情况下，按成本估值。</w:t>
      </w:r>
      <w:r>
        <w:t xml:space="preserve"> </w:t>
      </w:r>
    </w:p>
    <w:p w14:paraId="1B4ADA0F" w14:textId="77777777" w:rsidR="00F86E73" w:rsidRDefault="00547A87">
      <w:pPr>
        <w:numPr>
          <w:ilvl w:val="0"/>
          <w:numId w:val="81"/>
        </w:numPr>
        <w:ind w:firstLine="480"/>
      </w:pPr>
      <w:r>
        <w:t>全国银行间债券市场交易的债券、资产支持证券等固定收益品种，采用</w:t>
      </w:r>
    </w:p>
    <w:p w14:paraId="219C31F7" w14:textId="77777777" w:rsidR="00F86E73" w:rsidRDefault="00547A87">
      <w:pPr>
        <w:spacing w:after="0" w:line="360" w:lineRule="auto"/>
      </w:pPr>
      <w:r>
        <w:t>估值技术确定公允价值。</w:t>
      </w:r>
      <w:r>
        <w:t xml:space="preserve"> 6</w:t>
      </w:r>
      <w:r>
        <w:t>、同一债券同时在两个或两个以上市场交易的，按债券所处的市场分别估值。</w:t>
      </w:r>
      <w:r>
        <w:t xml:space="preserve"> </w:t>
      </w:r>
    </w:p>
    <w:p w14:paraId="00359345" w14:textId="77777777" w:rsidR="00F86E73" w:rsidRDefault="00547A87">
      <w:pPr>
        <w:ind w:left="475"/>
      </w:pPr>
      <w:r>
        <w:t>7</w:t>
      </w:r>
      <w:r>
        <w:t>、股票价格指数期货合约估值方法：</w:t>
      </w:r>
      <w:r>
        <w:t xml:space="preserve"> </w:t>
      </w:r>
    </w:p>
    <w:p w14:paraId="225F7CEF" w14:textId="77777777" w:rsidR="00F86E73" w:rsidRDefault="00547A87">
      <w:pPr>
        <w:numPr>
          <w:ilvl w:val="0"/>
          <w:numId w:val="82"/>
        </w:numPr>
        <w:ind w:firstLine="480"/>
      </w:pPr>
      <w:r>
        <w:t>股票价格指数期货合约以估</w:t>
      </w:r>
      <w:r>
        <w:t>值日结算价格进行估值。</w:t>
      </w:r>
      <w:r>
        <w:t xml:space="preserve"> </w:t>
      </w:r>
    </w:p>
    <w:p w14:paraId="44489F83" w14:textId="77777777" w:rsidR="00F86E73" w:rsidRDefault="00547A87">
      <w:pPr>
        <w:numPr>
          <w:ilvl w:val="0"/>
          <w:numId w:val="82"/>
        </w:numPr>
        <w:spacing w:after="2" w:line="359" w:lineRule="auto"/>
        <w:ind w:firstLine="480"/>
      </w:pPr>
      <w:r>
        <w:t>在任何情况下，基金管理人如采用本项第（</w:t>
      </w:r>
      <w:r>
        <w:t>1</w:t>
      </w:r>
      <w:r>
        <w:t>）小项规定的方法对基金资产进行估值，均应被认为采用了适当的估值方法。但是，如果基金管理人认为按本项第（</w:t>
      </w:r>
      <w:r>
        <w:t>1</w:t>
      </w:r>
      <w:r>
        <w:t>）小项规定的方法对基金资产进行估值不能客观反映其公允价值的，基金管理人可根据具体情况，并与基金托管人商定后，按最能反映公允价值的价格估值。</w:t>
      </w:r>
      <w:r>
        <w:t xml:space="preserve"> </w:t>
      </w:r>
    </w:p>
    <w:p w14:paraId="311C3FC7" w14:textId="77777777" w:rsidR="00F86E73" w:rsidRDefault="00547A87">
      <w:pPr>
        <w:numPr>
          <w:ilvl w:val="0"/>
          <w:numId w:val="82"/>
        </w:numPr>
        <w:ind w:firstLine="480"/>
      </w:pPr>
      <w:r>
        <w:t>国家有最新规定的，按其规定进行估值。</w:t>
      </w:r>
      <w:r>
        <w:t xml:space="preserve"> </w:t>
      </w:r>
    </w:p>
    <w:p w14:paraId="23C7914F" w14:textId="77777777" w:rsidR="00F86E73" w:rsidRDefault="00547A87">
      <w:pPr>
        <w:numPr>
          <w:ilvl w:val="0"/>
          <w:numId w:val="83"/>
        </w:numPr>
        <w:spacing w:after="5" w:line="369" w:lineRule="auto"/>
        <w:ind w:right="55" w:firstLine="475"/>
      </w:pPr>
      <w:r>
        <w:t>如有确凿证据表明按上述方法进行估值不能客观反映其公允价值的，基金管理人可根据具体情况与基金托管人商定后，按最能反映公允价值的价格估值。</w:t>
      </w:r>
      <w:r>
        <w:t xml:space="preserve"> </w:t>
      </w:r>
    </w:p>
    <w:p w14:paraId="3A1E3946" w14:textId="77777777" w:rsidR="00F86E73" w:rsidRDefault="00547A87">
      <w:pPr>
        <w:numPr>
          <w:ilvl w:val="0"/>
          <w:numId w:val="83"/>
        </w:numPr>
        <w:spacing w:after="2" w:line="358" w:lineRule="auto"/>
        <w:ind w:right="55" w:firstLine="475"/>
      </w:pPr>
      <w:r>
        <w:t>相关法律法规以及监管部门有强制规定的，从其规定。如有新增事项，按国家最新规定估值。</w:t>
      </w:r>
      <w:r>
        <w:t xml:space="preserve"> </w:t>
      </w:r>
    </w:p>
    <w:p w14:paraId="34880766" w14:textId="77777777" w:rsidR="00F86E73" w:rsidRDefault="00547A87">
      <w:pPr>
        <w:spacing w:after="0" w:line="359" w:lineRule="auto"/>
        <w:ind w:left="0" w:firstLine="480"/>
      </w:pPr>
      <w:r>
        <w:t>根据《基金法》，基金管理人计算并公告基金资产净值，基金托管人复核、审查基金管理人计算的基金资产净值。因此，就与本基金有关的会计问题，如经相关各方在平等基础上充分讨论后，仍无法达成一致的意见，按照基金管理人对基金资产净值的计算结果对外予以公布。</w:t>
      </w:r>
      <w:r>
        <w:t xml:space="preserve"> </w:t>
      </w:r>
    </w:p>
    <w:p w14:paraId="6190AD25" w14:textId="77777777" w:rsidR="00F86E73" w:rsidRDefault="00547A87">
      <w:pPr>
        <w:spacing w:after="131" w:line="259" w:lineRule="auto"/>
        <w:ind w:left="480" w:firstLine="0"/>
      </w:pPr>
      <w:r>
        <w:t xml:space="preserve"> </w:t>
      </w:r>
    </w:p>
    <w:p w14:paraId="064F3D29" w14:textId="77777777" w:rsidR="00F86E73" w:rsidRDefault="00547A87">
      <w:pPr>
        <w:ind w:left="475"/>
      </w:pPr>
      <w:r>
        <w:t>六、基金份额净值的确认和估值错误的处理</w:t>
      </w:r>
      <w:r>
        <w:t xml:space="preserve"> </w:t>
      </w:r>
    </w:p>
    <w:p w14:paraId="28EA03C5" w14:textId="77777777" w:rsidR="00F86E73" w:rsidRDefault="00547A87">
      <w:pPr>
        <w:spacing w:after="0" w:line="364" w:lineRule="auto"/>
        <w:ind w:left="0" w:firstLine="480"/>
      </w:pPr>
      <w:r>
        <w:t>基金份额净值的计算保留到小数点后</w:t>
      </w:r>
      <w:r>
        <w:t>4</w:t>
      </w:r>
      <w:r>
        <w:t>位，小数点后第</w:t>
      </w:r>
      <w:r>
        <w:t>5</w:t>
      </w:r>
      <w:r>
        <w:t>位四舍五入。当估值或份额净值计价错误实际发生时，基金管理人应当立即纠正，并采取合理的措施防止损失进一步扩大。当错误达到或超过基金资产净值的</w:t>
      </w:r>
      <w:r>
        <w:t>0.25%</w:t>
      </w:r>
      <w:r>
        <w:t>时，基金管理人应报中国证监会备案；当估值错误偏差达到基金份额净值的</w:t>
      </w:r>
      <w:r>
        <w:t xml:space="preserve"> 0.5%</w:t>
      </w:r>
      <w:r>
        <w:t>时，基金管理人应当公告，并报中国证监会备案。因基金估值错误给投资者造成损失的，应</w:t>
      </w:r>
    </w:p>
    <w:p w14:paraId="349F670C" w14:textId="77777777" w:rsidR="00F86E73" w:rsidRDefault="00547A87">
      <w:r>
        <w:t>先由基金管理人承担，基金管理人对不应由其承担的责任，有权向过错人追偿。</w:t>
      </w:r>
      <w:r>
        <w:t xml:space="preserve"> </w:t>
      </w:r>
    </w:p>
    <w:p w14:paraId="6240FFF7" w14:textId="77777777" w:rsidR="00F86E73" w:rsidRDefault="00547A87">
      <w:pPr>
        <w:ind w:left="475"/>
      </w:pPr>
      <w:r>
        <w:t>关于差错处理，本合同的当事人按照以下约定处理：</w:t>
      </w:r>
      <w:r>
        <w:t xml:space="preserve"> </w:t>
      </w:r>
    </w:p>
    <w:p w14:paraId="72A880F1" w14:textId="77777777" w:rsidR="00F86E73" w:rsidRDefault="00547A87">
      <w:pPr>
        <w:numPr>
          <w:ilvl w:val="0"/>
          <w:numId w:val="84"/>
        </w:numPr>
        <w:ind w:hanging="360"/>
      </w:pPr>
      <w:r>
        <w:t>差错类型</w:t>
      </w:r>
      <w:r>
        <w:t xml:space="preserve"> </w:t>
      </w:r>
    </w:p>
    <w:p w14:paraId="45679210" w14:textId="77777777" w:rsidR="00F86E73" w:rsidRDefault="00547A87">
      <w:pPr>
        <w:spacing w:after="1" w:line="359" w:lineRule="auto"/>
        <w:ind w:left="475"/>
      </w:pPr>
      <w:r>
        <w:t>本基金运作过程中</w:t>
      </w:r>
      <w:r>
        <w:t>，如果由于基金管理人或基金托管人、或注册登记机构、或代理销售机构、或投资者自身的过错造成差错，导致其他当事人遭受损失的，过错的责任人应当对由于该差错遭受损失的当事人（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315B5B09" w14:textId="77777777" w:rsidR="00F86E73" w:rsidRDefault="00547A87">
      <w:pPr>
        <w:spacing w:after="5" w:line="369" w:lineRule="auto"/>
        <w:ind w:left="-15" w:right="109" w:firstLine="470"/>
        <w:jc w:val="both"/>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w:t>
      </w:r>
      <w:r>
        <w:t xml:space="preserve"> </w:t>
      </w:r>
    </w:p>
    <w:p w14:paraId="18C03F57" w14:textId="77777777" w:rsidR="00F86E73" w:rsidRDefault="00547A87">
      <w:pPr>
        <w:spacing w:after="0" w:line="359" w:lineRule="auto"/>
        <w:ind w:left="0" w:firstLine="480"/>
      </w:pPr>
      <w:r>
        <w:t>由于不可抗力原因造成投资者的交易资料灭失或被错误处理或造成其他差错，因不可抗力原因出现差错的当事人不对其他当事人承担赔偿责任，但因该差错取得不当得利的当事人仍应负有返还不当得利的义务。</w:t>
      </w:r>
      <w:r>
        <w:t xml:space="preserve"> </w:t>
      </w:r>
    </w:p>
    <w:p w14:paraId="224AA2A2" w14:textId="77777777" w:rsidR="00F86E73" w:rsidRDefault="00547A87">
      <w:pPr>
        <w:numPr>
          <w:ilvl w:val="0"/>
          <w:numId w:val="84"/>
        </w:numPr>
        <w:ind w:hanging="360"/>
      </w:pPr>
      <w:r>
        <w:t>差错处理原则</w:t>
      </w:r>
      <w:r>
        <w:t xml:space="preserve"> </w:t>
      </w:r>
    </w:p>
    <w:p w14:paraId="244DD2E8" w14:textId="77777777" w:rsidR="00F86E73" w:rsidRDefault="00547A87">
      <w:pPr>
        <w:numPr>
          <w:ilvl w:val="0"/>
          <w:numId w:val="85"/>
        </w:numPr>
        <w:spacing w:after="0" w:line="359" w:lineRule="auto"/>
        <w:ind w:firstLine="480"/>
      </w:pPr>
      <w:r>
        <w:t>差错已发生，但尚未给当事人造成损失时，差错责任方应及时协调各方，及时进行更正，因更正差错发</w:t>
      </w:r>
      <w:r>
        <w:t>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58A0CEA5" w14:textId="77777777" w:rsidR="00F86E73" w:rsidRDefault="00547A87">
      <w:pPr>
        <w:numPr>
          <w:ilvl w:val="0"/>
          <w:numId w:val="85"/>
        </w:numPr>
        <w:spacing w:after="0" w:line="360" w:lineRule="auto"/>
        <w:ind w:firstLine="480"/>
      </w:pPr>
      <w:r>
        <w:t>差错的责任方对可能导致有关当事人的直接损失负责，不对间接损失负责，并且仅对差错的有关直接当事人负责，不对第三方负责。</w:t>
      </w:r>
      <w:r>
        <w:t xml:space="preserve"> </w:t>
      </w:r>
    </w:p>
    <w:p w14:paraId="2C246AE8" w14:textId="77777777" w:rsidR="00F86E73" w:rsidRDefault="00547A87">
      <w:pPr>
        <w:numPr>
          <w:ilvl w:val="0"/>
          <w:numId w:val="85"/>
        </w:numPr>
        <w:spacing w:after="1" w:line="359" w:lineRule="auto"/>
        <w:ind w:firstLine="480"/>
      </w:pPr>
      <w:r>
        <w:t>因差错而获得不当得利的当事人负有及时返还不当得利的义务。但差错责任方仍应对差错负责，如果由于获得不当得利的当事人不返还</w:t>
      </w:r>
      <w:r>
        <w:t>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差错责任方。</w:t>
      </w:r>
      <w:r>
        <w:t xml:space="preserve"> </w:t>
      </w:r>
    </w:p>
    <w:p w14:paraId="0C260D64" w14:textId="77777777" w:rsidR="00F86E73" w:rsidRDefault="00547A87">
      <w:pPr>
        <w:numPr>
          <w:ilvl w:val="0"/>
          <w:numId w:val="85"/>
        </w:numPr>
        <w:ind w:firstLine="480"/>
      </w:pPr>
      <w:r>
        <w:t>差错调整采用尽量恢复至假设未发生差错的正确情形的方式。</w:t>
      </w:r>
      <w:r>
        <w:t xml:space="preserve"> </w:t>
      </w:r>
    </w:p>
    <w:p w14:paraId="2ADC7744" w14:textId="77777777" w:rsidR="00F86E73" w:rsidRDefault="00547A87">
      <w:pPr>
        <w:numPr>
          <w:ilvl w:val="0"/>
          <w:numId w:val="85"/>
        </w:numPr>
        <w:spacing w:after="0" w:line="359" w:lineRule="auto"/>
        <w:ind w:firstLine="480"/>
      </w:pPr>
      <w:r>
        <w:t>差错责任方拒绝进行赔偿时，如果因基金管理人过错造成基金资产损失时，基金托管人应为基金的利益向基金管理人追偿，如果因基</w:t>
      </w:r>
      <w:r>
        <w:t>金托管人过错造成基金资产损失时，基金管理人应为基金的利益向基金托管人追偿。除基金管理人和托管人之外的第三方造成基金资产的损失，并拒绝进行赔偿时，由基金管理人负责向差错方追偿。</w:t>
      </w:r>
      <w:r>
        <w:t xml:space="preserve"> </w:t>
      </w:r>
    </w:p>
    <w:p w14:paraId="66D83F8C" w14:textId="77777777" w:rsidR="00F86E73" w:rsidRDefault="00547A87">
      <w:pPr>
        <w:numPr>
          <w:ilvl w:val="0"/>
          <w:numId w:val="85"/>
        </w:numPr>
        <w:spacing w:after="0" w:line="359" w:lineRule="auto"/>
        <w:ind w:firstLine="480"/>
      </w:pPr>
      <w:r>
        <w:t>如果出现差错的当事人未按规定对受损方进行赔偿，并且依据法律、行政法规、《基金合同》或其他规定，基金管理人自行或依据法院判决、仲裁裁决对受损方承担了赔偿责任，则基金管理人有权向出现过错的当事人进行追索，并有权要求其赔偿或补偿由此发生的费用和遭受的损失。</w:t>
      </w:r>
      <w:r>
        <w:t xml:space="preserve"> </w:t>
      </w:r>
    </w:p>
    <w:p w14:paraId="110AC184" w14:textId="77777777" w:rsidR="00F86E73" w:rsidRDefault="00547A87">
      <w:pPr>
        <w:numPr>
          <w:ilvl w:val="0"/>
          <w:numId w:val="85"/>
        </w:numPr>
        <w:ind w:firstLine="480"/>
      </w:pPr>
      <w:r>
        <w:t>按法律法规规定的其他原则处理差错。</w:t>
      </w:r>
      <w:r>
        <w:t xml:space="preserve"> </w:t>
      </w:r>
    </w:p>
    <w:p w14:paraId="64AEAEC1" w14:textId="77777777" w:rsidR="00F86E73" w:rsidRDefault="00547A87">
      <w:pPr>
        <w:ind w:left="475"/>
      </w:pPr>
      <w:r>
        <w:t>3</w:t>
      </w:r>
      <w:r>
        <w:t>、差错处理程序</w:t>
      </w:r>
      <w:r>
        <w:t xml:space="preserve"> </w:t>
      </w:r>
    </w:p>
    <w:p w14:paraId="1C731F19" w14:textId="77777777" w:rsidR="00F86E73" w:rsidRDefault="00547A87">
      <w:pPr>
        <w:ind w:left="475"/>
      </w:pPr>
      <w:r>
        <w:t>差错被发现后，有关的当</w:t>
      </w:r>
      <w:r>
        <w:t>事人应当及时进行处理，处理的程序如下：</w:t>
      </w:r>
      <w:r>
        <w:t xml:space="preserve"> </w:t>
      </w:r>
    </w:p>
    <w:p w14:paraId="077CB4AA" w14:textId="77777777" w:rsidR="00F86E73" w:rsidRDefault="00547A87">
      <w:pPr>
        <w:numPr>
          <w:ilvl w:val="0"/>
          <w:numId w:val="86"/>
        </w:numPr>
        <w:spacing w:after="2" w:line="358" w:lineRule="auto"/>
        <w:ind w:firstLine="480"/>
      </w:pPr>
      <w:r>
        <w:t>查明差错发生的原因，列明所有的当事人，并根据差错发生的原因确定差错的责任方；</w:t>
      </w:r>
      <w:r>
        <w:t xml:space="preserve"> </w:t>
      </w:r>
    </w:p>
    <w:p w14:paraId="562B822C" w14:textId="77777777" w:rsidR="00F86E73" w:rsidRDefault="00547A87">
      <w:pPr>
        <w:numPr>
          <w:ilvl w:val="0"/>
          <w:numId w:val="86"/>
        </w:numPr>
        <w:ind w:firstLine="480"/>
      </w:pPr>
      <w:r>
        <w:t>根据差错处理原则或当事人协商的方法对因差错造成的损失进行评估；</w:t>
      </w:r>
      <w:r>
        <w:t xml:space="preserve"> </w:t>
      </w:r>
    </w:p>
    <w:p w14:paraId="5E2DB676" w14:textId="77777777" w:rsidR="00F86E73" w:rsidRDefault="00547A87">
      <w:pPr>
        <w:numPr>
          <w:ilvl w:val="0"/>
          <w:numId w:val="86"/>
        </w:numPr>
        <w:spacing w:after="0" w:line="360" w:lineRule="auto"/>
        <w:ind w:firstLine="480"/>
      </w:pPr>
      <w:r>
        <w:t>根据差错处理原则或当事人协商的方法由差错的责任方进行更正和赔偿损失；</w:t>
      </w:r>
      <w:r>
        <w:t xml:space="preserve"> </w:t>
      </w:r>
    </w:p>
    <w:p w14:paraId="1ABDBCF6" w14:textId="77777777" w:rsidR="00F86E73" w:rsidRDefault="00547A87">
      <w:pPr>
        <w:numPr>
          <w:ilvl w:val="0"/>
          <w:numId w:val="86"/>
        </w:numPr>
        <w:spacing w:after="0" w:line="360" w:lineRule="auto"/>
        <w:ind w:firstLine="480"/>
      </w:pPr>
      <w:r>
        <w:t>根据差错处理的方法，需要修改基金注册登记机构的交易数据的，由基金注册登记机构进行更正，并就差错的更正向有关当事人进行确认；</w:t>
      </w:r>
      <w:r>
        <w:t xml:space="preserve"> </w:t>
      </w:r>
    </w:p>
    <w:p w14:paraId="7C06F903" w14:textId="77777777" w:rsidR="00F86E73" w:rsidRDefault="00547A87">
      <w:pPr>
        <w:numPr>
          <w:ilvl w:val="0"/>
          <w:numId w:val="86"/>
        </w:numPr>
        <w:spacing w:after="0" w:line="365" w:lineRule="auto"/>
        <w:ind w:firstLine="480"/>
      </w:pPr>
      <w:r>
        <w:t>基金管理人及基金托管人基金份额净值计算错误偏差达到基金份额净值的</w:t>
      </w:r>
      <w:r>
        <w:t>0.25%</w:t>
      </w:r>
      <w:r>
        <w:t>时，基金管理人应当报告中国证监会；基金管理人及基金托管人基金份额净值计算错误偏差达到基金份额净值的</w:t>
      </w:r>
      <w:r>
        <w:t xml:space="preserve"> 0.5%</w:t>
      </w:r>
      <w:r>
        <w:t>时，基金管理人应当公告并报中国证监会备案。</w:t>
      </w:r>
      <w:r>
        <w:t xml:space="preserve"> </w:t>
      </w:r>
    </w:p>
    <w:p w14:paraId="328BEB84" w14:textId="77777777" w:rsidR="00F86E73" w:rsidRDefault="00547A87">
      <w:pPr>
        <w:spacing w:after="128" w:line="259" w:lineRule="auto"/>
        <w:ind w:left="480" w:firstLine="0"/>
      </w:pPr>
      <w:r>
        <w:t xml:space="preserve"> </w:t>
      </w:r>
    </w:p>
    <w:p w14:paraId="3CD6F182" w14:textId="77777777" w:rsidR="00F86E73" w:rsidRDefault="00547A87">
      <w:pPr>
        <w:ind w:left="475"/>
      </w:pPr>
      <w:r>
        <w:t>七、暂停估值的情形</w:t>
      </w:r>
      <w:r>
        <w:t xml:space="preserve"> </w:t>
      </w:r>
    </w:p>
    <w:p w14:paraId="1CFBD7CE" w14:textId="77777777" w:rsidR="00F86E73" w:rsidRDefault="00547A87">
      <w:pPr>
        <w:numPr>
          <w:ilvl w:val="0"/>
          <w:numId w:val="87"/>
        </w:numPr>
        <w:spacing w:after="2" w:line="358" w:lineRule="auto"/>
        <w:ind w:firstLine="480"/>
      </w:pPr>
      <w:r>
        <w:t>与本基金投资有关的证券交易场所遇法定节假日或因其他原因暂停营业时；</w:t>
      </w:r>
      <w:r>
        <w:t xml:space="preserve"> </w:t>
      </w:r>
    </w:p>
    <w:p w14:paraId="0492A992" w14:textId="77777777" w:rsidR="00F86E73" w:rsidRDefault="00547A87">
      <w:pPr>
        <w:numPr>
          <w:ilvl w:val="0"/>
          <w:numId w:val="87"/>
        </w:numPr>
        <w:ind w:firstLine="480"/>
      </w:pPr>
      <w:r>
        <w:t>基金所投资的目标</w:t>
      </w:r>
      <w:r>
        <w:t>ETF</w:t>
      </w:r>
      <w:r>
        <w:t>发生暂停估值、暂停公告基金份额净值的情形；</w:t>
      </w:r>
      <w:r>
        <w:t xml:space="preserve"> </w:t>
      </w:r>
    </w:p>
    <w:p w14:paraId="097FEE34" w14:textId="77777777" w:rsidR="00F86E73" w:rsidRDefault="00547A87">
      <w:pPr>
        <w:numPr>
          <w:ilvl w:val="0"/>
          <w:numId w:val="87"/>
        </w:numPr>
        <w:ind w:firstLine="480"/>
      </w:pPr>
      <w:r>
        <w:t>因不可抗力或其他情形致使基金管理人无法准确评估基金资产价值时；</w:t>
      </w:r>
      <w:r>
        <w:t xml:space="preserve"> </w:t>
      </w:r>
    </w:p>
    <w:p w14:paraId="0BE20228" w14:textId="77777777" w:rsidR="00F86E73" w:rsidRDefault="00547A87">
      <w:pPr>
        <w:numPr>
          <w:ilvl w:val="0"/>
          <w:numId w:val="87"/>
        </w:numPr>
        <w:spacing w:after="0" w:line="368" w:lineRule="auto"/>
        <w:ind w:firstLine="480"/>
      </w:pPr>
      <w:r>
        <w:t>当前一估值日基金资产净值</w:t>
      </w:r>
      <w:r>
        <w:t xml:space="preserve"> 50%</w:t>
      </w:r>
      <w:r>
        <w:t>以上的资产出现无可参考</w:t>
      </w:r>
      <w:r>
        <w:t>的活跃市场价格且采用估值技术仍导致公允价值存在重大不确定性时，经与基金托管人协商一致的，基金管理人应当暂停估值；</w:t>
      </w:r>
      <w:r>
        <w:t xml:space="preserve"> </w:t>
      </w:r>
    </w:p>
    <w:p w14:paraId="78797405" w14:textId="77777777" w:rsidR="00F86E73" w:rsidRDefault="00547A87">
      <w:pPr>
        <w:numPr>
          <w:ilvl w:val="0"/>
          <w:numId w:val="87"/>
        </w:numPr>
        <w:ind w:firstLine="480"/>
      </w:pPr>
      <w:r>
        <w:t>中国证监会认定的其他情形。</w:t>
      </w:r>
      <w:r>
        <w:t xml:space="preserve"> </w:t>
      </w:r>
    </w:p>
    <w:p w14:paraId="6664EC8F" w14:textId="77777777" w:rsidR="00F86E73" w:rsidRDefault="00547A87">
      <w:pPr>
        <w:spacing w:after="131" w:line="259" w:lineRule="auto"/>
        <w:ind w:left="480" w:firstLine="0"/>
      </w:pPr>
      <w:r>
        <w:t xml:space="preserve"> </w:t>
      </w:r>
    </w:p>
    <w:p w14:paraId="48D416D2" w14:textId="77777777" w:rsidR="00F86E73" w:rsidRDefault="00547A87">
      <w:pPr>
        <w:ind w:left="475"/>
      </w:pPr>
      <w:r>
        <w:t>八、特殊情形的处理</w:t>
      </w:r>
      <w:r>
        <w:t xml:space="preserve"> </w:t>
      </w:r>
    </w:p>
    <w:p w14:paraId="0B7C4D36" w14:textId="77777777" w:rsidR="00F86E73" w:rsidRDefault="00547A87">
      <w:pPr>
        <w:spacing w:after="130" w:line="259" w:lineRule="auto"/>
        <w:ind w:left="10" w:right="114" w:hanging="10"/>
        <w:jc w:val="right"/>
      </w:pPr>
      <w:r>
        <w:t>1</w:t>
      </w:r>
      <w:r>
        <w:t>、基金管理人按估值方法的第</w:t>
      </w:r>
      <w:r>
        <w:t>8</w:t>
      </w:r>
      <w:r>
        <w:t>项、股票价格指数期货合约估值方法的第</w:t>
      </w:r>
    </w:p>
    <w:p w14:paraId="3AAAB8B4" w14:textId="77777777" w:rsidR="00F86E73" w:rsidRDefault="00547A87">
      <w:r>
        <w:t>（</w:t>
      </w:r>
      <w:r>
        <w:t>2</w:t>
      </w:r>
      <w:r>
        <w:t>）小项进行估值时，所造成的误差不作为基金资产估值错误处理；</w:t>
      </w:r>
      <w:r>
        <w:t xml:space="preserve"> </w:t>
      </w:r>
    </w:p>
    <w:p w14:paraId="427CB20C" w14:textId="77777777" w:rsidR="00F86E73" w:rsidRDefault="00547A87">
      <w:pPr>
        <w:spacing w:after="2" w:line="359" w:lineRule="auto"/>
        <w:ind w:left="0" w:firstLine="480"/>
      </w:pPr>
      <w:r>
        <w:t>2</w:t>
      </w: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消除由此造成的影响。</w:t>
      </w:r>
      <w:r>
        <w:t xml:space="preserve"> </w:t>
      </w:r>
    </w:p>
    <w:p w14:paraId="44C75C56" w14:textId="77777777" w:rsidR="00F86E73" w:rsidRDefault="00547A87">
      <w:pPr>
        <w:spacing w:after="0" w:line="358" w:lineRule="auto"/>
        <w:ind w:left="480" w:right="7835" w:firstLine="0"/>
      </w:pPr>
      <w:r>
        <w:t xml:space="preserve">  </w:t>
      </w:r>
      <w:r>
        <w:br w:type="page"/>
      </w:r>
    </w:p>
    <w:p w14:paraId="2F2E3140" w14:textId="77777777" w:rsidR="00F86E73" w:rsidRDefault="00547A87">
      <w:pPr>
        <w:pStyle w:val="1"/>
        <w:ind w:left="487" w:right="601"/>
      </w:pPr>
      <w:bookmarkStart w:id="16" w:name="_Toc86827"/>
      <w:r>
        <w:t>第十五部分</w:t>
      </w:r>
      <w:r>
        <w:t xml:space="preserve">  </w:t>
      </w:r>
      <w:r>
        <w:t>基金费用与税收</w:t>
      </w:r>
      <w:r>
        <w:t xml:space="preserve"> </w:t>
      </w:r>
      <w:bookmarkEnd w:id="16"/>
    </w:p>
    <w:p w14:paraId="1A242E35" w14:textId="77777777" w:rsidR="00F86E73" w:rsidRDefault="00547A87">
      <w:pPr>
        <w:spacing w:after="131" w:line="259" w:lineRule="auto"/>
        <w:ind w:left="480" w:firstLine="0"/>
      </w:pPr>
      <w:r>
        <w:t xml:space="preserve"> </w:t>
      </w:r>
    </w:p>
    <w:p w14:paraId="790D6571" w14:textId="77777777" w:rsidR="00F86E73" w:rsidRDefault="00547A87">
      <w:pPr>
        <w:ind w:left="475"/>
      </w:pPr>
      <w:r>
        <w:t>一、基金费用的种类</w:t>
      </w:r>
      <w:r>
        <w:t xml:space="preserve"> </w:t>
      </w:r>
    </w:p>
    <w:p w14:paraId="11F9971D" w14:textId="77777777" w:rsidR="00F86E73" w:rsidRDefault="00547A87">
      <w:pPr>
        <w:spacing w:after="0" w:line="360" w:lineRule="auto"/>
        <w:ind w:left="475" w:right="2315"/>
      </w:pPr>
      <w:r>
        <w:t>1</w:t>
      </w:r>
      <w:r>
        <w:t>、基金管理人的管理费；</w:t>
      </w:r>
      <w:r>
        <w:t xml:space="preserve"> 2</w:t>
      </w:r>
      <w:r>
        <w:t>、基金托管人的托管费；</w:t>
      </w:r>
      <w:r>
        <w:t xml:space="preserve"> </w:t>
      </w:r>
    </w:p>
    <w:p w14:paraId="2F26FF24" w14:textId="77777777" w:rsidR="00F86E73" w:rsidRDefault="00547A87">
      <w:pPr>
        <w:numPr>
          <w:ilvl w:val="0"/>
          <w:numId w:val="88"/>
        </w:numPr>
        <w:ind w:firstLine="480"/>
      </w:pPr>
      <w:r>
        <w:t>C</w:t>
      </w:r>
      <w:r>
        <w:t>类基金份额的销售服务费；</w:t>
      </w:r>
      <w:r>
        <w:t xml:space="preserve"> </w:t>
      </w:r>
    </w:p>
    <w:p w14:paraId="0616C61F" w14:textId="77777777" w:rsidR="00F86E73" w:rsidRDefault="00547A87">
      <w:pPr>
        <w:numPr>
          <w:ilvl w:val="0"/>
          <w:numId w:val="88"/>
        </w:numPr>
        <w:ind w:firstLine="480"/>
      </w:pPr>
      <w:r>
        <w:t>A</w:t>
      </w:r>
      <w:r>
        <w:t>类基金份额的上市初费和上市年费；</w:t>
      </w:r>
      <w:r>
        <w:t xml:space="preserve"> </w:t>
      </w:r>
    </w:p>
    <w:p w14:paraId="32BB5606" w14:textId="77777777" w:rsidR="00F86E73" w:rsidRDefault="00547A87">
      <w:pPr>
        <w:numPr>
          <w:ilvl w:val="0"/>
          <w:numId w:val="88"/>
        </w:numPr>
        <w:ind w:firstLine="480"/>
      </w:pPr>
      <w:r>
        <w:t>《基金合同》生效后与基金相</w:t>
      </w:r>
      <w:r>
        <w:t>关的信息披露费用；</w:t>
      </w:r>
      <w:r>
        <w:t xml:space="preserve"> </w:t>
      </w:r>
    </w:p>
    <w:p w14:paraId="57DFF7F3" w14:textId="77777777" w:rsidR="00F86E73" w:rsidRDefault="00547A87">
      <w:pPr>
        <w:numPr>
          <w:ilvl w:val="0"/>
          <w:numId w:val="88"/>
        </w:numPr>
        <w:ind w:firstLine="480"/>
      </w:pPr>
      <w:r>
        <w:t>《基金合同》生效后与基金相关的会计师费、律师费和诉讼费；</w:t>
      </w:r>
      <w:r>
        <w:t xml:space="preserve"> </w:t>
      </w:r>
    </w:p>
    <w:p w14:paraId="463801F7" w14:textId="77777777" w:rsidR="00F86E73" w:rsidRDefault="00547A87">
      <w:pPr>
        <w:numPr>
          <w:ilvl w:val="0"/>
          <w:numId w:val="88"/>
        </w:numPr>
        <w:ind w:firstLine="480"/>
      </w:pPr>
      <w:r>
        <w:t>基金份额持有人大会费用；</w:t>
      </w:r>
      <w:r>
        <w:t xml:space="preserve"> </w:t>
      </w:r>
    </w:p>
    <w:p w14:paraId="6DB02EA7" w14:textId="77777777" w:rsidR="00F86E73" w:rsidRDefault="00547A87">
      <w:pPr>
        <w:numPr>
          <w:ilvl w:val="0"/>
          <w:numId w:val="88"/>
        </w:numPr>
        <w:ind w:firstLine="480"/>
      </w:pPr>
      <w:r>
        <w:t>基金的证券交易费用；</w:t>
      </w:r>
      <w:r>
        <w:t xml:space="preserve"> </w:t>
      </w:r>
    </w:p>
    <w:p w14:paraId="1AFAB947" w14:textId="77777777" w:rsidR="00F86E73" w:rsidRDefault="00547A87">
      <w:pPr>
        <w:numPr>
          <w:ilvl w:val="0"/>
          <w:numId w:val="88"/>
        </w:numPr>
        <w:ind w:firstLine="480"/>
      </w:pPr>
      <w:r>
        <w:t>基金的银行汇划费用；</w:t>
      </w:r>
      <w:r>
        <w:t xml:space="preserve"> </w:t>
      </w:r>
    </w:p>
    <w:p w14:paraId="1FA28EF8" w14:textId="77777777" w:rsidR="00F86E73" w:rsidRDefault="00547A87">
      <w:pPr>
        <w:numPr>
          <w:ilvl w:val="0"/>
          <w:numId w:val="88"/>
        </w:numPr>
        <w:spacing w:after="0" w:line="360" w:lineRule="auto"/>
        <w:ind w:firstLine="480"/>
      </w:pPr>
      <w:r>
        <w:t>按照国家有关规定和《基金合同》约定，可以在基金财产中列支的其他费用。</w:t>
      </w:r>
      <w:r>
        <w:t xml:space="preserve"> </w:t>
      </w:r>
    </w:p>
    <w:p w14:paraId="3A538015" w14:textId="77777777" w:rsidR="00F86E73" w:rsidRDefault="00547A87">
      <w:pPr>
        <w:ind w:left="475"/>
      </w:pPr>
      <w:r>
        <w:t>本基金终止清算时所发生费用，按实际支出额从基金财产总值中扣除。</w:t>
      </w:r>
      <w:r>
        <w:t xml:space="preserve"> </w:t>
      </w:r>
    </w:p>
    <w:p w14:paraId="3065841D" w14:textId="77777777" w:rsidR="00F86E73" w:rsidRDefault="00547A87">
      <w:pPr>
        <w:spacing w:after="128" w:line="259" w:lineRule="auto"/>
        <w:ind w:left="480" w:firstLine="0"/>
      </w:pPr>
      <w:r>
        <w:t xml:space="preserve"> </w:t>
      </w:r>
    </w:p>
    <w:p w14:paraId="418A283F" w14:textId="77777777" w:rsidR="00F86E73" w:rsidRDefault="00547A87">
      <w:pPr>
        <w:ind w:left="475"/>
      </w:pPr>
      <w:r>
        <w:t>二、基金费用计提方法、计提标准和支付方式</w:t>
      </w:r>
      <w:r>
        <w:t xml:space="preserve"> </w:t>
      </w:r>
    </w:p>
    <w:p w14:paraId="6C36DF50" w14:textId="77777777" w:rsidR="00F86E73" w:rsidRDefault="00547A87">
      <w:pPr>
        <w:ind w:left="475"/>
      </w:pPr>
      <w:r>
        <w:t>1</w:t>
      </w:r>
      <w:r>
        <w:t>、基金管理人的管理费</w:t>
      </w:r>
      <w:r>
        <w:t xml:space="preserve">  </w:t>
      </w:r>
    </w:p>
    <w:p w14:paraId="1021E585" w14:textId="77777777" w:rsidR="00F86E73" w:rsidRDefault="00547A87">
      <w:pPr>
        <w:spacing w:after="5" w:line="369" w:lineRule="auto"/>
        <w:ind w:left="-15" w:right="10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的部分不收取管理费。本基金各类基金份额按照不同的年费率计提管理费。在通常情况下，各类基金份额的基金管理费按前一日该类基金份额的基金资产净值扣除该类基金份额所对应持有目标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基金份额部分基金资产净值后的余额（若为负数，则取</w:t>
      </w:r>
      <w:r>
        <w:t xml:space="preserve"> </w:t>
      </w:r>
      <w:r>
        <w:rPr>
          <w:rFonts w:ascii="Times New Roman" w:eastAsia="Times New Roman" w:hAnsi="Times New Roman" w:cs="Times New Roman"/>
        </w:rPr>
        <w:t>0</w:t>
      </w:r>
      <w:r>
        <w:t>）的年管理费率计提。</w:t>
      </w:r>
    </w:p>
    <w:p w14:paraId="7F6ED0B1" w14:textId="77777777" w:rsidR="00F86E73" w:rsidRDefault="00547A87">
      <w:pPr>
        <w:spacing w:after="148"/>
      </w:pPr>
      <w:r>
        <w:t>管理费的计算方法如下：</w:t>
      </w:r>
      <w:r>
        <w:rPr>
          <w:rFonts w:ascii="Times New Roman" w:eastAsia="Times New Roman" w:hAnsi="Times New Roman" w:cs="Times New Roman"/>
        </w:rPr>
        <w:t xml:space="preserve"> </w:t>
      </w:r>
    </w:p>
    <w:p w14:paraId="59490B0A" w14:textId="77777777" w:rsidR="00F86E73" w:rsidRDefault="00547A87">
      <w:pPr>
        <w:ind w:left="475"/>
      </w:pPr>
      <w:r>
        <w:rPr>
          <w:rFonts w:ascii="Times New Roman" w:eastAsia="Times New Roman" w:hAnsi="Times New Roman" w:cs="Times New Roman"/>
        </w:rPr>
        <w:t>H</w:t>
      </w:r>
      <w:r>
        <w:t>＝</w:t>
      </w:r>
      <w:r>
        <w:rPr>
          <w:rFonts w:ascii="Times New Roman" w:eastAsia="Times New Roman" w:hAnsi="Times New Roman" w:cs="Times New Roman"/>
        </w:rPr>
        <w:t>E×</w:t>
      </w:r>
      <w:r>
        <w:t>年管理费率</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62395878" w14:textId="77777777" w:rsidR="00F86E73" w:rsidRDefault="00547A87">
      <w:pPr>
        <w:spacing w:after="156"/>
        <w:ind w:left="475"/>
      </w:pPr>
      <w:r>
        <w:rPr>
          <w:rFonts w:ascii="Times New Roman" w:eastAsia="Times New Roman" w:hAnsi="Times New Roman" w:cs="Times New Roman"/>
        </w:rPr>
        <w:t xml:space="preserve">H </w:t>
      </w:r>
      <w:r>
        <w:t>为每日该类基金份额应计提的基金管理费</w:t>
      </w:r>
      <w:r>
        <w:rPr>
          <w:rFonts w:ascii="Times New Roman" w:eastAsia="Times New Roman" w:hAnsi="Times New Roman" w:cs="Times New Roman"/>
        </w:rPr>
        <w:t xml:space="preserve"> </w:t>
      </w:r>
    </w:p>
    <w:p w14:paraId="4D03EBA1" w14:textId="77777777" w:rsidR="00F86E73" w:rsidRDefault="00547A87">
      <w:pPr>
        <w:spacing w:after="167" w:line="369" w:lineRule="auto"/>
        <w:ind w:left="-15" w:right="109" w:firstLine="470"/>
        <w:jc w:val="both"/>
      </w:pPr>
      <w:r>
        <w:rPr>
          <w:rFonts w:ascii="Times New Roman" w:eastAsia="Times New Roman" w:hAnsi="Times New Roman" w:cs="Times New Roman"/>
        </w:rPr>
        <w:t xml:space="preserve">E </w:t>
      </w:r>
      <w:r>
        <w:t>为前一日该类基金份额的基金资产净值－前一日该类基金份额所对应持有目标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w:t>
      </w:r>
      <w:r>
        <w:t>该类基金份额所对应持有目标</w:t>
      </w:r>
      <w:r>
        <w:t xml:space="preserve"> </w:t>
      </w:r>
      <w:r>
        <w:rPr>
          <w:rFonts w:ascii="Times New Roman" w:eastAsia="Times New Roman" w:hAnsi="Times New Roman" w:cs="Times New Roman"/>
        </w:rPr>
        <w:t xml:space="preserve">ETF </w:t>
      </w:r>
      <w:r>
        <w:t>基金份额部分的基金资产净值，为本基金持有的目标</w:t>
      </w:r>
      <w:r>
        <w:t xml:space="preserve"> </w:t>
      </w:r>
      <w:r>
        <w:rPr>
          <w:rFonts w:ascii="Times New Roman" w:eastAsia="Times New Roman" w:hAnsi="Times New Roman" w:cs="Times New Roman"/>
        </w:rPr>
        <w:t xml:space="preserve">ETF </w:t>
      </w:r>
      <w:r>
        <w:t>基金份额部分所对应基金资产净值与该类基金份额基金资产净值占本基金基金资产净值的比例的乘积。</w:t>
      </w:r>
      <w:r>
        <w:rPr>
          <w:rFonts w:ascii="Times New Roman" w:eastAsia="Times New Roman" w:hAnsi="Times New Roman" w:cs="Times New Roman"/>
        </w:rPr>
        <w:t xml:space="preserve"> </w:t>
      </w:r>
    </w:p>
    <w:p w14:paraId="2A7358E1" w14:textId="77777777" w:rsidR="00F86E73" w:rsidRDefault="00547A87">
      <w:pPr>
        <w:spacing w:after="0" w:line="378"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类基金份额的年管理费率为</w:t>
      </w:r>
      <w:r>
        <w:t xml:space="preserve"> </w:t>
      </w:r>
      <w:r>
        <w:rPr>
          <w:rFonts w:ascii="Times New Roman" w:eastAsia="Times New Roman" w:hAnsi="Times New Roman" w:cs="Times New Roman"/>
        </w:rPr>
        <w:t>0.50%</w:t>
      </w:r>
      <w:r>
        <w:t>，</w:t>
      </w:r>
      <w:r>
        <w:rPr>
          <w:rFonts w:ascii="Times New Roman" w:eastAsia="Times New Roman" w:hAnsi="Times New Roman" w:cs="Times New Roman"/>
        </w:rPr>
        <w:t xml:space="preserve">Y </w:t>
      </w:r>
      <w:r>
        <w:t>类基金份额的年管理费率为</w:t>
      </w:r>
      <w:r>
        <w:t xml:space="preserve"> </w:t>
      </w:r>
      <w:r>
        <w:rPr>
          <w:rFonts w:ascii="Times New Roman" w:eastAsia="Times New Roman" w:hAnsi="Times New Roman" w:cs="Times New Roman"/>
        </w:rPr>
        <w:t>0.15%</w:t>
      </w:r>
      <w:r>
        <w:t>。</w:t>
      </w:r>
      <w:r>
        <w:rPr>
          <w:rFonts w:ascii="Times New Roman" w:eastAsia="Times New Roman" w:hAnsi="Times New Roman" w:cs="Times New Roman"/>
        </w:rPr>
        <w:t xml:space="preserve"> </w:t>
      </w:r>
    </w:p>
    <w:p w14:paraId="26257DF7" w14:textId="77777777" w:rsidR="00F86E73" w:rsidRDefault="00547A87">
      <w:pPr>
        <w:spacing w:after="5" w:line="369" w:lineRule="auto"/>
        <w:ind w:left="-15" w:right="109"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w:t>
      </w:r>
      <w:r>
        <w:t>,</w:t>
      </w:r>
      <w:r>
        <w:t>支付日期顺延。</w:t>
      </w:r>
      <w:r>
        <w:t xml:space="preserve"> </w:t>
      </w:r>
    </w:p>
    <w:p w14:paraId="075E387D" w14:textId="77777777" w:rsidR="00F86E73" w:rsidRDefault="00547A87">
      <w:pPr>
        <w:ind w:left="475"/>
      </w:pPr>
      <w:r>
        <w:t>2</w:t>
      </w:r>
      <w:r>
        <w:t>、基金</w:t>
      </w:r>
      <w:r>
        <w:t>托管人的托管费</w:t>
      </w:r>
      <w:r>
        <w:t xml:space="preserve"> </w:t>
      </w:r>
    </w:p>
    <w:p w14:paraId="44A9B906" w14:textId="77777777" w:rsidR="00F86E73" w:rsidRDefault="00547A87">
      <w:pPr>
        <w:spacing w:after="5" w:line="369" w:lineRule="auto"/>
        <w:ind w:left="-15" w:right="10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的部分不收取托管费。本基金各类基金份额按照不同的年费率计提托管费。在通常情况下，各类基金份额的基金托管费按前一日该类基金份额的基金资产净值扣除该类基金份额所对应持有目标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基金份额部分基金资产净值后的余额（若为负数，则取</w:t>
      </w:r>
      <w:r>
        <w:t xml:space="preserve"> </w:t>
      </w:r>
      <w:r>
        <w:rPr>
          <w:rFonts w:ascii="Times New Roman" w:eastAsia="Times New Roman" w:hAnsi="Times New Roman" w:cs="Times New Roman"/>
        </w:rPr>
        <w:t>0</w:t>
      </w:r>
      <w:r>
        <w:t>）的年托管费率计提。</w:t>
      </w:r>
    </w:p>
    <w:p w14:paraId="3E2BFC10" w14:textId="77777777" w:rsidR="00F86E73" w:rsidRDefault="00547A87">
      <w:pPr>
        <w:spacing w:after="148"/>
      </w:pPr>
      <w:r>
        <w:t>托管费的计算方法如下：</w:t>
      </w:r>
      <w:r>
        <w:rPr>
          <w:rFonts w:ascii="Times New Roman" w:eastAsia="Times New Roman" w:hAnsi="Times New Roman" w:cs="Times New Roman"/>
        </w:rPr>
        <w:t xml:space="preserve"> </w:t>
      </w:r>
    </w:p>
    <w:p w14:paraId="3871C655" w14:textId="77777777" w:rsidR="00F86E73" w:rsidRDefault="00547A87">
      <w:pPr>
        <w:ind w:left="475"/>
      </w:pPr>
      <w:r>
        <w:rPr>
          <w:rFonts w:ascii="Times New Roman" w:eastAsia="Times New Roman" w:hAnsi="Times New Roman" w:cs="Times New Roman"/>
        </w:rPr>
        <w:t>H</w:t>
      </w:r>
      <w:r>
        <w:t>＝</w:t>
      </w:r>
      <w:r>
        <w:rPr>
          <w:rFonts w:ascii="Times New Roman" w:eastAsia="Times New Roman" w:hAnsi="Times New Roman" w:cs="Times New Roman"/>
        </w:rPr>
        <w:t>E×</w:t>
      </w:r>
      <w:r>
        <w:t>年托管费率</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7FD28085" w14:textId="77777777" w:rsidR="00F86E73" w:rsidRDefault="00547A87">
      <w:pPr>
        <w:tabs>
          <w:tab w:val="center" w:pos="2757"/>
          <w:tab w:val="center" w:pos="6421"/>
        </w:tabs>
        <w:spacing w:after="156"/>
        <w:ind w:left="0" w:firstLine="0"/>
      </w:pPr>
      <w:r>
        <w:rPr>
          <w:rFonts w:ascii="Calibri" w:eastAsia="Calibri" w:hAnsi="Calibri" w:cs="Calibri"/>
          <w:sz w:val="22"/>
        </w:rPr>
        <w:tab/>
      </w:r>
      <w:r>
        <w:rPr>
          <w:rFonts w:ascii="Times New Roman" w:eastAsia="Times New Roman" w:hAnsi="Times New Roman" w:cs="Times New Roman"/>
        </w:rPr>
        <w:t xml:space="preserve">H </w:t>
      </w:r>
      <w:r>
        <w:t>为该类基金份额每日应计提的基金托管费</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9995FC2" w14:textId="77777777" w:rsidR="00F86E73" w:rsidRDefault="00547A87">
      <w:pPr>
        <w:spacing w:after="5" w:line="369" w:lineRule="auto"/>
        <w:ind w:left="-15" w:right="109" w:firstLine="470"/>
        <w:jc w:val="both"/>
      </w:pPr>
      <w:r>
        <w:rPr>
          <w:rFonts w:ascii="Times New Roman" w:eastAsia="Times New Roman" w:hAnsi="Times New Roman" w:cs="Times New Roman"/>
        </w:rPr>
        <w:t xml:space="preserve">E </w:t>
      </w:r>
      <w:r>
        <w:t>为前一日该类基金份额的基金资产净值－前一日该类基金份额所对应持有目标</w:t>
      </w:r>
      <w:r>
        <w:t xml:space="preserve"> </w:t>
      </w:r>
      <w:r>
        <w:rPr>
          <w:rFonts w:ascii="Times New Roman" w:eastAsia="Times New Roman" w:hAnsi="Times New Roman" w:cs="Times New Roman"/>
        </w:rPr>
        <w:t xml:space="preserve">ETF </w:t>
      </w:r>
      <w:r>
        <w:t>基金份额部分的基</w:t>
      </w:r>
      <w:r>
        <w:t>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。该类基金份额所对应持有目标</w:t>
      </w:r>
      <w:r>
        <w:t xml:space="preserve"> </w:t>
      </w:r>
      <w:r>
        <w:rPr>
          <w:rFonts w:ascii="Times New Roman" w:eastAsia="Times New Roman" w:hAnsi="Times New Roman" w:cs="Times New Roman"/>
        </w:rPr>
        <w:t xml:space="preserve">ETF </w:t>
      </w:r>
      <w:r>
        <w:t>基金份额部分的基金资产净值，为本基金持有的目标</w:t>
      </w:r>
      <w:r>
        <w:t xml:space="preserve"> </w:t>
      </w:r>
      <w:r>
        <w:rPr>
          <w:rFonts w:ascii="Times New Roman" w:eastAsia="Times New Roman" w:hAnsi="Times New Roman" w:cs="Times New Roman"/>
        </w:rPr>
        <w:t xml:space="preserve">ETF </w:t>
      </w:r>
      <w:r>
        <w:t>基金份额部分所对应基金资产净值与该类基金份额基金资产净值占本基金基金资产净值的比例的乘积。</w:t>
      </w:r>
      <w:r>
        <w:rPr>
          <w:rFonts w:ascii="Times New Roman" w:eastAsia="Times New Roman" w:hAnsi="Times New Roman" w:cs="Times New Roman"/>
        </w:rPr>
        <w:t xml:space="preserve"> </w:t>
      </w:r>
    </w:p>
    <w:p w14:paraId="1BFB6F9E" w14:textId="77777777" w:rsidR="00F86E73" w:rsidRDefault="00547A87">
      <w:pPr>
        <w:spacing w:after="0" w:line="378"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类基金份额的年托管费率为</w:t>
      </w:r>
      <w:r>
        <w:t xml:space="preserve"> </w:t>
      </w:r>
      <w:r>
        <w:rPr>
          <w:rFonts w:ascii="Times New Roman" w:eastAsia="Times New Roman" w:hAnsi="Times New Roman" w:cs="Times New Roman"/>
        </w:rPr>
        <w:t>0.10%</w:t>
      </w:r>
      <w:r>
        <w:t>，</w:t>
      </w:r>
      <w:r>
        <w:rPr>
          <w:rFonts w:ascii="Times New Roman" w:eastAsia="Times New Roman" w:hAnsi="Times New Roman" w:cs="Times New Roman"/>
        </w:rPr>
        <w:t xml:space="preserve">Y </w:t>
      </w:r>
      <w:r>
        <w:t>类基金份额的年托管费率为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17F5C795" w14:textId="77777777" w:rsidR="00F86E73" w:rsidRDefault="00547A87">
      <w:pPr>
        <w:spacing w:after="0" w:line="359" w:lineRule="auto"/>
        <w:ind w:left="0" w:firstLine="480"/>
      </w:pPr>
      <w:r>
        <w:t>基金托管费每日计算，逐日累计至每月月末，按月支付，</w:t>
      </w:r>
      <w:r>
        <w:t>由基金管理人向基金托管人发送基金托管费划款指令，基金托管人复核后于次月前</w:t>
      </w:r>
      <w:r>
        <w:t>2</w:t>
      </w:r>
      <w:r>
        <w:t>个工作日内从基金财产中一次性支取。若遇法定节假日、公休日等</w:t>
      </w:r>
      <w:r>
        <w:t>,</w:t>
      </w:r>
      <w:r>
        <w:t>支付日期顺延。</w:t>
      </w:r>
      <w:r>
        <w:t xml:space="preserve"> </w:t>
      </w:r>
    </w:p>
    <w:p w14:paraId="4AF66809" w14:textId="77777777" w:rsidR="00F86E73" w:rsidRDefault="00547A87">
      <w:pPr>
        <w:ind w:left="475"/>
      </w:pPr>
      <w:r>
        <w:t>3</w:t>
      </w:r>
      <w:r>
        <w:t>、销售服务费</w:t>
      </w:r>
      <w:r>
        <w:t xml:space="preserve"> </w:t>
      </w:r>
    </w:p>
    <w:p w14:paraId="6A01F0FE" w14:textId="77777777" w:rsidR="00F86E73" w:rsidRDefault="00547A87">
      <w:pPr>
        <w:ind w:left="475"/>
      </w:pPr>
      <w:r>
        <w:t>本基金</w:t>
      </w:r>
      <w:r>
        <w:t>A</w:t>
      </w:r>
      <w:r>
        <w:t>类基金份额和</w:t>
      </w:r>
      <w:r>
        <w:t>Y</w:t>
      </w:r>
      <w:r>
        <w:t>类基金份额不收取销售服务费，</w:t>
      </w:r>
      <w:r>
        <w:t>C</w:t>
      </w:r>
      <w:r>
        <w:t>类基金份额的销</w:t>
      </w:r>
    </w:p>
    <w:p w14:paraId="6787244D" w14:textId="77777777" w:rsidR="00F86E73" w:rsidRDefault="00547A87">
      <w:r>
        <w:t>售服务费按前一日</w:t>
      </w:r>
      <w:r>
        <w:t>C</w:t>
      </w:r>
      <w:r>
        <w:t>类基金份额资产净值的</w:t>
      </w:r>
      <w:r>
        <w:t>0.40%</w:t>
      </w:r>
      <w:r>
        <w:t>年费率计提。计算方法如下：</w:t>
      </w:r>
      <w:r>
        <w:t xml:space="preserve"> </w:t>
      </w:r>
    </w:p>
    <w:p w14:paraId="46888A9E" w14:textId="77777777" w:rsidR="00F86E73" w:rsidRDefault="00547A87">
      <w:pPr>
        <w:ind w:left="475"/>
      </w:pPr>
      <w:r>
        <w:t>H</w:t>
      </w:r>
      <w:r>
        <w:t>＝</w:t>
      </w:r>
      <w:r>
        <w:t>E×0.40%÷</w:t>
      </w:r>
      <w:r>
        <w:t>当年天数</w:t>
      </w:r>
      <w:r>
        <w:t xml:space="preserve"> </w:t>
      </w:r>
    </w:p>
    <w:p w14:paraId="7F3AB7C5" w14:textId="77777777" w:rsidR="00F86E73" w:rsidRDefault="00547A87">
      <w:pPr>
        <w:ind w:left="475"/>
      </w:pPr>
      <w:r>
        <w:t>H</w:t>
      </w:r>
      <w:r>
        <w:t>为</w:t>
      </w:r>
      <w:r>
        <w:t>C</w:t>
      </w:r>
      <w:r>
        <w:t>类基金份额每日应计提的销售服务费</w:t>
      </w:r>
      <w:r>
        <w:t xml:space="preserve"> E</w:t>
      </w:r>
      <w:r>
        <w:t>为</w:t>
      </w:r>
      <w:r>
        <w:t>C</w:t>
      </w:r>
      <w:r>
        <w:t>类基金份额前一日基金资产净值</w:t>
      </w:r>
      <w:r>
        <w:t xml:space="preserve"> </w:t>
      </w:r>
    </w:p>
    <w:p w14:paraId="0AA901BF" w14:textId="77777777" w:rsidR="00F86E73" w:rsidRDefault="00547A87">
      <w:pPr>
        <w:spacing w:after="0" w:line="359" w:lineRule="auto"/>
        <w:ind w:left="0" w:firstLine="480"/>
      </w:pPr>
      <w:r>
        <w:t>基金销售服务费每日计算，逐日累计至每月月末，按月支付。由基金管理人向基金托管人发送基金</w:t>
      </w:r>
      <w:r>
        <w:t>销售服务费划付指令，经基金托管人复核后于次月前</w:t>
      </w:r>
      <w:r>
        <w:t>2</w:t>
      </w:r>
      <w:r>
        <w:t>个工作日内从基金财产中一次性划出，由注册登记机构代收，注册登记机构收到后按相关合同规定支付给基金销售机构等。若遇法定节假日、公休日等，支付日期顺延。</w:t>
      </w:r>
      <w:r>
        <w:t xml:space="preserve"> </w:t>
      </w:r>
    </w:p>
    <w:p w14:paraId="10B4B58F" w14:textId="77777777" w:rsidR="00F86E73" w:rsidRDefault="00547A87">
      <w:pPr>
        <w:ind w:left="475"/>
      </w:pPr>
      <w:r>
        <w:t>上述</w:t>
      </w:r>
      <w:r>
        <w:t>“</w:t>
      </w:r>
      <w:r>
        <w:t>一、基金费用的种类</w:t>
      </w:r>
      <w:r>
        <w:t>”</w:t>
      </w:r>
      <w:r>
        <w:t>中第</w:t>
      </w:r>
      <w:r>
        <w:t>4</w:t>
      </w:r>
      <w:r>
        <w:t>项费用，根据有关法规及相应协议规定，</w:t>
      </w:r>
    </w:p>
    <w:p w14:paraId="7FA5F920" w14:textId="77777777" w:rsidR="00F86E73" w:rsidRDefault="00547A87">
      <w:pPr>
        <w:spacing w:after="0" w:line="359" w:lineRule="auto"/>
      </w:pPr>
      <w:r>
        <w:t>按费用实际支出，由</w:t>
      </w:r>
      <w:r>
        <w:t>A</w:t>
      </w:r>
      <w:r>
        <w:t>类基金份额持有人承担；第</w:t>
      </w:r>
      <w:r>
        <w:t>5</w:t>
      </w:r>
      <w:r>
        <w:t>－</w:t>
      </w:r>
      <w:r>
        <w:t>10</w:t>
      </w:r>
      <w:r>
        <w:t>项费用，根据有关法规及相应协议规定，按费用实际支出金额列入当期费用，由基金托管人从基金财产中支付。</w:t>
      </w:r>
      <w:r>
        <w:t xml:space="preserve"> </w:t>
      </w:r>
    </w:p>
    <w:p w14:paraId="1D533A16" w14:textId="77777777" w:rsidR="00F86E73" w:rsidRDefault="00547A87">
      <w:pPr>
        <w:spacing w:after="131" w:line="259" w:lineRule="auto"/>
        <w:ind w:left="480" w:firstLine="0"/>
      </w:pPr>
      <w:r>
        <w:t xml:space="preserve"> </w:t>
      </w:r>
    </w:p>
    <w:p w14:paraId="1CE82267" w14:textId="77777777" w:rsidR="00F86E73" w:rsidRDefault="00547A87">
      <w:pPr>
        <w:spacing w:after="2" w:line="358" w:lineRule="auto"/>
        <w:ind w:left="475" w:right="2060"/>
      </w:pPr>
      <w:r>
        <w:t>三、不列入基金费用的项目下列费用不列入基金费用：</w:t>
      </w:r>
      <w:r>
        <w:t xml:space="preserve"> </w:t>
      </w:r>
    </w:p>
    <w:p w14:paraId="107C9D0B" w14:textId="77777777" w:rsidR="00F86E73" w:rsidRDefault="00547A87">
      <w:pPr>
        <w:numPr>
          <w:ilvl w:val="0"/>
          <w:numId w:val="89"/>
        </w:numPr>
        <w:spacing w:after="2" w:line="358" w:lineRule="auto"/>
        <w:ind w:firstLine="480"/>
      </w:pPr>
      <w:r>
        <w:t>基金管理人和基金托管人因未履行或未完全履行义务导致的费用支出或基金财产的损失；</w:t>
      </w:r>
      <w:r>
        <w:t xml:space="preserve"> </w:t>
      </w:r>
    </w:p>
    <w:p w14:paraId="17A15763" w14:textId="77777777" w:rsidR="00F86E73" w:rsidRDefault="00547A87">
      <w:pPr>
        <w:numPr>
          <w:ilvl w:val="0"/>
          <w:numId w:val="89"/>
        </w:numPr>
        <w:ind w:firstLine="480"/>
      </w:pPr>
      <w:r>
        <w:t>基金管理人和基金托管人处理与基金运作无关的事项发生的费用；</w:t>
      </w:r>
      <w:r>
        <w:t xml:space="preserve"> </w:t>
      </w:r>
    </w:p>
    <w:p w14:paraId="23A220C5" w14:textId="77777777" w:rsidR="00F86E73" w:rsidRDefault="00547A87">
      <w:pPr>
        <w:numPr>
          <w:ilvl w:val="0"/>
          <w:numId w:val="89"/>
        </w:numPr>
        <w:spacing w:after="2" w:line="358" w:lineRule="auto"/>
        <w:ind w:firstLine="480"/>
      </w:pPr>
      <w:r>
        <w:t>《基金合同》生效前的相关费用，包括但不限于验资费、会计师和律师费、信息披露费用等费用；</w:t>
      </w:r>
      <w:r>
        <w:t xml:space="preserve"> </w:t>
      </w:r>
    </w:p>
    <w:p w14:paraId="1DCFFB10" w14:textId="77777777" w:rsidR="00F86E73" w:rsidRDefault="00547A87">
      <w:pPr>
        <w:numPr>
          <w:ilvl w:val="0"/>
          <w:numId w:val="89"/>
        </w:numPr>
        <w:spacing w:after="5" w:line="369" w:lineRule="auto"/>
        <w:ind w:firstLine="480"/>
      </w:pPr>
      <w:r>
        <w:t>其他根据相关法律法规及中国证监会的有关规定不得列入基金费用的项目。</w:t>
      </w:r>
      <w:r>
        <w:t xml:space="preserve">  </w:t>
      </w:r>
    </w:p>
    <w:p w14:paraId="4EDF51F4" w14:textId="77777777" w:rsidR="00F86E73" w:rsidRDefault="00547A87">
      <w:pPr>
        <w:numPr>
          <w:ilvl w:val="0"/>
          <w:numId w:val="90"/>
        </w:numPr>
        <w:ind w:left="949" w:hanging="482"/>
      </w:pPr>
      <w:r>
        <w:t>费用调整</w:t>
      </w:r>
      <w:r>
        <w:t xml:space="preserve"> </w:t>
      </w:r>
    </w:p>
    <w:p w14:paraId="6857DFDF" w14:textId="77777777" w:rsidR="00F86E73" w:rsidRDefault="00547A87">
      <w:pPr>
        <w:spacing w:after="2" w:line="358" w:lineRule="auto"/>
        <w:ind w:left="0" w:firstLine="480"/>
      </w:pPr>
      <w:r>
        <w:t>基金管理人和基金托管人协商一致后，可根据基金发展情况在履行适当程序后，调整基金管理费率、基金托管费率、基金销售服务费率等相关费率。</w:t>
      </w:r>
      <w:r>
        <w:t xml:space="preserve"> </w:t>
      </w:r>
    </w:p>
    <w:p w14:paraId="0E344CE0" w14:textId="77777777" w:rsidR="00F86E73" w:rsidRDefault="00547A87">
      <w:pPr>
        <w:spacing w:after="2" w:line="358" w:lineRule="auto"/>
        <w:ind w:left="0" w:firstLine="480"/>
      </w:pPr>
      <w:r>
        <w:t>基金管理人必须于新的费率实施日前依照《信息披露办法》的有关规定在指定媒介公告。</w:t>
      </w:r>
      <w:r>
        <w:t xml:space="preserve"> </w:t>
      </w:r>
    </w:p>
    <w:p w14:paraId="0775DF35" w14:textId="77777777" w:rsidR="00F86E73" w:rsidRDefault="00547A87">
      <w:pPr>
        <w:spacing w:after="128" w:line="259" w:lineRule="auto"/>
        <w:ind w:left="480" w:firstLine="0"/>
      </w:pPr>
      <w:r>
        <w:t xml:space="preserve"> </w:t>
      </w:r>
    </w:p>
    <w:p w14:paraId="50009FB6" w14:textId="77777777" w:rsidR="00F86E73" w:rsidRDefault="00547A87">
      <w:pPr>
        <w:numPr>
          <w:ilvl w:val="0"/>
          <w:numId w:val="90"/>
        </w:numPr>
        <w:ind w:left="949" w:hanging="482"/>
      </w:pPr>
      <w:r>
        <w:t>基金税收</w:t>
      </w:r>
      <w:r>
        <w:t xml:space="preserve"> </w:t>
      </w:r>
    </w:p>
    <w:p w14:paraId="42FBF072" w14:textId="77777777" w:rsidR="00F86E73" w:rsidRDefault="00547A87">
      <w:pPr>
        <w:spacing w:line="358" w:lineRule="auto"/>
        <w:ind w:left="0" w:firstLine="480"/>
      </w:pPr>
      <w:r>
        <w:t>本基金运作过程中涉及的各纳税主体，其纳税义务按国家税收法律、法规执行。</w:t>
      </w:r>
      <w:r>
        <w:t xml:space="preserve"> </w:t>
      </w:r>
    </w:p>
    <w:p w14:paraId="56440B65" w14:textId="77777777" w:rsidR="00F86E73" w:rsidRDefault="00547A87">
      <w:pPr>
        <w:pStyle w:val="1"/>
        <w:ind w:left="487" w:right="601"/>
      </w:pPr>
      <w:bookmarkStart w:id="17" w:name="_Toc86828"/>
      <w:r>
        <w:t>第十六部分</w:t>
      </w:r>
      <w:r>
        <w:t xml:space="preserve">  </w:t>
      </w:r>
      <w:r>
        <w:t>基金的收益与分配</w:t>
      </w:r>
      <w:r>
        <w:t xml:space="preserve"> </w:t>
      </w:r>
      <w:bookmarkEnd w:id="17"/>
    </w:p>
    <w:p w14:paraId="0B76148F" w14:textId="77777777" w:rsidR="00F86E73" w:rsidRDefault="00547A87">
      <w:pPr>
        <w:spacing w:after="131" w:line="259" w:lineRule="auto"/>
        <w:ind w:left="482" w:firstLine="0"/>
      </w:pPr>
      <w:r>
        <w:t xml:space="preserve"> </w:t>
      </w:r>
    </w:p>
    <w:p w14:paraId="4BFF76E2" w14:textId="77777777" w:rsidR="00F86E73" w:rsidRDefault="00547A87">
      <w:pPr>
        <w:numPr>
          <w:ilvl w:val="0"/>
          <w:numId w:val="91"/>
        </w:numPr>
        <w:ind w:hanging="482"/>
      </w:pPr>
      <w:r>
        <w:t>基金利润的构成</w:t>
      </w:r>
      <w:r>
        <w:t xml:space="preserve"> </w:t>
      </w:r>
    </w:p>
    <w:p w14:paraId="22809A24" w14:textId="77777777" w:rsidR="00F86E73" w:rsidRDefault="00547A87">
      <w:pPr>
        <w:ind w:left="475"/>
      </w:pPr>
      <w:r>
        <w:t>基金利润指基金利息收入、投资收益，公允价值变动收益和其他收入扣除相</w:t>
      </w:r>
    </w:p>
    <w:p w14:paraId="3AA608FB" w14:textId="77777777" w:rsidR="00F86E73" w:rsidRDefault="00547A87">
      <w:r>
        <w:t>关费用后的余额。基金已实现收益指基金利润减去公允价值变动收益后的余额。</w:t>
      </w:r>
      <w:r>
        <w:t xml:space="preserve"> </w:t>
      </w:r>
    </w:p>
    <w:p w14:paraId="0EB35DFA" w14:textId="77777777" w:rsidR="00F86E73" w:rsidRDefault="00547A87">
      <w:pPr>
        <w:spacing w:after="131" w:line="259" w:lineRule="auto"/>
        <w:ind w:left="480" w:firstLine="0"/>
      </w:pPr>
      <w:r>
        <w:t xml:space="preserve"> </w:t>
      </w:r>
    </w:p>
    <w:p w14:paraId="1228FCAA" w14:textId="77777777" w:rsidR="00F86E73" w:rsidRDefault="00547A87">
      <w:pPr>
        <w:numPr>
          <w:ilvl w:val="0"/>
          <w:numId w:val="91"/>
        </w:numPr>
        <w:ind w:hanging="482"/>
      </w:pPr>
      <w:r>
        <w:t>基金</w:t>
      </w:r>
      <w:r>
        <w:t>可供分配利润</w:t>
      </w:r>
      <w:r>
        <w:t xml:space="preserve"> </w:t>
      </w:r>
    </w:p>
    <w:p w14:paraId="4971CC1D" w14:textId="77777777" w:rsidR="00F86E73" w:rsidRDefault="00547A87">
      <w:pPr>
        <w:spacing w:after="0" w:line="360" w:lineRule="auto"/>
        <w:ind w:left="0" w:firstLine="480"/>
      </w:pPr>
      <w:r>
        <w:t>基金可供分配利润为截至收益分配基准日基金未分配利润与未分配利润中已实现收益的孰低数。</w:t>
      </w:r>
      <w:r>
        <w:t xml:space="preserve"> </w:t>
      </w:r>
    </w:p>
    <w:p w14:paraId="2DB063E1" w14:textId="77777777" w:rsidR="00F86E73" w:rsidRDefault="00547A87">
      <w:pPr>
        <w:spacing w:after="131" w:line="259" w:lineRule="auto"/>
        <w:ind w:left="482" w:firstLine="0"/>
      </w:pPr>
      <w:r>
        <w:t xml:space="preserve"> </w:t>
      </w:r>
    </w:p>
    <w:p w14:paraId="62F4856E" w14:textId="77777777" w:rsidR="00F86E73" w:rsidRDefault="00547A87">
      <w:pPr>
        <w:numPr>
          <w:ilvl w:val="0"/>
          <w:numId w:val="91"/>
        </w:numPr>
        <w:spacing w:after="2" w:line="358" w:lineRule="auto"/>
        <w:ind w:hanging="482"/>
      </w:pPr>
      <w:r>
        <w:t>基金收益分配基准日基金收益分配基准日为可供分配利润的计算截至日。</w:t>
      </w:r>
      <w:r>
        <w:t xml:space="preserve"> </w:t>
      </w:r>
    </w:p>
    <w:p w14:paraId="59AFACDE" w14:textId="77777777" w:rsidR="00F86E73" w:rsidRDefault="00547A87">
      <w:pPr>
        <w:spacing w:after="131" w:line="259" w:lineRule="auto"/>
        <w:ind w:left="480" w:firstLine="0"/>
      </w:pPr>
      <w:r>
        <w:t xml:space="preserve"> </w:t>
      </w:r>
    </w:p>
    <w:p w14:paraId="4387ADAB" w14:textId="77777777" w:rsidR="00F86E73" w:rsidRDefault="00547A87">
      <w:pPr>
        <w:numPr>
          <w:ilvl w:val="0"/>
          <w:numId w:val="91"/>
        </w:numPr>
        <w:ind w:hanging="482"/>
      </w:pPr>
      <w:r>
        <w:t>基金收益分配原则</w:t>
      </w:r>
      <w:r>
        <w:t xml:space="preserve"> </w:t>
      </w:r>
    </w:p>
    <w:p w14:paraId="471E5DF9" w14:textId="77777777" w:rsidR="00F86E73" w:rsidRDefault="00547A87">
      <w:pPr>
        <w:numPr>
          <w:ilvl w:val="0"/>
          <w:numId w:val="92"/>
        </w:numPr>
        <w:spacing w:after="0" w:line="379" w:lineRule="auto"/>
        <w:ind w:firstLine="480"/>
      </w:pPr>
      <w:r>
        <w:t>在符合有关基金分红条件的前提下，本基金每年收益分配次数最多为</w:t>
      </w:r>
      <w:r>
        <w:t xml:space="preserve"> 6 </w:t>
      </w:r>
      <w:r>
        <w:t>次，每次分配比例不低于基金收益分配基准日可供分配利润的</w:t>
      </w:r>
      <w:r>
        <w:t>10%</w:t>
      </w:r>
      <w:r>
        <w:t>。</w:t>
      </w:r>
      <w:r>
        <w:t xml:space="preserve"> </w:t>
      </w:r>
    </w:p>
    <w:p w14:paraId="73080606" w14:textId="77777777" w:rsidR="00F86E73" w:rsidRDefault="00547A87">
      <w:pPr>
        <w:numPr>
          <w:ilvl w:val="0"/>
          <w:numId w:val="92"/>
        </w:numPr>
        <w:spacing w:after="1" w:line="359" w:lineRule="auto"/>
        <w:ind w:firstLine="480"/>
      </w:pPr>
      <w:r>
        <w:t>本基金场外</w:t>
      </w:r>
      <w:r>
        <w:t>A</w:t>
      </w:r>
      <w:r>
        <w:t>类基金份额和</w:t>
      </w:r>
      <w:r>
        <w:t>C</w:t>
      </w:r>
      <w:r>
        <w:t>类基金份额收益分配方式分两种，现金分红或将现金红利按除权日的基金份额净值自动转为基金份额进行再投资，若投资者不选择，默认的收益分配方式是现金分红；</w:t>
      </w:r>
      <w:r>
        <w:t>Y</w:t>
      </w:r>
      <w:r>
        <w:t>类基金份额的收益分配方式为红利再投资；场内</w:t>
      </w:r>
      <w:r>
        <w:t>A</w:t>
      </w:r>
      <w:r>
        <w:t>类基金份额的收益分配方式为现金分红，具体权益分配程序等有关事项遵循深圳证券交易所及中国证券登记结算有限责任公司的相关规定。</w:t>
      </w:r>
      <w:r>
        <w:t xml:space="preserve"> </w:t>
      </w:r>
    </w:p>
    <w:p w14:paraId="15DC1BF4" w14:textId="77777777" w:rsidR="00F86E73" w:rsidRDefault="00547A87">
      <w:pPr>
        <w:numPr>
          <w:ilvl w:val="0"/>
          <w:numId w:val="92"/>
        </w:numPr>
        <w:spacing w:after="2" w:line="358" w:lineRule="auto"/>
        <w:ind w:firstLine="480"/>
      </w:pPr>
      <w:r>
        <w:t>基金收益分配后基金份额净值不能低于面值，即：基金收益分配基准日的基金份额净值减去每单位基金份额收益分配金额后，不能低于面值。</w:t>
      </w:r>
      <w:r>
        <w:t xml:space="preserve"> </w:t>
      </w:r>
    </w:p>
    <w:p w14:paraId="38291836" w14:textId="77777777" w:rsidR="00F86E73" w:rsidRDefault="00547A87">
      <w:pPr>
        <w:numPr>
          <w:ilvl w:val="0"/>
          <w:numId w:val="92"/>
        </w:numPr>
        <w:spacing w:after="3" w:line="358" w:lineRule="auto"/>
        <w:ind w:firstLine="480"/>
      </w:pPr>
      <w:r>
        <w:t>本基金各基金份额类别在费用收取上不同，各</w:t>
      </w:r>
      <w:r>
        <w:t>基金份额类别对应的可分配收益将有所不同，本基金同一类别的每一基金份额享有同等分配权；</w:t>
      </w:r>
      <w:r>
        <w:t xml:space="preserve"> </w:t>
      </w:r>
    </w:p>
    <w:p w14:paraId="1B92AEC7" w14:textId="77777777" w:rsidR="00F86E73" w:rsidRDefault="00547A87">
      <w:pPr>
        <w:numPr>
          <w:ilvl w:val="0"/>
          <w:numId w:val="92"/>
        </w:numPr>
        <w:spacing w:after="2" w:line="358" w:lineRule="auto"/>
        <w:ind w:firstLine="480"/>
      </w:pPr>
      <w:r>
        <w:t>深圳证券交易所或中国证券登记结算有限责任公司对</w:t>
      </w:r>
      <w:r>
        <w:t>A</w:t>
      </w:r>
      <w:r>
        <w:t>类基金份额的场内份额收益分配另有规定的，从其规定；</w:t>
      </w:r>
      <w:r>
        <w:t xml:space="preserve"> </w:t>
      </w:r>
    </w:p>
    <w:p w14:paraId="6547D5FE" w14:textId="77777777" w:rsidR="00F86E73" w:rsidRDefault="00547A87">
      <w:pPr>
        <w:numPr>
          <w:ilvl w:val="0"/>
          <w:numId w:val="92"/>
        </w:numPr>
        <w:ind w:firstLine="480"/>
      </w:pPr>
      <w:r>
        <w:t>法律法规或监管机关另有规定的，从其规定。</w:t>
      </w:r>
      <w:r>
        <w:t xml:space="preserve"> </w:t>
      </w:r>
    </w:p>
    <w:p w14:paraId="0FE958FA" w14:textId="77777777" w:rsidR="00F86E73" w:rsidRDefault="00547A87">
      <w:pPr>
        <w:spacing w:after="0" w:line="259" w:lineRule="auto"/>
        <w:ind w:left="480" w:firstLine="0"/>
      </w:pPr>
      <w:r>
        <w:t xml:space="preserve"> </w:t>
      </w:r>
    </w:p>
    <w:p w14:paraId="06073149" w14:textId="77777777" w:rsidR="00F86E73" w:rsidRDefault="00547A87">
      <w:pPr>
        <w:numPr>
          <w:ilvl w:val="0"/>
          <w:numId w:val="93"/>
        </w:numPr>
        <w:ind w:hanging="482"/>
      </w:pPr>
      <w:r>
        <w:t>收益分配方案</w:t>
      </w:r>
      <w:r>
        <w:t xml:space="preserve"> </w:t>
      </w:r>
    </w:p>
    <w:p w14:paraId="5CFA756A" w14:textId="77777777" w:rsidR="00F86E73" w:rsidRDefault="00547A87">
      <w:pPr>
        <w:spacing w:after="2" w:line="358" w:lineRule="auto"/>
        <w:ind w:left="0" w:firstLine="480"/>
      </w:pPr>
      <w:r>
        <w:t>基金收益分配方案中应载明截至收益分配基准日的可供分配利润、基金收益分配对象、分配时间、分配数额及比例、分配方式等内容。</w:t>
      </w:r>
      <w:r>
        <w:t xml:space="preserve"> </w:t>
      </w:r>
    </w:p>
    <w:p w14:paraId="0F7750AE" w14:textId="77777777" w:rsidR="00F86E73" w:rsidRDefault="00547A87">
      <w:pPr>
        <w:spacing w:after="128" w:line="259" w:lineRule="auto"/>
        <w:ind w:left="480" w:firstLine="0"/>
      </w:pPr>
      <w:r>
        <w:t xml:space="preserve"> </w:t>
      </w:r>
    </w:p>
    <w:p w14:paraId="6F5EEFA3" w14:textId="77777777" w:rsidR="00F86E73" w:rsidRDefault="00547A87">
      <w:pPr>
        <w:numPr>
          <w:ilvl w:val="0"/>
          <w:numId w:val="93"/>
        </w:numPr>
        <w:ind w:hanging="482"/>
      </w:pPr>
      <w:r>
        <w:t>收益分配方案的确定、公告与实施</w:t>
      </w:r>
      <w:r>
        <w:t xml:space="preserve"> </w:t>
      </w:r>
    </w:p>
    <w:p w14:paraId="281C248C" w14:textId="77777777" w:rsidR="00F86E73" w:rsidRDefault="00547A87">
      <w:pPr>
        <w:numPr>
          <w:ilvl w:val="0"/>
          <w:numId w:val="94"/>
        </w:numPr>
        <w:spacing w:after="2" w:line="358" w:lineRule="auto"/>
        <w:ind w:firstLine="480"/>
      </w:pPr>
      <w:r>
        <w:t>本基金收益分配方案由基金管理人拟定，并由基金托管人复核，依照《信息披露办法》的有关规定在指定媒介公告。</w:t>
      </w:r>
      <w:r>
        <w:t xml:space="preserve"> </w:t>
      </w:r>
    </w:p>
    <w:p w14:paraId="5AB2CABA" w14:textId="77777777" w:rsidR="00F86E73" w:rsidRDefault="00547A87">
      <w:pPr>
        <w:numPr>
          <w:ilvl w:val="0"/>
          <w:numId w:val="94"/>
        </w:numPr>
        <w:ind w:firstLine="480"/>
      </w:pPr>
      <w:r>
        <w:t>基金红利发放日距离基金收益分配基准日的时间不得超过</w:t>
      </w:r>
      <w:r>
        <w:t>15</w:t>
      </w:r>
      <w:r>
        <w:t>个工作日。</w:t>
      </w:r>
      <w:r>
        <w:t xml:space="preserve"> </w:t>
      </w:r>
    </w:p>
    <w:p w14:paraId="1818206F" w14:textId="77777777" w:rsidR="00F86E73" w:rsidRDefault="00547A87">
      <w:pPr>
        <w:spacing w:after="131" w:line="259" w:lineRule="auto"/>
        <w:ind w:left="480" w:firstLine="0"/>
      </w:pPr>
      <w:r>
        <w:t xml:space="preserve"> </w:t>
      </w:r>
    </w:p>
    <w:p w14:paraId="70A0F426" w14:textId="77777777" w:rsidR="00F86E73" w:rsidRDefault="00547A87">
      <w:pPr>
        <w:ind w:left="475"/>
      </w:pPr>
      <w:r>
        <w:t>七、基金收益分配中发生的费用</w:t>
      </w:r>
      <w:r>
        <w:t xml:space="preserve"> </w:t>
      </w:r>
    </w:p>
    <w:p w14:paraId="69C34DFD" w14:textId="77777777" w:rsidR="00F86E73" w:rsidRDefault="00547A87">
      <w:pPr>
        <w:spacing w:line="359" w:lineRule="auto"/>
        <w:ind w:left="0" w:firstLine="480"/>
      </w:pPr>
      <w:r>
        <w:t>红利分配时所发生的银行转账或其他手续费用由投资者自行承担。当投资者的现金红利小于一定金额，不足于支付银行转账或其他手续费用时，基金注册登记机构可将基金份额持有人的现金红利按权益登记日除权后的基金份额净值自动转为基金份额。红利再投资的计算方法，依照《业务规则》执行。</w:t>
      </w:r>
      <w:r>
        <w:t xml:space="preserve"> </w:t>
      </w:r>
      <w:r>
        <w:br w:type="page"/>
      </w:r>
    </w:p>
    <w:p w14:paraId="0493CA3D" w14:textId="77777777" w:rsidR="00F86E73" w:rsidRDefault="00547A87">
      <w:pPr>
        <w:pStyle w:val="1"/>
        <w:ind w:left="487" w:right="602"/>
      </w:pPr>
      <w:bookmarkStart w:id="18" w:name="_Toc8682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34C24C25" w14:textId="77777777" w:rsidR="00F86E73" w:rsidRDefault="00547A87">
      <w:pPr>
        <w:spacing w:after="131" w:line="259" w:lineRule="auto"/>
        <w:ind w:left="482" w:firstLine="0"/>
      </w:pPr>
      <w:r>
        <w:t xml:space="preserve"> </w:t>
      </w:r>
    </w:p>
    <w:p w14:paraId="1CEFF3F2" w14:textId="77777777" w:rsidR="00F86E73" w:rsidRDefault="00547A87">
      <w:pPr>
        <w:ind w:left="475"/>
      </w:pPr>
      <w:r>
        <w:t>一、基金会计政策</w:t>
      </w:r>
      <w:r>
        <w:t xml:space="preserve"> </w:t>
      </w:r>
    </w:p>
    <w:p w14:paraId="3C6E4FD9" w14:textId="77777777" w:rsidR="00F86E73" w:rsidRDefault="00547A87">
      <w:pPr>
        <w:numPr>
          <w:ilvl w:val="0"/>
          <w:numId w:val="95"/>
        </w:numPr>
        <w:ind w:firstLine="480"/>
      </w:pPr>
      <w:r>
        <w:t>基金管理人为本基金的基金会计责任方；</w:t>
      </w:r>
      <w:r>
        <w:t xml:space="preserve"> </w:t>
      </w:r>
    </w:p>
    <w:p w14:paraId="6EFA15DD" w14:textId="77777777" w:rsidR="00F86E73" w:rsidRDefault="00547A87">
      <w:pPr>
        <w:numPr>
          <w:ilvl w:val="0"/>
          <w:numId w:val="95"/>
        </w:numPr>
        <w:spacing w:after="5" w:line="369" w:lineRule="auto"/>
        <w:ind w:firstLine="480"/>
      </w:pPr>
      <w:r>
        <w:t>基金的会计年度为公历年度的</w:t>
      </w:r>
      <w:r>
        <w:t>1</w:t>
      </w:r>
      <w:r>
        <w:t>月</w:t>
      </w:r>
      <w:r>
        <w:t>1</w:t>
      </w:r>
      <w:r>
        <w:t>日至</w:t>
      </w:r>
      <w:r>
        <w:t>12</w:t>
      </w:r>
      <w:r>
        <w:t>月</w:t>
      </w:r>
      <w:r>
        <w:t>31</w:t>
      </w:r>
      <w:r>
        <w:t>日；基金首次募集的会计年度按如下原则：如果《基金合同》生效少于</w:t>
      </w:r>
      <w:r>
        <w:t>2</w:t>
      </w:r>
      <w:r>
        <w:t>个月，可以并入下一个会计年度；</w:t>
      </w:r>
      <w:r>
        <w:t xml:space="preserve"> </w:t>
      </w:r>
    </w:p>
    <w:p w14:paraId="0B25BDEB" w14:textId="77777777" w:rsidR="00F86E73" w:rsidRDefault="00547A87">
      <w:pPr>
        <w:numPr>
          <w:ilvl w:val="0"/>
          <w:numId w:val="95"/>
        </w:numPr>
        <w:ind w:firstLine="480"/>
      </w:pPr>
      <w:r>
        <w:t>基金核算以人民币为记账本位币，以人民币元为记账单位；</w:t>
      </w:r>
      <w:r>
        <w:t xml:space="preserve"> </w:t>
      </w:r>
    </w:p>
    <w:p w14:paraId="41F392F3" w14:textId="77777777" w:rsidR="00F86E73" w:rsidRDefault="00547A87">
      <w:pPr>
        <w:numPr>
          <w:ilvl w:val="0"/>
          <w:numId w:val="95"/>
        </w:numPr>
        <w:ind w:firstLine="480"/>
      </w:pPr>
      <w:r>
        <w:t>会计制度执行国家有关会计制度；</w:t>
      </w:r>
      <w:r>
        <w:t xml:space="preserve"> </w:t>
      </w:r>
    </w:p>
    <w:p w14:paraId="38593F0E" w14:textId="77777777" w:rsidR="00F86E73" w:rsidRDefault="00547A87">
      <w:pPr>
        <w:numPr>
          <w:ilvl w:val="0"/>
          <w:numId w:val="95"/>
        </w:numPr>
        <w:ind w:firstLine="480"/>
      </w:pPr>
      <w:r>
        <w:t>本基金独立建账、独立核算；</w:t>
      </w:r>
      <w:r>
        <w:t xml:space="preserve"> </w:t>
      </w:r>
    </w:p>
    <w:p w14:paraId="52D4E090" w14:textId="77777777" w:rsidR="00F86E73" w:rsidRDefault="00547A87">
      <w:pPr>
        <w:numPr>
          <w:ilvl w:val="0"/>
          <w:numId w:val="95"/>
        </w:numPr>
        <w:spacing w:after="2" w:line="358" w:lineRule="auto"/>
        <w:ind w:firstLine="480"/>
      </w:pPr>
      <w:r>
        <w:t>基金管理人及基金托管人各自保留完整的会计账目、凭证并进行日常的会计核算，按照有关规定编制基金会计报表；</w:t>
      </w:r>
      <w:r>
        <w:t xml:space="preserve"> </w:t>
      </w:r>
    </w:p>
    <w:p w14:paraId="4BB7E468" w14:textId="77777777" w:rsidR="00F86E73" w:rsidRDefault="00547A87">
      <w:pPr>
        <w:numPr>
          <w:ilvl w:val="0"/>
          <w:numId w:val="95"/>
        </w:numPr>
        <w:spacing w:after="0" w:line="360" w:lineRule="auto"/>
        <w:ind w:firstLine="480"/>
      </w:pPr>
      <w:r>
        <w:t>基金托管人每月与基金管理人就基金的会计核算、报表编制等进行核对并以书面方式确认。</w:t>
      </w:r>
      <w:r>
        <w:t xml:space="preserve"> </w:t>
      </w:r>
    </w:p>
    <w:p w14:paraId="68C2396E" w14:textId="77777777" w:rsidR="00F86E73" w:rsidRDefault="00547A87">
      <w:pPr>
        <w:spacing w:after="131" w:line="259" w:lineRule="auto"/>
        <w:ind w:left="480" w:firstLine="0"/>
      </w:pPr>
      <w:r>
        <w:t xml:space="preserve"> </w:t>
      </w:r>
    </w:p>
    <w:p w14:paraId="7E220E05" w14:textId="77777777" w:rsidR="00F86E73" w:rsidRDefault="00547A87">
      <w:pPr>
        <w:ind w:left="475"/>
      </w:pPr>
      <w:r>
        <w:t>二、基金的年度审计</w:t>
      </w:r>
      <w:r>
        <w:t xml:space="preserve"> </w:t>
      </w:r>
    </w:p>
    <w:p w14:paraId="7B80C695" w14:textId="77777777" w:rsidR="00F86E73" w:rsidRDefault="00547A87">
      <w:pPr>
        <w:numPr>
          <w:ilvl w:val="0"/>
          <w:numId w:val="96"/>
        </w:numPr>
        <w:spacing w:after="5" w:line="369" w:lineRule="auto"/>
        <w:ind w:firstLine="475"/>
      </w:pPr>
      <w:r>
        <w:t>基金管理人聘请与基金管理人、基金托管人相互独立的具有证券、期货相关从业资格的会计师事务所及其注册会计师对本基金的年度财务报表进行审计。</w:t>
      </w:r>
      <w:r>
        <w:t xml:space="preserve"> </w:t>
      </w:r>
    </w:p>
    <w:p w14:paraId="164F2A35" w14:textId="77777777" w:rsidR="00F86E73" w:rsidRDefault="00547A87">
      <w:pPr>
        <w:numPr>
          <w:ilvl w:val="0"/>
          <w:numId w:val="96"/>
        </w:numPr>
        <w:spacing w:after="2" w:line="358" w:lineRule="auto"/>
        <w:ind w:firstLine="475"/>
      </w:pPr>
      <w:r>
        <w:t>会计师事务所更换经办注册会计师，应事先征得基金管理人和基金托管人同意。</w:t>
      </w:r>
      <w:r>
        <w:t xml:space="preserve"> </w:t>
      </w:r>
    </w:p>
    <w:p w14:paraId="7612F244" w14:textId="77777777" w:rsidR="00F86E73" w:rsidRDefault="00547A87">
      <w:pPr>
        <w:numPr>
          <w:ilvl w:val="0"/>
          <w:numId w:val="96"/>
        </w:numPr>
        <w:ind w:firstLine="475"/>
      </w:pPr>
      <w:r>
        <w:t>基金管理人认为有充足理由更换会计师事务所，须通报基金托管人。更</w:t>
      </w:r>
    </w:p>
    <w:p w14:paraId="4FE511B0" w14:textId="77777777" w:rsidR="00F86E73" w:rsidRDefault="00547A87">
      <w:r>
        <w:t>换会计师事务所需依照</w:t>
      </w:r>
      <w:r>
        <w:t>《信息披露办法》的有关规定在指定媒介公告。</w:t>
      </w:r>
      <w:r>
        <w:t xml:space="preserve"> </w:t>
      </w:r>
    </w:p>
    <w:p w14:paraId="21E477DD" w14:textId="77777777" w:rsidR="00F86E73" w:rsidRDefault="00547A87">
      <w:pPr>
        <w:pStyle w:val="1"/>
        <w:ind w:left="487" w:right="601"/>
      </w:pPr>
      <w:bookmarkStart w:id="19" w:name="_Toc86830"/>
      <w:r>
        <w:t>第十八部分</w:t>
      </w:r>
      <w:r>
        <w:t xml:space="preserve">  </w:t>
      </w:r>
      <w:r>
        <w:t>基金的信息披露</w:t>
      </w:r>
      <w:r>
        <w:t xml:space="preserve"> </w:t>
      </w:r>
      <w:bookmarkEnd w:id="19"/>
    </w:p>
    <w:p w14:paraId="54D7147A" w14:textId="77777777" w:rsidR="00F86E73" w:rsidRDefault="00547A87">
      <w:pPr>
        <w:spacing w:after="131" w:line="259" w:lineRule="auto"/>
        <w:ind w:left="480" w:firstLine="0"/>
      </w:pPr>
      <w:r>
        <w:t xml:space="preserve"> </w:t>
      </w:r>
    </w:p>
    <w:p w14:paraId="5A397931" w14:textId="77777777" w:rsidR="00F86E73" w:rsidRDefault="00547A87">
      <w:pPr>
        <w:numPr>
          <w:ilvl w:val="0"/>
          <w:numId w:val="97"/>
        </w:numPr>
        <w:ind w:hanging="490"/>
      </w:pPr>
      <w:r>
        <w:t>本基金的信息披露应符合《基金法》、《运作办法》、《信息披露办法》、</w:t>
      </w:r>
    </w:p>
    <w:p w14:paraId="69EB23B7" w14:textId="77777777" w:rsidR="00F86E73" w:rsidRDefault="00547A87">
      <w:r>
        <w:t>《个人养老金管理规定》、《基金合同》及其他有关规定。</w:t>
      </w:r>
      <w:r>
        <w:t xml:space="preserve"> </w:t>
      </w:r>
    </w:p>
    <w:p w14:paraId="7CC6184A" w14:textId="77777777" w:rsidR="00F86E73" w:rsidRDefault="00547A87">
      <w:pPr>
        <w:spacing w:after="128" w:line="259" w:lineRule="auto"/>
        <w:ind w:left="480" w:firstLine="0"/>
      </w:pPr>
      <w:r>
        <w:t xml:space="preserve"> </w:t>
      </w:r>
    </w:p>
    <w:p w14:paraId="569ED5E7" w14:textId="77777777" w:rsidR="00F86E73" w:rsidRDefault="00547A87">
      <w:pPr>
        <w:numPr>
          <w:ilvl w:val="0"/>
          <w:numId w:val="97"/>
        </w:numPr>
        <w:ind w:hanging="490"/>
      </w:pPr>
      <w:r>
        <w:t>信息披露义务人</w:t>
      </w:r>
      <w:r>
        <w:t xml:space="preserve"> </w:t>
      </w:r>
    </w:p>
    <w:p w14:paraId="2680E50C" w14:textId="77777777" w:rsidR="00F86E73" w:rsidRDefault="00547A87">
      <w:pPr>
        <w:spacing w:after="5" w:line="369"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9DFC6F1" w14:textId="77777777" w:rsidR="00F86E73" w:rsidRDefault="00547A87">
      <w:pPr>
        <w:spacing w:after="8" w:line="365" w:lineRule="auto"/>
        <w:ind w:left="0" w:firstLine="480"/>
      </w:pPr>
      <w:r>
        <w:t>本基金信息披露义务人按照法律法规和中国证监会的规定披露基金信息，并保证所披露信息的真实性、准确性、完整性、及时性、简明性和易得性。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8DFCD43" w14:textId="77777777" w:rsidR="00F86E73" w:rsidRDefault="00547A87">
      <w:pPr>
        <w:spacing w:after="22" w:line="363" w:lineRule="auto"/>
        <w:ind w:left="0"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rPr>
          <w:rFonts w:ascii="Times New Roman" w:eastAsia="Times New Roman" w:hAnsi="Times New Roman" w:cs="Times New Roman"/>
        </w:rPr>
        <w:t>“</w:t>
      </w:r>
      <w:r>
        <w:t>指定网站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w:t>
      </w:r>
      <w:r>
        <w:t>露服务。</w:t>
      </w:r>
      <w:r>
        <w:rPr>
          <w:rFonts w:ascii="Times New Roman" w:eastAsia="Times New Roman" w:hAnsi="Times New Roman" w:cs="Times New Roman"/>
        </w:rPr>
        <w:t xml:space="preserve"> </w:t>
      </w:r>
    </w:p>
    <w:p w14:paraId="1CD268A5" w14:textId="77777777" w:rsidR="00F86E73" w:rsidRDefault="00547A87">
      <w:pPr>
        <w:numPr>
          <w:ilvl w:val="0"/>
          <w:numId w:val="97"/>
        </w:numPr>
        <w:spacing w:after="148"/>
        <w:ind w:hanging="490"/>
      </w:pPr>
      <w:r>
        <w:t>本基金信息披露义务人承诺公开披露的基金信息，不得有下列行为：</w:t>
      </w:r>
      <w:r>
        <w:rPr>
          <w:rFonts w:ascii="Times New Roman" w:eastAsia="Times New Roman" w:hAnsi="Times New Roman" w:cs="Times New Roman"/>
        </w:rPr>
        <w:t xml:space="preserve"> </w:t>
      </w:r>
    </w:p>
    <w:p w14:paraId="4F054B98" w14:textId="77777777" w:rsidR="00F86E73" w:rsidRDefault="00547A87">
      <w:pPr>
        <w:numPr>
          <w:ilvl w:val="0"/>
          <w:numId w:val="98"/>
        </w:numPr>
        <w:spacing w:after="149"/>
        <w:ind w:firstLine="480"/>
      </w:pPr>
      <w:r>
        <w:t>虚假记载、误导性陈述或者重大遗漏；</w:t>
      </w:r>
      <w:r>
        <w:rPr>
          <w:rFonts w:ascii="Times New Roman" w:eastAsia="Times New Roman" w:hAnsi="Times New Roman" w:cs="Times New Roman"/>
        </w:rPr>
        <w:t xml:space="preserve"> </w:t>
      </w:r>
    </w:p>
    <w:p w14:paraId="1931F544" w14:textId="77777777" w:rsidR="00F86E73" w:rsidRDefault="00547A87">
      <w:pPr>
        <w:numPr>
          <w:ilvl w:val="0"/>
          <w:numId w:val="98"/>
        </w:numPr>
        <w:ind w:firstLine="480"/>
      </w:pPr>
      <w:r>
        <w:t>对证券投资业绩进行预测；</w:t>
      </w:r>
      <w:r>
        <w:rPr>
          <w:rFonts w:ascii="Times New Roman" w:eastAsia="Times New Roman" w:hAnsi="Times New Roman" w:cs="Times New Roman"/>
        </w:rPr>
        <w:t xml:space="preserve"> </w:t>
      </w:r>
    </w:p>
    <w:p w14:paraId="2C9AEC86" w14:textId="77777777" w:rsidR="00F86E73" w:rsidRDefault="00547A87">
      <w:pPr>
        <w:numPr>
          <w:ilvl w:val="0"/>
          <w:numId w:val="98"/>
        </w:numPr>
        <w:spacing w:after="149"/>
        <w:ind w:firstLine="480"/>
      </w:pPr>
      <w:r>
        <w:t>违规承诺收益或者承担损失；</w:t>
      </w:r>
      <w:r>
        <w:rPr>
          <w:rFonts w:ascii="Times New Roman" w:eastAsia="Times New Roman" w:hAnsi="Times New Roman" w:cs="Times New Roman"/>
        </w:rPr>
        <w:t xml:space="preserve"> </w:t>
      </w:r>
    </w:p>
    <w:p w14:paraId="4E709AB5" w14:textId="77777777" w:rsidR="00F86E73" w:rsidRDefault="00547A87">
      <w:pPr>
        <w:numPr>
          <w:ilvl w:val="0"/>
          <w:numId w:val="98"/>
        </w:numPr>
        <w:spacing w:after="147"/>
        <w:ind w:firstLine="480"/>
      </w:pPr>
      <w:r>
        <w:t>诋毁其他基金管理人、基金托管人或者基金销售机构；</w:t>
      </w:r>
      <w:r>
        <w:rPr>
          <w:rFonts w:ascii="Times New Roman" w:eastAsia="Times New Roman" w:hAnsi="Times New Roman" w:cs="Times New Roman"/>
        </w:rPr>
        <w:t xml:space="preserve"> </w:t>
      </w:r>
    </w:p>
    <w:p w14:paraId="50EBFD46" w14:textId="77777777" w:rsidR="00F86E73" w:rsidRDefault="00547A87">
      <w:pPr>
        <w:numPr>
          <w:ilvl w:val="0"/>
          <w:numId w:val="98"/>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8605960" w14:textId="77777777" w:rsidR="00F86E73" w:rsidRDefault="00547A87">
      <w:pPr>
        <w:numPr>
          <w:ilvl w:val="0"/>
          <w:numId w:val="98"/>
        </w:numPr>
        <w:ind w:firstLine="480"/>
      </w:pPr>
      <w:r>
        <w:t>中国证监会禁止的其他行为。</w:t>
      </w:r>
      <w:r>
        <w:rPr>
          <w:rFonts w:ascii="Times New Roman" w:eastAsia="Times New Roman" w:hAnsi="Times New Roman" w:cs="Times New Roman"/>
        </w:rPr>
        <w:t xml:space="preserve"> </w:t>
      </w:r>
    </w:p>
    <w:p w14:paraId="73515D69" w14:textId="77777777" w:rsidR="00F86E73" w:rsidRDefault="00547A87">
      <w:pPr>
        <w:numPr>
          <w:ilvl w:val="0"/>
          <w:numId w:val="99"/>
        </w:numPr>
        <w:spacing w:after="5" w:line="369" w:lineRule="auto"/>
        <w:ind w:right="1242"/>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1379856D" w14:textId="77777777" w:rsidR="00F86E73" w:rsidRDefault="00547A87">
      <w:pPr>
        <w:ind w:left="475"/>
      </w:pPr>
      <w:r>
        <w:t>本基金公开披露的信息采用阿拉伯数字；除特别说明外，货币单位为人民币</w:t>
      </w:r>
    </w:p>
    <w:p w14:paraId="380058E0" w14:textId="77777777" w:rsidR="00F86E73" w:rsidRDefault="00547A87">
      <w:pPr>
        <w:spacing w:after="149"/>
      </w:pPr>
      <w:r>
        <w:t>元。</w:t>
      </w:r>
      <w:r>
        <w:rPr>
          <w:rFonts w:ascii="Times New Roman" w:eastAsia="Times New Roman" w:hAnsi="Times New Roman" w:cs="Times New Roman"/>
        </w:rPr>
        <w:t xml:space="preserve"> </w:t>
      </w:r>
    </w:p>
    <w:p w14:paraId="005E5EA6" w14:textId="77777777" w:rsidR="00F86E73" w:rsidRDefault="00547A87">
      <w:pPr>
        <w:numPr>
          <w:ilvl w:val="0"/>
          <w:numId w:val="99"/>
        </w:numPr>
        <w:spacing w:after="3" w:line="377" w:lineRule="auto"/>
        <w:ind w:right="1242"/>
      </w:pPr>
      <w:r>
        <w:t>公开披露的基金信息公开披露的基金信息包括：</w:t>
      </w:r>
      <w:r>
        <w:rPr>
          <w:rFonts w:ascii="Times New Roman" w:eastAsia="Times New Roman" w:hAnsi="Times New Roman" w:cs="Times New Roman"/>
        </w:rPr>
        <w:t xml:space="preserve"> </w:t>
      </w:r>
    </w:p>
    <w:p w14:paraId="3F61AE8B" w14:textId="77777777" w:rsidR="00F86E73" w:rsidRDefault="00547A87">
      <w:pPr>
        <w:spacing w:after="154" w:line="259" w:lineRule="auto"/>
        <w:ind w:left="10" w:right="274" w:hanging="10"/>
        <w:jc w:val="right"/>
      </w:pPr>
      <w:r>
        <w:t>（一）基金招募说明书、《基金合同》、基金托管协议、基金产品资料概要</w:t>
      </w:r>
      <w:r>
        <w:rPr>
          <w:rFonts w:ascii="Times New Roman" w:eastAsia="Times New Roman" w:hAnsi="Times New Roman" w:cs="Times New Roman"/>
        </w:rPr>
        <w:t xml:space="preserve"> </w:t>
      </w:r>
    </w:p>
    <w:p w14:paraId="2171D2BB" w14:textId="77777777" w:rsidR="00F86E73" w:rsidRDefault="00547A87">
      <w:pPr>
        <w:numPr>
          <w:ilvl w:val="0"/>
          <w:numId w:val="100"/>
        </w:numPr>
        <w:spacing w:after="14" w:line="368"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6AE15B2" w14:textId="77777777" w:rsidR="00F86E73" w:rsidRDefault="00547A87">
      <w:pPr>
        <w:numPr>
          <w:ilvl w:val="0"/>
          <w:numId w:val="100"/>
        </w:numPr>
        <w:spacing w:after="22" w:line="363" w:lineRule="auto"/>
        <w:ind w:firstLine="480"/>
      </w:pPr>
      <w:r>
        <w:t>基金招募说明</w:t>
      </w:r>
      <w:r>
        <w:t>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7F830542" w14:textId="77777777" w:rsidR="00F86E73" w:rsidRDefault="00547A87">
      <w:pPr>
        <w:numPr>
          <w:ilvl w:val="0"/>
          <w:numId w:val="100"/>
        </w:numPr>
        <w:spacing w:after="2" w:line="377"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06DACA3" w14:textId="77777777" w:rsidR="00F86E73" w:rsidRDefault="00547A87">
      <w:pPr>
        <w:numPr>
          <w:ilvl w:val="0"/>
          <w:numId w:val="100"/>
        </w:numPr>
        <w:spacing w:after="11" w:line="363" w:lineRule="auto"/>
        <w:ind w:firstLine="480"/>
      </w:pPr>
      <w:r>
        <w:t>基金产品资料概要</w:t>
      </w:r>
      <w:r>
        <w:t>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A84C633" w14:textId="77777777" w:rsidR="00F86E73" w:rsidRDefault="00547A87">
      <w:pPr>
        <w:spacing w:after="22" w:line="360" w:lineRule="auto"/>
        <w:ind w:left="0" w:firstLine="480"/>
      </w:pPr>
      <w:r>
        <w:t>基金募集申请经中国证监会注册后，基金管理人应当在基金份额发售的三日前，将基金份额发售公告、基金招募说明书提示性公告和基金合同提示性公告登载在指定报刊上，将基金份额发售公告、</w:t>
      </w:r>
      <w:r>
        <w:t>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2B47C55" w14:textId="77777777" w:rsidR="00F86E73" w:rsidRDefault="00547A87">
      <w:pPr>
        <w:numPr>
          <w:ilvl w:val="0"/>
          <w:numId w:val="101"/>
        </w:numPr>
        <w:ind w:hanging="720"/>
      </w:pPr>
      <w:r>
        <w:t>基金份额发售公告</w:t>
      </w:r>
      <w:r>
        <w:rPr>
          <w:rFonts w:ascii="Times New Roman" w:eastAsia="Times New Roman" w:hAnsi="Times New Roman" w:cs="Times New Roman"/>
        </w:rPr>
        <w:t xml:space="preserve"> </w:t>
      </w:r>
    </w:p>
    <w:p w14:paraId="61126846" w14:textId="77777777" w:rsidR="00F86E73" w:rsidRDefault="00547A87">
      <w:pPr>
        <w:ind w:left="475"/>
      </w:pPr>
      <w:r>
        <w:t>基金管理人应当就基金份额发售的具体事宜编制基金份额发售公告，并在披</w:t>
      </w:r>
    </w:p>
    <w:p w14:paraId="1A372365" w14:textId="77777777" w:rsidR="00F86E73" w:rsidRDefault="00547A87">
      <w:r>
        <w:t>露招募说明书的当日登载于指定媒介上。</w:t>
      </w:r>
      <w:r>
        <w:rPr>
          <w:rFonts w:ascii="Times New Roman" w:eastAsia="Times New Roman" w:hAnsi="Times New Roman" w:cs="Times New Roman"/>
        </w:rPr>
        <w:t xml:space="preserve"> </w:t>
      </w:r>
    </w:p>
    <w:p w14:paraId="50559BA1" w14:textId="77777777" w:rsidR="00F86E73" w:rsidRDefault="00547A87">
      <w:pPr>
        <w:numPr>
          <w:ilvl w:val="0"/>
          <w:numId w:val="101"/>
        </w:numPr>
        <w:ind w:hanging="720"/>
      </w:pPr>
      <w:r>
        <w:t>《基金合同》生效公告</w:t>
      </w:r>
      <w:r>
        <w:rPr>
          <w:rFonts w:ascii="Times New Roman" w:eastAsia="Times New Roman" w:hAnsi="Times New Roman" w:cs="Times New Roman"/>
        </w:rPr>
        <w:t xml:space="preserve"> </w:t>
      </w:r>
    </w:p>
    <w:p w14:paraId="7F404354" w14:textId="77777777" w:rsidR="00F86E73" w:rsidRDefault="00547A87">
      <w:pPr>
        <w:spacing w:after="20" w:line="364" w:lineRule="auto"/>
        <w:ind w:left="0" w:firstLine="480"/>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5F63F788" w14:textId="77777777" w:rsidR="00F86E73" w:rsidRDefault="00547A87">
      <w:pPr>
        <w:numPr>
          <w:ilvl w:val="0"/>
          <w:numId w:val="101"/>
        </w:numPr>
        <w:spacing w:after="148"/>
        <w:ind w:hanging="720"/>
      </w:pPr>
      <w:r>
        <w:t>基金份额上市交易公告书</w:t>
      </w:r>
      <w:r>
        <w:rPr>
          <w:rFonts w:ascii="Times New Roman" w:eastAsia="Times New Roman" w:hAnsi="Times New Roman" w:cs="Times New Roman"/>
        </w:rPr>
        <w:t xml:space="preserve"> </w:t>
      </w:r>
    </w:p>
    <w:p w14:paraId="191C0CBA" w14:textId="77777777" w:rsidR="00F86E73" w:rsidRDefault="00547A87">
      <w:pPr>
        <w:spacing w:after="156"/>
        <w:ind w:left="475"/>
      </w:pPr>
      <w:r>
        <w:rPr>
          <w:rFonts w:ascii="Times New Roman" w:eastAsia="Times New Roman" w:hAnsi="Times New Roman" w:cs="Times New Roman"/>
        </w:rPr>
        <w:t xml:space="preserve">A </w:t>
      </w:r>
      <w:r>
        <w:t>类基金份额获准在证券交易所上市交易的，基金管理人应当在基金份额上</w:t>
      </w:r>
    </w:p>
    <w:p w14:paraId="6420F9C2" w14:textId="77777777" w:rsidR="00F86E73" w:rsidRDefault="00547A87">
      <w:pPr>
        <w:spacing w:after="148"/>
      </w:pPr>
      <w:r>
        <w:t>市交易的三个工作日前，将基金份额上市交易公告书登载在指定报刊和网站上。</w:t>
      </w:r>
      <w:r>
        <w:rPr>
          <w:rFonts w:ascii="Times New Roman" w:eastAsia="Times New Roman" w:hAnsi="Times New Roman" w:cs="Times New Roman"/>
        </w:rPr>
        <w:t xml:space="preserve"> </w:t>
      </w:r>
    </w:p>
    <w:p w14:paraId="601A7E89" w14:textId="77777777" w:rsidR="00F86E73" w:rsidRDefault="00547A87">
      <w:pPr>
        <w:numPr>
          <w:ilvl w:val="0"/>
          <w:numId w:val="102"/>
        </w:numPr>
        <w:ind w:firstLine="480"/>
      </w:pPr>
      <w:r>
        <w:t>基金净值信息</w:t>
      </w:r>
      <w:r>
        <w:rPr>
          <w:rFonts w:ascii="Times New Roman" w:eastAsia="Times New Roman" w:hAnsi="Times New Roman" w:cs="Times New Roman"/>
        </w:rPr>
        <w:t xml:space="preserve"> </w:t>
      </w:r>
    </w:p>
    <w:p w14:paraId="73753FA8" w14:textId="77777777" w:rsidR="00F86E73" w:rsidRDefault="00547A87">
      <w:pPr>
        <w:spacing w:after="13" w:line="364" w:lineRule="auto"/>
        <w:ind w:left="0"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741813D4" w14:textId="77777777" w:rsidR="00F86E73" w:rsidRDefault="00547A87">
      <w:pPr>
        <w:spacing w:after="13" w:line="362" w:lineRule="auto"/>
        <w:ind w:left="0" w:firstLine="480"/>
      </w:pPr>
      <w:r>
        <w:t>在开始办理基金份额申购或者赎回后，基金管理人应当在不晚于每个开放日的次日，通过指定网站、基</w:t>
      </w:r>
      <w:r>
        <w:t>金销售机构的网站或营业网点，披露开放日的基金份额净值和基金份额累计净值。</w:t>
      </w:r>
      <w:r>
        <w:rPr>
          <w:rFonts w:ascii="Times New Roman" w:eastAsia="Times New Roman" w:hAnsi="Times New Roman" w:cs="Times New Roman"/>
        </w:rPr>
        <w:t xml:space="preserve"> </w:t>
      </w:r>
    </w:p>
    <w:p w14:paraId="5ABD9956" w14:textId="77777777" w:rsidR="00F86E73" w:rsidRDefault="00547A87">
      <w:pPr>
        <w:spacing w:after="15" w:line="365" w:lineRule="auto"/>
        <w:ind w:left="0"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6B052AE" w14:textId="77777777" w:rsidR="00F86E73" w:rsidRDefault="00547A87">
      <w:pPr>
        <w:numPr>
          <w:ilvl w:val="0"/>
          <w:numId w:val="102"/>
        </w:numPr>
        <w:ind w:firstLine="480"/>
      </w:pPr>
      <w:r>
        <w:t>基金份额申购、赎回价格</w:t>
      </w:r>
      <w:r>
        <w:rPr>
          <w:rFonts w:ascii="Times New Roman" w:eastAsia="Times New Roman" w:hAnsi="Times New Roman" w:cs="Times New Roman"/>
        </w:rPr>
        <w:t xml:space="preserve"> </w:t>
      </w:r>
    </w:p>
    <w:p w14:paraId="2560C045" w14:textId="77777777" w:rsidR="00F86E73" w:rsidRDefault="00547A87">
      <w:pPr>
        <w:spacing w:after="23" w:line="362"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BBCCF7E" w14:textId="77777777" w:rsidR="00F86E73" w:rsidRDefault="00547A87">
      <w:pPr>
        <w:numPr>
          <w:ilvl w:val="0"/>
          <w:numId w:val="102"/>
        </w:numPr>
        <w:spacing w:after="10" w:line="364" w:lineRule="auto"/>
        <w:ind w:firstLine="480"/>
      </w:pPr>
      <w:r>
        <w:t>基金定期报告，包括基金年度报告、基金中期报告和基金季度报告基金管理人应当在每年结束之日起三个月内，编制</w:t>
      </w:r>
      <w:r>
        <w:t>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570BFA1" w14:textId="77777777" w:rsidR="00F86E73" w:rsidRDefault="00547A87">
      <w:pPr>
        <w:spacing w:after="16" w:line="365" w:lineRule="auto"/>
        <w:ind w:left="0"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31747FCC" w14:textId="77777777" w:rsidR="00F86E73" w:rsidRDefault="00547A87">
      <w:pPr>
        <w:spacing w:after="5" w:line="369" w:lineRule="auto"/>
        <w:ind w:left="-15" w:right="10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5D5775B2" w14:textId="77777777" w:rsidR="00F86E73" w:rsidRDefault="00547A87">
      <w:pPr>
        <w:spacing w:after="154"/>
        <w:ind w:left="475"/>
      </w:pPr>
      <w:r>
        <w:t>《基金合同》生效不足</w:t>
      </w:r>
      <w:r>
        <w:t xml:space="preserve"> </w:t>
      </w:r>
      <w:r>
        <w:rPr>
          <w:rFonts w:ascii="Times New Roman" w:eastAsia="Times New Roman" w:hAnsi="Times New Roman" w:cs="Times New Roman"/>
        </w:rPr>
        <w:t xml:space="preserve">2 </w:t>
      </w:r>
      <w:r>
        <w:t>个月的，基金管理人可以不编制当期季度报告、中</w:t>
      </w:r>
    </w:p>
    <w:p w14:paraId="7F4B1D87" w14:textId="77777777" w:rsidR="00F86E73" w:rsidRDefault="00547A87">
      <w:pPr>
        <w:spacing w:after="0" w:line="377" w:lineRule="auto"/>
      </w:pPr>
      <w:r>
        <w:t>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7FB8CB82" w14:textId="77777777" w:rsidR="00F86E73" w:rsidRDefault="00547A87">
      <w:pPr>
        <w:spacing w:after="16" w:line="360" w:lineRule="auto"/>
        <w:ind w:left="0" w:firstLine="480"/>
      </w:pPr>
      <w:r>
        <w:t>基金管理人应当在基金年度报告和中</w:t>
      </w:r>
      <w:r>
        <w:t>期报告中披露基金组合资产情况及其流动性风险分析等。</w:t>
      </w:r>
      <w:r>
        <w:rPr>
          <w:rFonts w:ascii="Times New Roman" w:eastAsia="Times New Roman" w:hAnsi="Times New Roman" w:cs="Times New Roman"/>
          <w:sz w:val="21"/>
        </w:rPr>
        <w:t xml:space="preserve"> </w:t>
      </w:r>
    </w:p>
    <w:p w14:paraId="6F644A03" w14:textId="77777777" w:rsidR="00F86E73" w:rsidRDefault="00547A87">
      <w:pPr>
        <w:spacing w:after="150"/>
        <w:ind w:left="475"/>
      </w:pPr>
      <w:r>
        <w:t>（八）临时报告</w:t>
      </w:r>
      <w:r>
        <w:rPr>
          <w:rFonts w:ascii="Times New Roman" w:eastAsia="Times New Roman" w:hAnsi="Times New Roman" w:cs="Times New Roman"/>
        </w:rPr>
        <w:t xml:space="preserve"> </w:t>
      </w:r>
    </w:p>
    <w:p w14:paraId="757844CE" w14:textId="77777777" w:rsidR="00F86E73" w:rsidRDefault="00547A87">
      <w:pPr>
        <w:spacing w:after="0" w:line="382" w:lineRule="auto"/>
        <w:ind w:left="0"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21F48C72" w14:textId="77777777" w:rsidR="00F86E73" w:rsidRDefault="00547A87">
      <w:pPr>
        <w:spacing w:after="20" w:line="364"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DBCC3C3" w14:textId="77777777" w:rsidR="00F86E73" w:rsidRDefault="00547A87">
      <w:pPr>
        <w:numPr>
          <w:ilvl w:val="0"/>
          <w:numId w:val="103"/>
        </w:numPr>
        <w:ind w:firstLine="480"/>
      </w:pPr>
      <w:r>
        <w:t>基金份额持有人大会的召开及决定的事项；</w:t>
      </w:r>
      <w:r>
        <w:rPr>
          <w:rFonts w:ascii="Times New Roman" w:eastAsia="Times New Roman" w:hAnsi="Times New Roman" w:cs="Times New Roman"/>
        </w:rPr>
        <w:t xml:space="preserve"> </w:t>
      </w:r>
    </w:p>
    <w:p w14:paraId="0DAEDB39" w14:textId="77777777" w:rsidR="00F86E73" w:rsidRDefault="00547A87">
      <w:pPr>
        <w:numPr>
          <w:ilvl w:val="0"/>
          <w:numId w:val="103"/>
        </w:numPr>
        <w:spacing w:after="149"/>
        <w:ind w:firstLine="480"/>
      </w:pPr>
      <w:r>
        <w:t>终止《基金合同》、基金清算；</w:t>
      </w:r>
      <w:r>
        <w:rPr>
          <w:rFonts w:ascii="Times New Roman" w:eastAsia="Times New Roman" w:hAnsi="Times New Roman" w:cs="Times New Roman"/>
        </w:rPr>
        <w:t xml:space="preserve"> </w:t>
      </w:r>
    </w:p>
    <w:p w14:paraId="081CC2D9" w14:textId="77777777" w:rsidR="00F86E73" w:rsidRDefault="00547A87">
      <w:pPr>
        <w:numPr>
          <w:ilvl w:val="0"/>
          <w:numId w:val="103"/>
        </w:numPr>
        <w:ind w:firstLine="480"/>
      </w:pPr>
      <w:r>
        <w:t>转换基金运作方式、基金合并；</w:t>
      </w:r>
      <w:r>
        <w:rPr>
          <w:rFonts w:ascii="Times New Roman" w:eastAsia="Times New Roman" w:hAnsi="Times New Roman" w:cs="Times New Roman"/>
        </w:rPr>
        <w:t xml:space="preserve"> </w:t>
      </w:r>
    </w:p>
    <w:p w14:paraId="526BA798" w14:textId="77777777" w:rsidR="00F86E73" w:rsidRDefault="00547A87">
      <w:pPr>
        <w:numPr>
          <w:ilvl w:val="0"/>
          <w:numId w:val="103"/>
        </w:numPr>
        <w:spacing w:after="149"/>
        <w:ind w:firstLine="480"/>
      </w:pPr>
      <w:r>
        <w:t>更换基金管理人、基金托管人；</w:t>
      </w:r>
      <w:r>
        <w:rPr>
          <w:rFonts w:ascii="Times New Roman" w:eastAsia="Times New Roman" w:hAnsi="Times New Roman" w:cs="Times New Roman"/>
        </w:rPr>
        <w:t xml:space="preserve"> </w:t>
      </w:r>
    </w:p>
    <w:p w14:paraId="070944DE" w14:textId="77777777" w:rsidR="00F86E73" w:rsidRDefault="00547A87">
      <w:pPr>
        <w:numPr>
          <w:ilvl w:val="0"/>
          <w:numId w:val="103"/>
        </w:numPr>
        <w:spacing w:after="150"/>
        <w:ind w:firstLine="480"/>
      </w:pPr>
      <w:r>
        <w:t>基金管理人委托基金服务机构代为办理基金的份额登记、核算、估值等</w:t>
      </w:r>
    </w:p>
    <w:p w14:paraId="09A3B98A" w14:textId="77777777" w:rsidR="00F86E73" w:rsidRDefault="00547A87">
      <w:pPr>
        <w:spacing w:after="148"/>
      </w:pPr>
      <w:r>
        <w:t>事项，基金托管人委托基金服务机构代为办理基金的核算、估值、复核等事项；</w:t>
      </w:r>
      <w:r>
        <w:rPr>
          <w:rFonts w:ascii="Times New Roman" w:eastAsia="Times New Roman" w:hAnsi="Times New Roman" w:cs="Times New Roman"/>
        </w:rPr>
        <w:t xml:space="preserve"> </w:t>
      </w:r>
    </w:p>
    <w:p w14:paraId="6911A225" w14:textId="77777777" w:rsidR="00F86E73" w:rsidRDefault="00547A87">
      <w:pPr>
        <w:numPr>
          <w:ilvl w:val="0"/>
          <w:numId w:val="103"/>
        </w:numPr>
        <w:spacing w:after="150"/>
        <w:ind w:firstLine="480"/>
      </w:pPr>
      <w:r>
        <w:t>基金管理人、基金托管人的法定名称、住所发生变更；</w:t>
      </w:r>
      <w:r>
        <w:rPr>
          <w:rFonts w:ascii="Times New Roman" w:eastAsia="Times New Roman" w:hAnsi="Times New Roman" w:cs="Times New Roman"/>
        </w:rPr>
        <w:t xml:space="preserve"> </w:t>
      </w:r>
    </w:p>
    <w:p w14:paraId="64865C6D" w14:textId="77777777" w:rsidR="00F86E73" w:rsidRDefault="00547A87">
      <w:pPr>
        <w:numPr>
          <w:ilvl w:val="0"/>
          <w:numId w:val="103"/>
        </w:numPr>
        <w:spacing w:after="147"/>
        <w:ind w:firstLine="480"/>
      </w:pPr>
      <w:r>
        <w:t>基金管理人变更持有百分之五以上股权的股东、变更公司的实际控制人；；</w:t>
      </w:r>
      <w:r>
        <w:rPr>
          <w:rFonts w:ascii="Times New Roman" w:eastAsia="Times New Roman" w:hAnsi="Times New Roman" w:cs="Times New Roman"/>
        </w:rPr>
        <w:t xml:space="preserve"> </w:t>
      </w:r>
    </w:p>
    <w:p w14:paraId="1194AC86" w14:textId="77777777" w:rsidR="00F86E73" w:rsidRDefault="00547A87">
      <w:pPr>
        <w:numPr>
          <w:ilvl w:val="0"/>
          <w:numId w:val="103"/>
        </w:numPr>
        <w:spacing w:after="149"/>
        <w:ind w:firstLine="480"/>
      </w:pPr>
      <w:r>
        <w:t>基金募集期延长或提前结束募集；</w:t>
      </w:r>
      <w:r>
        <w:rPr>
          <w:rFonts w:ascii="Times New Roman" w:eastAsia="Times New Roman" w:hAnsi="Times New Roman" w:cs="Times New Roman"/>
        </w:rPr>
        <w:t xml:space="preserve"> </w:t>
      </w:r>
    </w:p>
    <w:p w14:paraId="0FAB4BE0" w14:textId="77777777" w:rsidR="00F86E73" w:rsidRDefault="00547A87">
      <w:pPr>
        <w:numPr>
          <w:ilvl w:val="0"/>
          <w:numId w:val="103"/>
        </w:numPr>
        <w:spacing w:after="2" w:line="377" w:lineRule="auto"/>
        <w:ind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398A96E2" w14:textId="77777777" w:rsidR="00F86E73" w:rsidRDefault="00547A87">
      <w:pPr>
        <w:numPr>
          <w:ilvl w:val="0"/>
          <w:numId w:val="103"/>
        </w:numPr>
        <w:spacing w:after="153"/>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4CB3305" w14:textId="77777777" w:rsidR="00F86E73" w:rsidRDefault="00547A87">
      <w:pPr>
        <w:numPr>
          <w:ilvl w:val="0"/>
          <w:numId w:val="103"/>
        </w:numPr>
        <w:spacing w:after="0" w:line="383" w:lineRule="auto"/>
        <w:ind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2711544" w14:textId="77777777" w:rsidR="00F86E73" w:rsidRDefault="00547A87">
      <w:pPr>
        <w:numPr>
          <w:ilvl w:val="0"/>
          <w:numId w:val="103"/>
        </w:numPr>
        <w:spacing w:after="149"/>
        <w:ind w:firstLine="480"/>
      </w:pPr>
      <w:r>
        <w:t>涉及基金管理业务、基金财产、基金托管业务的诉讼</w:t>
      </w:r>
      <w:r>
        <w:t>或仲裁；</w:t>
      </w:r>
      <w:r>
        <w:rPr>
          <w:rFonts w:ascii="Times New Roman" w:eastAsia="Times New Roman" w:hAnsi="Times New Roman" w:cs="Times New Roman"/>
        </w:rPr>
        <w:t xml:space="preserve"> </w:t>
      </w:r>
    </w:p>
    <w:p w14:paraId="5749B25C" w14:textId="77777777" w:rsidR="00F86E73" w:rsidRDefault="00547A87">
      <w:pPr>
        <w:numPr>
          <w:ilvl w:val="0"/>
          <w:numId w:val="103"/>
        </w:numPr>
        <w:spacing w:after="11" w:line="368"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14C5966" w14:textId="77777777" w:rsidR="00F86E73" w:rsidRDefault="00547A87">
      <w:pPr>
        <w:numPr>
          <w:ilvl w:val="0"/>
          <w:numId w:val="103"/>
        </w:numPr>
        <w:spacing w:after="14" w:line="366" w:lineRule="auto"/>
        <w:ind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90E8010" w14:textId="77777777" w:rsidR="00F86E73" w:rsidRDefault="00547A87">
      <w:pPr>
        <w:numPr>
          <w:ilvl w:val="0"/>
          <w:numId w:val="103"/>
        </w:numPr>
        <w:spacing w:after="148"/>
        <w:ind w:firstLine="480"/>
      </w:pPr>
      <w:r>
        <w:t>基金收益分配事项；</w:t>
      </w:r>
      <w:r>
        <w:rPr>
          <w:rFonts w:ascii="Times New Roman" w:eastAsia="Times New Roman" w:hAnsi="Times New Roman" w:cs="Times New Roman"/>
        </w:rPr>
        <w:t xml:space="preserve"> </w:t>
      </w:r>
    </w:p>
    <w:p w14:paraId="2C53AFC5" w14:textId="77777777" w:rsidR="00F86E73" w:rsidRDefault="00547A87">
      <w:pPr>
        <w:numPr>
          <w:ilvl w:val="0"/>
          <w:numId w:val="103"/>
        </w:numPr>
        <w:spacing w:after="0" w:line="382" w:lineRule="auto"/>
        <w:ind w:firstLine="480"/>
      </w:pPr>
      <w:r>
        <w:t>管理费、托管费、</w:t>
      </w:r>
      <w:r>
        <w:rPr>
          <w:rFonts w:ascii="Times New Roman" w:eastAsia="Times New Roman" w:hAnsi="Times New Roman" w:cs="Times New Roman"/>
        </w:rPr>
        <w:t xml:space="preserve">C </w:t>
      </w:r>
      <w:r>
        <w:t>类份额的销售服务费等费用计提标准、计提方式和费率发生变更；</w:t>
      </w:r>
      <w:r>
        <w:rPr>
          <w:rFonts w:ascii="Times New Roman" w:eastAsia="Times New Roman" w:hAnsi="Times New Roman" w:cs="Times New Roman"/>
        </w:rPr>
        <w:t xml:space="preserve"> </w:t>
      </w:r>
    </w:p>
    <w:p w14:paraId="218AD6C2" w14:textId="77777777" w:rsidR="00F86E73" w:rsidRDefault="00547A87">
      <w:pPr>
        <w:numPr>
          <w:ilvl w:val="0"/>
          <w:numId w:val="103"/>
        </w:numPr>
        <w:ind w:firstLine="480"/>
      </w:pPr>
      <w:r>
        <w:t>基金份额净值计价错误</w:t>
      </w:r>
      <w:r>
        <w:t>达基金份额净值百分之零点五；</w:t>
      </w:r>
      <w:r>
        <w:rPr>
          <w:rFonts w:ascii="Times New Roman" w:eastAsia="Times New Roman" w:hAnsi="Times New Roman" w:cs="Times New Roman"/>
        </w:rPr>
        <w:t xml:space="preserve"> </w:t>
      </w:r>
    </w:p>
    <w:p w14:paraId="665DA12C" w14:textId="77777777" w:rsidR="00F86E73" w:rsidRDefault="00547A87">
      <w:pPr>
        <w:numPr>
          <w:ilvl w:val="0"/>
          <w:numId w:val="103"/>
        </w:numPr>
        <w:spacing w:after="148"/>
        <w:ind w:firstLine="480"/>
      </w:pPr>
      <w:r>
        <w:t>基金改聘会计师事务所；</w:t>
      </w:r>
      <w:r>
        <w:rPr>
          <w:rFonts w:ascii="Times New Roman" w:eastAsia="Times New Roman" w:hAnsi="Times New Roman" w:cs="Times New Roman"/>
        </w:rPr>
        <w:t xml:space="preserve"> </w:t>
      </w:r>
    </w:p>
    <w:p w14:paraId="30FD06E0" w14:textId="77777777" w:rsidR="00F86E73" w:rsidRDefault="00547A87">
      <w:pPr>
        <w:numPr>
          <w:ilvl w:val="0"/>
          <w:numId w:val="103"/>
        </w:numPr>
        <w:ind w:firstLine="480"/>
      </w:pPr>
      <w:r>
        <w:t>更换基金登记机构；</w:t>
      </w:r>
      <w:r>
        <w:rPr>
          <w:rFonts w:ascii="Times New Roman" w:eastAsia="Times New Roman" w:hAnsi="Times New Roman" w:cs="Times New Roman"/>
        </w:rPr>
        <w:t xml:space="preserve"> </w:t>
      </w:r>
    </w:p>
    <w:p w14:paraId="75FD9CCF" w14:textId="77777777" w:rsidR="00F86E73" w:rsidRDefault="00547A87">
      <w:pPr>
        <w:numPr>
          <w:ilvl w:val="0"/>
          <w:numId w:val="103"/>
        </w:numPr>
        <w:spacing w:after="149"/>
        <w:ind w:firstLine="480"/>
      </w:pPr>
      <w:r>
        <w:t>本基金开始办理申购、赎回；</w:t>
      </w:r>
      <w:r>
        <w:rPr>
          <w:rFonts w:ascii="Times New Roman" w:eastAsia="Times New Roman" w:hAnsi="Times New Roman" w:cs="Times New Roman"/>
        </w:rPr>
        <w:t xml:space="preserve"> </w:t>
      </w:r>
    </w:p>
    <w:p w14:paraId="1D759E72" w14:textId="77777777" w:rsidR="00F86E73" w:rsidRDefault="00547A87">
      <w:pPr>
        <w:numPr>
          <w:ilvl w:val="0"/>
          <w:numId w:val="103"/>
        </w:numPr>
        <w:ind w:firstLine="480"/>
      </w:pPr>
      <w:r>
        <w:t>本基金申购、赎回费率及其收费方式发生变更；</w:t>
      </w:r>
      <w:r>
        <w:rPr>
          <w:rFonts w:ascii="Times New Roman" w:eastAsia="Times New Roman" w:hAnsi="Times New Roman" w:cs="Times New Roman"/>
        </w:rPr>
        <w:t xml:space="preserve"> </w:t>
      </w:r>
    </w:p>
    <w:p w14:paraId="444C4EF6" w14:textId="77777777" w:rsidR="00F86E73" w:rsidRDefault="00547A87">
      <w:pPr>
        <w:numPr>
          <w:ilvl w:val="0"/>
          <w:numId w:val="103"/>
        </w:numPr>
        <w:spacing w:after="149"/>
        <w:ind w:firstLine="480"/>
      </w:pPr>
      <w:r>
        <w:t>本基金发生巨额赎回并延期办理；</w:t>
      </w:r>
      <w:r>
        <w:rPr>
          <w:rFonts w:ascii="Times New Roman" w:eastAsia="Times New Roman" w:hAnsi="Times New Roman" w:cs="Times New Roman"/>
        </w:rPr>
        <w:t xml:space="preserve"> </w:t>
      </w:r>
    </w:p>
    <w:p w14:paraId="3E7DFB26" w14:textId="77777777" w:rsidR="00F86E73" w:rsidRDefault="00547A87">
      <w:pPr>
        <w:numPr>
          <w:ilvl w:val="0"/>
          <w:numId w:val="103"/>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0218BB19" w14:textId="77777777" w:rsidR="00F86E73" w:rsidRDefault="00547A87">
      <w:pPr>
        <w:numPr>
          <w:ilvl w:val="0"/>
          <w:numId w:val="103"/>
        </w:numPr>
        <w:spacing w:after="149"/>
        <w:ind w:firstLine="480"/>
      </w:pPr>
      <w:r>
        <w:t>本基金暂停接受申购、赎回申请或重新接受申购、赎回；</w:t>
      </w:r>
      <w:r>
        <w:rPr>
          <w:rFonts w:ascii="Times New Roman" w:eastAsia="Times New Roman" w:hAnsi="Times New Roman" w:cs="Times New Roman"/>
        </w:rPr>
        <w:t xml:space="preserve"> </w:t>
      </w:r>
    </w:p>
    <w:p w14:paraId="09CE5CD7" w14:textId="77777777" w:rsidR="00F86E73" w:rsidRDefault="00547A87">
      <w:pPr>
        <w:numPr>
          <w:ilvl w:val="0"/>
          <w:numId w:val="103"/>
        </w:numPr>
        <w:ind w:firstLine="480"/>
      </w:pPr>
      <w:r>
        <w:t>发生涉及基金申购、赎回事项调整或潜在影响投资者赎回等重大事项时；</w:t>
      </w:r>
      <w:r>
        <w:rPr>
          <w:rFonts w:ascii="Times New Roman" w:eastAsia="Times New Roman" w:hAnsi="Times New Roman" w:cs="Times New Roman"/>
        </w:rPr>
        <w:t xml:space="preserve"> </w:t>
      </w:r>
    </w:p>
    <w:p w14:paraId="4CCC64C5" w14:textId="77777777" w:rsidR="00F86E73" w:rsidRDefault="00547A87">
      <w:pPr>
        <w:numPr>
          <w:ilvl w:val="0"/>
          <w:numId w:val="103"/>
        </w:numPr>
        <w:spacing w:after="150"/>
        <w:ind w:firstLine="480"/>
      </w:pPr>
      <w:r>
        <w:t>目标</w:t>
      </w:r>
      <w:r>
        <w:t xml:space="preserve"> </w:t>
      </w:r>
      <w:r>
        <w:rPr>
          <w:rFonts w:ascii="Times New Roman" w:eastAsia="Times New Roman" w:hAnsi="Times New Roman" w:cs="Times New Roman"/>
        </w:rPr>
        <w:t xml:space="preserve">ETF </w:t>
      </w:r>
      <w:r>
        <w:t>变更；</w:t>
      </w:r>
      <w:r>
        <w:rPr>
          <w:rFonts w:ascii="Times New Roman" w:eastAsia="Times New Roman" w:hAnsi="Times New Roman" w:cs="Times New Roman"/>
        </w:rPr>
        <w:t xml:space="preserve"> </w:t>
      </w:r>
    </w:p>
    <w:p w14:paraId="5842C108" w14:textId="77777777" w:rsidR="00F86E73" w:rsidRDefault="00547A87">
      <w:pPr>
        <w:numPr>
          <w:ilvl w:val="0"/>
          <w:numId w:val="103"/>
        </w:numPr>
        <w:spacing w:after="149"/>
        <w:ind w:firstLine="480"/>
      </w:pPr>
      <w:r>
        <w:t>基金份额实施分类或类别发生变化；</w:t>
      </w:r>
      <w:r>
        <w:rPr>
          <w:rFonts w:ascii="Times New Roman" w:eastAsia="Times New Roman" w:hAnsi="Times New Roman" w:cs="Times New Roman"/>
        </w:rPr>
        <w:t xml:space="preserve"> </w:t>
      </w:r>
    </w:p>
    <w:p w14:paraId="13F43AE8" w14:textId="77777777" w:rsidR="00F86E73" w:rsidRDefault="00547A87">
      <w:pPr>
        <w:spacing w:after="153"/>
        <w:ind w:left="475"/>
      </w:pPr>
      <w:r>
        <w:rPr>
          <w:rFonts w:ascii="Times New Roman" w:eastAsia="Times New Roman" w:hAnsi="Times New Roman" w:cs="Times New Roman"/>
        </w:rPr>
        <w:t>28</w:t>
      </w:r>
      <w:r>
        <w:t>、</w:t>
      </w:r>
      <w:r>
        <w:rPr>
          <w:rFonts w:ascii="Times New Roman" w:eastAsia="Times New Roman" w:hAnsi="Times New Roman" w:cs="Times New Roman"/>
        </w:rPr>
        <w:t xml:space="preserve">A </w:t>
      </w:r>
      <w:r>
        <w:t>类基金份额暂停上市、恢复上市或终止上市；</w:t>
      </w:r>
      <w:r>
        <w:rPr>
          <w:rFonts w:ascii="Times New Roman" w:eastAsia="Times New Roman" w:hAnsi="Times New Roman" w:cs="Times New Roman"/>
        </w:rPr>
        <w:t xml:space="preserve"> </w:t>
      </w:r>
    </w:p>
    <w:p w14:paraId="1B849872" w14:textId="77777777" w:rsidR="00F86E73" w:rsidRDefault="00547A87">
      <w:pPr>
        <w:numPr>
          <w:ilvl w:val="0"/>
          <w:numId w:val="104"/>
        </w:numPr>
        <w:spacing w:after="149"/>
        <w:ind w:firstLine="480"/>
      </w:pPr>
      <w:r>
        <w:t>本基金被移出中国证监会确定的个人养老金基金名录；</w:t>
      </w:r>
      <w:r>
        <w:rPr>
          <w:rFonts w:ascii="Times New Roman" w:eastAsia="Times New Roman" w:hAnsi="Times New Roman" w:cs="Times New Roman"/>
        </w:rPr>
        <w:t xml:space="preserve"> </w:t>
      </w:r>
    </w:p>
    <w:p w14:paraId="48D90FCD" w14:textId="77777777" w:rsidR="00F86E73" w:rsidRDefault="00547A87">
      <w:pPr>
        <w:numPr>
          <w:ilvl w:val="0"/>
          <w:numId w:val="104"/>
        </w:numPr>
        <w:spacing w:after="3" w:line="377"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A4002C4" w14:textId="77777777" w:rsidR="00F86E73" w:rsidRDefault="00547A87">
      <w:pPr>
        <w:numPr>
          <w:ilvl w:val="0"/>
          <w:numId w:val="105"/>
        </w:numPr>
        <w:ind w:hanging="960"/>
      </w:pPr>
      <w:r>
        <w:t>澄清公告</w:t>
      </w:r>
      <w:r>
        <w:rPr>
          <w:rFonts w:ascii="Times New Roman" w:eastAsia="Times New Roman" w:hAnsi="Times New Roman" w:cs="Times New Roman"/>
        </w:rPr>
        <w:t xml:space="preserve"> </w:t>
      </w:r>
    </w:p>
    <w:p w14:paraId="14B6E422" w14:textId="77777777" w:rsidR="00F86E73" w:rsidRDefault="00547A87">
      <w:pPr>
        <w:spacing w:after="22" w:line="361" w:lineRule="auto"/>
        <w:ind w:left="0"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及基金上市交易的证券交易所。</w:t>
      </w:r>
      <w:r>
        <w:rPr>
          <w:rFonts w:ascii="Times New Roman" w:eastAsia="Times New Roman" w:hAnsi="Times New Roman" w:cs="Times New Roman"/>
        </w:rPr>
        <w:t xml:space="preserve"> </w:t>
      </w:r>
    </w:p>
    <w:p w14:paraId="475AB867" w14:textId="77777777" w:rsidR="00F86E73" w:rsidRDefault="00547A87">
      <w:pPr>
        <w:numPr>
          <w:ilvl w:val="0"/>
          <w:numId w:val="105"/>
        </w:numPr>
        <w:spacing w:after="150"/>
        <w:ind w:hanging="960"/>
      </w:pPr>
      <w:r>
        <w:t>基金份额持有人</w:t>
      </w:r>
      <w:r>
        <w:t>大会决议</w:t>
      </w:r>
      <w:r>
        <w:rPr>
          <w:rFonts w:ascii="Times New Roman" w:eastAsia="Times New Roman" w:hAnsi="Times New Roman" w:cs="Times New Roman"/>
        </w:rPr>
        <w:t xml:space="preserve"> </w:t>
      </w:r>
    </w:p>
    <w:p w14:paraId="7E612F44" w14:textId="77777777" w:rsidR="00F86E73" w:rsidRDefault="00547A87">
      <w:pPr>
        <w:spacing w:after="148"/>
        <w:ind w:left="475"/>
      </w:pPr>
      <w:r>
        <w:t>基金份额持有人大会决定的事项，应当依法报中国证监会备案，并予以公告。</w:t>
      </w:r>
      <w:r>
        <w:rPr>
          <w:rFonts w:ascii="Times New Roman" w:eastAsia="Times New Roman" w:hAnsi="Times New Roman" w:cs="Times New Roman"/>
        </w:rPr>
        <w:t xml:space="preserve"> </w:t>
      </w:r>
    </w:p>
    <w:p w14:paraId="715F3A76" w14:textId="77777777" w:rsidR="00F86E73" w:rsidRDefault="00547A87">
      <w:pPr>
        <w:numPr>
          <w:ilvl w:val="0"/>
          <w:numId w:val="105"/>
        </w:numPr>
        <w:ind w:hanging="960"/>
      </w:pPr>
      <w:r>
        <w:t>清算报告</w:t>
      </w:r>
      <w:r>
        <w:rPr>
          <w:rFonts w:ascii="Times New Roman" w:eastAsia="Times New Roman" w:hAnsi="Times New Roman" w:cs="Times New Roman"/>
        </w:rPr>
        <w:t xml:space="preserve"> </w:t>
      </w:r>
    </w:p>
    <w:p w14:paraId="6D52BD52" w14:textId="77777777" w:rsidR="00F86E73" w:rsidRDefault="00547A87">
      <w:pPr>
        <w:spacing w:after="15" w:line="358" w:lineRule="auto"/>
        <w:ind w:left="0"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1A35E7C1" w14:textId="77777777" w:rsidR="00F86E73" w:rsidRDefault="00547A87">
      <w:pPr>
        <w:numPr>
          <w:ilvl w:val="0"/>
          <w:numId w:val="105"/>
        </w:numPr>
        <w:spacing w:after="150"/>
        <w:ind w:hanging="960"/>
      </w:pPr>
      <w:r>
        <w:t>中国证监会规定的其他信息。</w:t>
      </w:r>
      <w:r>
        <w:rPr>
          <w:rFonts w:ascii="Times New Roman" w:eastAsia="Times New Roman" w:hAnsi="Times New Roman" w:cs="Times New Roman"/>
        </w:rPr>
        <w:t xml:space="preserve"> </w:t>
      </w:r>
    </w:p>
    <w:p w14:paraId="21089F6C" w14:textId="77777777" w:rsidR="00F86E73" w:rsidRDefault="00547A87">
      <w:pPr>
        <w:ind w:left="475"/>
      </w:pPr>
      <w:r>
        <w:t>六、信息披露事务管理</w:t>
      </w:r>
      <w:r>
        <w:rPr>
          <w:rFonts w:ascii="Times New Roman" w:eastAsia="Times New Roman" w:hAnsi="Times New Roman" w:cs="Times New Roman"/>
        </w:rPr>
        <w:t xml:space="preserve"> </w:t>
      </w:r>
    </w:p>
    <w:p w14:paraId="62D8B093" w14:textId="77777777" w:rsidR="00F86E73" w:rsidRDefault="00547A87">
      <w:pPr>
        <w:spacing w:after="14" w:line="361" w:lineRule="auto"/>
        <w:ind w:left="0"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DFAD60A" w14:textId="77777777" w:rsidR="00F86E73" w:rsidRDefault="00547A87">
      <w:pPr>
        <w:spacing w:after="7" w:line="366"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AF200EC" w14:textId="77777777" w:rsidR="00F86E73" w:rsidRDefault="00547A87">
      <w:pPr>
        <w:ind w:left="475"/>
      </w:pPr>
      <w:r>
        <w:t>基金托管人应当按照相关法律法规、中国证监会的规定和《基金合同》的约</w:t>
      </w:r>
    </w:p>
    <w:p w14:paraId="011A158F" w14:textId="77777777" w:rsidR="00F86E73" w:rsidRDefault="00547A87">
      <w:pPr>
        <w:spacing w:after="13" w:line="362" w:lineRule="auto"/>
      </w:pPr>
      <w:r>
        <w:t>定，对基金管理人编制的基金资产净值、基金份额净值、基金份额申购赎回价格、基金定期报</w:t>
      </w:r>
      <w:r>
        <w:t>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60B9CEC9" w14:textId="77777777" w:rsidR="00F86E73" w:rsidRDefault="00547A87">
      <w:pPr>
        <w:spacing w:after="12" w:line="363" w:lineRule="auto"/>
        <w:ind w:left="0"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33EEBEE" w14:textId="77777777" w:rsidR="00F86E73" w:rsidRDefault="00547A87">
      <w:pPr>
        <w:spacing w:after="17" w:line="360"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w:t>
      </w:r>
      <w:r>
        <w:t>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2FEDF8E1" w14:textId="77777777" w:rsidR="00F86E73" w:rsidRDefault="00547A87">
      <w:pPr>
        <w:spacing w:after="14" w:line="362" w:lineRule="auto"/>
        <w:ind w:left="0" w:firstLine="480"/>
      </w:pPr>
      <w:r>
        <w:t>基金管理人、基金托管人除依法在指定媒介上披露信息外，还可以根据需要在其他公共媒介披露信息，但是其他公共媒介不得早于指定媒介及基金上市的证券交易所披露信息，并且在不同媒介上披露同一信息的内容应当一致。</w:t>
      </w:r>
      <w:r>
        <w:rPr>
          <w:rFonts w:ascii="Times New Roman" w:eastAsia="Times New Roman" w:hAnsi="Times New Roman" w:cs="Times New Roman"/>
        </w:rPr>
        <w:t xml:space="preserve"> </w:t>
      </w:r>
    </w:p>
    <w:p w14:paraId="5771AD66" w14:textId="77777777" w:rsidR="00F86E73" w:rsidRDefault="00547A87">
      <w:pPr>
        <w:spacing w:after="5" w:line="369" w:lineRule="auto"/>
        <w:ind w:left="-15" w:right="10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F15FDD8" w14:textId="77777777" w:rsidR="00F86E73" w:rsidRDefault="00547A87">
      <w:pPr>
        <w:ind w:left="475"/>
      </w:pPr>
      <w:r>
        <w:t>七、信息披露文件的存放与查阅</w:t>
      </w:r>
      <w:r>
        <w:rPr>
          <w:rFonts w:ascii="Times New Roman" w:eastAsia="Times New Roman" w:hAnsi="Times New Roman" w:cs="Times New Roman"/>
        </w:rPr>
        <w:t xml:space="preserve"> </w:t>
      </w:r>
    </w:p>
    <w:p w14:paraId="49B80E80" w14:textId="77777777" w:rsidR="00F86E73" w:rsidRDefault="00547A87">
      <w:pPr>
        <w:ind w:left="475"/>
      </w:pPr>
      <w:r>
        <w:t>依法必须披露的信息发布后，基金管理人、基金托管人应当按照相关法律法规规定将信息置备于公司住所及基金上市的证券交易所，供社会公众查阅、复制。</w:t>
      </w:r>
      <w:r>
        <w:rPr>
          <w:rFonts w:ascii="Times New Roman" w:eastAsia="Times New Roman" w:hAnsi="Times New Roman" w:cs="Times New Roman"/>
        </w:rPr>
        <w:t xml:space="preserve"> </w:t>
      </w:r>
      <w:r>
        <w:br w:type="page"/>
      </w:r>
    </w:p>
    <w:p w14:paraId="351125D5" w14:textId="77777777" w:rsidR="00F86E73" w:rsidRDefault="00547A87">
      <w:pPr>
        <w:spacing w:after="194" w:line="259" w:lineRule="auto"/>
        <w:ind w:left="480" w:firstLine="0"/>
      </w:pPr>
      <w:r>
        <w:rPr>
          <w:rFonts w:ascii="Times New Roman" w:eastAsia="Times New Roman" w:hAnsi="Times New Roman" w:cs="Times New Roman"/>
        </w:rPr>
        <w:t xml:space="preserve"> </w:t>
      </w:r>
    </w:p>
    <w:p w14:paraId="6DE53458" w14:textId="77777777" w:rsidR="00F86E73" w:rsidRDefault="00547A87">
      <w:pPr>
        <w:pStyle w:val="1"/>
        <w:spacing w:after="105" w:line="259" w:lineRule="auto"/>
        <w:ind w:left="535" w:right="0"/>
        <w:jc w:val="left"/>
      </w:pPr>
      <w:bookmarkStart w:id="20" w:name="_Toc86831"/>
      <w:r>
        <w:t>第十九部分</w:t>
      </w:r>
      <w:r>
        <w:t xml:space="preserve">  </w:t>
      </w:r>
      <w:r>
        <w:t>基金合同的变更、终止与基金财产的清算</w:t>
      </w:r>
      <w:r>
        <w:t xml:space="preserve"> </w:t>
      </w:r>
      <w:bookmarkEnd w:id="20"/>
    </w:p>
    <w:p w14:paraId="0D15F741" w14:textId="77777777" w:rsidR="00F86E73" w:rsidRDefault="00547A87">
      <w:pPr>
        <w:spacing w:after="128" w:line="259" w:lineRule="auto"/>
        <w:ind w:left="480" w:firstLine="0"/>
      </w:pPr>
      <w:r>
        <w:t xml:space="preserve"> </w:t>
      </w:r>
    </w:p>
    <w:p w14:paraId="1EBB1FA7" w14:textId="77777777" w:rsidR="00F86E73" w:rsidRDefault="00547A87">
      <w:pPr>
        <w:ind w:left="475"/>
      </w:pPr>
      <w:r>
        <w:t>一、</w:t>
      </w:r>
      <w:r>
        <w:t xml:space="preserve"> </w:t>
      </w:r>
      <w:r>
        <w:t>《基金合同》的变更</w:t>
      </w:r>
      <w:r>
        <w:t xml:space="preserve"> </w:t>
      </w:r>
    </w:p>
    <w:p w14:paraId="0BBA1580" w14:textId="77777777" w:rsidR="00F86E73" w:rsidRDefault="00547A87">
      <w:pPr>
        <w:ind w:left="475"/>
      </w:pPr>
      <w:r>
        <w:t>1</w:t>
      </w:r>
      <w:r>
        <w:t>、以下变更《基金合同》的事项应经基金份额持有人大会决议通过：</w:t>
      </w:r>
      <w:r>
        <w:t xml:space="preserve"> </w:t>
      </w:r>
    </w:p>
    <w:p w14:paraId="7CD77C14" w14:textId="77777777" w:rsidR="00F86E73" w:rsidRDefault="00547A87">
      <w:pPr>
        <w:numPr>
          <w:ilvl w:val="0"/>
          <w:numId w:val="106"/>
        </w:numPr>
        <w:ind w:firstLine="480"/>
      </w:pPr>
      <w:r>
        <w:t>更换基金管理人；</w:t>
      </w:r>
      <w:r>
        <w:t xml:space="preserve">  </w:t>
      </w:r>
    </w:p>
    <w:p w14:paraId="71C00E63" w14:textId="77777777" w:rsidR="00F86E73" w:rsidRDefault="00547A87">
      <w:pPr>
        <w:numPr>
          <w:ilvl w:val="0"/>
          <w:numId w:val="106"/>
        </w:numPr>
        <w:ind w:firstLine="480"/>
      </w:pPr>
      <w:r>
        <w:t>更换基金托</w:t>
      </w:r>
      <w:r>
        <w:t>管人；</w:t>
      </w:r>
      <w:r>
        <w:t xml:space="preserve"> </w:t>
      </w:r>
    </w:p>
    <w:p w14:paraId="6FF4E75F" w14:textId="77777777" w:rsidR="00F86E73" w:rsidRDefault="00547A87">
      <w:pPr>
        <w:numPr>
          <w:ilvl w:val="0"/>
          <w:numId w:val="106"/>
        </w:numPr>
        <w:ind w:firstLine="480"/>
      </w:pPr>
      <w:r>
        <w:t>转换基金运作方式；</w:t>
      </w:r>
      <w:r>
        <w:t xml:space="preserve"> </w:t>
      </w:r>
    </w:p>
    <w:p w14:paraId="215D07A6" w14:textId="77777777" w:rsidR="00F86E73" w:rsidRDefault="00547A87">
      <w:pPr>
        <w:numPr>
          <w:ilvl w:val="0"/>
          <w:numId w:val="106"/>
        </w:numPr>
        <w:ind w:firstLine="480"/>
      </w:pPr>
      <w:r>
        <w:t>提高基金管理人、基金托管人的报酬标准；</w:t>
      </w:r>
      <w:r>
        <w:t xml:space="preserve"> </w:t>
      </w:r>
    </w:p>
    <w:p w14:paraId="08FB2095" w14:textId="77777777" w:rsidR="00F86E73" w:rsidRDefault="00547A87">
      <w:pPr>
        <w:numPr>
          <w:ilvl w:val="0"/>
          <w:numId w:val="106"/>
        </w:numPr>
        <w:ind w:firstLine="480"/>
      </w:pPr>
      <w:r>
        <w:t>变更基金类别；</w:t>
      </w:r>
      <w:r>
        <w:t xml:space="preserve"> </w:t>
      </w:r>
    </w:p>
    <w:p w14:paraId="251DAD3A" w14:textId="77777777" w:rsidR="00F86E73" w:rsidRDefault="00547A87">
      <w:pPr>
        <w:numPr>
          <w:ilvl w:val="0"/>
          <w:numId w:val="106"/>
        </w:numPr>
        <w:spacing w:after="2" w:line="358" w:lineRule="auto"/>
        <w:ind w:firstLine="480"/>
      </w:pPr>
      <w:r>
        <w:t>变更基金投资目标、范围或策略，但由于目标</w:t>
      </w:r>
      <w:r>
        <w:t>ETF</w:t>
      </w:r>
      <w:r>
        <w:t>基金交易方式变更、终止上市或基金合同终止而变更基金投资目标、范围或策略的情况除外；</w:t>
      </w:r>
      <w:r>
        <w:t xml:space="preserve"> </w:t>
      </w:r>
    </w:p>
    <w:p w14:paraId="7E8B4D47" w14:textId="77777777" w:rsidR="00F86E73" w:rsidRDefault="00547A87">
      <w:pPr>
        <w:numPr>
          <w:ilvl w:val="0"/>
          <w:numId w:val="106"/>
        </w:numPr>
        <w:ind w:firstLine="480"/>
      </w:pPr>
      <w:r>
        <w:t>本基金与其他基金的合并；</w:t>
      </w:r>
      <w:r>
        <w:t xml:space="preserve"> </w:t>
      </w:r>
    </w:p>
    <w:p w14:paraId="41209A5F" w14:textId="77777777" w:rsidR="00F86E73" w:rsidRDefault="00547A87">
      <w:pPr>
        <w:numPr>
          <w:ilvl w:val="0"/>
          <w:numId w:val="106"/>
        </w:numPr>
        <w:ind w:firstLine="480"/>
      </w:pPr>
      <w:r>
        <w:t>变更基金份额持有人大会召开程序；</w:t>
      </w:r>
      <w:r>
        <w:t xml:space="preserve"> </w:t>
      </w:r>
    </w:p>
    <w:p w14:paraId="1ACF18D6" w14:textId="77777777" w:rsidR="00F86E73" w:rsidRDefault="00547A87">
      <w:pPr>
        <w:numPr>
          <w:ilvl w:val="0"/>
          <w:numId w:val="106"/>
        </w:numPr>
        <w:ind w:firstLine="480"/>
      </w:pPr>
      <w:r>
        <w:t>终止《基金合同》；</w:t>
      </w:r>
      <w:r>
        <w:t xml:space="preserve"> </w:t>
      </w:r>
    </w:p>
    <w:p w14:paraId="15F899EB" w14:textId="77777777" w:rsidR="00F86E73" w:rsidRDefault="00547A87">
      <w:pPr>
        <w:numPr>
          <w:ilvl w:val="0"/>
          <w:numId w:val="106"/>
        </w:numPr>
        <w:ind w:firstLine="480"/>
      </w:pPr>
      <w:r>
        <w:t>其他可能对《基金合同》当事人权利和义务产生重大影响的事项。</w:t>
      </w:r>
      <w:r>
        <w:t xml:space="preserve"> </w:t>
      </w:r>
    </w:p>
    <w:p w14:paraId="7D358D7B" w14:textId="77777777" w:rsidR="00F86E73" w:rsidRDefault="00547A87">
      <w:pPr>
        <w:spacing w:after="0" w:line="360" w:lineRule="auto"/>
        <w:ind w:left="0" w:firstLine="480"/>
      </w:pPr>
      <w:r>
        <w:t>但出现下列情况时，可不经基金份额持有人大会决议，由基金管理人和基金托管人同意后变更并公告，并报中国证监会备案：</w:t>
      </w:r>
      <w:r>
        <w:t xml:space="preserve"> </w:t>
      </w:r>
    </w:p>
    <w:p w14:paraId="0A81A1F8" w14:textId="77777777" w:rsidR="00F86E73" w:rsidRDefault="00547A87">
      <w:pPr>
        <w:numPr>
          <w:ilvl w:val="0"/>
          <w:numId w:val="107"/>
        </w:numPr>
        <w:ind w:firstLine="480"/>
      </w:pPr>
      <w:r>
        <w:t>法律法规要求增加的基金费用的收取；</w:t>
      </w:r>
      <w:r>
        <w:t xml:space="preserve"> </w:t>
      </w:r>
    </w:p>
    <w:p w14:paraId="2A2F6B5B" w14:textId="77777777" w:rsidR="00F86E73" w:rsidRDefault="00547A87">
      <w:pPr>
        <w:numPr>
          <w:ilvl w:val="0"/>
          <w:numId w:val="107"/>
        </w:numPr>
        <w:spacing w:after="2" w:line="358" w:lineRule="auto"/>
        <w:ind w:firstLine="480"/>
      </w:pPr>
      <w:r>
        <w:t>在法律法规和《基金合同》规定的范围内调整本基金的申购费率、调低赎回费率；</w:t>
      </w:r>
      <w:r>
        <w:t xml:space="preserve"> </w:t>
      </w:r>
    </w:p>
    <w:p w14:paraId="783647BD" w14:textId="77777777" w:rsidR="00F86E73" w:rsidRDefault="00547A87">
      <w:pPr>
        <w:numPr>
          <w:ilvl w:val="0"/>
          <w:numId w:val="107"/>
        </w:numPr>
        <w:spacing w:after="2" w:line="358" w:lineRule="auto"/>
        <w:ind w:firstLine="480"/>
      </w:pPr>
      <w:r>
        <w:t>由于目标</w:t>
      </w:r>
      <w:r>
        <w:t>ETF</w:t>
      </w:r>
      <w:r>
        <w:t>基金交易方式变更、终止上市或基金合同终止而变更基金投资目标、范围或策略；</w:t>
      </w:r>
      <w:r>
        <w:t xml:space="preserve"> </w:t>
      </w:r>
    </w:p>
    <w:p w14:paraId="556B1B04" w14:textId="77777777" w:rsidR="00F86E73" w:rsidRDefault="00547A87">
      <w:pPr>
        <w:numPr>
          <w:ilvl w:val="0"/>
          <w:numId w:val="107"/>
        </w:numPr>
        <w:ind w:firstLine="480"/>
      </w:pPr>
      <w:r>
        <w:t>因相应的法律法规发生变动而应当对《基金合同》进行修改；</w:t>
      </w:r>
      <w:r>
        <w:t xml:space="preserve"> </w:t>
      </w:r>
    </w:p>
    <w:p w14:paraId="08F83DF3" w14:textId="77777777" w:rsidR="00F86E73" w:rsidRDefault="00547A87">
      <w:pPr>
        <w:numPr>
          <w:ilvl w:val="0"/>
          <w:numId w:val="107"/>
        </w:numPr>
        <w:spacing w:after="0" w:line="360" w:lineRule="auto"/>
        <w:ind w:firstLine="480"/>
      </w:pPr>
      <w:r>
        <w:t>对《基金合同》的修改对基金份额持有人利益无实质性不利影响或修改不涉及《基金合同》当事人权利义务关系发生变化；</w:t>
      </w:r>
      <w:r>
        <w:t xml:space="preserve"> </w:t>
      </w:r>
    </w:p>
    <w:p w14:paraId="366D506B" w14:textId="77777777" w:rsidR="00F86E73" w:rsidRDefault="00547A87">
      <w:pPr>
        <w:numPr>
          <w:ilvl w:val="0"/>
          <w:numId w:val="107"/>
        </w:numPr>
        <w:spacing w:after="0" w:line="360" w:lineRule="auto"/>
        <w:ind w:firstLine="480"/>
      </w:pPr>
      <w:r>
        <w:t>除按照法律法规和《基金合</w:t>
      </w:r>
      <w:r>
        <w:t>同》规定应当召开基金份额持有人大会的以外的其他情形。</w:t>
      </w:r>
      <w:r>
        <w:t xml:space="preserve"> </w:t>
      </w:r>
    </w:p>
    <w:p w14:paraId="1AB2FB1B" w14:textId="77777777" w:rsidR="00F86E73" w:rsidRDefault="00547A87">
      <w:pPr>
        <w:spacing w:line="360" w:lineRule="auto"/>
        <w:ind w:left="0" w:firstLine="480"/>
      </w:pPr>
      <w:r>
        <w:t>2</w:t>
      </w:r>
      <w:r>
        <w:t>、关于《基金合同》变更的基金份额持有人大会决议经中国证监会备案生效后方可执行，自变更后的《基金合同》生效之日起在至少一家指定媒介及基金管理人网站公告。</w:t>
      </w:r>
      <w:r>
        <w:t xml:space="preserve"> </w:t>
      </w:r>
    </w:p>
    <w:p w14:paraId="5F57F34E" w14:textId="77777777" w:rsidR="00F86E73" w:rsidRDefault="00547A87">
      <w:pPr>
        <w:spacing w:after="128" w:line="259" w:lineRule="auto"/>
        <w:ind w:left="480" w:firstLine="0"/>
      </w:pPr>
      <w:r>
        <w:t xml:space="preserve"> </w:t>
      </w:r>
    </w:p>
    <w:p w14:paraId="4C1DCF87" w14:textId="77777777" w:rsidR="00F86E73" w:rsidRDefault="00547A87">
      <w:pPr>
        <w:ind w:left="475"/>
      </w:pPr>
      <w:r>
        <w:t>二、</w:t>
      </w:r>
      <w:r>
        <w:t xml:space="preserve"> </w:t>
      </w:r>
      <w:r>
        <w:t>《基金合同》的终止</w:t>
      </w:r>
      <w:r>
        <w:t xml:space="preserve"> </w:t>
      </w:r>
    </w:p>
    <w:p w14:paraId="2EAF3FDE" w14:textId="77777777" w:rsidR="00F86E73" w:rsidRDefault="00547A87">
      <w:pPr>
        <w:ind w:left="475"/>
      </w:pPr>
      <w:r>
        <w:t>有下列情形之一的，《基金合同》应当终止：</w:t>
      </w:r>
      <w:r>
        <w:t xml:space="preserve"> </w:t>
      </w:r>
    </w:p>
    <w:p w14:paraId="1431E89D" w14:textId="77777777" w:rsidR="00F86E73" w:rsidRDefault="00547A87">
      <w:pPr>
        <w:numPr>
          <w:ilvl w:val="0"/>
          <w:numId w:val="108"/>
        </w:numPr>
        <w:ind w:firstLine="480"/>
      </w:pPr>
      <w:r>
        <w:t>基金份额持有人大会决定终止的；</w:t>
      </w:r>
      <w:r>
        <w:t xml:space="preserve"> </w:t>
      </w:r>
    </w:p>
    <w:p w14:paraId="59B59504" w14:textId="77777777" w:rsidR="00F86E73" w:rsidRDefault="00547A87">
      <w:pPr>
        <w:numPr>
          <w:ilvl w:val="0"/>
          <w:numId w:val="108"/>
        </w:numPr>
        <w:spacing w:after="2" w:line="358" w:lineRule="auto"/>
        <w:ind w:firstLine="480"/>
      </w:pPr>
      <w:r>
        <w:t>基金管理人、基金托管人职责终止，在</w:t>
      </w:r>
      <w:r>
        <w:t>6</w:t>
      </w:r>
      <w:r>
        <w:t>个月内没有新基金管理人、新基金托管人承接的；</w:t>
      </w:r>
      <w:r>
        <w:t xml:space="preserve"> </w:t>
      </w:r>
    </w:p>
    <w:p w14:paraId="2622AD52" w14:textId="77777777" w:rsidR="00F86E73" w:rsidRDefault="00547A87">
      <w:pPr>
        <w:numPr>
          <w:ilvl w:val="0"/>
          <w:numId w:val="108"/>
        </w:numPr>
        <w:spacing w:after="17" w:line="361"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B5FE7BA" w14:textId="77777777" w:rsidR="00F86E73" w:rsidRDefault="00547A87">
      <w:pPr>
        <w:numPr>
          <w:ilvl w:val="0"/>
          <w:numId w:val="108"/>
        </w:numPr>
        <w:ind w:firstLine="480"/>
      </w:pPr>
      <w:r>
        <w:t>《基金合同》约定的其他情形；</w:t>
      </w:r>
      <w:r>
        <w:t xml:space="preserve"> </w:t>
      </w:r>
    </w:p>
    <w:p w14:paraId="4949823E" w14:textId="77777777" w:rsidR="00F86E73" w:rsidRDefault="00547A87">
      <w:pPr>
        <w:numPr>
          <w:ilvl w:val="0"/>
          <w:numId w:val="108"/>
        </w:numPr>
        <w:ind w:firstLine="480"/>
      </w:pPr>
      <w:r>
        <w:t>相关法律法规和中国证监会规定的其他情况。</w:t>
      </w:r>
      <w:r>
        <w:t xml:space="preserve"> </w:t>
      </w:r>
    </w:p>
    <w:p w14:paraId="24165CCA" w14:textId="77777777" w:rsidR="00F86E73" w:rsidRDefault="00547A87">
      <w:pPr>
        <w:spacing w:after="128" w:line="259" w:lineRule="auto"/>
        <w:ind w:left="480" w:firstLine="0"/>
      </w:pPr>
      <w:r>
        <w:t xml:space="preserve"> </w:t>
      </w:r>
    </w:p>
    <w:p w14:paraId="08F28A2D" w14:textId="77777777" w:rsidR="00F86E73" w:rsidRDefault="00547A87">
      <w:pPr>
        <w:ind w:left="475"/>
      </w:pPr>
      <w:r>
        <w:t>三、</w:t>
      </w:r>
      <w:r>
        <w:t xml:space="preserve"> </w:t>
      </w:r>
      <w:r>
        <w:t>基金财产的清算</w:t>
      </w:r>
      <w:r>
        <w:t xml:space="preserve"> </w:t>
      </w:r>
    </w:p>
    <w:p w14:paraId="5BAB9D30" w14:textId="77777777" w:rsidR="00F86E73" w:rsidRDefault="00547A87">
      <w:pPr>
        <w:numPr>
          <w:ilvl w:val="0"/>
          <w:numId w:val="109"/>
        </w:numPr>
        <w:spacing w:after="5" w:line="369" w:lineRule="auto"/>
        <w:ind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61BA2728" w14:textId="77777777" w:rsidR="00F86E73" w:rsidRDefault="00547A87">
      <w:pPr>
        <w:numPr>
          <w:ilvl w:val="0"/>
          <w:numId w:val="109"/>
        </w:numPr>
        <w:spacing w:after="0" w:line="359"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3D7D18E0" w14:textId="77777777" w:rsidR="00F86E73" w:rsidRDefault="00547A87">
      <w:pPr>
        <w:numPr>
          <w:ilvl w:val="0"/>
          <w:numId w:val="109"/>
        </w:numPr>
        <w:spacing w:after="0" w:line="360" w:lineRule="auto"/>
        <w:ind w:firstLine="480"/>
      </w:pPr>
      <w:r>
        <w:t>基金财产清算小组职责：基金财产清算小组负责基金财产的保管、清理、估价、变现和分配。基金财产清算小组可以依法进行必要的民事活动。</w:t>
      </w:r>
      <w:r>
        <w:t xml:space="preserve"> </w:t>
      </w:r>
    </w:p>
    <w:p w14:paraId="03302012" w14:textId="77777777" w:rsidR="00F86E73" w:rsidRDefault="00547A87">
      <w:pPr>
        <w:numPr>
          <w:ilvl w:val="0"/>
          <w:numId w:val="109"/>
        </w:numPr>
        <w:ind w:firstLine="480"/>
      </w:pPr>
      <w:r>
        <w:t>基金财产清算程序：</w:t>
      </w:r>
      <w:r>
        <w:t xml:space="preserve"> </w:t>
      </w:r>
    </w:p>
    <w:p w14:paraId="684B0C15" w14:textId="77777777" w:rsidR="00F86E73" w:rsidRDefault="00547A87">
      <w:pPr>
        <w:numPr>
          <w:ilvl w:val="0"/>
          <w:numId w:val="110"/>
        </w:numPr>
        <w:ind w:hanging="602"/>
      </w:pPr>
      <w:r>
        <w:t>《基金合同》终止后，由基金财产清算小组统一接管基金；</w:t>
      </w:r>
      <w:r>
        <w:t xml:space="preserve"> </w:t>
      </w:r>
    </w:p>
    <w:p w14:paraId="221B6EA7" w14:textId="77777777" w:rsidR="00F86E73" w:rsidRDefault="00547A87">
      <w:pPr>
        <w:numPr>
          <w:ilvl w:val="0"/>
          <w:numId w:val="110"/>
        </w:numPr>
        <w:ind w:hanging="602"/>
      </w:pPr>
      <w:r>
        <w:t>对基金财产和债权债务进行清</w:t>
      </w:r>
      <w:r>
        <w:t>理和确认；</w:t>
      </w:r>
      <w:r>
        <w:t xml:space="preserve"> </w:t>
      </w:r>
    </w:p>
    <w:p w14:paraId="1170D22A" w14:textId="77777777" w:rsidR="00F86E73" w:rsidRDefault="00547A87">
      <w:pPr>
        <w:numPr>
          <w:ilvl w:val="0"/>
          <w:numId w:val="110"/>
        </w:numPr>
        <w:ind w:hanging="602"/>
      </w:pPr>
      <w:r>
        <w:t>对基金财产进行估值和变现；</w:t>
      </w:r>
      <w:r>
        <w:t xml:space="preserve"> </w:t>
      </w:r>
    </w:p>
    <w:p w14:paraId="303B5267" w14:textId="77777777" w:rsidR="00F86E73" w:rsidRDefault="00547A87">
      <w:pPr>
        <w:numPr>
          <w:ilvl w:val="0"/>
          <w:numId w:val="110"/>
        </w:numPr>
        <w:ind w:hanging="602"/>
      </w:pPr>
      <w:r>
        <w:t>制作清算报告；</w:t>
      </w:r>
      <w:r>
        <w:t xml:space="preserve"> </w:t>
      </w:r>
    </w:p>
    <w:p w14:paraId="6ED4F548" w14:textId="77777777" w:rsidR="00F86E73" w:rsidRDefault="00547A87">
      <w:pPr>
        <w:numPr>
          <w:ilvl w:val="0"/>
          <w:numId w:val="110"/>
        </w:numPr>
        <w:ind w:hanging="602"/>
      </w:pPr>
      <w:r>
        <w:t>聘请会计师事务所对清算报告进行外部审计，聘请律师事务所对清算</w:t>
      </w:r>
    </w:p>
    <w:p w14:paraId="7AD2D060" w14:textId="77777777" w:rsidR="00F86E73" w:rsidRDefault="00547A87">
      <w:r>
        <w:t>报告出具法律意见书；</w:t>
      </w:r>
      <w:r>
        <w:t xml:space="preserve"> </w:t>
      </w:r>
    </w:p>
    <w:p w14:paraId="0490F195" w14:textId="77777777" w:rsidR="00F86E73" w:rsidRDefault="00547A87">
      <w:pPr>
        <w:numPr>
          <w:ilvl w:val="0"/>
          <w:numId w:val="110"/>
        </w:numPr>
        <w:ind w:hanging="602"/>
      </w:pPr>
      <w:r>
        <w:t>将清算报告报中国证监会备案并公告；</w:t>
      </w:r>
      <w:r>
        <w:t xml:space="preserve"> </w:t>
      </w:r>
    </w:p>
    <w:p w14:paraId="47909A99" w14:textId="77777777" w:rsidR="00F86E73" w:rsidRDefault="00547A87">
      <w:pPr>
        <w:numPr>
          <w:ilvl w:val="0"/>
          <w:numId w:val="110"/>
        </w:numPr>
        <w:ind w:hanging="602"/>
      </w:pPr>
      <w:r>
        <w:t>对基金财产进行分配。</w:t>
      </w:r>
      <w:r>
        <w:t xml:space="preserve"> </w:t>
      </w:r>
    </w:p>
    <w:p w14:paraId="1187C5A3" w14:textId="77777777" w:rsidR="00F86E73" w:rsidRDefault="00547A87">
      <w:pPr>
        <w:ind w:left="475"/>
      </w:pPr>
      <w:r>
        <w:t>5</w:t>
      </w:r>
      <w:r>
        <w:t>、基金财产清算的期限为</w:t>
      </w:r>
      <w:r>
        <w:t>6</w:t>
      </w:r>
      <w:r>
        <w:t>个月。</w:t>
      </w:r>
      <w:r>
        <w:t xml:space="preserve"> </w:t>
      </w:r>
    </w:p>
    <w:p w14:paraId="20B5C0D4" w14:textId="77777777" w:rsidR="00F86E73" w:rsidRDefault="00547A87">
      <w:pPr>
        <w:spacing w:after="128" w:line="259" w:lineRule="auto"/>
        <w:ind w:left="480" w:firstLine="0"/>
      </w:pPr>
      <w:r>
        <w:t xml:space="preserve"> </w:t>
      </w:r>
    </w:p>
    <w:p w14:paraId="77B34AD9" w14:textId="77777777" w:rsidR="00F86E73" w:rsidRDefault="00547A87">
      <w:pPr>
        <w:numPr>
          <w:ilvl w:val="0"/>
          <w:numId w:val="111"/>
        </w:numPr>
        <w:ind w:hanging="778"/>
      </w:pPr>
      <w:r>
        <w:t>清算费用</w:t>
      </w:r>
      <w:r>
        <w:t xml:space="preserve"> </w:t>
      </w:r>
    </w:p>
    <w:p w14:paraId="344B4BC3" w14:textId="77777777" w:rsidR="00F86E73" w:rsidRDefault="00547A87">
      <w:pPr>
        <w:spacing w:after="2" w:line="358" w:lineRule="auto"/>
        <w:ind w:left="0" w:firstLine="480"/>
      </w:pPr>
      <w:r>
        <w:t>清算费用是指基金财产清算小组在进行基金清算过程中发生的所有合理费用，清算费用由基金财产清算小组优先从基金财产中支付。</w:t>
      </w:r>
      <w:r>
        <w:t xml:space="preserve"> </w:t>
      </w:r>
    </w:p>
    <w:p w14:paraId="47A64517" w14:textId="77777777" w:rsidR="00F86E73" w:rsidRDefault="00547A87">
      <w:pPr>
        <w:spacing w:after="128" w:line="259" w:lineRule="auto"/>
        <w:ind w:left="480" w:firstLine="0"/>
      </w:pPr>
      <w:r>
        <w:t xml:space="preserve"> </w:t>
      </w:r>
    </w:p>
    <w:p w14:paraId="50B5679C" w14:textId="77777777" w:rsidR="00F86E73" w:rsidRDefault="00547A87">
      <w:pPr>
        <w:numPr>
          <w:ilvl w:val="0"/>
          <w:numId w:val="111"/>
        </w:numPr>
        <w:ind w:hanging="778"/>
      </w:pPr>
      <w:r>
        <w:t>基金财产清算剩余资产的分配</w:t>
      </w:r>
      <w:r>
        <w:t xml:space="preserve"> </w:t>
      </w:r>
    </w:p>
    <w:p w14:paraId="5A54A6DC" w14:textId="77777777" w:rsidR="00F86E73" w:rsidRDefault="00547A87">
      <w:pPr>
        <w:spacing w:after="0" w:line="359"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7C9221EE" w14:textId="77777777" w:rsidR="00F86E73" w:rsidRDefault="00547A87">
      <w:pPr>
        <w:spacing w:after="131" w:line="259" w:lineRule="auto"/>
        <w:ind w:left="480" w:firstLine="0"/>
      </w:pPr>
      <w:r>
        <w:t xml:space="preserve"> </w:t>
      </w:r>
    </w:p>
    <w:p w14:paraId="0D2CA9C4" w14:textId="77777777" w:rsidR="00F86E73" w:rsidRDefault="00547A87">
      <w:pPr>
        <w:numPr>
          <w:ilvl w:val="0"/>
          <w:numId w:val="111"/>
        </w:numPr>
        <w:ind w:hanging="778"/>
      </w:pPr>
      <w:r>
        <w:t>基金财产清算的公告</w:t>
      </w:r>
      <w:r>
        <w:t xml:space="preserve"> </w:t>
      </w:r>
    </w:p>
    <w:p w14:paraId="057972E3" w14:textId="77777777" w:rsidR="00F86E73" w:rsidRDefault="00547A87">
      <w:pPr>
        <w:spacing w:after="1" w:line="359" w:lineRule="auto"/>
        <w:ind w:left="0" w:firstLine="480"/>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1F392829" w14:textId="77777777" w:rsidR="00F86E73" w:rsidRDefault="00547A87">
      <w:pPr>
        <w:spacing w:after="128" w:line="259" w:lineRule="auto"/>
        <w:ind w:left="480" w:firstLine="0"/>
      </w:pPr>
      <w:r>
        <w:t xml:space="preserve"> </w:t>
      </w:r>
    </w:p>
    <w:p w14:paraId="6EC6817C" w14:textId="77777777" w:rsidR="00F86E73" w:rsidRDefault="00547A87">
      <w:pPr>
        <w:numPr>
          <w:ilvl w:val="0"/>
          <w:numId w:val="111"/>
        </w:numPr>
        <w:spacing w:after="0" w:line="360" w:lineRule="auto"/>
        <w:ind w:hanging="778"/>
      </w:pPr>
      <w:r>
        <w:t>基金财产清算账册及文件的保存基金财产清算账册及有关文件由基金托管人保存</w:t>
      </w:r>
      <w:r>
        <w:t>15</w:t>
      </w:r>
      <w:r>
        <w:t>年以上。</w:t>
      </w:r>
      <w:r>
        <w:t xml:space="preserve"> </w:t>
      </w:r>
    </w:p>
    <w:p w14:paraId="50627505" w14:textId="77777777" w:rsidR="00F86E73" w:rsidRDefault="00547A87">
      <w:pPr>
        <w:spacing w:after="0" w:line="259" w:lineRule="auto"/>
        <w:ind w:left="480" w:firstLine="0"/>
      </w:pPr>
      <w:r>
        <w:t xml:space="preserve"> </w:t>
      </w:r>
    </w:p>
    <w:p w14:paraId="6C302E22" w14:textId="77777777" w:rsidR="00F86E73" w:rsidRDefault="00547A87">
      <w:pPr>
        <w:pStyle w:val="1"/>
        <w:spacing w:after="66"/>
        <w:ind w:left="487" w:right="600"/>
      </w:pPr>
      <w:bookmarkStart w:id="21" w:name="_Toc86832"/>
      <w:r>
        <w:t>第二十部分</w:t>
      </w:r>
      <w:r>
        <w:t xml:space="preserve"> </w:t>
      </w:r>
      <w:r>
        <w:t xml:space="preserve"> </w:t>
      </w:r>
      <w:r>
        <w:t>业务规则</w:t>
      </w:r>
      <w:r>
        <w:t xml:space="preserve"> </w:t>
      </w:r>
      <w:bookmarkEnd w:id="21"/>
    </w:p>
    <w:p w14:paraId="0F66CF15" w14:textId="77777777" w:rsidR="00F86E73" w:rsidRDefault="00547A87">
      <w:pPr>
        <w:spacing w:after="142" w:line="259" w:lineRule="auto"/>
        <w:ind w:left="420" w:firstLine="0"/>
      </w:pPr>
      <w:r>
        <w:rPr>
          <w:sz w:val="21"/>
        </w:rPr>
        <w:t xml:space="preserve"> </w:t>
      </w:r>
    </w:p>
    <w:p w14:paraId="76230E80" w14:textId="77777777" w:rsidR="00F86E73" w:rsidRDefault="00547A87">
      <w:pPr>
        <w:spacing w:after="3" w:line="359" w:lineRule="auto"/>
        <w:ind w:left="0" w:firstLine="480"/>
      </w:pPr>
      <w:r>
        <w:t>基金份额持有人应遵守《广发基金管理有限公司开放式基金业务规则》（以下称《业务规则》）。《业务规则》由基金管理人制订，并由其解释与修改，但《业务规则》的修改若实质修改了《基金合同》，则应召开基金份额持有人大会，对</w:t>
      </w:r>
    </w:p>
    <w:p w14:paraId="39F03558" w14:textId="77777777" w:rsidR="00F86E73" w:rsidRDefault="00547A87">
      <w:r>
        <w:t>《基金合同》的修改达成决议。</w:t>
      </w:r>
      <w:r>
        <w:t xml:space="preserve"> </w:t>
      </w:r>
      <w:r>
        <w:rPr>
          <w:sz w:val="21"/>
        </w:rPr>
        <w:t xml:space="preserve">  </w:t>
      </w:r>
      <w:r>
        <w:br w:type="page"/>
      </w:r>
    </w:p>
    <w:p w14:paraId="4F3B39B9" w14:textId="77777777" w:rsidR="00F86E73" w:rsidRDefault="00547A87">
      <w:pPr>
        <w:pStyle w:val="1"/>
        <w:spacing w:after="565"/>
        <w:ind w:left="487" w:right="602"/>
      </w:pPr>
      <w:bookmarkStart w:id="22" w:name="_Toc86833"/>
      <w:r>
        <w:t>第二十一部分</w:t>
      </w:r>
      <w:r>
        <w:t xml:space="preserve">  </w:t>
      </w:r>
      <w:r>
        <w:t>违约责任</w:t>
      </w:r>
      <w:r>
        <w:t xml:space="preserve"> </w:t>
      </w:r>
      <w:bookmarkEnd w:id="22"/>
    </w:p>
    <w:p w14:paraId="2E22565C" w14:textId="77777777" w:rsidR="00F86E73" w:rsidRDefault="00547A87">
      <w:pPr>
        <w:spacing w:after="2" w:line="358" w:lineRule="auto"/>
        <w:ind w:left="0" w:firstLine="482"/>
      </w:pPr>
      <w:r>
        <w:t>一、因《基金合同》当事人的违约行为造成《基金合同》不能履行或者不能完全履行的，由违约的一方承担违约责任；如属《基金合同》当事人双方或多方当事人的违约，根据实际情况，由违约方分别承担各自应负的违约责任。但是发生下列情况，当事人可以免责：</w:t>
      </w:r>
      <w:r>
        <w:t xml:space="preserve"> </w:t>
      </w:r>
    </w:p>
    <w:p w14:paraId="7657CD54" w14:textId="77777777" w:rsidR="00F86E73" w:rsidRDefault="00547A87">
      <w:pPr>
        <w:numPr>
          <w:ilvl w:val="0"/>
          <w:numId w:val="112"/>
        </w:numPr>
        <w:spacing w:after="2" w:line="358" w:lineRule="auto"/>
        <w:ind w:firstLine="480"/>
      </w:pPr>
      <w:r>
        <w:t>基金管理人及基金托管人按照中国证监会的规定或当时有效的法律法规的作为或不作为而造成的损失等；</w:t>
      </w:r>
      <w:r>
        <w:t xml:space="preserve"> </w:t>
      </w:r>
    </w:p>
    <w:p w14:paraId="216CFB6A" w14:textId="77777777" w:rsidR="00F86E73" w:rsidRDefault="00547A87">
      <w:pPr>
        <w:numPr>
          <w:ilvl w:val="0"/>
          <w:numId w:val="112"/>
        </w:numPr>
        <w:spacing w:after="2" w:line="358" w:lineRule="auto"/>
        <w:ind w:firstLine="480"/>
      </w:pPr>
      <w:r>
        <w:t>基金管理人由于按照《基金合同》规定的投资原则而行使或不行使其投资权而造成的损失等；</w:t>
      </w:r>
      <w:r>
        <w:t xml:space="preserve"> </w:t>
      </w:r>
    </w:p>
    <w:p w14:paraId="6CF5DA8F" w14:textId="77777777" w:rsidR="00F86E73" w:rsidRDefault="00547A87">
      <w:pPr>
        <w:numPr>
          <w:ilvl w:val="0"/>
          <w:numId w:val="112"/>
        </w:numPr>
        <w:ind w:firstLine="480"/>
      </w:pPr>
      <w:r>
        <w:t>不可抗力。</w:t>
      </w:r>
      <w:r>
        <w:t xml:space="preserve"> </w:t>
      </w:r>
    </w:p>
    <w:p w14:paraId="2ECEA3F9" w14:textId="77777777" w:rsidR="00F86E73" w:rsidRDefault="00547A87">
      <w:pPr>
        <w:spacing w:after="131" w:line="259" w:lineRule="auto"/>
        <w:ind w:left="480" w:firstLine="0"/>
      </w:pPr>
      <w:r>
        <w:t xml:space="preserve"> </w:t>
      </w:r>
    </w:p>
    <w:p w14:paraId="48756365" w14:textId="77777777" w:rsidR="00F86E73" w:rsidRDefault="00547A87">
      <w:pPr>
        <w:numPr>
          <w:ilvl w:val="0"/>
          <w:numId w:val="113"/>
        </w:numPr>
        <w:spacing w:after="2" w:line="359" w:lineRule="auto"/>
        <w:ind w:firstLine="482"/>
      </w:pPr>
      <w:r>
        <w:t>基金管理人、基金托管人在履行各自职责的过程中，违反《基金法》等法律法规的规</w:t>
      </w:r>
      <w:r>
        <w:t>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t xml:space="preserve"> </w:t>
      </w:r>
    </w:p>
    <w:p w14:paraId="5A72EEA9" w14:textId="77777777" w:rsidR="00F86E73" w:rsidRDefault="00547A87">
      <w:pPr>
        <w:spacing w:after="128" w:line="259" w:lineRule="auto"/>
        <w:ind w:left="482" w:firstLine="0"/>
      </w:pPr>
      <w:r>
        <w:t xml:space="preserve"> </w:t>
      </w:r>
    </w:p>
    <w:p w14:paraId="063AA27D" w14:textId="77777777" w:rsidR="00F86E73" w:rsidRDefault="00547A87">
      <w:pPr>
        <w:numPr>
          <w:ilvl w:val="0"/>
          <w:numId w:val="113"/>
        </w:numPr>
        <w:ind w:firstLine="482"/>
      </w:pPr>
      <w:r>
        <w:t>在发生一方或多方违约的情况下，在最大限度地保护基金份额持有人</w:t>
      </w:r>
    </w:p>
    <w:p w14:paraId="127847C4" w14:textId="77777777" w:rsidR="00F86E73" w:rsidRDefault="00547A87">
      <w:pPr>
        <w:spacing w:after="2" w:line="358" w:lineRule="auto"/>
      </w:pPr>
      <w:r>
        <w:t>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t xml:space="preserve">  </w:t>
      </w:r>
    </w:p>
    <w:p w14:paraId="2B65E014" w14:textId="77777777" w:rsidR="00F86E73" w:rsidRDefault="00547A87">
      <w:pPr>
        <w:spacing w:after="128" w:line="259" w:lineRule="auto"/>
        <w:ind w:left="482" w:firstLine="0"/>
      </w:pPr>
      <w:r>
        <w:t xml:space="preserve"> </w:t>
      </w:r>
    </w:p>
    <w:p w14:paraId="7E5229BE" w14:textId="77777777" w:rsidR="00F86E73" w:rsidRDefault="00547A87">
      <w:pPr>
        <w:spacing w:after="0" w:line="360" w:lineRule="auto"/>
        <w:ind w:left="482" w:right="7833" w:firstLine="0"/>
      </w:pPr>
      <w:r>
        <w:t xml:space="preserve">  </w:t>
      </w:r>
    </w:p>
    <w:p w14:paraId="31184CFE" w14:textId="77777777" w:rsidR="00F86E73" w:rsidRDefault="00547A87">
      <w:pPr>
        <w:pStyle w:val="1"/>
        <w:spacing w:after="565"/>
        <w:ind w:left="487" w:right="602"/>
      </w:pPr>
      <w:bookmarkStart w:id="23" w:name="_Toc86834"/>
      <w:r>
        <w:t>第二十二部分</w:t>
      </w:r>
      <w:r>
        <w:t xml:space="preserve">  </w:t>
      </w:r>
      <w:r>
        <w:t>争议的处理和适用的法律</w:t>
      </w:r>
      <w:r>
        <w:t xml:space="preserve"> </w:t>
      </w:r>
      <w:bookmarkEnd w:id="23"/>
    </w:p>
    <w:p w14:paraId="0C4E8691" w14:textId="77777777" w:rsidR="00F86E73" w:rsidRDefault="00547A87">
      <w:pPr>
        <w:spacing w:after="2" w:line="358"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3B8D176E" w14:textId="77777777" w:rsidR="00F86E73" w:rsidRDefault="00547A87">
      <w:pPr>
        <w:ind w:left="475"/>
      </w:pPr>
      <w:r>
        <w:t>《基金合同》受中国法律管辖。</w:t>
      </w:r>
      <w:r>
        <w:t xml:space="preserve"> </w:t>
      </w:r>
      <w:r>
        <w:br w:type="page"/>
      </w:r>
    </w:p>
    <w:p w14:paraId="2EC8BDFD" w14:textId="77777777" w:rsidR="00F86E73" w:rsidRDefault="00547A87">
      <w:pPr>
        <w:pStyle w:val="1"/>
        <w:spacing w:after="565"/>
        <w:ind w:left="487" w:right="601"/>
      </w:pPr>
      <w:bookmarkStart w:id="24" w:name="_Toc86835"/>
      <w:r>
        <w:t>第二十三部分</w:t>
      </w:r>
      <w:r>
        <w:t xml:space="preserve">  </w:t>
      </w:r>
      <w:r>
        <w:t>基金合同的效力</w:t>
      </w:r>
      <w:r>
        <w:t xml:space="preserve"> </w:t>
      </w:r>
      <w:bookmarkEnd w:id="24"/>
    </w:p>
    <w:p w14:paraId="662D6362" w14:textId="77777777" w:rsidR="00F86E73" w:rsidRDefault="00547A87">
      <w:pPr>
        <w:spacing w:after="2" w:line="358" w:lineRule="auto"/>
        <w:ind w:left="0" w:firstLine="480"/>
      </w:pPr>
      <w:r>
        <w:t>《基金合同》是约定基金当事人之间、基金与基金当事人之间权利义务关系的法律文件。</w:t>
      </w:r>
      <w:r>
        <w:t xml:space="preserve"> </w:t>
      </w:r>
    </w:p>
    <w:p w14:paraId="764A8396" w14:textId="77777777" w:rsidR="00F86E73" w:rsidRDefault="00547A87">
      <w:pPr>
        <w:numPr>
          <w:ilvl w:val="0"/>
          <w:numId w:val="114"/>
        </w:numPr>
        <w:spacing w:after="0" w:line="359" w:lineRule="auto"/>
        <w:ind w:firstLine="480"/>
      </w:pPr>
      <w:r>
        <w:t>《基金合同》经基金管理人、基金托管人双方盖章以及双方法定代表人或授权代表签字并在募集结束后经基金管理人向中国证监会</w:t>
      </w:r>
      <w:r>
        <w:t>办理基金备案手续，并经中国证监会书面确认后生效。</w:t>
      </w:r>
      <w:r>
        <w:t xml:space="preserve"> </w:t>
      </w:r>
    </w:p>
    <w:p w14:paraId="23A6FB4B" w14:textId="77777777" w:rsidR="00F86E73" w:rsidRDefault="00547A87">
      <w:pPr>
        <w:numPr>
          <w:ilvl w:val="0"/>
          <w:numId w:val="114"/>
        </w:numPr>
        <w:spacing w:after="0" w:line="360" w:lineRule="auto"/>
        <w:ind w:firstLine="480"/>
      </w:pPr>
      <w:r>
        <w:t>《基金合同》的有效期自其生效之日起至基金财产清算结果报中国证监会批准并公告之日止。</w:t>
      </w:r>
      <w:r>
        <w:t xml:space="preserve"> </w:t>
      </w:r>
    </w:p>
    <w:p w14:paraId="58033201" w14:textId="77777777" w:rsidR="00F86E73" w:rsidRDefault="00547A87">
      <w:pPr>
        <w:numPr>
          <w:ilvl w:val="0"/>
          <w:numId w:val="114"/>
        </w:numPr>
        <w:spacing w:after="0" w:line="360" w:lineRule="auto"/>
        <w:ind w:firstLine="480"/>
      </w:pPr>
      <w:r>
        <w:t>《基金合同》自生效之日起对包括基金管理人、基金托管人和基金份额持有人在内的《基金合同》各方当事人具有同等的法律约束力。</w:t>
      </w:r>
      <w:r>
        <w:t xml:space="preserve"> </w:t>
      </w:r>
    </w:p>
    <w:p w14:paraId="0DA22E54" w14:textId="77777777" w:rsidR="00F86E73" w:rsidRDefault="00547A87">
      <w:pPr>
        <w:numPr>
          <w:ilvl w:val="0"/>
          <w:numId w:val="114"/>
        </w:numPr>
        <w:spacing w:after="0" w:line="360" w:lineRule="auto"/>
        <w:ind w:firstLine="480"/>
      </w:pPr>
      <w:r>
        <w:t>《基金合同》正本一式六份，除上报有关监管机构一式二份外，基金管理人、基金托管人各持有二份，每份具有同等的法律效力。</w:t>
      </w:r>
      <w:r>
        <w:t xml:space="preserve"> </w:t>
      </w:r>
    </w:p>
    <w:p w14:paraId="21D7F774" w14:textId="77777777" w:rsidR="00F86E73" w:rsidRDefault="00547A87">
      <w:pPr>
        <w:numPr>
          <w:ilvl w:val="0"/>
          <w:numId w:val="114"/>
        </w:numPr>
        <w:spacing w:line="359" w:lineRule="auto"/>
        <w:ind w:firstLine="480"/>
      </w:pPr>
      <w:r>
        <w:t>《基金合同》可印制成册，供投资者在基金管理人、基金托管人、代销机构的办公场所和营业场所查阅；投资者也可按工本费购买《基金合同》复制件或</w:t>
      </w:r>
      <w:r>
        <w:t>复印件，但内容应以《基金合同》正本为准。</w:t>
      </w:r>
      <w:r>
        <w:t xml:space="preserve"> </w:t>
      </w:r>
    </w:p>
    <w:p w14:paraId="753CD3AF" w14:textId="77777777" w:rsidR="00F86E73" w:rsidRDefault="00547A87">
      <w:pPr>
        <w:pStyle w:val="1"/>
        <w:spacing w:after="565"/>
        <w:ind w:left="487" w:right="602"/>
      </w:pPr>
      <w:bookmarkStart w:id="25" w:name="_Toc86836"/>
      <w:r>
        <w:t>第二十四部分</w:t>
      </w:r>
      <w:r>
        <w:t xml:space="preserve">  </w:t>
      </w:r>
      <w:r>
        <w:t>其他事项</w:t>
      </w:r>
      <w:r>
        <w:t xml:space="preserve"> </w:t>
      </w:r>
      <w:bookmarkEnd w:id="25"/>
    </w:p>
    <w:p w14:paraId="3991E9C5" w14:textId="77777777" w:rsidR="00F86E73" w:rsidRDefault="00547A87">
      <w:pPr>
        <w:ind w:left="475"/>
      </w:pPr>
      <w:r>
        <w:t>《基金合同》如有未尽事宜，由《基金合同》当事人各方按有关法律法规协</w:t>
      </w:r>
    </w:p>
    <w:p w14:paraId="2DC1F486" w14:textId="77777777" w:rsidR="00F86E73" w:rsidRDefault="00547A87">
      <w:r>
        <w:t>商解决。</w:t>
      </w:r>
      <w:r>
        <w:t xml:space="preserve"> </w:t>
      </w:r>
      <w:r>
        <w:br w:type="page"/>
      </w:r>
    </w:p>
    <w:p w14:paraId="04CE76E0" w14:textId="77777777" w:rsidR="00F86E73" w:rsidRDefault="00547A87">
      <w:pPr>
        <w:pStyle w:val="1"/>
        <w:ind w:left="487" w:right="603"/>
      </w:pPr>
      <w:bookmarkStart w:id="26" w:name="_Toc86837"/>
      <w:r>
        <w:t>第二十五部分</w:t>
      </w:r>
      <w:r>
        <w:t xml:space="preserve">  </w:t>
      </w:r>
      <w:r>
        <w:t>基金合同内容摘要</w:t>
      </w:r>
      <w:r>
        <w:t xml:space="preserve"> </w:t>
      </w:r>
      <w:bookmarkEnd w:id="26"/>
    </w:p>
    <w:p w14:paraId="7FB319B5" w14:textId="77777777" w:rsidR="00F86E73" w:rsidRDefault="00547A87">
      <w:pPr>
        <w:numPr>
          <w:ilvl w:val="0"/>
          <w:numId w:val="115"/>
        </w:numPr>
        <w:spacing w:after="149"/>
        <w:ind w:hanging="720"/>
      </w:pPr>
      <w:r>
        <w:t>基金份额持有人、基金管理人和基金托管人的权利、义务</w:t>
      </w:r>
      <w:r>
        <w:t xml:space="preserve"> </w:t>
      </w:r>
    </w:p>
    <w:p w14:paraId="14EE26A6" w14:textId="77777777" w:rsidR="00F86E73" w:rsidRDefault="00547A87">
      <w:pPr>
        <w:numPr>
          <w:ilvl w:val="1"/>
          <w:numId w:val="115"/>
        </w:numPr>
        <w:ind w:hanging="778"/>
      </w:pPr>
      <w:r>
        <w:t>基金份额持有人的权利与义务</w:t>
      </w:r>
      <w:r>
        <w:t xml:space="preserve"> </w:t>
      </w:r>
    </w:p>
    <w:p w14:paraId="0F4D6561" w14:textId="77777777" w:rsidR="00F86E73" w:rsidRDefault="00547A87">
      <w:pPr>
        <w:ind w:left="475"/>
      </w:pPr>
      <w:r>
        <w:t>基金投资者购买本基金基金份额的行为即视为对《基金合同》的承认和接受，</w:t>
      </w:r>
    </w:p>
    <w:p w14:paraId="2737011F" w14:textId="77777777" w:rsidR="00F86E73" w:rsidRDefault="00547A87">
      <w:pPr>
        <w:spacing w:after="2" w:line="358" w:lineRule="auto"/>
      </w:pPr>
      <w:r>
        <w:t>基金投资者自取得依据《基金合同》募集的基金份额，即成为本基金份额持有人和《基金合同》的当事人，直至其不再持有本基金的基金份额。基金份额持有人</w:t>
      </w:r>
    </w:p>
    <w:p w14:paraId="0432D5A9" w14:textId="77777777" w:rsidR="00F86E73" w:rsidRDefault="00547A87">
      <w:r>
        <w:t>作为《基金合同》当事人并不以在《基金合同》上书面签章或签字为必要条件。</w:t>
      </w:r>
      <w:r>
        <w:t xml:space="preserve"> </w:t>
      </w:r>
    </w:p>
    <w:p w14:paraId="2D3B6E3E" w14:textId="77777777" w:rsidR="00F86E73" w:rsidRDefault="00547A87">
      <w:pPr>
        <w:ind w:left="475"/>
      </w:pPr>
      <w:r>
        <w:t>同一类别的每份基金份额具有同等的合法权益。</w:t>
      </w:r>
      <w:r>
        <w:t xml:space="preserve"> </w:t>
      </w:r>
    </w:p>
    <w:p w14:paraId="5C00FCB1" w14:textId="77777777" w:rsidR="00F86E73" w:rsidRDefault="00547A87">
      <w:pPr>
        <w:spacing w:after="2" w:line="358" w:lineRule="auto"/>
        <w:ind w:left="0" w:firstLine="480"/>
      </w:pPr>
      <w:r>
        <w:t>1</w:t>
      </w:r>
      <w:r>
        <w:t>、根据《基金法》、《运作办法》及其他有关规定，基金份额持有人的权利包括但不限于：</w:t>
      </w:r>
      <w:r>
        <w:t xml:space="preserve"> </w:t>
      </w:r>
    </w:p>
    <w:p w14:paraId="2CEAE6AC" w14:textId="77777777" w:rsidR="00F86E73" w:rsidRDefault="00547A87">
      <w:pPr>
        <w:numPr>
          <w:ilvl w:val="1"/>
          <w:numId w:val="121"/>
        </w:numPr>
        <w:ind w:right="1427" w:hanging="780"/>
      </w:pPr>
      <w:r>
        <w:t>分享基金财产收益；</w:t>
      </w:r>
      <w:r>
        <w:t xml:space="preserve"> </w:t>
      </w:r>
    </w:p>
    <w:p w14:paraId="4AA01C31" w14:textId="77777777" w:rsidR="00F86E73" w:rsidRDefault="00547A87">
      <w:pPr>
        <w:numPr>
          <w:ilvl w:val="1"/>
          <w:numId w:val="121"/>
        </w:numPr>
        <w:spacing w:after="0" w:line="360" w:lineRule="auto"/>
        <w:ind w:right="1427" w:hanging="780"/>
      </w:pPr>
      <w:r>
        <w:t>参与分配清算后的剩余基金财产；（</w:t>
      </w:r>
      <w:r>
        <w:t>3</w:t>
      </w:r>
      <w:r>
        <w:t>）</w:t>
      </w:r>
      <w:r>
        <w:t xml:space="preserve"> </w:t>
      </w:r>
      <w:r>
        <w:t>依法申请赎回其持有的基金份额；</w:t>
      </w:r>
      <w:r>
        <w:t xml:space="preserve"> </w:t>
      </w:r>
    </w:p>
    <w:p w14:paraId="7B66571E" w14:textId="77777777" w:rsidR="00F86E73" w:rsidRDefault="00547A87">
      <w:pPr>
        <w:numPr>
          <w:ilvl w:val="1"/>
          <w:numId w:val="118"/>
        </w:numPr>
        <w:ind w:firstLine="480"/>
      </w:pPr>
      <w:r>
        <w:t>按照规定要求召开基金份额持有人大会；</w:t>
      </w:r>
      <w:r>
        <w:t xml:space="preserve"> </w:t>
      </w:r>
    </w:p>
    <w:p w14:paraId="20291981" w14:textId="77777777" w:rsidR="00F86E73" w:rsidRDefault="00547A87">
      <w:pPr>
        <w:numPr>
          <w:ilvl w:val="1"/>
          <w:numId w:val="118"/>
        </w:numPr>
        <w:spacing w:after="0" w:line="360" w:lineRule="auto"/>
        <w:ind w:firstLine="480"/>
      </w:pPr>
      <w:r>
        <w:t>出席或者委派代表出席基金份额持</w:t>
      </w:r>
      <w:r>
        <w:t>有人大会，对基金份额持有人大会审议事项行使表决权；</w:t>
      </w:r>
      <w:r>
        <w:t xml:space="preserve"> </w:t>
      </w:r>
    </w:p>
    <w:p w14:paraId="63C42A3A" w14:textId="77777777" w:rsidR="00F86E73" w:rsidRDefault="00547A87">
      <w:pPr>
        <w:numPr>
          <w:ilvl w:val="1"/>
          <w:numId w:val="118"/>
        </w:numPr>
        <w:ind w:firstLine="480"/>
      </w:pPr>
      <w:r>
        <w:t>查阅或者复制公开披露的基金信息资料；</w:t>
      </w:r>
      <w:r>
        <w:t xml:space="preserve"> </w:t>
      </w:r>
    </w:p>
    <w:p w14:paraId="7794CE08" w14:textId="77777777" w:rsidR="00F86E73" w:rsidRDefault="00547A87">
      <w:pPr>
        <w:numPr>
          <w:ilvl w:val="1"/>
          <w:numId w:val="118"/>
        </w:numPr>
        <w:ind w:firstLine="480"/>
      </w:pPr>
      <w:r>
        <w:t>监督基金管理人的投资运作；</w:t>
      </w:r>
      <w:r>
        <w:t xml:space="preserve"> </w:t>
      </w:r>
    </w:p>
    <w:p w14:paraId="22B0F661" w14:textId="77777777" w:rsidR="00F86E73" w:rsidRDefault="00547A87">
      <w:pPr>
        <w:numPr>
          <w:ilvl w:val="1"/>
          <w:numId w:val="118"/>
        </w:numPr>
        <w:spacing w:after="0" w:line="360" w:lineRule="auto"/>
        <w:ind w:firstLine="480"/>
      </w:pPr>
      <w:r>
        <w:t>对基金管理人、基金托管人、基金销售机构损害其合法权益的行为依法提起诉讼；</w:t>
      </w:r>
      <w:r>
        <w:t xml:space="preserve"> </w:t>
      </w:r>
    </w:p>
    <w:p w14:paraId="79E8A93F" w14:textId="77777777" w:rsidR="00F86E73" w:rsidRDefault="00547A87">
      <w:pPr>
        <w:numPr>
          <w:ilvl w:val="1"/>
          <w:numId w:val="118"/>
        </w:numPr>
        <w:spacing w:after="0" w:line="368" w:lineRule="auto"/>
        <w:ind w:firstLine="480"/>
      </w:pPr>
      <w:r>
        <w:t>出席或者委派代表出席目标</w:t>
      </w:r>
      <w:r>
        <w:t xml:space="preserve"> ETF</w:t>
      </w:r>
      <w:r>
        <w:t>份额持有人大会，对目标</w:t>
      </w:r>
      <w:r>
        <w:t xml:space="preserve"> ETF </w:t>
      </w:r>
      <w:r>
        <w:t>份额持有人大会审议事项行使表决权，参会份额和票数按权益登记日本基金所持有的目标</w:t>
      </w:r>
      <w:r>
        <w:t>ETF</w:t>
      </w:r>
      <w:r>
        <w:t>份额占本基金资产的比例折算；</w:t>
      </w:r>
      <w:r>
        <w:t xml:space="preserve"> </w:t>
      </w:r>
    </w:p>
    <w:p w14:paraId="6DB1D710" w14:textId="77777777" w:rsidR="00F86E73" w:rsidRDefault="00547A87">
      <w:pPr>
        <w:numPr>
          <w:ilvl w:val="1"/>
          <w:numId w:val="118"/>
        </w:numPr>
        <w:ind w:firstLine="480"/>
      </w:pPr>
      <w:r>
        <w:t>法律法规和《基金合同》规定的其他权利。</w:t>
      </w:r>
      <w:r>
        <w:t xml:space="preserve"> </w:t>
      </w:r>
    </w:p>
    <w:p w14:paraId="5A946058" w14:textId="77777777" w:rsidR="00F86E73" w:rsidRDefault="00547A87">
      <w:pPr>
        <w:spacing w:after="0" w:line="360" w:lineRule="auto"/>
        <w:ind w:left="0" w:firstLine="480"/>
      </w:pPr>
      <w:r>
        <w:t>2</w:t>
      </w:r>
      <w:r>
        <w:t>、根据《基金法》、《运作办法》及其他有关规定，基金份额持有人的义务包括但不限于：</w:t>
      </w:r>
      <w:r>
        <w:t xml:space="preserve"> </w:t>
      </w:r>
    </w:p>
    <w:p w14:paraId="09410097" w14:textId="77777777" w:rsidR="00F86E73" w:rsidRDefault="00547A87">
      <w:pPr>
        <w:numPr>
          <w:ilvl w:val="1"/>
          <w:numId w:val="122"/>
        </w:numPr>
        <w:ind w:firstLine="480"/>
      </w:pPr>
      <w:r>
        <w:t>遵守《基金合同》；</w:t>
      </w:r>
      <w:r>
        <w:t xml:space="preserve"> </w:t>
      </w:r>
    </w:p>
    <w:p w14:paraId="1DC0548F" w14:textId="77777777" w:rsidR="00F86E73" w:rsidRDefault="00547A87">
      <w:pPr>
        <w:numPr>
          <w:ilvl w:val="1"/>
          <w:numId w:val="122"/>
        </w:numPr>
        <w:ind w:firstLine="480"/>
      </w:pPr>
      <w:r>
        <w:t>缴纳基金认购、申购、赎回款项及法律法规和《基金合同》所规定</w:t>
      </w:r>
    </w:p>
    <w:p w14:paraId="7678B229" w14:textId="77777777" w:rsidR="00F86E73" w:rsidRDefault="00547A87">
      <w:r>
        <w:t>的费用；</w:t>
      </w:r>
      <w:r>
        <w:t xml:space="preserve"> </w:t>
      </w:r>
    </w:p>
    <w:p w14:paraId="0F57C24A" w14:textId="77777777" w:rsidR="00F86E73" w:rsidRDefault="00547A87">
      <w:pPr>
        <w:numPr>
          <w:ilvl w:val="1"/>
          <w:numId w:val="122"/>
        </w:numPr>
        <w:spacing w:after="0" w:line="360" w:lineRule="auto"/>
        <w:ind w:firstLine="480"/>
      </w:pPr>
      <w:r>
        <w:t>在其持有的基金份额范围内，承担基金亏损或者《基金合同》终止的有限责任；</w:t>
      </w:r>
      <w:r>
        <w:t xml:space="preserve"> </w:t>
      </w:r>
    </w:p>
    <w:p w14:paraId="34C539DF" w14:textId="77777777" w:rsidR="00F86E73" w:rsidRDefault="00547A87">
      <w:pPr>
        <w:numPr>
          <w:ilvl w:val="1"/>
          <w:numId w:val="122"/>
        </w:numPr>
        <w:ind w:firstLine="480"/>
      </w:pPr>
      <w:r>
        <w:t>不从事任何有损基金及其他《基金合同》当事人合法权益的活动；</w:t>
      </w:r>
      <w:r>
        <w:t xml:space="preserve"> </w:t>
      </w:r>
    </w:p>
    <w:p w14:paraId="0D49E134" w14:textId="77777777" w:rsidR="00F86E73" w:rsidRDefault="00547A87">
      <w:pPr>
        <w:numPr>
          <w:ilvl w:val="1"/>
          <w:numId w:val="122"/>
        </w:numPr>
        <w:ind w:firstLine="480"/>
      </w:pPr>
      <w:r>
        <w:t>返还在基金交易过程中因任何原因获得的不当得利；</w:t>
      </w:r>
      <w:r>
        <w:t xml:space="preserve"> </w:t>
      </w:r>
    </w:p>
    <w:p w14:paraId="66513C6A" w14:textId="77777777" w:rsidR="00F86E73" w:rsidRDefault="00547A87">
      <w:pPr>
        <w:numPr>
          <w:ilvl w:val="1"/>
          <w:numId w:val="122"/>
        </w:numPr>
        <w:ind w:firstLine="480"/>
      </w:pPr>
      <w:r>
        <w:t>执行生效的基金份额持有人大会的决定；</w:t>
      </w:r>
      <w:r>
        <w:t xml:space="preserve"> </w:t>
      </w:r>
    </w:p>
    <w:p w14:paraId="55879502" w14:textId="77777777" w:rsidR="00F86E73" w:rsidRDefault="00547A87">
      <w:pPr>
        <w:numPr>
          <w:ilvl w:val="1"/>
          <w:numId w:val="122"/>
        </w:numPr>
        <w:ind w:firstLine="480"/>
      </w:pPr>
      <w:r>
        <w:t>法律法规及中国证监会规定的和《基金合同》约定的其他义务。</w:t>
      </w:r>
      <w:r>
        <w:t xml:space="preserve"> </w:t>
      </w:r>
    </w:p>
    <w:p w14:paraId="4D6C5A26" w14:textId="77777777" w:rsidR="00F86E73" w:rsidRDefault="00547A87">
      <w:pPr>
        <w:spacing w:after="131" w:line="259" w:lineRule="auto"/>
        <w:ind w:left="480" w:firstLine="0"/>
      </w:pPr>
      <w:r>
        <w:t xml:space="preserve"> </w:t>
      </w:r>
    </w:p>
    <w:p w14:paraId="50CB3746" w14:textId="77777777" w:rsidR="00F86E73" w:rsidRDefault="00547A87">
      <w:pPr>
        <w:numPr>
          <w:ilvl w:val="1"/>
          <w:numId w:val="115"/>
        </w:numPr>
        <w:ind w:hanging="778"/>
      </w:pPr>
      <w:r>
        <w:t>基金管理人的权利与义务</w:t>
      </w:r>
      <w:r>
        <w:t xml:space="preserve"> </w:t>
      </w:r>
    </w:p>
    <w:p w14:paraId="1F145F9C" w14:textId="77777777" w:rsidR="00F86E73" w:rsidRDefault="00547A87">
      <w:pPr>
        <w:spacing w:after="0" w:line="360" w:lineRule="auto"/>
        <w:ind w:left="0" w:firstLine="480"/>
      </w:pPr>
      <w:r>
        <w:t>1</w:t>
      </w:r>
      <w:r>
        <w:t>、根据《基金法》</w:t>
      </w:r>
      <w:r>
        <w:t>、《运作办法》及其他有关规定，基金管理人的权利包括但不限于：</w:t>
      </w:r>
      <w:r>
        <w:t xml:space="preserve"> </w:t>
      </w:r>
    </w:p>
    <w:p w14:paraId="6BA49BB7" w14:textId="77777777" w:rsidR="00F86E73" w:rsidRDefault="00547A87">
      <w:pPr>
        <w:numPr>
          <w:ilvl w:val="1"/>
          <w:numId w:val="116"/>
        </w:numPr>
        <w:ind w:firstLine="480"/>
      </w:pPr>
      <w:r>
        <w:t>依法募集基金；</w:t>
      </w:r>
      <w:r>
        <w:t xml:space="preserve"> </w:t>
      </w:r>
    </w:p>
    <w:p w14:paraId="24F6B697" w14:textId="77777777" w:rsidR="00F86E73" w:rsidRDefault="00547A87">
      <w:pPr>
        <w:numPr>
          <w:ilvl w:val="1"/>
          <w:numId w:val="116"/>
        </w:numPr>
        <w:spacing w:after="2" w:line="358" w:lineRule="auto"/>
        <w:ind w:firstLine="480"/>
      </w:pPr>
      <w:r>
        <w:t>自《基金合同》生效之日起，根据法律法规和《基金合同》独立运用并管理基金财产；</w:t>
      </w:r>
      <w:r>
        <w:t xml:space="preserve"> </w:t>
      </w:r>
    </w:p>
    <w:p w14:paraId="27C7831E" w14:textId="77777777" w:rsidR="00F86E73" w:rsidRDefault="00547A87">
      <w:pPr>
        <w:numPr>
          <w:ilvl w:val="1"/>
          <w:numId w:val="116"/>
        </w:numPr>
        <w:spacing w:after="2" w:line="358" w:lineRule="auto"/>
        <w:ind w:firstLine="480"/>
      </w:pPr>
      <w:r>
        <w:t>依照《基金合同》收取基金管理费以及法律法规规定或中国证监会批准的其他费用；</w:t>
      </w:r>
      <w:r>
        <w:t xml:space="preserve"> </w:t>
      </w:r>
    </w:p>
    <w:p w14:paraId="2BFDDB95" w14:textId="77777777" w:rsidR="00F86E73" w:rsidRDefault="00547A87">
      <w:pPr>
        <w:numPr>
          <w:ilvl w:val="1"/>
          <w:numId w:val="116"/>
        </w:numPr>
        <w:ind w:firstLine="480"/>
      </w:pPr>
      <w:r>
        <w:t>销售基金份额；</w:t>
      </w:r>
      <w:r>
        <w:t xml:space="preserve"> </w:t>
      </w:r>
    </w:p>
    <w:p w14:paraId="44DDBA1F" w14:textId="77777777" w:rsidR="00F86E73" w:rsidRDefault="00547A87">
      <w:pPr>
        <w:numPr>
          <w:ilvl w:val="1"/>
          <w:numId w:val="116"/>
        </w:numPr>
        <w:ind w:firstLine="480"/>
      </w:pPr>
      <w:r>
        <w:t>召集基金份额持有人大会；</w:t>
      </w:r>
      <w:r>
        <w:t xml:space="preserve"> </w:t>
      </w:r>
    </w:p>
    <w:p w14:paraId="093A0CAF" w14:textId="77777777" w:rsidR="00F86E73" w:rsidRDefault="00547A87">
      <w:pPr>
        <w:numPr>
          <w:ilvl w:val="1"/>
          <w:numId w:val="116"/>
        </w:numPr>
        <w:spacing w:after="1" w:line="359"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13054BC0" w14:textId="77777777" w:rsidR="00F86E73" w:rsidRDefault="00547A87">
      <w:pPr>
        <w:numPr>
          <w:ilvl w:val="1"/>
          <w:numId w:val="116"/>
        </w:numPr>
        <w:ind w:firstLine="480"/>
      </w:pPr>
      <w:r>
        <w:t>在基金托管人更换时，提名新的基金托管人；</w:t>
      </w:r>
      <w:r>
        <w:t xml:space="preserve"> </w:t>
      </w:r>
    </w:p>
    <w:p w14:paraId="4D37C4BD" w14:textId="77777777" w:rsidR="00F86E73" w:rsidRDefault="00547A87">
      <w:pPr>
        <w:numPr>
          <w:ilvl w:val="1"/>
          <w:numId w:val="116"/>
        </w:numPr>
        <w:spacing w:after="0" w:line="360" w:lineRule="auto"/>
        <w:ind w:firstLine="480"/>
      </w:pPr>
      <w:r>
        <w:t>选择、委托、更换基金代销机构，对基金代销机构的相关行为进行监督和处理；</w:t>
      </w:r>
      <w:r>
        <w:t xml:space="preserve">  </w:t>
      </w:r>
    </w:p>
    <w:p w14:paraId="6F836524" w14:textId="77777777" w:rsidR="00F86E73" w:rsidRDefault="00547A87">
      <w:pPr>
        <w:numPr>
          <w:ilvl w:val="1"/>
          <w:numId w:val="116"/>
        </w:numPr>
        <w:spacing w:after="0" w:line="360" w:lineRule="auto"/>
        <w:ind w:firstLine="480"/>
      </w:pPr>
      <w:r>
        <w:t>担任或委托其他符合条件的机构担任基金注册登记机构办理基金注册登记业务并获得《基金合同》规定的费用；</w:t>
      </w:r>
      <w:r>
        <w:t xml:space="preserve">  </w:t>
      </w:r>
    </w:p>
    <w:p w14:paraId="1ECC1828" w14:textId="77777777" w:rsidR="00F86E73" w:rsidRDefault="00547A87">
      <w:pPr>
        <w:numPr>
          <w:ilvl w:val="1"/>
          <w:numId w:val="116"/>
        </w:numPr>
        <w:ind w:firstLine="480"/>
      </w:pPr>
      <w:r>
        <w:t>依据《基金合同》及有关法律规定决定基金收益的分配方案；</w:t>
      </w:r>
      <w:r>
        <w:t xml:space="preserve">  </w:t>
      </w:r>
    </w:p>
    <w:p w14:paraId="16C77699" w14:textId="77777777" w:rsidR="00F86E73" w:rsidRDefault="00547A87">
      <w:pPr>
        <w:numPr>
          <w:ilvl w:val="1"/>
          <w:numId w:val="116"/>
        </w:numPr>
        <w:ind w:firstLine="480"/>
      </w:pPr>
      <w:r>
        <w:t>在《基金合同》约定的范围内，拒绝或暂停受理申购与赎回申请</w:t>
      </w:r>
      <w:r>
        <w:t>；</w:t>
      </w:r>
      <w:r>
        <w:t xml:space="preserve">  </w:t>
      </w:r>
    </w:p>
    <w:p w14:paraId="7D1D8AAB" w14:textId="77777777" w:rsidR="00F86E73" w:rsidRDefault="00547A87">
      <w:pPr>
        <w:numPr>
          <w:ilvl w:val="1"/>
          <w:numId w:val="116"/>
        </w:numPr>
        <w:ind w:firstLine="480"/>
      </w:pPr>
      <w:r>
        <w:t>在符合有关法律法规和《基金合同》的前提下，制订和调整《业务规</w:t>
      </w:r>
    </w:p>
    <w:p w14:paraId="715DC013" w14:textId="77777777" w:rsidR="00F86E73" w:rsidRDefault="00547A87">
      <w:r>
        <w:t>则》，决定和调整除管理费率和托管费率之外的基金相关费率结构和收费方式；</w:t>
      </w:r>
    </w:p>
    <w:p w14:paraId="349E7FC8" w14:textId="77777777" w:rsidR="00F86E73" w:rsidRDefault="00547A87">
      <w:pPr>
        <w:numPr>
          <w:ilvl w:val="1"/>
          <w:numId w:val="116"/>
        </w:numPr>
        <w:ind w:firstLine="480"/>
      </w:pPr>
      <w:r>
        <w:t>依照法律法规为基金的利益对被投资公司行使股东权利，为基金的利益行使因基金财产投资于证券所产生的权利；</w:t>
      </w:r>
      <w:r>
        <w:t xml:space="preserve">  </w:t>
      </w:r>
    </w:p>
    <w:p w14:paraId="3F98DE45" w14:textId="77777777" w:rsidR="00F86E73" w:rsidRDefault="00547A87">
      <w:pPr>
        <w:numPr>
          <w:ilvl w:val="1"/>
          <w:numId w:val="116"/>
        </w:numPr>
        <w:ind w:firstLine="480"/>
      </w:pPr>
      <w:r>
        <w:t>在法律法规允许的前提下，为基金的利益依法为基金进行融资；</w:t>
      </w:r>
      <w:r>
        <w:t xml:space="preserve">  </w:t>
      </w:r>
    </w:p>
    <w:p w14:paraId="6693C2E6" w14:textId="77777777" w:rsidR="00F86E73" w:rsidRDefault="00547A87">
      <w:pPr>
        <w:numPr>
          <w:ilvl w:val="1"/>
          <w:numId w:val="116"/>
        </w:numPr>
        <w:spacing w:after="0" w:line="360" w:lineRule="auto"/>
        <w:ind w:firstLine="480"/>
      </w:pPr>
      <w:r>
        <w:t>以基金管理人的名义，代表基金份额持有人的利益行使诉讼权利或者实施其他法律行为；</w:t>
      </w:r>
      <w:r>
        <w:t xml:space="preserve">  </w:t>
      </w:r>
    </w:p>
    <w:p w14:paraId="4DA8D67C" w14:textId="77777777" w:rsidR="00F86E73" w:rsidRDefault="00547A87">
      <w:pPr>
        <w:numPr>
          <w:ilvl w:val="1"/>
          <w:numId w:val="116"/>
        </w:numPr>
        <w:spacing w:after="0" w:line="360" w:lineRule="auto"/>
        <w:ind w:firstLine="480"/>
      </w:pPr>
      <w:r>
        <w:t>选择、更换律师事务所、会计师事务所、证券经纪商或其他为基金提供服务的外部机构；</w:t>
      </w:r>
      <w:r>
        <w:t xml:space="preserve">  </w:t>
      </w:r>
    </w:p>
    <w:p w14:paraId="61392039" w14:textId="77777777" w:rsidR="00F86E73" w:rsidRDefault="00547A87">
      <w:pPr>
        <w:numPr>
          <w:ilvl w:val="1"/>
          <w:numId w:val="116"/>
        </w:numPr>
        <w:ind w:firstLine="480"/>
      </w:pPr>
      <w:r>
        <w:t>法律法规和《基金合同》规定的其他权</w:t>
      </w:r>
      <w:r>
        <w:t>利。</w:t>
      </w:r>
      <w:r>
        <w:t xml:space="preserve"> </w:t>
      </w:r>
    </w:p>
    <w:p w14:paraId="679607FE" w14:textId="77777777" w:rsidR="00F86E73" w:rsidRDefault="00547A87">
      <w:pPr>
        <w:spacing w:after="3" w:line="358" w:lineRule="auto"/>
        <w:ind w:left="0" w:firstLine="480"/>
      </w:pPr>
      <w:r>
        <w:t>2</w:t>
      </w:r>
      <w:r>
        <w:t>、根据《基金法》、《运作办法》及其他有关规定，基金管理人的义务包括但不限于：</w:t>
      </w:r>
      <w:r>
        <w:t xml:space="preserve"> </w:t>
      </w:r>
    </w:p>
    <w:p w14:paraId="01BD7A96" w14:textId="77777777" w:rsidR="00F86E73" w:rsidRDefault="00547A87">
      <w:pPr>
        <w:numPr>
          <w:ilvl w:val="1"/>
          <w:numId w:val="117"/>
        </w:numPr>
        <w:spacing w:after="2" w:line="358" w:lineRule="auto"/>
        <w:ind w:firstLine="480"/>
      </w:pPr>
      <w:r>
        <w:t>依法募集基金，办理或者委托经中国证监会认定的其他机构代为办理基金份额的发售、申购、赎回和登记事宜；如认为基金代销机构违反《基金合同》、基金销售与服务代理协议及国家有关法律规定，应呈报中国证监会和其他监管部门，并采取必要措施保护基金投资者的利益；</w:t>
      </w:r>
      <w:r>
        <w:t xml:space="preserve"> </w:t>
      </w:r>
    </w:p>
    <w:p w14:paraId="5D1481C4" w14:textId="77777777" w:rsidR="00F86E73" w:rsidRDefault="00547A87">
      <w:pPr>
        <w:numPr>
          <w:ilvl w:val="1"/>
          <w:numId w:val="117"/>
        </w:numPr>
        <w:ind w:firstLine="480"/>
      </w:pPr>
      <w:r>
        <w:t>办理基金备案手续；</w:t>
      </w:r>
      <w:r>
        <w:t xml:space="preserve"> </w:t>
      </w:r>
    </w:p>
    <w:p w14:paraId="76C31BA9" w14:textId="77777777" w:rsidR="00F86E73" w:rsidRDefault="00547A87">
      <w:pPr>
        <w:numPr>
          <w:ilvl w:val="1"/>
          <w:numId w:val="117"/>
        </w:numPr>
        <w:spacing w:after="0" w:line="360" w:lineRule="auto"/>
        <w:ind w:firstLine="480"/>
      </w:pPr>
      <w:r>
        <w:t>自《基金合同》生效之日起</w:t>
      </w:r>
      <w:r>
        <w:t>,</w:t>
      </w:r>
      <w:r>
        <w:t>以诚实信用、谨慎勤勉的原则管理和运用基金财产；</w:t>
      </w:r>
      <w:r>
        <w:t xml:space="preserve"> </w:t>
      </w:r>
    </w:p>
    <w:p w14:paraId="360922F9" w14:textId="77777777" w:rsidR="00F86E73" w:rsidRDefault="00547A87">
      <w:pPr>
        <w:numPr>
          <w:ilvl w:val="1"/>
          <w:numId w:val="117"/>
        </w:numPr>
        <w:spacing w:after="2" w:line="358" w:lineRule="auto"/>
        <w:ind w:firstLine="480"/>
      </w:pPr>
      <w:r>
        <w:t>配备足够的具有专业资格的人员进行基金投资分析、决策，以专业化的经营方式管理和</w:t>
      </w:r>
      <w:r>
        <w:t>运作基金财产；</w:t>
      </w:r>
      <w:r>
        <w:t xml:space="preserve"> </w:t>
      </w:r>
    </w:p>
    <w:p w14:paraId="178F789C" w14:textId="77777777" w:rsidR="00F86E73" w:rsidRDefault="00547A87">
      <w:pPr>
        <w:numPr>
          <w:ilvl w:val="1"/>
          <w:numId w:val="117"/>
        </w:numPr>
        <w:ind w:firstLine="480"/>
      </w:pPr>
      <w:r>
        <w:t>建立健全内部风险控制、监察与稽核、财务管理及人事管理等制度，</w:t>
      </w:r>
    </w:p>
    <w:p w14:paraId="7612BD74" w14:textId="77777777" w:rsidR="00F86E73" w:rsidRDefault="00547A87">
      <w:pPr>
        <w:spacing w:after="0" w:line="360" w:lineRule="auto"/>
      </w:pPr>
      <w:r>
        <w:t>保证所管理的基金财产和基金管理人的财产相互独立，对所管理的不同基金分别管理，分别记账，进行证券投资；</w:t>
      </w:r>
      <w:r>
        <w:t xml:space="preserve"> </w:t>
      </w:r>
    </w:p>
    <w:p w14:paraId="47FB019A" w14:textId="77777777" w:rsidR="00F86E73" w:rsidRDefault="00547A87">
      <w:pPr>
        <w:numPr>
          <w:ilvl w:val="1"/>
          <w:numId w:val="117"/>
        </w:numPr>
        <w:spacing w:after="0" w:line="360" w:lineRule="auto"/>
        <w:ind w:firstLine="480"/>
      </w:pPr>
      <w:r>
        <w:t>除依据《基金法》、《基金合同》及其他有关规定外</w:t>
      </w:r>
      <w:r>
        <w:t>,</w:t>
      </w:r>
      <w:r>
        <w:t>不得利用基金财产为自己及任何第三人谋取利益，不得委托第三人运作基金财产；</w:t>
      </w:r>
      <w:r>
        <w:t xml:space="preserve"> </w:t>
      </w:r>
    </w:p>
    <w:p w14:paraId="03795188" w14:textId="77777777" w:rsidR="00F86E73" w:rsidRDefault="00547A87">
      <w:pPr>
        <w:numPr>
          <w:ilvl w:val="1"/>
          <w:numId w:val="117"/>
        </w:numPr>
        <w:ind w:firstLine="480"/>
      </w:pPr>
      <w:r>
        <w:t>依法接受基金托管人的监督；</w:t>
      </w:r>
      <w:r>
        <w:t xml:space="preserve"> </w:t>
      </w:r>
    </w:p>
    <w:p w14:paraId="6039870D" w14:textId="77777777" w:rsidR="00F86E73" w:rsidRDefault="00547A87">
      <w:pPr>
        <w:numPr>
          <w:ilvl w:val="1"/>
          <w:numId w:val="117"/>
        </w:numPr>
        <w:spacing w:after="0" w:line="359" w:lineRule="auto"/>
        <w:ind w:firstLine="480"/>
      </w:pPr>
      <w:r>
        <w:t>采取适当合理的措施使计算基金份额认购、申购、赎回和注销价格的方法符合《基金合同》等法律文件的规定，按有关规定计算并公告基金净值信息，确定各类基金份额申购、赎回的价格；</w:t>
      </w:r>
      <w:r>
        <w:t xml:space="preserve"> </w:t>
      </w:r>
    </w:p>
    <w:p w14:paraId="19FEE3DA" w14:textId="77777777" w:rsidR="00F86E73" w:rsidRDefault="00547A87">
      <w:pPr>
        <w:numPr>
          <w:ilvl w:val="1"/>
          <w:numId w:val="117"/>
        </w:numPr>
        <w:ind w:firstLine="480"/>
      </w:pPr>
      <w:r>
        <w:t>进行基金会计核算并编制基金财务会计报告；</w:t>
      </w:r>
      <w:r>
        <w:t xml:space="preserve"> </w:t>
      </w:r>
    </w:p>
    <w:p w14:paraId="6277EBC6" w14:textId="77777777" w:rsidR="00F86E73" w:rsidRDefault="00547A87">
      <w:pPr>
        <w:numPr>
          <w:ilvl w:val="1"/>
          <w:numId w:val="117"/>
        </w:numPr>
        <w:ind w:firstLine="480"/>
      </w:pPr>
      <w:r>
        <w:t>编制中期和年度基金报告；</w:t>
      </w:r>
      <w:r>
        <w:t xml:space="preserve"> </w:t>
      </w:r>
    </w:p>
    <w:p w14:paraId="2D9CF302" w14:textId="77777777" w:rsidR="00F86E73" w:rsidRDefault="00547A87">
      <w:pPr>
        <w:numPr>
          <w:ilvl w:val="1"/>
          <w:numId w:val="117"/>
        </w:numPr>
        <w:ind w:firstLine="480"/>
      </w:pPr>
      <w:r>
        <w:t>严格按照《基金法》、《基金合同》及其他有关规定，履行信息披露及报告义务；</w:t>
      </w:r>
      <w:r>
        <w:t xml:space="preserve"> </w:t>
      </w:r>
    </w:p>
    <w:p w14:paraId="792352AA" w14:textId="77777777" w:rsidR="00F86E73" w:rsidRDefault="00547A87">
      <w:pPr>
        <w:numPr>
          <w:ilvl w:val="1"/>
          <w:numId w:val="117"/>
        </w:numPr>
        <w:ind w:firstLine="480"/>
      </w:pPr>
      <w:r>
        <w:t>保守基金商业秘密，不泄露基金投资计划、投资意向等。除《基金</w:t>
      </w:r>
    </w:p>
    <w:p w14:paraId="5B2733C6" w14:textId="77777777" w:rsidR="00F86E73" w:rsidRDefault="00547A87">
      <w:pPr>
        <w:spacing w:after="0" w:line="360" w:lineRule="auto"/>
      </w:pPr>
      <w:r>
        <w:t>法》、《基金合同》及其他有关规定另有规定外，在基金信息公开披露前应予保密，不向他人泄露；</w:t>
      </w:r>
      <w:r>
        <w:t xml:space="preserve"> </w:t>
      </w:r>
    </w:p>
    <w:p w14:paraId="09FA220D" w14:textId="77777777" w:rsidR="00F86E73" w:rsidRDefault="00547A87">
      <w:pPr>
        <w:numPr>
          <w:ilvl w:val="1"/>
          <w:numId w:val="117"/>
        </w:numPr>
        <w:spacing w:after="0" w:line="360" w:lineRule="auto"/>
        <w:ind w:firstLine="480"/>
      </w:pPr>
      <w:r>
        <w:t>按《基金合同》的约定确定基金收益分配方案，</w:t>
      </w:r>
      <w:r>
        <w:t>及时向基金份额持有人分配基金收益；</w:t>
      </w:r>
      <w:r>
        <w:t xml:space="preserve"> </w:t>
      </w:r>
    </w:p>
    <w:p w14:paraId="5BF90E82" w14:textId="77777777" w:rsidR="00F86E73" w:rsidRDefault="00547A87">
      <w:pPr>
        <w:numPr>
          <w:ilvl w:val="1"/>
          <w:numId w:val="117"/>
        </w:numPr>
        <w:ind w:firstLine="480"/>
      </w:pPr>
      <w:r>
        <w:t>按规定受理申购与赎回申请，及时、足额支付赎回款项；</w:t>
      </w:r>
      <w:r>
        <w:t xml:space="preserve"> </w:t>
      </w:r>
    </w:p>
    <w:p w14:paraId="7CAE7D7F" w14:textId="77777777" w:rsidR="00F86E73" w:rsidRDefault="00547A87">
      <w:pPr>
        <w:numPr>
          <w:ilvl w:val="1"/>
          <w:numId w:val="117"/>
        </w:numPr>
        <w:spacing w:after="3" w:line="358" w:lineRule="auto"/>
        <w:ind w:firstLine="480"/>
      </w:pPr>
      <w:r>
        <w:t>依据《基金法》、《基金合同》及其他有关规定召集基金份额持有人大会或配合基金托管人、基金份额持有人依法召集基金份额持有人大会；</w:t>
      </w:r>
      <w:r>
        <w:t xml:space="preserve"> </w:t>
      </w:r>
    </w:p>
    <w:p w14:paraId="4D115D08" w14:textId="77777777" w:rsidR="00F86E73" w:rsidRDefault="00547A87">
      <w:pPr>
        <w:numPr>
          <w:ilvl w:val="1"/>
          <w:numId w:val="117"/>
        </w:numPr>
        <w:spacing w:after="2" w:line="358" w:lineRule="auto"/>
        <w:ind w:firstLine="480"/>
      </w:pPr>
      <w:r>
        <w:t>按规定保存基金财产管理业务活动的会计账册、报表、记录和其他相关资料</w:t>
      </w:r>
      <w:r>
        <w:t>15</w:t>
      </w:r>
      <w:r>
        <w:t>年以上；</w:t>
      </w:r>
      <w:r>
        <w:t xml:space="preserve"> </w:t>
      </w:r>
    </w:p>
    <w:p w14:paraId="2E2AEB53" w14:textId="77777777" w:rsidR="00F86E73" w:rsidRDefault="00547A87">
      <w:pPr>
        <w:numPr>
          <w:ilvl w:val="1"/>
          <w:numId w:val="117"/>
        </w:numPr>
        <w:spacing w:after="0" w:line="35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3F92ACD0" w14:textId="77777777" w:rsidR="00F86E73" w:rsidRDefault="00547A87">
      <w:pPr>
        <w:numPr>
          <w:ilvl w:val="1"/>
          <w:numId w:val="117"/>
        </w:numPr>
        <w:spacing w:after="0" w:line="360" w:lineRule="auto"/>
        <w:ind w:firstLine="480"/>
      </w:pPr>
      <w:r>
        <w:t>组织并参加基金财产清</w:t>
      </w:r>
      <w:r>
        <w:t>算小组</w:t>
      </w:r>
      <w:r>
        <w:t>,</w:t>
      </w:r>
      <w:r>
        <w:t>参与基金财产的保管、清理、估价、变现和分配；</w:t>
      </w:r>
      <w:r>
        <w:t xml:space="preserve"> </w:t>
      </w:r>
    </w:p>
    <w:p w14:paraId="78FC8359" w14:textId="77777777" w:rsidR="00F86E73" w:rsidRDefault="00547A87">
      <w:pPr>
        <w:numPr>
          <w:ilvl w:val="1"/>
          <w:numId w:val="117"/>
        </w:numPr>
        <w:spacing w:after="2" w:line="358" w:lineRule="auto"/>
        <w:ind w:firstLine="480"/>
      </w:pPr>
      <w:r>
        <w:t>面临解散、依法被撤销或者被依法宣告破产时，及时报告中国证监会并通知基金托管人；</w:t>
      </w:r>
      <w:r>
        <w:t xml:space="preserve"> </w:t>
      </w:r>
    </w:p>
    <w:p w14:paraId="0A47DABB" w14:textId="77777777" w:rsidR="00F86E73" w:rsidRDefault="00547A87">
      <w:pPr>
        <w:numPr>
          <w:ilvl w:val="1"/>
          <w:numId w:val="117"/>
        </w:numPr>
        <w:spacing w:after="2" w:line="358" w:lineRule="auto"/>
        <w:ind w:firstLine="480"/>
      </w:pPr>
      <w:r>
        <w:t>因违反《基金合同》导致基金财产的损失或损害基金份额持有人合法权益时，应当承担赔偿责任，其赔偿责任不因其退任而免除；</w:t>
      </w:r>
      <w:r>
        <w:t xml:space="preserve"> </w:t>
      </w:r>
    </w:p>
    <w:p w14:paraId="019EF2E8" w14:textId="77777777" w:rsidR="00F86E73" w:rsidRDefault="00547A87">
      <w:pPr>
        <w:numPr>
          <w:ilvl w:val="1"/>
          <w:numId w:val="117"/>
        </w:numPr>
        <w:spacing w:after="0" w:line="359" w:lineRule="auto"/>
        <w:ind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49D95FE2" w14:textId="77777777" w:rsidR="00F86E73" w:rsidRDefault="00547A87">
      <w:pPr>
        <w:numPr>
          <w:ilvl w:val="1"/>
          <w:numId w:val="117"/>
        </w:numPr>
        <w:spacing w:after="0" w:line="360" w:lineRule="auto"/>
        <w:ind w:firstLine="480"/>
      </w:pPr>
      <w:r>
        <w:t>以基金管理人名义，代表基金份额持有人利益行使诉讼权利或实施其他法律行为；</w:t>
      </w:r>
      <w:r>
        <w:t xml:space="preserve">  </w:t>
      </w:r>
    </w:p>
    <w:p w14:paraId="33404462" w14:textId="77777777" w:rsidR="00F86E73" w:rsidRDefault="00547A87">
      <w:pPr>
        <w:numPr>
          <w:ilvl w:val="1"/>
          <w:numId w:val="117"/>
        </w:numPr>
        <w:ind w:firstLine="480"/>
      </w:pPr>
      <w:r>
        <w:t>基金在募集期间未能达</w:t>
      </w:r>
      <w:r>
        <w:t>到基金的备案条件，《基金合同》不能生效，</w:t>
      </w:r>
    </w:p>
    <w:p w14:paraId="438C3C64" w14:textId="77777777" w:rsidR="00F86E73" w:rsidRDefault="00547A87">
      <w:pPr>
        <w:spacing w:after="2" w:line="358" w:lineRule="auto"/>
      </w:pPr>
      <w:r>
        <w:t>基金管理人承担全部募集费用，将已募集资金并加计银行同期存款利息在基金募集期结束后</w:t>
      </w:r>
      <w:r>
        <w:t>30</w:t>
      </w:r>
      <w:r>
        <w:t>日内退还基金认购人；</w:t>
      </w:r>
      <w:r>
        <w:t xml:space="preserve"> </w:t>
      </w:r>
    </w:p>
    <w:p w14:paraId="75F5AB88" w14:textId="77777777" w:rsidR="00F86E73" w:rsidRDefault="00547A87">
      <w:pPr>
        <w:numPr>
          <w:ilvl w:val="1"/>
          <w:numId w:val="117"/>
        </w:numPr>
        <w:ind w:firstLine="480"/>
      </w:pPr>
      <w:r>
        <w:t>执行生效的基金份额持有人大会的决定；</w:t>
      </w:r>
      <w:r>
        <w:t xml:space="preserve"> </w:t>
      </w:r>
    </w:p>
    <w:p w14:paraId="6CC26D20" w14:textId="77777777" w:rsidR="00F86E73" w:rsidRDefault="00547A87">
      <w:pPr>
        <w:numPr>
          <w:ilvl w:val="1"/>
          <w:numId w:val="117"/>
        </w:numPr>
        <w:ind w:firstLine="480"/>
      </w:pPr>
      <w:r>
        <w:t>建立并保存基金份额持有人名册，定期或不定期向基金托管人提供基金份额持有人名册；</w:t>
      </w:r>
      <w:r>
        <w:t xml:space="preserve"> </w:t>
      </w:r>
    </w:p>
    <w:p w14:paraId="79E1540A" w14:textId="77777777" w:rsidR="00F86E73" w:rsidRDefault="00547A87">
      <w:pPr>
        <w:numPr>
          <w:ilvl w:val="1"/>
          <w:numId w:val="117"/>
        </w:numPr>
        <w:ind w:firstLine="480"/>
      </w:pPr>
      <w:r>
        <w:t>法律法规及中国证监会规定的和《基金合同》约定的其他义务。</w:t>
      </w:r>
      <w:r>
        <w:t xml:space="preserve"> </w:t>
      </w:r>
    </w:p>
    <w:p w14:paraId="546207BB" w14:textId="77777777" w:rsidR="00F86E73" w:rsidRDefault="00547A87">
      <w:pPr>
        <w:spacing w:after="131" w:line="259" w:lineRule="auto"/>
        <w:ind w:left="480" w:firstLine="0"/>
      </w:pPr>
      <w:r>
        <w:t xml:space="preserve"> </w:t>
      </w:r>
    </w:p>
    <w:p w14:paraId="4FCF73C3" w14:textId="77777777" w:rsidR="00F86E73" w:rsidRDefault="00547A87">
      <w:pPr>
        <w:numPr>
          <w:ilvl w:val="1"/>
          <w:numId w:val="115"/>
        </w:numPr>
        <w:ind w:hanging="778"/>
      </w:pPr>
      <w:r>
        <w:t>基金托管人的权利与义务</w:t>
      </w:r>
      <w:r>
        <w:t xml:space="preserve"> </w:t>
      </w:r>
    </w:p>
    <w:p w14:paraId="6498F015" w14:textId="77777777" w:rsidR="00F86E73" w:rsidRDefault="00547A87">
      <w:pPr>
        <w:spacing w:after="0" w:line="360" w:lineRule="auto"/>
        <w:ind w:left="0" w:firstLine="480"/>
      </w:pPr>
      <w:r>
        <w:t>1</w:t>
      </w:r>
      <w:r>
        <w:t>、根据《基金法》、《运作办法》及其他有关规定，基金托管人的权利包括但不限于：</w:t>
      </w:r>
      <w:r>
        <w:t xml:space="preserve"> </w:t>
      </w:r>
    </w:p>
    <w:p w14:paraId="5A3F3337" w14:textId="77777777" w:rsidR="00F86E73" w:rsidRDefault="00547A87">
      <w:pPr>
        <w:numPr>
          <w:ilvl w:val="1"/>
          <w:numId w:val="119"/>
        </w:numPr>
        <w:spacing w:after="0" w:line="360" w:lineRule="auto"/>
        <w:ind w:firstLine="480"/>
      </w:pPr>
      <w:r>
        <w:t>自《基金合同》生效之日起，依法律法规和《基金合同》的规定安全保管基金财产；</w:t>
      </w:r>
      <w:r>
        <w:t xml:space="preserve"> </w:t>
      </w:r>
    </w:p>
    <w:p w14:paraId="459C99CD" w14:textId="77777777" w:rsidR="00F86E73" w:rsidRDefault="00547A87">
      <w:pPr>
        <w:numPr>
          <w:ilvl w:val="1"/>
          <w:numId w:val="119"/>
        </w:numPr>
        <w:spacing w:after="0" w:line="360" w:lineRule="auto"/>
        <w:ind w:firstLine="480"/>
      </w:pPr>
      <w:r>
        <w:t>依《基金合同》约定获得基金托管费以及法律法规规定或监管部门批准的其他收入；</w:t>
      </w:r>
      <w:r>
        <w:t xml:space="preserve"> </w:t>
      </w:r>
    </w:p>
    <w:p w14:paraId="23C518A1" w14:textId="77777777" w:rsidR="00F86E73" w:rsidRDefault="00547A87">
      <w:pPr>
        <w:numPr>
          <w:ilvl w:val="1"/>
          <w:numId w:val="119"/>
        </w:numPr>
        <w:spacing w:after="1" w:line="35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5B4E9315" w14:textId="77777777" w:rsidR="00F86E73" w:rsidRDefault="00547A87">
      <w:pPr>
        <w:numPr>
          <w:ilvl w:val="1"/>
          <w:numId w:val="119"/>
        </w:numPr>
        <w:spacing w:after="2" w:line="358" w:lineRule="auto"/>
        <w:ind w:firstLine="480"/>
      </w:pPr>
      <w:r>
        <w:t>以基金托管人和基金联名的方式在中国证券登记结算有限公司上海分公司和深圳分公司开设证券账户；</w:t>
      </w:r>
      <w:r>
        <w:t xml:space="preserve"> </w:t>
      </w:r>
    </w:p>
    <w:p w14:paraId="706D681D" w14:textId="77777777" w:rsidR="00F86E73" w:rsidRDefault="00547A87">
      <w:pPr>
        <w:numPr>
          <w:ilvl w:val="1"/>
          <w:numId w:val="119"/>
        </w:numPr>
        <w:ind w:firstLine="480"/>
      </w:pPr>
      <w:r>
        <w:t>以基金托管人名义开立证券交易资金账户，用于证券交易资金清算；</w:t>
      </w:r>
      <w:r>
        <w:t xml:space="preserve"> </w:t>
      </w:r>
    </w:p>
    <w:p w14:paraId="3040186C" w14:textId="77777777" w:rsidR="00F86E73" w:rsidRDefault="00547A87">
      <w:pPr>
        <w:numPr>
          <w:ilvl w:val="1"/>
          <w:numId w:val="119"/>
        </w:numPr>
        <w:spacing w:after="2" w:line="358" w:lineRule="auto"/>
        <w:ind w:firstLine="480"/>
      </w:pPr>
      <w:r>
        <w:t>以基金的名义在中央国债登记结算有限公司开设银行间债券托管账户，负责基金投资债券的后台匹配及资金的清算；</w:t>
      </w:r>
      <w:r>
        <w:t xml:space="preserve"> </w:t>
      </w:r>
    </w:p>
    <w:p w14:paraId="25F5B2B0" w14:textId="77777777" w:rsidR="00F86E73" w:rsidRDefault="00547A87">
      <w:pPr>
        <w:numPr>
          <w:ilvl w:val="1"/>
          <w:numId w:val="119"/>
        </w:numPr>
        <w:ind w:firstLine="480"/>
      </w:pPr>
      <w:r>
        <w:t>提议召开或召集基金份额持有人大会；</w:t>
      </w:r>
      <w:r>
        <w:t xml:space="preserve"> </w:t>
      </w:r>
    </w:p>
    <w:p w14:paraId="5DD4E067" w14:textId="77777777" w:rsidR="00F86E73" w:rsidRDefault="00547A87">
      <w:pPr>
        <w:numPr>
          <w:ilvl w:val="1"/>
          <w:numId w:val="119"/>
        </w:numPr>
        <w:ind w:firstLine="480"/>
      </w:pPr>
      <w:r>
        <w:t>在基金管理人更换时，提名新的基金管理人；</w:t>
      </w:r>
      <w:r>
        <w:t xml:space="preserve"> </w:t>
      </w:r>
    </w:p>
    <w:p w14:paraId="4AB1C0C9" w14:textId="77777777" w:rsidR="00F86E73" w:rsidRDefault="00547A87">
      <w:pPr>
        <w:numPr>
          <w:ilvl w:val="1"/>
          <w:numId w:val="119"/>
        </w:numPr>
        <w:ind w:firstLine="480"/>
      </w:pPr>
      <w:r>
        <w:t>法律法规和《基金合同》规定的其他权利。</w:t>
      </w:r>
      <w:r>
        <w:t xml:space="preserve"> </w:t>
      </w:r>
    </w:p>
    <w:p w14:paraId="203DB20B" w14:textId="77777777" w:rsidR="00F86E73" w:rsidRDefault="00547A87">
      <w:pPr>
        <w:spacing w:after="0" w:line="360" w:lineRule="auto"/>
        <w:ind w:left="0" w:firstLine="480"/>
      </w:pPr>
      <w:r>
        <w:t>2</w:t>
      </w:r>
      <w:r>
        <w:t>、根据《基金法》、《运作办法》及其他有关规定，基金托管人的义务包括但不限于：</w:t>
      </w:r>
      <w:r>
        <w:t xml:space="preserve"> </w:t>
      </w:r>
    </w:p>
    <w:p w14:paraId="79E40D5C" w14:textId="77777777" w:rsidR="00F86E73" w:rsidRDefault="00547A87">
      <w:pPr>
        <w:numPr>
          <w:ilvl w:val="1"/>
          <w:numId w:val="123"/>
        </w:numPr>
        <w:ind w:firstLine="480"/>
      </w:pPr>
      <w:r>
        <w:t>以诚实信用、勤勉尽责的原则持有并安全保管基金财产；</w:t>
      </w:r>
      <w:r>
        <w:t xml:space="preserve"> </w:t>
      </w:r>
    </w:p>
    <w:p w14:paraId="3CE1798F" w14:textId="77777777" w:rsidR="00F86E73" w:rsidRDefault="00547A87">
      <w:pPr>
        <w:numPr>
          <w:ilvl w:val="1"/>
          <w:numId w:val="123"/>
        </w:numPr>
        <w:spacing w:after="2" w:line="358" w:lineRule="auto"/>
        <w:ind w:firstLine="480"/>
      </w:pPr>
      <w:r>
        <w:t>设立专门的基金托管部门，具有符合要求的营业场所，配备足够的、合格的熟悉基金托管业务的专职人员，负责基金财产托管事宜；</w:t>
      </w:r>
      <w:r>
        <w:t xml:space="preserve"> </w:t>
      </w:r>
    </w:p>
    <w:p w14:paraId="31013599" w14:textId="77777777" w:rsidR="00F86E73" w:rsidRDefault="00547A87">
      <w:pPr>
        <w:numPr>
          <w:ilvl w:val="1"/>
          <w:numId w:val="123"/>
        </w:numPr>
        <w:ind w:firstLine="480"/>
      </w:pPr>
      <w:r>
        <w:t>建立健全内部风险控制、监察与稽核、财务管理及人事管理等制度，</w:t>
      </w:r>
    </w:p>
    <w:p w14:paraId="1671EF79" w14:textId="77777777" w:rsidR="00F86E73" w:rsidRDefault="00547A87">
      <w:pPr>
        <w:spacing w:after="0" w:line="359" w:lineRule="auto"/>
      </w:pPr>
      <w:r>
        <w:t>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t>4</w:t>
      </w:r>
      <w:r>
        <w:t>）</w:t>
      </w:r>
      <w:r>
        <w:t xml:space="preserve"> </w:t>
      </w:r>
      <w:r>
        <w:t>除依据《基金法》、《基金合同》及其他有关规定外，不得利</w:t>
      </w:r>
      <w:r>
        <w:t>用基金财产为自己及任何第三人谋取利益，不得委托第三人托管基金财产；</w:t>
      </w:r>
      <w:r>
        <w:t xml:space="preserve"> </w:t>
      </w:r>
    </w:p>
    <w:p w14:paraId="2BFCB3F9" w14:textId="77777777" w:rsidR="00F86E73" w:rsidRDefault="00547A87">
      <w:pPr>
        <w:numPr>
          <w:ilvl w:val="1"/>
          <w:numId w:val="124"/>
        </w:numPr>
        <w:spacing w:after="0" w:line="360" w:lineRule="auto"/>
        <w:ind w:firstLine="480"/>
      </w:pPr>
      <w:r>
        <w:t>保管由基金管理人代表基金签订的与基金有关的重大合同及有关凭证；</w:t>
      </w:r>
      <w:r>
        <w:t xml:space="preserve"> </w:t>
      </w:r>
    </w:p>
    <w:p w14:paraId="18912815" w14:textId="77777777" w:rsidR="00F86E73" w:rsidRDefault="00547A87">
      <w:pPr>
        <w:numPr>
          <w:ilvl w:val="1"/>
          <w:numId w:val="124"/>
        </w:numPr>
        <w:spacing w:after="0" w:line="360" w:lineRule="auto"/>
        <w:ind w:firstLine="480"/>
      </w:pPr>
      <w:r>
        <w:t>按规定开设基金财产的资金账户和证券账户</w:t>
      </w:r>
      <w:r>
        <w:t>,</w:t>
      </w:r>
      <w:r>
        <w:t>按照《基金合同》的约定，根据基金管理人的投资指令，及时办理清算、交割事宜；</w:t>
      </w:r>
      <w:r>
        <w:t xml:space="preserve"> </w:t>
      </w:r>
    </w:p>
    <w:p w14:paraId="13BB7231" w14:textId="77777777" w:rsidR="00F86E73" w:rsidRDefault="00547A87">
      <w:pPr>
        <w:numPr>
          <w:ilvl w:val="1"/>
          <w:numId w:val="124"/>
        </w:numPr>
        <w:spacing w:after="0" w:line="360" w:lineRule="auto"/>
        <w:ind w:firstLine="480"/>
      </w:pPr>
      <w:r>
        <w:t>保守基金商业秘密，除《基金法》、《基金合同》及其他有关规定另有规定外，在基金信息公开披露前予以保密，不得向他人泄露；</w:t>
      </w:r>
      <w:r>
        <w:t xml:space="preserve"> </w:t>
      </w:r>
    </w:p>
    <w:p w14:paraId="19187CFF" w14:textId="77777777" w:rsidR="00F86E73" w:rsidRDefault="00547A87">
      <w:pPr>
        <w:numPr>
          <w:ilvl w:val="1"/>
          <w:numId w:val="124"/>
        </w:numPr>
        <w:spacing w:after="0" w:line="360" w:lineRule="auto"/>
        <w:ind w:firstLine="480"/>
      </w:pPr>
      <w:r>
        <w:t>复核、审查基金管理人计算的基金资产净值、基金份额净值、各类基金份额申购、赎回价格；</w:t>
      </w:r>
      <w:r>
        <w:t xml:space="preserve"> </w:t>
      </w:r>
    </w:p>
    <w:p w14:paraId="5B800925" w14:textId="77777777" w:rsidR="00F86E73" w:rsidRDefault="00547A87">
      <w:pPr>
        <w:numPr>
          <w:ilvl w:val="1"/>
          <w:numId w:val="124"/>
        </w:numPr>
        <w:ind w:firstLine="480"/>
      </w:pPr>
      <w:r>
        <w:t>办理与基金托管业务活动有关的信息披露事项；</w:t>
      </w:r>
      <w:r>
        <w:t xml:space="preserve"> </w:t>
      </w:r>
    </w:p>
    <w:p w14:paraId="59EBA75B" w14:textId="77777777" w:rsidR="00F86E73" w:rsidRDefault="00547A87">
      <w:pPr>
        <w:numPr>
          <w:ilvl w:val="1"/>
          <w:numId w:val="124"/>
        </w:numPr>
        <w:spacing w:after="2" w:line="358" w:lineRule="auto"/>
        <w:ind w:firstLine="480"/>
      </w:pPr>
      <w:r>
        <w:t>对基金</w:t>
      </w:r>
      <w:r>
        <w:t>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408042DF" w14:textId="77777777" w:rsidR="00F86E73" w:rsidRDefault="00547A87">
      <w:pPr>
        <w:numPr>
          <w:ilvl w:val="1"/>
          <w:numId w:val="124"/>
        </w:numPr>
        <w:spacing w:after="0" w:line="360" w:lineRule="auto"/>
        <w:ind w:firstLine="480"/>
      </w:pPr>
      <w:r>
        <w:t>保存基金托管业务活动的记录、账册、报表和其他相关资料</w:t>
      </w:r>
      <w:r>
        <w:t>15</w:t>
      </w:r>
      <w:r>
        <w:t>年以上；</w:t>
      </w:r>
      <w:r>
        <w:t xml:space="preserve"> </w:t>
      </w:r>
    </w:p>
    <w:p w14:paraId="139245AC" w14:textId="77777777" w:rsidR="00F86E73" w:rsidRDefault="00547A87">
      <w:pPr>
        <w:numPr>
          <w:ilvl w:val="1"/>
          <w:numId w:val="124"/>
        </w:numPr>
        <w:ind w:firstLine="480"/>
      </w:pPr>
      <w:r>
        <w:t>建立并保存基金份额持有人名册；</w:t>
      </w:r>
      <w:r>
        <w:t xml:space="preserve"> </w:t>
      </w:r>
    </w:p>
    <w:p w14:paraId="6D879719" w14:textId="77777777" w:rsidR="00F86E73" w:rsidRDefault="00547A87">
      <w:pPr>
        <w:numPr>
          <w:ilvl w:val="1"/>
          <w:numId w:val="124"/>
        </w:numPr>
        <w:ind w:firstLine="480"/>
      </w:pPr>
      <w:r>
        <w:t>按规定制作相关账册并与基金管理人核对；</w:t>
      </w:r>
      <w:r>
        <w:t xml:space="preserve"> </w:t>
      </w:r>
    </w:p>
    <w:p w14:paraId="05BC7C18" w14:textId="77777777" w:rsidR="00F86E73" w:rsidRDefault="00547A87">
      <w:pPr>
        <w:numPr>
          <w:ilvl w:val="1"/>
          <w:numId w:val="124"/>
        </w:numPr>
        <w:spacing w:after="0" w:line="360" w:lineRule="auto"/>
        <w:ind w:firstLine="480"/>
      </w:pPr>
      <w:r>
        <w:t>依据基金管理人的指令或有关规定向基金份额持有人支付基金收益和赎回款项；</w:t>
      </w:r>
      <w:r>
        <w:t xml:space="preserve"> </w:t>
      </w:r>
    </w:p>
    <w:p w14:paraId="2AF14850" w14:textId="77777777" w:rsidR="00F86E73" w:rsidRDefault="00547A87">
      <w:pPr>
        <w:numPr>
          <w:ilvl w:val="1"/>
          <w:numId w:val="124"/>
        </w:numPr>
        <w:spacing w:after="0" w:line="360" w:lineRule="auto"/>
        <w:ind w:firstLine="480"/>
      </w:pPr>
      <w:r>
        <w:t>按照规定召集基金份额持有人大会或配合基金管理人、基金份额持有人依法自行召集基金份额持有</w:t>
      </w:r>
      <w:r>
        <w:t>人大会；</w:t>
      </w:r>
      <w:r>
        <w:t xml:space="preserve"> </w:t>
      </w:r>
    </w:p>
    <w:p w14:paraId="056FE342" w14:textId="77777777" w:rsidR="00F86E73" w:rsidRDefault="00547A87">
      <w:pPr>
        <w:numPr>
          <w:ilvl w:val="1"/>
          <w:numId w:val="124"/>
        </w:numPr>
        <w:ind w:firstLine="480"/>
      </w:pPr>
      <w:r>
        <w:t>按照法律法规和《基金合同》的规定监督基金管理人的投资运作；</w:t>
      </w:r>
      <w:r>
        <w:t xml:space="preserve"> </w:t>
      </w:r>
    </w:p>
    <w:p w14:paraId="306E0550" w14:textId="77777777" w:rsidR="00F86E73" w:rsidRDefault="00547A87">
      <w:pPr>
        <w:numPr>
          <w:ilvl w:val="1"/>
          <w:numId w:val="124"/>
        </w:numPr>
        <w:spacing w:after="2" w:line="358" w:lineRule="auto"/>
        <w:ind w:firstLine="480"/>
      </w:pPr>
      <w:r>
        <w:t>参加基金财产清算小组，参与基金财产的保管、清理、估价、变现和分配；</w:t>
      </w:r>
      <w:r>
        <w:t xml:space="preserve"> </w:t>
      </w:r>
    </w:p>
    <w:p w14:paraId="07CE9998" w14:textId="77777777" w:rsidR="00F86E73" w:rsidRDefault="00547A87">
      <w:pPr>
        <w:numPr>
          <w:ilvl w:val="1"/>
          <w:numId w:val="124"/>
        </w:numPr>
        <w:spacing w:after="2" w:line="358" w:lineRule="auto"/>
        <w:ind w:firstLine="480"/>
      </w:pPr>
      <w:r>
        <w:t>面临解散、依法被撤销或者被依法宣告破产时，及时报告中国证监会和银行监管机构，并通知基金管理人；</w:t>
      </w:r>
      <w:r>
        <w:t xml:space="preserve"> </w:t>
      </w:r>
    </w:p>
    <w:p w14:paraId="1BE7134B" w14:textId="77777777" w:rsidR="00F86E73" w:rsidRDefault="00547A87">
      <w:pPr>
        <w:numPr>
          <w:ilvl w:val="1"/>
          <w:numId w:val="124"/>
        </w:numPr>
        <w:ind w:firstLine="480"/>
      </w:pPr>
      <w:r>
        <w:t>因违反《基金合同》导致基金财产损失时，应承担赔偿责任，其赔</w:t>
      </w:r>
    </w:p>
    <w:p w14:paraId="0ADBEB22" w14:textId="77777777" w:rsidR="00F86E73" w:rsidRDefault="00547A87">
      <w:r>
        <w:t>偿责任不因其退任而免除；</w:t>
      </w:r>
      <w:r>
        <w:t xml:space="preserve"> </w:t>
      </w:r>
    </w:p>
    <w:p w14:paraId="31D82462" w14:textId="77777777" w:rsidR="00F86E73" w:rsidRDefault="00547A87">
      <w:pPr>
        <w:numPr>
          <w:ilvl w:val="1"/>
          <w:numId w:val="124"/>
        </w:numPr>
        <w:spacing w:after="5" w:line="369" w:lineRule="auto"/>
        <w:ind w:firstLine="480"/>
      </w:pPr>
      <w:r>
        <w:t>按规定监督基金管理人按法律法规和《基金合同》规定履行自己的义务，基金管理人因违反《基金合同》造成基金财产损失时，应为基金利益向基金管理人追偿；</w:t>
      </w:r>
      <w:r>
        <w:t xml:space="preserve"> </w:t>
      </w:r>
    </w:p>
    <w:p w14:paraId="4BF8A3CF" w14:textId="77777777" w:rsidR="00F86E73" w:rsidRDefault="00547A87">
      <w:pPr>
        <w:numPr>
          <w:ilvl w:val="1"/>
          <w:numId w:val="124"/>
        </w:numPr>
        <w:ind w:firstLine="480"/>
      </w:pPr>
      <w:r>
        <w:t>执行生效的基金份额持有人大会的决定；</w:t>
      </w:r>
      <w:r>
        <w:t xml:space="preserve"> </w:t>
      </w:r>
    </w:p>
    <w:p w14:paraId="1CB11EBB" w14:textId="77777777" w:rsidR="00F86E73" w:rsidRDefault="00547A87">
      <w:pPr>
        <w:numPr>
          <w:ilvl w:val="1"/>
          <w:numId w:val="124"/>
        </w:numPr>
        <w:ind w:firstLine="480"/>
      </w:pPr>
      <w:r>
        <w:t>法律法规及中国证监会规定的和《基金合同》约定的其他义务。</w:t>
      </w:r>
      <w:r>
        <w:t xml:space="preserve"> </w:t>
      </w:r>
    </w:p>
    <w:p w14:paraId="51F4C04D" w14:textId="77777777" w:rsidR="00F86E73" w:rsidRDefault="00547A87">
      <w:pPr>
        <w:spacing w:after="128" w:line="259" w:lineRule="auto"/>
        <w:ind w:left="480" w:firstLine="0"/>
      </w:pPr>
      <w:r>
        <w:t xml:space="preserve"> </w:t>
      </w:r>
    </w:p>
    <w:p w14:paraId="3582380B" w14:textId="77777777" w:rsidR="00F86E73" w:rsidRDefault="00547A87">
      <w:pPr>
        <w:numPr>
          <w:ilvl w:val="0"/>
          <w:numId w:val="115"/>
        </w:numPr>
        <w:ind w:hanging="720"/>
      </w:pPr>
      <w:r>
        <w:t>基金份额持有人大会召集、议事及表决的程序和规则</w:t>
      </w:r>
      <w:r>
        <w:t xml:space="preserve"> </w:t>
      </w:r>
    </w:p>
    <w:p w14:paraId="5FACD151" w14:textId="77777777" w:rsidR="00F86E73" w:rsidRDefault="00547A87">
      <w:pPr>
        <w:spacing w:after="3" w:line="358" w:lineRule="auto"/>
        <w:ind w:left="0" w:firstLine="480"/>
      </w:pPr>
      <w:r>
        <w:t>基金份额持有人大会由基金份额持有人或基金份额持有人的合法授权代表共同组成。基金份额持有人持有的每一基金份额拥有平等的投票权。</w:t>
      </w:r>
      <w:r>
        <w:t xml:space="preserve"> </w:t>
      </w:r>
    </w:p>
    <w:p w14:paraId="03E6E9AB" w14:textId="77777777" w:rsidR="00F86E73" w:rsidRDefault="00547A87">
      <w:pPr>
        <w:numPr>
          <w:ilvl w:val="1"/>
          <w:numId w:val="115"/>
        </w:numPr>
        <w:ind w:hanging="778"/>
      </w:pPr>
      <w:r>
        <w:t>召开事由</w:t>
      </w:r>
      <w:r>
        <w:t xml:space="preserve"> </w:t>
      </w:r>
    </w:p>
    <w:p w14:paraId="4C9F0569" w14:textId="77777777" w:rsidR="00F86E73" w:rsidRDefault="00547A87">
      <w:pPr>
        <w:ind w:left="475"/>
      </w:pPr>
      <w:r>
        <w:t>1</w:t>
      </w:r>
      <w:r>
        <w:t>、当出现或需要决定下列事由之一的，应当召开基金份额持有人大会：</w:t>
      </w:r>
      <w:r>
        <w:t xml:space="preserve"> </w:t>
      </w:r>
    </w:p>
    <w:p w14:paraId="0B9F6125" w14:textId="77777777" w:rsidR="00F86E73" w:rsidRDefault="00547A87">
      <w:pPr>
        <w:numPr>
          <w:ilvl w:val="1"/>
          <w:numId w:val="125"/>
        </w:numPr>
        <w:ind w:right="1397" w:hanging="600"/>
      </w:pPr>
      <w:r>
        <w:t>终止</w:t>
      </w:r>
      <w:r>
        <w:t>《基金合同》；</w:t>
      </w:r>
      <w:r>
        <w:t xml:space="preserve"> </w:t>
      </w:r>
    </w:p>
    <w:p w14:paraId="7C5E6D4E" w14:textId="77777777" w:rsidR="00F86E73" w:rsidRDefault="00547A87">
      <w:pPr>
        <w:numPr>
          <w:ilvl w:val="1"/>
          <w:numId w:val="125"/>
        </w:numPr>
        <w:spacing w:after="0" w:line="360" w:lineRule="auto"/>
        <w:ind w:right="1397" w:hanging="600"/>
      </w:pPr>
      <w:r>
        <w:t>更换基金管理人；（</w:t>
      </w:r>
      <w:r>
        <w:t>3</w:t>
      </w:r>
      <w:r>
        <w:t>）更换基金托管人；</w:t>
      </w:r>
      <w:r>
        <w:t xml:space="preserve"> </w:t>
      </w:r>
    </w:p>
    <w:p w14:paraId="4D943143" w14:textId="77777777" w:rsidR="00F86E73" w:rsidRDefault="00547A87">
      <w:pPr>
        <w:numPr>
          <w:ilvl w:val="1"/>
          <w:numId w:val="120"/>
        </w:numPr>
        <w:ind w:firstLine="480"/>
      </w:pPr>
      <w:r>
        <w:t>转换基金运作方式；</w:t>
      </w:r>
      <w:r>
        <w:t xml:space="preserve"> </w:t>
      </w:r>
    </w:p>
    <w:p w14:paraId="4932AEC8" w14:textId="77777777" w:rsidR="00F86E73" w:rsidRDefault="00547A87">
      <w:pPr>
        <w:numPr>
          <w:ilvl w:val="1"/>
          <w:numId w:val="120"/>
        </w:numPr>
        <w:ind w:firstLine="480"/>
      </w:pPr>
      <w:r>
        <w:t>调整基金管理人、基金托管人的报酬标准；</w:t>
      </w:r>
      <w:r>
        <w:t xml:space="preserve"> </w:t>
      </w:r>
    </w:p>
    <w:p w14:paraId="38680786" w14:textId="77777777" w:rsidR="00F86E73" w:rsidRDefault="00547A87">
      <w:pPr>
        <w:numPr>
          <w:ilvl w:val="1"/>
          <w:numId w:val="120"/>
        </w:numPr>
        <w:ind w:firstLine="480"/>
      </w:pPr>
      <w:r>
        <w:t>变更基金类别；</w:t>
      </w:r>
      <w:r>
        <w:t xml:space="preserve"> </w:t>
      </w:r>
    </w:p>
    <w:p w14:paraId="09F5637E" w14:textId="77777777" w:rsidR="00F86E73" w:rsidRDefault="00547A87">
      <w:pPr>
        <w:numPr>
          <w:ilvl w:val="1"/>
          <w:numId w:val="120"/>
        </w:numPr>
        <w:ind w:firstLine="480"/>
      </w:pPr>
      <w:r>
        <w:t>本基金与其他基金的合并；</w:t>
      </w:r>
      <w:r>
        <w:t xml:space="preserve"> </w:t>
      </w:r>
    </w:p>
    <w:p w14:paraId="25F69B03" w14:textId="77777777" w:rsidR="00F86E73" w:rsidRDefault="00547A87">
      <w:pPr>
        <w:numPr>
          <w:ilvl w:val="1"/>
          <w:numId w:val="120"/>
        </w:numPr>
        <w:spacing w:after="2" w:line="358" w:lineRule="auto"/>
        <w:ind w:firstLine="480"/>
      </w:pPr>
      <w:r>
        <w:t>变更基金投资目标、范围或策略，但由于目标</w:t>
      </w:r>
      <w:r>
        <w:t>ETF</w:t>
      </w:r>
      <w:r>
        <w:t>基金交易方式变更、终止上市或基金合同终止而变更基金投资目标、范围或策略的情况除外；</w:t>
      </w:r>
      <w:r>
        <w:t xml:space="preserve"> </w:t>
      </w:r>
    </w:p>
    <w:p w14:paraId="00A58B73" w14:textId="77777777" w:rsidR="00F86E73" w:rsidRDefault="00547A87">
      <w:pPr>
        <w:numPr>
          <w:ilvl w:val="1"/>
          <w:numId w:val="120"/>
        </w:numPr>
        <w:ind w:firstLine="480"/>
      </w:pPr>
      <w:r>
        <w:t>变更基金份额持有人大会程序；</w:t>
      </w:r>
      <w:r>
        <w:t xml:space="preserve"> </w:t>
      </w:r>
    </w:p>
    <w:p w14:paraId="69E36795" w14:textId="77777777" w:rsidR="00F86E73" w:rsidRDefault="00547A87">
      <w:pPr>
        <w:numPr>
          <w:ilvl w:val="1"/>
          <w:numId w:val="120"/>
        </w:numPr>
        <w:ind w:firstLine="480"/>
      </w:pPr>
      <w:r>
        <w:t>基金管理人或基金托管人要求召开基金份额持有人大会；</w:t>
      </w:r>
      <w:r>
        <w:t xml:space="preserve"> </w:t>
      </w:r>
    </w:p>
    <w:p w14:paraId="5409B0CC" w14:textId="77777777" w:rsidR="00F86E73" w:rsidRDefault="00547A87">
      <w:pPr>
        <w:numPr>
          <w:ilvl w:val="1"/>
          <w:numId w:val="120"/>
        </w:numPr>
        <w:spacing w:after="2" w:line="358" w:lineRule="auto"/>
        <w:ind w:firstLine="480"/>
      </w:pPr>
      <w:r>
        <w:t>基金管理人代表本基金的基金份额持有人提议召开或召集目标</w:t>
      </w:r>
      <w:r>
        <w:t>ETF</w:t>
      </w:r>
      <w:r>
        <w:t>基金份额持有人大会；</w:t>
      </w:r>
      <w:r>
        <w:t xml:space="preserve"> </w:t>
      </w:r>
    </w:p>
    <w:p w14:paraId="12D0561B" w14:textId="77777777" w:rsidR="00F86E73" w:rsidRDefault="00547A87">
      <w:pPr>
        <w:numPr>
          <w:ilvl w:val="1"/>
          <w:numId w:val="120"/>
        </w:numPr>
        <w:spacing w:after="0" w:line="359" w:lineRule="auto"/>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D841509" w14:textId="77777777" w:rsidR="00F86E73" w:rsidRDefault="00547A87">
      <w:pPr>
        <w:numPr>
          <w:ilvl w:val="1"/>
          <w:numId w:val="120"/>
        </w:numPr>
        <w:ind w:firstLine="480"/>
      </w:pPr>
      <w:r>
        <w:t>对《基金合同》当事人权利和义务产生重大影响的其他事项；</w:t>
      </w:r>
      <w:r>
        <w:t xml:space="preserve"> </w:t>
      </w:r>
    </w:p>
    <w:p w14:paraId="2F27E232" w14:textId="77777777" w:rsidR="00F86E73" w:rsidRDefault="00547A87">
      <w:pPr>
        <w:numPr>
          <w:ilvl w:val="1"/>
          <w:numId w:val="120"/>
        </w:numPr>
        <w:ind w:firstLine="480"/>
      </w:pPr>
      <w:r>
        <w:t>法律法规、《基金合同》或中国证监会规定的其他应当召开基金份额</w:t>
      </w:r>
    </w:p>
    <w:p w14:paraId="281D6F88" w14:textId="77777777" w:rsidR="00F86E73" w:rsidRDefault="00547A87">
      <w:pPr>
        <w:spacing w:after="0" w:line="360" w:lineRule="auto"/>
      </w:pPr>
      <w:r>
        <w:t>持有人大会的事项。</w:t>
      </w:r>
      <w:r>
        <w:t xml:space="preserve"> 2</w:t>
      </w:r>
      <w:r>
        <w:t>、以下情况可由基金管理人和基金托管人协商后修改，不需召开基金份额持有人大会：</w:t>
      </w:r>
      <w:r>
        <w:t xml:space="preserve"> </w:t>
      </w:r>
    </w:p>
    <w:p w14:paraId="0C4C864E" w14:textId="77777777" w:rsidR="00F86E73" w:rsidRDefault="00547A87">
      <w:pPr>
        <w:numPr>
          <w:ilvl w:val="1"/>
          <w:numId w:val="126"/>
        </w:numPr>
        <w:ind w:firstLine="480"/>
      </w:pPr>
      <w:r>
        <w:t>法律法规要求增加的基金费用的收取；</w:t>
      </w:r>
      <w:r>
        <w:t xml:space="preserve"> </w:t>
      </w:r>
    </w:p>
    <w:p w14:paraId="6EC92644" w14:textId="77777777" w:rsidR="00F86E73" w:rsidRDefault="00547A87">
      <w:pPr>
        <w:numPr>
          <w:ilvl w:val="1"/>
          <w:numId w:val="126"/>
        </w:numPr>
        <w:spacing w:after="2" w:line="358" w:lineRule="auto"/>
        <w:ind w:firstLine="480"/>
      </w:pPr>
      <w:r>
        <w:t>在法律法规和《基金合同》规定的范围内调整本基金的申购费率、调低赎回费率；</w:t>
      </w:r>
      <w:r>
        <w:t xml:space="preserve"> </w:t>
      </w:r>
    </w:p>
    <w:p w14:paraId="35CDE6EE" w14:textId="77777777" w:rsidR="00F86E73" w:rsidRDefault="00547A87">
      <w:pPr>
        <w:numPr>
          <w:ilvl w:val="1"/>
          <w:numId w:val="126"/>
        </w:numPr>
        <w:spacing w:after="2" w:line="358" w:lineRule="auto"/>
        <w:ind w:firstLine="480"/>
      </w:pPr>
      <w:r>
        <w:t>由于目标</w:t>
      </w:r>
      <w:r>
        <w:t>ETF</w:t>
      </w:r>
      <w:r>
        <w:t>基金交易方式变更、终止上市或基金合同终止而变更基金投资目标、范围或策略；</w:t>
      </w:r>
      <w:r>
        <w:t xml:space="preserve"> </w:t>
      </w:r>
    </w:p>
    <w:p w14:paraId="3721056A" w14:textId="77777777" w:rsidR="00F86E73" w:rsidRDefault="00547A87">
      <w:pPr>
        <w:numPr>
          <w:ilvl w:val="1"/>
          <w:numId w:val="126"/>
        </w:numPr>
        <w:ind w:firstLine="480"/>
      </w:pPr>
      <w:r>
        <w:t>因相应的法律法规发生变动而应当对《基金合同》进行修改；</w:t>
      </w:r>
      <w:r>
        <w:t xml:space="preserve"> </w:t>
      </w:r>
    </w:p>
    <w:p w14:paraId="08D97BE4" w14:textId="77777777" w:rsidR="00F86E73" w:rsidRDefault="00547A87">
      <w:pPr>
        <w:numPr>
          <w:ilvl w:val="1"/>
          <w:numId w:val="126"/>
        </w:numPr>
        <w:spacing w:after="0" w:line="360" w:lineRule="auto"/>
        <w:ind w:firstLine="480"/>
      </w:pPr>
      <w:r>
        <w:t>对《基金合同》的修改对基金份额持有人利益无实质性不利影响或修改不涉及《基金合同》当事人权利义务关系发生变化；</w:t>
      </w:r>
      <w:r>
        <w:t xml:space="preserve"> </w:t>
      </w:r>
    </w:p>
    <w:p w14:paraId="1A729F24" w14:textId="77777777" w:rsidR="00F86E73" w:rsidRDefault="00547A87">
      <w:pPr>
        <w:numPr>
          <w:ilvl w:val="1"/>
          <w:numId w:val="126"/>
        </w:numPr>
        <w:spacing w:after="5" w:line="369" w:lineRule="auto"/>
        <w:ind w:firstLine="480"/>
      </w:pPr>
      <w:r>
        <w:t>基金管理人、登记机构、基金销售机构在法律法规规定或中国证监会许可的范围内调整有关认购、申购、赎回、转换、基金交易、非交易过户、转托管等业务规则；</w:t>
      </w:r>
      <w:r>
        <w:t xml:space="preserve"> </w:t>
      </w:r>
    </w:p>
    <w:p w14:paraId="3A4FDC3B" w14:textId="77777777" w:rsidR="00F86E73" w:rsidRDefault="00547A87">
      <w:pPr>
        <w:numPr>
          <w:ilvl w:val="1"/>
          <w:numId w:val="126"/>
        </w:numPr>
        <w:ind w:firstLine="480"/>
      </w:pPr>
      <w:r>
        <w:t>基金推出新业务或服务；</w:t>
      </w:r>
      <w:r>
        <w:t xml:space="preserve"> </w:t>
      </w:r>
    </w:p>
    <w:p w14:paraId="24C08719" w14:textId="77777777" w:rsidR="00F86E73" w:rsidRDefault="00547A87">
      <w:pPr>
        <w:numPr>
          <w:ilvl w:val="1"/>
          <w:numId w:val="126"/>
        </w:numPr>
        <w:spacing w:after="0" w:line="360" w:lineRule="auto"/>
        <w:ind w:firstLine="480"/>
      </w:pPr>
      <w:r>
        <w:t>除</w:t>
      </w:r>
      <w:r>
        <w:t>按照法律法规和《基金合同》规定应当召开基金份额持有人大会的以外的其他情形。</w:t>
      </w:r>
      <w:r>
        <w:t xml:space="preserve"> </w:t>
      </w:r>
    </w:p>
    <w:p w14:paraId="090B7E63" w14:textId="77777777" w:rsidR="00F86E73" w:rsidRDefault="00547A87">
      <w:pPr>
        <w:spacing w:after="129" w:line="259" w:lineRule="auto"/>
        <w:ind w:left="480" w:firstLine="0"/>
      </w:pPr>
      <w:r>
        <w:t xml:space="preserve"> </w:t>
      </w:r>
    </w:p>
    <w:p w14:paraId="18FC4734" w14:textId="77777777" w:rsidR="00F86E73" w:rsidRDefault="00547A87">
      <w:pPr>
        <w:numPr>
          <w:ilvl w:val="1"/>
          <w:numId w:val="115"/>
        </w:numPr>
        <w:ind w:hanging="778"/>
      </w:pPr>
      <w:r>
        <w:t>会议召集人及召集方式</w:t>
      </w:r>
      <w:r>
        <w:t xml:space="preserve"> </w:t>
      </w:r>
    </w:p>
    <w:p w14:paraId="214441F3" w14:textId="77777777" w:rsidR="00F86E73" w:rsidRDefault="00547A87">
      <w:pPr>
        <w:numPr>
          <w:ilvl w:val="1"/>
          <w:numId w:val="127"/>
        </w:numPr>
        <w:spacing w:after="2" w:line="358" w:lineRule="auto"/>
        <w:ind w:firstLine="480"/>
      </w:pPr>
      <w:r>
        <w:t>除法律法规规定或《基金合同》另有约定外，基金份额持有人大会由基金管理人召集。</w:t>
      </w:r>
      <w:r>
        <w:t xml:space="preserve"> </w:t>
      </w:r>
    </w:p>
    <w:p w14:paraId="52A2D99F" w14:textId="77777777" w:rsidR="00F86E73" w:rsidRDefault="00547A87">
      <w:pPr>
        <w:numPr>
          <w:ilvl w:val="1"/>
          <w:numId w:val="127"/>
        </w:numPr>
        <w:ind w:firstLine="480"/>
      </w:pPr>
      <w:r>
        <w:t>基金管理人未按规定召集或不能召集时，由基金托管人召集。</w:t>
      </w:r>
      <w:r>
        <w:t xml:space="preserve"> </w:t>
      </w:r>
    </w:p>
    <w:p w14:paraId="4C839A81" w14:textId="77777777" w:rsidR="00F86E73" w:rsidRDefault="00547A87">
      <w:pPr>
        <w:numPr>
          <w:ilvl w:val="1"/>
          <w:numId w:val="127"/>
        </w:numPr>
        <w:spacing w:after="0" w:line="364"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6FCB165C" w14:textId="77777777" w:rsidR="00F86E73" w:rsidRDefault="00547A87">
      <w:pPr>
        <w:numPr>
          <w:ilvl w:val="1"/>
          <w:numId w:val="127"/>
        </w:numPr>
        <w:spacing w:after="1" w:line="358" w:lineRule="auto"/>
        <w:ind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5D25BCE8" w14:textId="77777777" w:rsidR="00F86E73" w:rsidRDefault="00547A87">
      <w:pPr>
        <w:numPr>
          <w:ilvl w:val="1"/>
          <w:numId w:val="127"/>
        </w:numPr>
        <w:spacing w:after="0" w:line="359" w:lineRule="auto"/>
        <w:ind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w:t>
      </w:r>
      <w:r>
        <w:t>行召集基金份额持有人大会的，基金管理人、基金托管人应当配合，不得阻碍、干扰。</w:t>
      </w:r>
      <w:r>
        <w:t xml:space="preserve"> </w:t>
      </w:r>
    </w:p>
    <w:p w14:paraId="0BCD094B" w14:textId="77777777" w:rsidR="00F86E73" w:rsidRDefault="00547A87">
      <w:pPr>
        <w:numPr>
          <w:ilvl w:val="1"/>
          <w:numId w:val="127"/>
        </w:numPr>
        <w:spacing w:after="0" w:line="360" w:lineRule="auto"/>
        <w:ind w:firstLine="480"/>
      </w:pPr>
      <w:r>
        <w:t>基金份额持有人会议的召集人负责选择确定开会时间、地点、方式和权益登记日。</w:t>
      </w:r>
      <w:r>
        <w:t xml:space="preserve"> </w:t>
      </w:r>
    </w:p>
    <w:p w14:paraId="53EA4322" w14:textId="77777777" w:rsidR="00F86E73" w:rsidRDefault="00547A87">
      <w:pPr>
        <w:spacing w:after="131" w:line="259" w:lineRule="auto"/>
        <w:ind w:left="480" w:firstLine="0"/>
      </w:pPr>
      <w:r>
        <w:t xml:space="preserve"> </w:t>
      </w:r>
    </w:p>
    <w:p w14:paraId="5D1E54BA" w14:textId="77777777" w:rsidR="00F86E73" w:rsidRDefault="00547A87">
      <w:pPr>
        <w:numPr>
          <w:ilvl w:val="1"/>
          <w:numId w:val="115"/>
        </w:numPr>
        <w:ind w:hanging="778"/>
      </w:pPr>
      <w:r>
        <w:t>召开基金份额持有人大会的通知时间、通知内容、通知方式</w:t>
      </w:r>
      <w:r>
        <w:t xml:space="preserve"> </w:t>
      </w:r>
    </w:p>
    <w:p w14:paraId="6FA55A8E" w14:textId="77777777" w:rsidR="00F86E73" w:rsidRDefault="00547A87">
      <w:pPr>
        <w:ind w:left="475"/>
      </w:pPr>
      <w:r>
        <w:t>1</w:t>
      </w:r>
      <w:r>
        <w:t>、召开基金份额持有人大会，召集人应于会议召开前</w:t>
      </w:r>
      <w:r>
        <w:t>40</w:t>
      </w:r>
      <w:r>
        <w:t>天，在至少一家指</w:t>
      </w:r>
    </w:p>
    <w:p w14:paraId="358FE482" w14:textId="77777777" w:rsidR="00F86E73" w:rsidRDefault="00547A87">
      <w:r>
        <w:t>定媒介及基金管理人网站公告。基金份额持有人大会通知应至少载明以下内容：</w:t>
      </w:r>
      <w:r>
        <w:t xml:space="preserve"> </w:t>
      </w:r>
    </w:p>
    <w:p w14:paraId="6C3E30DB" w14:textId="77777777" w:rsidR="00F86E73" w:rsidRDefault="00547A87">
      <w:pPr>
        <w:numPr>
          <w:ilvl w:val="1"/>
          <w:numId w:val="128"/>
        </w:numPr>
        <w:ind w:firstLine="480"/>
      </w:pPr>
      <w:r>
        <w:t>会议召开的时间、地点、方式和会议形式；</w:t>
      </w:r>
      <w:r>
        <w:t xml:space="preserve"> </w:t>
      </w:r>
    </w:p>
    <w:p w14:paraId="28E53566" w14:textId="77777777" w:rsidR="00F86E73" w:rsidRDefault="00547A87">
      <w:pPr>
        <w:numPr>
          <w:ilvl w:val="1"/>
          <w:numId w:val="128"/>
        </w:numPr>
        <w:ind w:firstLine="480"/>
      </w:pPr>
      <w:r>
        <w:t>会议拟审议的事项、议事程序和表决形式；</w:t>
      </w:r>
      <w:r>
        <w:t xml:space="preserve"> </w:t>
      </w:r>
    </w:p>
    <w:p w14:paraId="7C3E5CFF" w14:textId="77777777" w:rsidR="00F86E73" w:rsidRDefault="00547A87">
      <w:pPr>
        <w:numPr>
          <w:ilvl w:val="1"/>
          <w:numId w:val="128"/>
        </w:numPr>
        <w:ind w:firstLine="480"/>
      </w:pPr>
      <w:r>
        <w:t>有权出席基金份额持有人大会的基金份额持有人的权益登记日；</w:t>
      </w:r>
      <w:r>
        <w:t xml:space="preserve"> </w:t>
      </w:r>
    </w:p>
    <w:p w14:paraId="7F82A5C2" w14:textId="77777777" w:rsidR="00F86E73" w:rsidRDefault="00547A87">
      <w:pPr>
        <w:numPr>
          <w:ilvl w:val="1"/>
          <w:numId w:val="128"/>
        </w:numPr>
        <w:spacing w:after="0" w:line="360" w:lineRule="auto"/>
        <w:ind w:firstLine="480"/>
      </w:pPr>
      <w:r>
        <w:t>授权委托书的内容要求（包括但不限于代理人身份，代理权限和代理有效期限等）、送达时间和地点；</w:t>
      </w:r>
      <w:r>
        <w:t xml:space="preserve"> </w:t>
      </w:r>
    </w:p>
    <w:p w14:paraId="521DFEE2" w14:textId="77777777" w:rsidR="00F86E73" w:rsidRDefault="00547A87">
      <w:pPr>
        <w:numPr>
          <w:ilvl w:val="1"/>
          <w:numId w:val="128"/>
        </w:numPr>
        <w:ind w:firstLine="480"/>
      </w:pPr>
      <w:r>
        <w:t>会务常设联系人姓名及联系电话；</w:t>
      </w:r>
      <w:r>
        <w:t xml:space="preserve"> </w:t>
      </w:r>
    </w:p>
    <w:p w14:paraId="63C8043C" w14:textId="77777777" w:rsidR="00F86E73" w:rsidRDefault="00547A87">
      <w:pPr>
        <w:numPr>
          <w:ilvl w:val="1"/>
          <w:numId w:val="128"/>
        </w:numPr>
        <w:ind w:firstLine="480"/>
      </w:pPr>
      <w:r>
        <w:t>出席会议者必须准备的文件和必须履行的手续；</w:t>
      </w:r>
      <w:r>
        <w:t xml:space="preserve"> </w:t>
      </w:r>
    </w:p>
    <w:p w14:paraId="0B574D5D" w14:textId="77777777" w:rsidR="00F86E73" w:rsidRDefault="00547A87">
      <w:pPr>
        <w:numPr>
          <w:ilvl w:val="1"/>
          <w:numId w:val="128"/>
        </w:numPr>
        <w:ind w:firstLine="480"/>
      </w:pPr>
      <w:r>
        <w:t>召集人需要通知的其他事项。</w:t>
      </w:r>
      <w:r>
        <w:t xml:space="preserve"> </w:t>
      </w:r>
    </w:p>
    <w:p w14:paraId="2F3F9AEA" w14:textId="77777777" w:rsidR="00F86E73" w:rsidRDefault="00547A87">
      <w:pPr>
        <w:numPr>
          <w:ilvl w:val="1"/>
          <w:numId w:val="129"/>
        </w:numPr>
        <w:spacing w:after="1" w:line="359" w:lineRule="auto"/>
        <w:ind w:firstLine="480"/>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3626CA57" w14:textId="77777777" w:rsidR="00F86E73" w:rsidRDefault="00547A87">
      <w:pPr>
        <w:numPr>
          <w:ilvl w:val="1"/>
          <w:numId w:val="129"/>
        </w:numPr>
        <w:spacing w:after="0" w:line="358" w:lineRule="auto"/>
        <w:ind w:firstLine="480"/>
      </w:pPr>
      <w:r>
        <w:t>如召集人为基金管理人，还应另行书</w:t>
      </w:r>
      <w:r>
        <w:t>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不影响表决意见的计票效力。</w:t>
      </w:r>
      <w:r>
        <w:t xml:space="preserve"> </w:t>
      </w:r>
    </w:p>
    <w:p w14:paraId="092D4273" w14:textId="77777777" w:rsidR="00F86E73" w:rsidRDefault="00547A87">
      <w:pPr>
        <w:spacing w:after="131" w:line="259" w:lineRule="auto"/>
        <w:ind w:left="480" w:firstLine="0"/>
      </w:pPr>
      <w:r>
        <w:t xml:space="preserve"> </w:t>
      </w:r>
    </w:p>
    <w:p w14:paraId="285AFD43" w14:textId="77777777" w:rsidR="00F86E73" w:rsidRDefault="00547A87">
      <w:pPr>
        <w:numPr>
          <w:ilvl w:val="1"/>
          <w:numId w:val="115"/>
        </w:numPr>
        <w:ind w:hanging="778"/>
      </w:pPr>
      <w:r>
        <w:t>基金份额持有人出席会议的方式</w:t>
      </w:r>
      <w:r>
        <w:t xml:space="preserve"> </w:t>
      </w:r>
    </w:p>
    <w:p w14:paraId="45B2B1C1" w14:textId="77777777" w:rsidR="00F86E73" w:rsidRDefault="00547A87">
      <w:pPr>
        <w:ind w:left="475"/>
      </w:pPr>
      <w:r>
        <w:t>基金份额持有人大会可通过现场开会方式或通讯开会方式召开。</w:t>
      </w:r>
      <w:r>
        <w:t xml:space="preserve"> </w:t>
      </w:r>
    </w:p>
    <w:p w14:paraId="735A1EB7" w14:textId="77777777" w:rsidR="00F86E73" w:rsidRDefault="00547A87">
      <w:pPr>
        <w:spacing w:after="3" w:line="358" w:lineRule="auto"/>
        <w:ind w:left="0" w:firstLine="480"/>
      </w:pPr>
      <w:r>
        <w:t>会议的召开方式由会议召集人确定，但更换基金管理人和基金托管人必须以现场开会</w:t>
      </w:r>
      <w:r>
        <w:t>方式召开。</w:t>
      </w:r>
      <w:r>
        <w:t xml:space="preserve"> </w:t>
      </w:r>
    </w:p>
    <w:p w14:paraId="63593802" w14:textId="77777777" w:rsidR="00F86E73" w:rsidRDefault="00547A87">
      <w:pPr>
        <w:spacing w:after="2" w:line="358" w:lineRule="auto"/>
        <w:ind w:left="0" w:firstLine="48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70C6835C" w14:textId="77777777" w:rsidR="00F86E73" w:rsidRDefault="00547A87">
      <w:pPr>
        <w:numPr>
          <w:ilvl w:val="1"/>
          <w:numId w:val="130"/>
        </w:numPr>
        <w:ind w:firstLine="480"/>
      </w:pPr>
      <w:r>
        <w:t>亲自出席会议者持有基金份额的凭证、受托出席会议者出具的委托人</w:t>
      </w:r>
    </w:p>
    <w:p w14:paraId="0AAA4A13" w14:textId="77777777" w:rsidR="00F86E73" w:rsidRDefault="00547A87">
      <w:pPr>
        <w:spacing w:after="0" w:line="360" w:lineRule="auto"/>
      </w:pPr>
      <w:r>
        <w:t>持有基金份额的凭证及委托人的代理投票授权委托书符合法律法规、《基金合同》和会议通知的规定，并且持有基金份额的凭证与基金管理人持有的登记资料相符；</w:t>
      </w:r>
      <w:r>
        <w:t xml:space="preserve"> </w:t>
      </w:r>
    </w:p>
    <w:p w14:paraId="41E872E0" w14:textId="77777777" w:rsidR="00F86E73" w:rsidRDefault="00547A87">
      <w:pPr>
        <w:numPr>
          <w:ilvl w:val="1"/>
          <w:numId w:val="130"/>
        </w:numPr>
        <w:spacing w:after="0" w:line="360" w:lineRule="auto"/>
        <w:ind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0D8BC927" w14:textId="77777777" w:rsidR="00F86E73" w:rsidRDefault="00547A87">
      <w:pPr>
        <w:spacing w:after="5" w:line="369" w:lineRule="auto"/>
        <w:ind w:left="-15" w:right="109"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46B0A579" w14:textId="77777777" w:rsidR="00F86E73" w:rsidRDefault="00547A87">
      <w:pPr>
        <w:ind w:left="475"/>
      </w:pPr>
      <w:r>
        <w:t>在同时符合以下条件时，通讯开会的方式视为有效：</w:t>
      </w:r>
      <w:r>
        <w:t xml:space="preserve"> </w:t>
      </w:r>
    </w:p>
    <w:p w14:paraId="01C8F7AA" w14:textId="77777777" w:rsidR="00F86E73" w:rsidRDefault="00547A87">
      <w:pPr>
        <w:numPr>
          <w:ilvl w:val="1"/>
          <w:numId w:val="131"/>
        </w:numPr>
        <w:spacing w:after="0" w:line="360" w:lineRule="auto"/>
        <w:ind w:firstLine="480"/>
      </w:pPr>
      <w:r>
        <w:t>会议召集人按《基金合同》规定公布会议</w:t>
      </w:r>
      <w:r>
        <w:t>通知后，在</w:t>
      </w:r>
      <w:r>
        <w:t>2</w:t>
      </w:r>
      <w:r>
        <w:t>个工作日内连续公布相关提示性公告；</w:t>
      </w:r>
      <w:r>
        <w:t xml:space="preserve"> </w:t>
      </w:r>
    </w:p>
    <w:p w14:paraId="15D1ED08" w14:textId="77777777" w:rsidR="00F86E73" w:rsidRDefault="00547A87">
      <w:pPr>
        <w:numPr>
          <w:ilvl w:val="1"/>
          <w:numId w:val="131"/>
        </w:numPr>
        <w:spacing w:after="0" w:line="359" w:lineRule="auto"/>
        <w:ind w:firstLine="480"/>
      </w:pPr>
      <w:r>
        <w:t>召集人按基金合同规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3</w:t>
      </w:r>
      <w:r>
        <w:t>）本人直接出具书面意见或授权他人代表出具书面意见的，基金份额持有人所持有的基金份额不小于在权益登记日基金总份额的</w:t>
      </w:r>
      <w:r>
        <w:t>50%</w:t>
      </w:r>
      <w:r>
        <w:t>（含</w:t>
      </w:r>
      <w:r>
        <w:t>50%</w:t>
      </w:r>
      <w:r>
        <w:t>）；</w:t>
      </w:r>
      <w:r>
        <w:t xml:space="preserve"> </w:t>
      </w:r>
    </w:p>
    <w:p w14:paraId="317F0F32" w14:textId="77777777" w:rsidR="00F86E73" w:rsidRDefault="00547A87">
      <w:pPr>
        <w:numPr>
          <w:ilvl w:val="1"/>
          <w:numId w:val="132"/>
        </w:numPr>
        <w:spacing w:after="1" w:line="359" w:lineRule="auto"/>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w:t>
      </w:r>
    </w:p>
    <w:p w14:paraId="7276BFFC" w14:textId="77777777" w:rsidR="00F86E73" w:rsidRDefault="00547A87">
      <w:r>
        <w:t>法律法规、《基金合同》和会议通知的规定，并与基金登记注册机构记录相符；</w:t>
      </w:r>
      <w:r>
        <w:t xml:space="preserve"> </w:t>
      </w:r>
    </w:p>
    <w:p w14:paraId="50B02A0C" w14:textId="77777777" w:rsidR="00F86E73" w:rsidRDefault="00547A87">
      <w:pPr>
        <w:numPr>
          <w:ilvl w:val="1"/>
          <w:numId w:val="132"/>
        </w:numPr>
        <w:ind w:firstLine="480"/>
      </w:pPr>
      <w:r>
        <w:t>会议通知公布前报中国证监会备案。</w:t>
      </w:r>
      <w:r>
        <w:t xml:space="preserve"> </w:t>
      </w:r>
    </w:p>
    <w:p w14:paraId="1149DFCF" w14:textId="77777777" w:rsidR="00F86E73" w:rsidRDefault="00547A87">
      <w:pPr>
        <w:spacing w:after="0" w:line="359" w:lineRule="auto"/>
        <w:ind w:left="0"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w:t>
      </w:r>
      <w:r>
        <w:t>意见模糊不清或相互矛盾的视为弃权表决，但应当计入出具书面意见的基金份额持有人所代表的基金份额总数。</w:t>
      </w:r>
      <w:r>
        <w:t xml:space="preserve"> </w:t>
      </w:r>
    </w:p>
    <w:p w14:paraId="5A1BCCAF" w14:textId="77777777" w:rsidR="00F86E73" w:rsidRDefault="00547A87">
      <w:pPr>
        <w:spacing w:after="131" w:line="259" w:lineRule="auto"/>
        <w:ind w:left="480" w:firstLine="0"/>
      </w:pPr>
      <w:r>
        <w:t xml:space="preserve"> </w:t>
      </w:r>
    </w:p>
    <w:p w14:paraId="77883029" w14:textId="77777777" w:rsidR="00F86E73" w:rsidRDefault="00547A87">
      <w:pPr>
        <w:numPr>
          <w:ilvl w:val="1"/>
          <w:numId w:val="115"/>
        </w:numPr>
        <w:ind w:hanging="778"/>
      </w:pPr>
      <w:r>
        <w:t>议事内容与程序</w:t>
      </w:r>
      <w:r>
        <w:t xml:space="preserve"> </w:t>
      </w:r>
    </w:p>
    <w:p w14:paraId="3EAC85E3" w14:textId="77777777" w:rsidR="00F86E73" w:rsidRDefault="00547A87">
      <w:pPr>
        <w:ind w:left="475"/>
      </w:pPr>
      <w:r>
        <w:t>1</w:t>
      </w:r>
      <w:r>
        <w:t>、议事内容及提案权</w:t>
      </w:r>
      <w:r>
        <w:t xml:space="preserve"> </w:t>
      </w:r>
    </w:p>
    <w:p w14:paraId="7B992C01" w14:textId="77777777" w:rsidR="00F86E73" w:rsidRDefault="00547A87">
      <w:pPr>
        <w:spacing w:after="0" w:line="359" w:lineRule="auto"/>
        <w:ind w:left="0" w:firstLine="480"/>
      </w:pPr>
      <w:r>
        <w:t>议事内容为关系基金份额持有人利益的重大事项，如《基金合同》的重大修改、决定终止《</w:t>
      </w:r>
      <w:r>
        <w:t>基金合同》、更换基金管理人、更换基金托管人、与其他基金合并、法律法规及《基金合同》规定的其他事项以及会议召集人认为需提交基金份额持有人大会讨论的其他事项。</w:t>
      </w:r>
      <w:r>
        <w:t xml:space="preserve"> </w:t>
      </w:r>
    </w:p>
    <w:p w14:paraId="3E3A1AB3" w14:textId="77777777" w:rsidR="00F86E73" w:rsidRDefault="00547A87">
      <w:pPr>
        <w:spacing w:after="1" w:line="359" w:lineRule="auto"/>
        <w:ind w:left="0"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561F1413" w14:textId="77777777" w:rsidR="00F86E73" w:rsidRDefault="00547A87">
      <w:pPr>
        <w:spacing w:after="2" w:line="358" w:lineRule="auto"/>
        <w:ind w:left="0" w:firstLine="480"/>
      </w:pPr>
      <w:r>
        <w:t>基金份额持有人大会的召集人发出召集会议的通知后，对原有提案</w:t>
      </w:r>
      <w:r>
        <w:t>的修改应当在基金份额持有人大会召开日</w:t>
      </w:r>
      <w:r>
        <w:t>30</w:t>
      </w:r>
      <w:r>
        <w:t>天前公告。</w:t>
      </w:r>
      <w:r>
        <w:t xml:space="preserve"> </w:t>
      </w:r>
    </w:p>
    <w:p w14:paraId="01520EF3" w14:textId="77777777" w:rsidR="00F86E73" w:rsidRDefault="00547A87">
      <w:pPr>
        <w:ind w:left="475"/>
      </w:pPr>
      <w:r>
        <w:t>基金份额持有人大会不得对未事先公告的议事内容进行表决。</w:t>
      </w:r>
      <w:r>
        <w:t xml:space="preserve"> </w:t>
      </w:r>
    </w:p>
    <w:p w14:paraId="44141EEC" w14:textId="77777777" w:rsidR="00F86E73" w:rsidRDefault="00547A87">
      <w:pPr>
        <w:spacing w:after="1" w:line="359" w:lineRule="auto"/>
        <w:ind w:left="0" w:firstLine="480"/>
      </w:pPr>
      <w:r>
        <w:t>召集人对于基金管理人、基金托管人和基金份额持有人提交的临时提案进行审核，符合条件的应当在大会召开日</w:t>
      </w:r>
      <w:r>
        <w:t>30</w:t>
      </w:r>
      <w:r>
        <w:t>天前公告。大会召集人应当按照以下原则对提案进行审核：（</w:t>
      </w:r>
      <w:r>
        <w:t>1</w:t>
      </w:r>
      <w:r>
        <w:t>）</w:t>
      </w: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52F328BD" w14:textId="77777777" w:rsidR="00F86E73" w:rsidRDefault="00547A87">
      <w:pPr>
        <w:spacing w:after="2" w:line="358" w:lineRule="auto"/>
        <w:ind w:left="0" w:firstLine="480"/>
      </w:pPr>
      <w:r>
        <w:t>（</w:t>
      </w:r>
      <w:r>
        <w:t>2</w:t>
      </w: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w:t>
      </w:r>
      <w:r>
        <w:t>行审议。</w:t>
      </w:r>
      <w:r>
        <w:t xml:space="preserve"> </w:t>
      </w:r>
    </w:p>
    <w:p w14:paraId="556EBA45" w14:textId="77777777" w:rsidR="00F86E73" w:rsidRDefault="00547A87">
      <w:pPr>
        <w:spacing w:after="0" w:line="359" w:lineRule="auto"/>
        <w:ind w:left="0" w:firstLine="480"/>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个月。法律法规另有规定除外。</w:t>
      </w:r>
      <w:r>
        <w:t xml:space="preserve"> </w:t>
      </w:r>
    </w:p>
    <w:p w14:paraId="13ECBA37" w14:textId="77777777" w:rsidR="00F86E73" w:rsidRDefault="00547A87">
      <w:pPr>
        <w:spacing w:after="0" w:line="360" w:lineRule="auto"/>
        <w:ind w:left="0"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7BB09EF4" w14:textId="77777777" w:rsidR="00F86E73" w:rsidRDefault="00547A87">
      <w:pPr>
        <w:ind w:left="475"/>
      </w:pPr>
      <w:r>
        <w:t>2</w:t>
      </w:r>
      <w:r>
        <w:t>、议事程序</w:t>
      </w:r>
      <w:r>
        <w:t xml:space="preserve"> </w:t>
      </w:r>
    </w:p>
    <w:p w14:paraId="41CEE1B7" w14:textId="77777777" w:rsidR="00F86E73" w:rsidRDefault="00547A87">
      <w:pPr>
        <w:numPr>
          <w:ilvl w:val="0"/>
          <w:numId w:val="133"/>
        </w:numPr>
        <w:ind w:hanging="600"/>
      </w:pPr>
      <w:r>
        <w:t>现场开会</w:t>
      </w:r>
      <w:r>
        <w:t xml:space="preserve"> </w:t>
      </w:r>
    </w:p>
    <w:p w14:paraId="38B5F2B0" w14:textId="77777777" w:rsidR="00F86E73" w:rsidRDefault="00547A87">
      <w:pPr>
        <w:ind w:left="475"/>
      </w:pPr>
      <w:r>
        <w:t>在现场开会的方式下，首先由大会主持人按照下列第七条规定程序确定和公</w:t>
      </w:r>
    </w:p>
    <w:p w14:paraId="372C0F2C" w14:textId="77777777" w:rsidR="00F86E73" w:rsidRDefault="00547A87">
      <w:pPr>
        <w:spacing w:after="0" w:line="359"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）选举产生一名基金份额持有人作为该次基金份额持有人大会的主持人。基金管理人和基金托管人不出席或主持基金份额持有</w:t>
      </w:r>
      <w:r>
        <w:t>人大会，不影响基金份额持有人大会做出的决议的效力。</w:t>
      </w:r>
      <w:r>
        <w:t xml:space="preserve"> </w:t>
      </w:r>
    </w:p>
    <w:p w14:paraId="304EDE88" w14:textId="77777777" w:rsidR="00F86E73" w:rsidRDefault="00547A87">
      <w:pPr>
        <w:spacing w:line="359" w:lineRule="auto"/>
        <w:ind w:left="0" w:firstLine="480"/>
      </w:pPr>
      <w:r>
        <w:t>会议召集人应当制作出席会议人员的签名册。签名册载明参加会议人员姓名（或单位名称）、身份证号码、住所地址、持有或代表有表决权的基金份额、委托人姓名（或单位名称）等事项。</w:t>
      </w:r>
      <w:r>
        <w:t xml:space="preserve"> </w:t>
      </w:r>
    </w:p>
    <w:p w14:paraId="5CBBCF30" w14:textId="77777777" w:rsidR="00F86E73" w:rsidRDefault="00547A87">
      <w:pPr>
        <w:numPr>
          <w:ilvl w:val="0"/>
          <w:numId w:val="133"/>
        </w:numPr>
        <w:ind w:hanging="600"/>
      </w:pPr>
      <w:r>
        <w:t>通讯开会</w:t>
      </w:r>
      <w:r>
        <w:t xml:space="preserve"> </w:t>
      </w:r>
    </w:p>
    <w:p w14:paraId="2C083EBA" w14:textId="77777777" w:rsidR="00F86E73" w:rsidRDefault="00547A87">
      <w:pPr>
        <w:spacing w:after="0" w:line="359" w:lineRule="auto"/>
        <w:ind w:left="0"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535B3AB0" w14:textId="77777777" w:rsidR="00F86E73" w:rsidRDefault="00547A87">
      <w:pPr>
        <w:spacing w:after="131" w:line="259" w:lineRule="auto"/>
        <w:ind w:left="480" w:firstLine="0"/>
      </w:pPr>
      <w:r>
        <w:t xml:space="preserve"> </w:t>
      </w:r>
    </w:p>
    <w:p w14:paraId="6DE758F6" w14:textId="77777777" w:rsidR="00F86E73" w:rsidRDefault="00547A87">
      <w:pPr>
        <w:ind w:left="475"/>
      </w:pPr>
      <w:r>
        <w:t>（六）表决</w:t>
      </w:r>
      <w:r>
        <w:t xml:space="preserve"> </w:t>
      </w:r>
    </w:p>
    <w:p w14:paraId="5F4CCC34" w14:textId="77777777" w:rsidR="00F86E73" w:rsidRDefault="00547A87">
      <w:pPr>
        <w:ind w:left="475"/>
      </w:pPr>
      <w:r>
        <w:t>基金份额持有人所持每份基金份额有一票表决权。</w:t>
      </w:r>
      <w:r>
        <w:t xml:space="preserve"> </w:t>
      </w:r>
    </w:p>
    <w:p w14:paraId="2042C407" w14:textId="77777777" w:rsidR="00F86E73" w:rsidRDefault="00547A87">
      <w:pPr>
        <w:ind w:left="475"/>
      </w:pPr>
      <w:r>
        <w:t>基金份额持有人大会决议分为一般决议和特别决议：</w:t>
      </w:r>
      <w:r>
        <w:t xml:space="preserve"> </w:t>
      </w:r>
    </w:p>
    <w:p w14:paraId="3C6711EA" w14:textId="77777777" w:rsidR="00F86E73" w:rsidRDefault="00547A87">
      <w:pPr>
        <w:numPr>
          <w:ilvl w:val="0"/>
          <w:numId w:val="134"/>
        </w:numPr>
        <w:spacing w:after="1" w:line="359" w:lineRule="auto"/>
        <w:ind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592721E3" w14:textId="77777777" w:rsidR="00F86E73" w:rsidRDefault="00547A87">
      <w:pPr>
        <w:numPr>
          <w:ilvl w:val="0"/>
          <w:numId w:val="134"/>
        </w:numPr>
        <w:ind w:firstLine="480"/>
      </w:pPr>
      <w:r>
        <w:t>特别决议，特别决议应当经参加大会的基金份额持有人或其代理人所持</w:t>
      </w:r>
    </w:p>
    <w:p w14:paraId="4D4BE02C" w14:textId="77777777" w:rsidR="00F86E73" w:rsidRDefault="00547A87">
      <w:pPr>
        <w:spacing w:after="1" w:line="359" w:lineRule="auto"/>
      </w:pPr>
      <w:r>
        <w:t>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72E3E899" w14:textId="77777777" w:rsidR="00F86E73" w:rsidRDefault="00547A87">
      <w:pPr>
        <w:ind w:left="475"/>
      </w:pPr>
      <w:r>
        <w:t>基金份额持有人大会采取记名方式进行</w:t>
      </w:r>
      <w:r>
        <w:t>投票表决。</w:t>
      </w:r>
      <w:r>
        <w:t xml:space="preserve"> </w:t>
      </w:r>
    </w:p>
    <w:p w14:paraId="2C5F3603" w14:textId="77777777" w:rsidR="00F86E73" w:rsidRDefault="00547A87">
      <w:pPr>
        <w:spacing w:after="1" w:line="359" w:lineRule="auto"/>
        <w:ind w:left="0" w:firstLine="480"/>
      </w:pPr>
      <w:r>
        <w:t>采取通讯方式进行表决时，除非在计票时有充分的相反证据证明，提交符合会议通知中规定的确认投资者身份文件的表决视为有效出席的投资者，符合会议通知规定的书面表决意见视为有效表决，表决意见模糊不清或相互矛盾的视为弃权表决，但应当计入出具书面意见的基金份额持有人所代表的基金份额总数。</w:t>
      </w:r>
      <w:r>
        <w:t xml:space="preserve"> </w:t>
      </w:r>
    </w:p>
    <w:p w14:paraId="5BA7D174" w14:textId="77777777" w:rsidR="00F86E73" w:rsidRDefault="00547A87">
      <w:pPr>
        <w:spacing w:after="2" w:line="358" w:lineRule="auto"/>
        <w:ind w:left="0" w:firstLine="480"/>
      </w:pPr>
      <w:r>
        <w:t>基金份额持有人大会的各项提案或同一项提案内并列的各项议题应当分开审议、逐项表决。</w:t>
      </w:r>
      <w:r>
        <w:t xml:space="preserve"> </w:t>
      </w:r>
    </w:p>
    <w:p w14:paraId="501B2A1A" w14:textId="77777777" w:rsidR="00F86E73" w:rsidRDefault="00547A87">
      <w:pPr>
        <w:spacing w:after="128" w:line="259" w:lineRule="auto"/>
        <w:ind w:left="480" w:firstLine="0"/>
      </w:pPr>
      <w:r>
        <w:t xml:space="preserve"> </w:t>
      </w:r>
    </w:p>
    <w:p w14:paraId="3D2B14EB" w14:textId="77777777" w:rsidR="00F86E73" w:rsidRDefault="00547A87">
      <w:pPr>
        <w:ind w:left="475"/>
      </w:pPr>
      <w:r>
        <w:t>（七）计票</w:t>
      </w:r>
      <w:r>
        <w:t xml:space="preserve"> </w:t>
      </w:r>
    </w:p>
    <w:p w14:paraId="38CE3D4F" w14:textId="77777777" w:rsidR="00F86E73" w:rsidRDefault="00547A87">
      <w:pPr>
        <w:ind w:left="475"/>
      </w:pPr>
      <w:r>
        <w:t>1</w:t>
      </w:r>
      <w:r>
        <w:t>、现场开会</w:t>
      </w:r>
      <w:r>
        <w:t xml:space="preserve"> </w:t>
      </w:r>
    </w:p>
    <w:p w14:paraId="5B12D38B" w14:textId="77777777" w:rsidR="00F86E73" w:rsidRDefault="00547A87">
      <w:pPr>
        <w:numPr>
          <w:ilvl w:val="0"/>
          <w:numId w:val="135"/>
        </w:numPr>
        <w:spacing w:after="0" w:line="359" w:lineRule="auto"/>
        <w:ind w:firstLine="480"/>
      </w:pPr>
      <w:r>
        <w:t>如大会由基金管理人或基金托管人召集，基金份额持有人大会的主持人应当在会议开始后宣布在出席会议的基金份额</w:t>
      </w:r>
      <w:r>
        <w:t>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7C4A5F26" w14:textId="77777777" w:rsidR="00F86E73" w:rsidRDefault="00547A87">
      <w:pPr>
        <w:numPr>
          <w:ilvl w:val="0"/>
          <w:numId w:val="135"/>
        </w:numPr>
        <w:spacing w:after="0" w:line="360" w:lineRule="auto"/>
        <w:ind w:firstLine="480"/>
      </w:pPr>
      <w:r>
        <w:t>监票人应当在基金份额持有人表决后立即进行清点并由大会主持人当场公布计票结果。</w:t>
      </w:r>
      <w:r>
        <w:t xml:space="preserve"> </w:t>
      </w:r>
    </w:p>
    <w:p w14:paraId="4C3124F9" w14:textId="77777777" w:rsidR="00F86E73" w:rsidRDefault="00547A87">
      <w:pPr>
        <w:numPr>
          <w:ilvl w:val="0"/>
          <w:numId w:val="135"/>
        </w:numPr>
        <w:spacing w:after="5" w:line="369" w:lineRule="auto"/>
        <w:ind w:firstLine="480"/>
      </w:pPr>
      <w:r>
        <w:t>如果会议主持人或基金份额持有人或代理人对于提交的表决结果有怀疑，可</w:t>
      </w:r>
      <w:r>
        <w:t>以在宣布表决结果后立即对所投票数要求进行重新清点。监票人应当进行重新清点，重新清点以一次为限。重新清点后，大会主持人应当当场公布重新清点结果。</w:t>
      </w:r>
      <w:r>
        <w:t xml:space="preserve"> </w:t>
      </w:r>
    </w:p>
    <w:p w14:paraId="14643B27" w14:textId="77777777" w:rsidR="00F86E73" w:rsidRDefault="00547A87">
      <w:pPr>
        <w:numPr>
          <w:ilvl w:val="0"/>
          <w:numId w:val="135"/>
        </w:numPr>
        <w:spacing w:after="0" w:line="360" w:lineRule="auto"/>
        <w:ind w:firstLine="480"/>
      </w:pPr>
      <w:r>
        <w:t>计票过程应由公证机关予以公证</w:t>
      </w:r>
      <w:r>
        <w:t>,</w:t>
      </w:r>
      <w:r>
        <w:t>基金管理人或基金托管人拒不出席大会的，不影响计票的效力。</w:t>
      </w:r>
      <w:r>
        <w:t xml:space="preserve"> </w:t>
      </w:r>
    </w:p>
    <w:p w14:paraId="643E00B6" w14:textId="77777777" w:rsidR="00F86E73" w:rsidRDefault="00547A87">
      <w:pPr>
        <w:ind w:left="475"/>
      </w:pPr>
      <w:r>
        <w:t>2</w:t>
      </w:r>
      <w:r>
        <w:t>、通讯开会</w:t>
      </w:r>
      <w:r>
        <w:t xml:space="preserve"> </w:t>
      </w:r>
    </w:p>
    <w:p w14:paraId="39AE3323" w14:textId="77777777" w:rsidR="00F86E73" w:rsidRDefault="00547A87">
      <w:pPr>
        <w:spacing w:after="2" w:line="358" w:lineRule="auto"/>
        <w:ind w:left="0" w:firstLine="480"/>
      </w:pPr>
      <w:r>
        <w:t>在通讯开会的情况下，计票方式为：由大会召集人授权的两名监督员在基金托管人授权代表（若由基金托管人召集，则为基金管理人授权代表）</w:t>
      </w:r>
      <w:r>
        <w:t>的监督下进行计票，并由公证机关对其计票过程予以公证。基金管理人或基金托管人拒派代表对书面表决意见的计票进行监督的，不影响计票和表决结果。</w:t>
      </w:r>
      <w:r>
        <w:t xml:space="preserve"> </w:t>
      </w:r>
    </w:p>
    <w:p w14:paraId="6AECAA91" w14:textId="77777777" w:rsidR="00F86E73" w:rsidRDefault="00547A87">
      <w:pPr>
        <w:spacing w:after="131" w:line="259" w:lineRule="auto"/>
        <w:ind w:left="480" w:firstLine="0"/>
      </w:pPr>
      <w:r>
        <w:t xml:space="preserve"> </w:t>
      </w:r>
    </w:p>
    <w:p w14:paraId="14586940" w14:textId="77777777" w:rsidR="00F86E73" w:rsidRDefault="00547A87">
      <w:pPr>
        <w:numPr>
          <w:ilvl w:val="0"/>
          <w:numId w:val="136"/>
        </w:numPr>
        <w:ind w:hanging="725"/>
      </w:pPr>
      <w:r>
        <w:t>生效与公告</w:t>
      </w:r>
      <w:r>
        <w:t xml:space="preserve"> </w:t>
      </w:r>
    </w:p>
    <w:p w14:paraId="1ECA775F" w14:textId="77777777" w:rsidR="00F86E73" w:rsidRDefault="00547A87">
      <w:pPr>
        <w:spacing w:after="5" w:line="360" w:lineRule="auto"/>
        <w:ind w:left="0" w:firstLine="480"/>
      </w:pPr>
      <w:r>
        <w:t>基金份额持有人大会的决议，召集人应当自通过之日起</w:t>
      </w:r>
      <w:r>
        <w:t>5</w:t>
      </w:r>
      <w:r>
        <w:t>日内报中国证监会备案。</w:t>
      </w:r>
      <w:r>
        <w:t xml:space="preserve"> </w:t>
      </w:r>
    </w:p>
    <w:p w14:paraId="5852370D" w14:textId="77777777" w:rsidR="00F86E73" w:rsidRDefault="00547A87">
      <w:pPr>
        <w:ind w:left="475"/>
      </w:pPr>
      <w:r>
        <w:t>基金份额持有人大会的决议自表决通过之日起生效。</w:t>
      </w:r>
      <w:r>
        <w:rPr>
          <w:rFonts w:ascii="Times New Roman" w:eastAsia="Times New Roman" w:hAnsi="Times New Roman" w:cs="Times New Roman"/>
        </w:rPr>
        <w:t xml:space="preserve"> </w:t>
      </w:r>
    </w:p>
    <w:p w14:paraId="6516C8C2" w14:textId="77777777" w:rsidR="00F86E73" w:rsidRDefault="00547A87">
      <w:pPr>
        <w:spacing w:after="0" w:line="368" w:lineRule="auto"/>
        <w:ind w:left="0" w:firstLine="480"/>
      </w:pPr>
      <w:r>
        <w:t>基金份额持有人大会决议自生效之日起</w:t>
      </w:r>
      <w:r>
        <w:t xml:space="preserve"> 2 </w:t>
      </w:r>
      <w:r>
        <w:t>个工作日内在至少一家指定媒介及基金管理人网站上公告。如果采用通讯方式进行表决，在公告基金份额持有人大会决议时，必须将公证书全文、公证机构、公证员姓名等一同公告。</w:t>
      </w:r>
      <w:r>
        <w:t xml:space="preserve"> </w:t>
      </w:r>
    </w:p>
    <w:p w14:paraId="3620AEEB" w14:textId="77777777" w:rsidR="00F86E73" w:rsidRDefault="00547A87">
      <w:pPr>
        <w:spacing w:after="0" w:line="360" w:lineRule="auto"/>
        <w:ind w:left="0" w:firstLine="480"/>
      </w:pPr>
      <w:r>
        <w:t>基金管理人、基金托管人和</w:t>
      </w:r>
      <w:r>
        <w:t>基金份额持有人应当执行生效的基金份额持有人大会的决议。</w:t>
      </w:r>
      <w:r>
        <w:t xml:space="preserve"> </w:t>
      </w:r>
    </w:p>
    <w:p w14:paraId="1EE32B30" w14:textId="77777777" w:rsidR="00F86E73" w:rsidRDefault="00547A87">
      <w:pPr>
        <w:spacing w:after="0" w:line="360" w:lineRule="auto"/>
        <w:ind w:left="0" w:firstLine="480"/>
      </w:pPr>
      <w:r>
        <w:t>生效的基金份额持有人大会决议对全体基金份额持有人、基金管理人、基金托管人均有约束力。</w:t>
      </w:r>
      <w:r>
        <w:t xml:space="preserve"> </w:t>
      </w:r>
    </w:p>
    <w:p w14:paraId="0BFCA4A9" w14:textId="77777777" w:rsidR="00F86E73" w:rsidRDefault="00547A87">
      <w:pPr>
        <w:spacing w:after="131" w:line="259" w:lineRule="auto"/>
        <w:ind w:left="480" w:firstLine="0"/>
      </w:pPr>
      <w:r>
        <w:t xml:space="preserve"> </w:t>
      </w:r>
    </w:p>
    <w:p w14:paraId="7645A129" w14:textId="77777777" w:rsidR="00F86E73" w:rsidRDefault="00547A87">
      <w:pPr>
        <w:numPr>
          <w:ilvl w:val="0"/>
          <w:numId w:val="136"/>
        </w:numPr>
        <w:ind w:hanging="725"/>
      </w:pPr>
      <w:r>
        <w:t>本基金与目标</w:t>
      </w:r>
      <w:r>
        <w:t>ETF</w:t>
      </w:r>
      <w:r>
        <w:t>之间在基金份额持有人大会方面的联系</w:t>
      </w:r>
      <w:r>
        <w:t xml:space="preserve"> </w:t>
      </w:r>
    </w:p>
    <w:p w14:paraId="6844A3D1" w14:textId="77777777" w:rsidR="00F86E73" w:rsidRDefault="00547A87">
      <w:pPr>
        <w:spacing w:after="0" w:line="359" w:lineRule="auto"/>
        <w:ind w:left="475"/>
      </w:pPr>
      <w:r>
        <w:t>鉴于本基金是目标</w:t>
      </w:r>
      <w:r>
        <w:t>ETF</w:t>
      </w:r>
      <w:r>
        <w:t>的联接基金，本基金的基金份额持有人可以凭所持有的本基金份额出席或者委派代表出席目标</w:t>
      </w:r>
      <w:r>
        <w:t>ETF</w:t>
      </w:r>
      <w:r>
        <w:t>的份额持有人大会并参与表决，其持有的享有表决权的基金份额数和表决票数为，在目标</w:t>
      </w:r>
      <w:r>
        <w:t>ETF</w:t>
      </w:r>
      <w:r>
        <w:t>基金份额持有人大会的权益登记日，本基金持有目标</w:t>
      </w:r>
      <w:r>
        <w:t>ETF</w:t>
      </w:r>
      <w:r>
        <w:t>份额的总数乘以该持有人所持有的本基金份额占本基金总份额的比例</w:t>
      </w:r>
      <w:r>
        <w:t>，计算结果按照四舍五入的方法，保留到整数位。</w:t>
      </w:r>
      <w:r>
        <w:t xml:space="preserve"> </w:t>
      </w:r>
    </w:p>
    <w:p w14:paraId="2C4D87EE" w14:textId="77777777" w:rsidR="00F86E73" w:rsidRDefault="00547A87">
      <w:pPr>
        <w:spacing w:after="0" w:line="365" w:lineRule="auto"/>
        <w:ind w:left="0" w:firstLine="480"/>
      </w:pPr>
      <w:r>
        <w:t>本基金的基金管理人不应以本基金的名义代表本基金的全体基金份额持有人以目标</w:t>
      </w:r>
      <w:r>
        <w:t>ETF</w:t>
      </w:r>
      <w:r>
        <w:t>的基金份额持有人的身份行使表决权，但可接受本基金的特定基金份额持有人的委托以本基金的基金份额持有人代理人的身份出席目标</w:t>
      </w:r>
      <w:r>
        <w:t xml:space="preserve"> ETF </w:t>
      </w:r>
      <w:r>
        <w:t>的基金份额持有人大会并参与表决。</w:t>
      </w:r>
      <w:r>
        <w:t xml:space="preserve"> </w:t>
      </w:r>
    </w:p>
    <w:p w14:paraId="35648ABB" w14:textId="77777777" w:rsidR="00F86E73" w:rsidRDefault="00547A87">
      <w:pPr>
        <w:spacing w:after="1" w:line="359" w:lineRule="auto"/>
        <w:ind w:left="0" w:firstLine="480"/>
      </w:pPr>
      <w:r>
        <w:t>本基金的基金管理人代表本基金的基金份额持有人提议召开或召集目标</w:t>
      </w:r>
      <w:r>
        <w:t xml:space="preserve">ETF </w:t>
      </w:r>
      <w:r>
        <w:t>份额持有人大会的，须先遵照本基金《基金合同》的约定召开本基金的基金份额持有人大会，本基金的基金份额持有人大会决定提议召开或召集目标</w:t>
      </w:r>
      <w:r>
        <w:t>ETF</w:t>
      </w:r>
      <w:r>
        <w:t>份额持有人大会的，由本基金基金管理人代表本基金的基金份额持有人提议召开或召集目标</w:t>
      </w:r>
      <w:r>
        <w:t>ETF</w:t>
      </w:r>
      <w:r>
        <w:t>份额持有人大会。</w:t>
      </w:r>
      <w:r>
        <w:t xml:space="preserve"> </w:t>
      </w:r>
    </w:p>
    <w:p w14:paraId="6D2AF688" w14:textId="77777777" w:rsidR="00F86E73" w:rsidRDefault="00547A87">
      <w:pPr>
        <w:spacing w:after="128" w:line="259" w:lineRule="auto"/>
        <w:ind w:left="480" w:firstLine="0"/>
      </w:pPr>
      <w:r>
        <w:t xml:space="preserve"> </w:t>
      </w:r>
    </w:p>
    <w:p w14:paraId="2440AE01" w14:textId="77777777" w:rsidR="00F86E73" w:rsidRDefault="00547A87">
      <w:pPr>
        <w:numPr>
          <w:ilvl w:val="0"/>
          <w:numId w:val="137"/>
        </w:numPr>
        <w:ind w:hanging="720"/>
      </w:pPr>
      <w:r>
        <w:t>基金收益分配原则、执行方式</w:t>
      </w:r>
      <w:r>
        <w:t xml:space="preserve"> </w:t>
      </w:r>
    </w:p>
    <w:p w14:paraId="606013BC" w14:textId="77777777" w:rsidR="00F86E73" w:rsidRDefault="00547A87">
      <w:pPr>
        <w:ind w:left="475"/>
      </w:pPr>
      <w:r>
        <w:t>(</w:t>
      </w:r>
      <w:r>
        <w:t>一</w:t>
      </w:r>
      <w:r>
        <w:t>)</w:t>
      </w:r>
      <w:r>
        <w:t>基金收益分配原则</w:t>
      </w:r>
      <w:r>
        <w:t xml:space="preserve"> </w:t>
      </w:r>
    </w:p>
    <w:p w14:paraId="60E1F60D" w14:textId="77777777" w:rsidR="00F86E73" w:rsidRDefault="00547A87">
      <w:pPr>
        <w:numPr>
          <w:ilvl w:val="1"/>
          <w:numId w:val="139"/>
        </w:numPr>
        <w:spacing w:after="0" w:line="377" w:lineRule="auto"/>
        <w:ind w:firstLine="480"/>
      </w:pPr>
      <w:r>
        <w:t>在符合有关基金分红条件的前提下，本基金每年收益分配次数最多为</w:t>
      </w:r>
      <w:r>
        <w:t xml:space="preserve"> 6 </w:t>
      </w:r>
      <w:r>
        <w:t>次，每次分配比例不低于基金收益分配基准日可供分配利润的</w:t>
      </w:r>
      <w:r>
        <w:t>10%</w:t>
      </w:r>
      <w:r>
        <w:t>。</w:t>
      </w:r>
      <w:r>
        <w:t xml:space="preserve"> </w:t>
      </w:r>
    </w:p>
    <w:p w14:paraId="57A939FF" w14:textId="77777777" w:rsidR="00F86E73" w:rsidRDefault="00547A87">
      <w:pPr>
        <w:numPr>
          <w:ilvl w:val="1"/>
          <w:numId w:val="139"/>
        </w:numPr>
        <w:spacing w:after="0" w:line="359" w:lineRule="auto"/>
        <w:ind w:firstLine="480"/>
      </w:pPr>
      <w:r>
        <w:t>场外</w:t>
      </w:r>
      <w:r>
        <w:t>A</w:t>
      </w:r>
      <w:r>
        <w:t>类基金份额和</w:t>
      </w:r>
      <w:r>
        <w:t>C</w:t>
      </w:r>
      <w:r>
        <w:t>类基金份额收益分配方式分两种，现金分红或将现金红利按除权日的基金份额净值自动转为基金份额进行再投资，若投资者不选择，默认的收益分配方式是现金分红；</w:t>
      </w:r>
      <w:r>
        <w:t>Y</w:t>
      </w:r>
      <w:r>
        <w:t>类基金份额的收益分配方式为红利再投资；场内</w:t>
      </w:r>
      <w:r>
        <w:t>A</w:t>
      </w:r>
      <w:r>
        <w:t>类基金份额的收益分配方式为现金分红，具体权益分配程序等有关事项遵循深圳证券交易所及中国证券登记结算有限责任公司的相关规定。</w:t>
      </w:r>
      <w:r>
        <w:t xml:space="preserve"> </w:t>
      </w:r>
    </w:p>
    <w:p w14:paraId="1222CD59" w14:textId="77777777" w:rsidR="00F86E73" w:rsidRDefault="00547A87">
      <w:pPr>
        <w:numPr>
          <w:ilvl w:val="1"/>
          <w:numId w:val="139"/>
        </w:numPr>
        <w:spacing w:after="0" w:line="360" w:lineRule="auto"/>
        <w:ind w:firstLine="480"/>
      </w:pPr>
      <w:r>
        <w:t>基金收益分配后基金份额净值不能低于面值，即：基金收益分配基准日的基金份额净值减去每单位基金份额收益分配金额后，不能低于面值。</w:t>
      </w:r>
      <w:r>
        <w:t xml:space="preserve"> </w:t>
      </w:r>
    </w:p>
    <w:p w14:paraId="5C2C7D69" w14:textId="77777777" w:rsidR="00F86E73" w:rsidRDefault="00547A87">
      <w:pPr>
        <w:numPr>
          <w:ilvl w:val="1"/>
          <w:numId w:val="139"/>
        </w:numPr>
        <w:spacing w:after="8" w:line="365" w:lineRule="auto"/>
        <w:ind w:firstLine="480"/>
      </w:pPr>
      <w:r>
        <w:t>本基金各基金份额类别在费用收取上不同，各基金份</w:t>
      </w:r>
      <w:r>
        <w:t>额类别对应的可分配收益将有所不同，本基金同一类别的每一基金份额享有同等分配权；</w:t>
      </w:r>
      <w:r>
        <w:rPr>
          <w:rFonts w:ascii="Times New Roman" w:eastAsia="Times New Roman" w:hAnsi="Times New Roman" w:cs="Times New Roman"/>
        </w:rPr>
        <w:t xml:space="preserve"> </w:t>
      </w:r>
    </w:p>
    <w:p w14:paraId="31D41A2F" w14:textId="77777777" w:rsidR="00F86E73" w:rsidRDefault="00547A87">
      <w:pPr>
        <w:numPr>
          <w:ilvl w:val="1"/>
          <w:numId w:val="139"/>
        </w:numPr>
        <w:ind w:firstLine="480"/>
      </w:pPr>
      <w:r>
        <w:t>法律法规或监管机关另有规定的，从其规定。</w:t>
      </w:r>
      <w:r>
        <w:t xml:space="preserve"> </w:t>
      </w:r>
    </w:p>
    <w:p w14:paraId="30FD4C46" w14:textId="77777777" w:rsidR="00F86E73" w:rsidRDefault="00547A87">
      <w:pPr>
        <w:spacing w:after="128" w:line="259" w:lineRule="auto"/>
        <w:ind w:left="480" w:firstLine="0"/>
      </w:pPr>
      <w:r>
        <w:t xml:space="preserve"> </w:t>
      </w:r>
    </w:p>
    <w:p w14:paraId="0063F30C" w14:textId="77777777" w:rsidR="00F86E73" w:rsidRDefault="00547A87">
      <w:pPr>
        <w:numPr>
          <w:ilvl w:val="1"/>
          <w:numId w:val="137"/>
        </w:numPr>
        <w:spacing w:after="0" w:line="360" w:lineRule="auto"/>
        <w:ind w:hanging="725"/>
      </w:pPr>
      <w:r>
        <w:t>收益分配方案基金收益分配方案中应载明截至收益分配基准日的可供分配利润、基金收益分配对象、分配时间、分配数额及比例、分配方式等内容。</w:t>
      </w:r>
      <w:r>
        <w:t xml:space="preserve"> </w:t>
      </w:r>
    </w:p>
    <w:p w14:paraId="156FD021" w14:textId="77777777" w:rsidR="00F86E73" w:rsidRDefault="00547A87">
      <w:pPr>
        <w:spacing w:after="131" w:line="259" w:lineRule="auto"/>
        <w:ind w:left="480" w:firstLine="0"/>
      </w:pPr>
      <w:r>
        <w:t xml:space="preserve"> </w:t>
      </w:r>
    </w:p>
    <w:p w14:paraId="7D904160" w14:textId="77777777" w:rsidR="00F86E73" w:rsidRDefault="00547A87">
      <w:pPr>
        <w:numPr>
          <w:ilvl w:val="1"/>
          <w:numId w:val="137"/>
        </w:numPr>
        <w:ind w:hanging="725"/>
      </w:pPr>
      <w:r>
        <w:t>收益分配方案的确定、公告与实施</w:t>
      </w:r>
      <w:r>
        <w:t xml:space="preserve"> </w:t>
      </w:r>
    </w:p>
    <w:p w14:paraId="222901B6" w14:textId="77777777" w:rsidR="00F86E73" w:rsidRDefault="00547A87">
      <w:pPr>
        <w:numPr>
          <w:ilvl w:val="1"/>
          <w:numId w:val="140"/>
        </w:numPr>
        <w:spacing w:after="0" w:line="360" w:lineRule="auto"/>
        <w:ind w:firstLine="480"/>
      </w:pPr>
      <w:r>
        <w:t>本基金收益分配方案由基金管理人拟定，并由基金托管人复核，按照《信息披露办法》的有关规定在指定媒介公告。</w:t>
      </w:r>
      <w:r>
        <w:t xml:space="preserve"> </w:t>
      </w:r>
    </w:p>
    <w:p w14:paraId="1A335625" w14:textId="77777777" w:rsidR="00F86E73" w:rsidRDefault="00547A87">
      <w:pPr>
        <w:numPr>
          <w:ilvl w:val="1"/>
          <w:numId w:val="140"/>
        </w:numPr>
        <w:ind w:firstLine="480"/>
      </w:pPr>
      <w:r>
        <w:t>基金红利发放日距离基金收益分配基准日的时间不得超过</w:t>
      </w:r>
      <w:r>
        <w:t>15</w:t>
      </w:r>
      <w:r>
        <w:t>个工作日。</w:t>
      </w:r>
      <w:r>
        <w:t xml:space="preserve"> </w:t>
      </w:r>
    </w:p>
    <w:p w14:paraId="3E7C97AB" w14:textId="77777777" w:rsidR="00F86E73" w:rsidRDefault="00547A87">
      <w:pPr>
        <w:spacing w:after="128" w:line="259" w:lineRule="auto"/>
        <w:ind w:left="480" w:firstLine="0"/>
      </w:pPr>
      <w:r>
        <w:t xml:space="preserve"> </w:t>
      </w:r>
    </w:p>
    <w:p w14:paraId="4CD346E0" w14:textId="77777777" w:rsidR="00F86E73" w:rsidRDefault="00547A87">
      <w:pPr>
        <w:numPr>
          <w:ilvl w:val="1"/>
          <w:numId w:val="137"/>
        </w:numPr>
        <w:ind w:hanging="725"/>
      </w:pPr>
      <w:r>
        <w:t>基金收益分配中发生的费用</w:t>
      </w:r>
      <w:r>
        <w:t xml:space="preserve"> </w:t>
      </w:r>
    </w:p>
    <w:p w14:paraId="6052CB5A" w14:textId="77777777" w:rsidR="00F86E73" w:rsidRDefault="00547A87">
      <w:pPr>
        <w:spacing w:after="0" w:line="359" w:lineRule="auto"/>
        <w:ind w:left="0" w:firstLine="480"/>
      </w:pPr>
      <w:r>
        <w:t>红利分配时所发生的银行转账或其他手续费用由投资者自行承担。当投资者的现金红利小于一定金额，不足于支付银行转账或其他手续费用时，基金注册登记机构可将基金份额持有人的现金红利按权益登记日除权后的基金份额净值自</w:t>
      </w:r>
    </w:p>
    <w:p w14:paraId="63501C93" w14:textId="77777777" w:rsidR="00F86E73" w:rsidRDefault="00547A87">
      <w:r>
        <w:t>动转为基金份额。红利再投资的计算方法，依照《业务规则》执行。</w:t>
      </w:r>
      <w:r>
        <w:t xml:space="preserve"> </w:t>
      </w:r>
    </w:p>
    <w:p w14:paraId="13652E4A" w14:textId="77777777" w:rsidR="00F86E73" w:rsidRDefault="00547A87">
      <w:pPr>
        <w:spacing w:after="128" w:line="259" w:lineRule="auto"/>
        <w:ind w:left="0" w:firstLine="0"/>
      </w:pPr>
      <w:r>
        <w:t xml:space="preserve"> </w:t>
      </w:r>
    </w:p>
    <w:p w14:paraId="2BAD7C2A" w14:textId="77777777" w:rsidR="00F86E73" w:rsidRDefault="00547A87">
      <w:pPr>
        <w:numPr>
          <w:ilvl w:val="0"/>
          <w:numId w:val="137"/>
        </w:numPr>
        <w:ind w:hanging="720"/>
      </w:pPr>
      <w:r>
        <w:t>与基金财产管理、运作有关费用的提取、支付方式与比例</w:t>
      </w:r>
      <w:r>
        <w:t xml:space="preserve"> </w:t>
      </w:r>
    </w:p>
    <w:p w14:paraId="39812256" w14:textId="77777777" w:rsidR="00F86E73" w:rsidRDefault="00547A87">
      <w:pPr>
        <w:ind w:left="475"/>
      </w:pPr>
      <w:r>
        <w:t>（一）基金费用的种类</w:t>
      </w:r>
      <w:r>
        <w:t xml:space="preserve"> </w:t>
      </w:r>
    </w:p>
    <w:p w14:paraId="2A0F173C" w14:textId="77777777" w:rsidR="00F86E73" w:rsidRDefault="00547A87">
      <w:pPr>
        <w:numPr>
          <w:ilvl w:val="1"/>
          <w:numId w:val="138"/>
        </w:numPr>
        <w:ind w:hanging="360"/>
      </w:pPr>
      <w:r>
        <w:t>基金管理人的管理费；</w:t>
      </w:r>
      <w:r>
        <w:t xml:space="preserve"> </w:t>
      </w:r>
    </w:p>
    <w:p w14:paraId="1FFB120B" w14:textId="77777777" w:rsidR="00F86E73" w:rsidRDefault="00547A87">
      <w:pPr>
        <w:numPr>
          <w:ilvl w:val="1"/>
          <w:numId w:val="138"/>
        </w:numPr>
        <w:ind w:hanging="360"/>
      </w:pPr>
      <w:r>
        <w:t>基金托管人的托管费；</w:t>
      </w:r>
      <w:r>
        <w:t xml:space="preserve"> </w:t>
      </w:r>
    </w:p>
    <w:p w14:paraId="7DF00124" w14:textId="77777777" w:rsidR="00F86E73" w:rsidRDefault="00547A87">
      <w:pPr>
        <w:numPr>
          <w:ilvl w:val="1"/>
          <w:numId w:val="138"/>
        </w:numPr>
        <w:ind w:hanging="360"/>
      </w:pPr>
      <w:r>
        <w:t>C</w:t>
      </w:r>
      <w:r>
        <w:t>类基金份额的销售服务费；</w:t>
      </w:r>
      <w:r>
        <w:t xml:space="preserve"> </w:t>
      </w:r>
    </w:p>
    <w:p w14:paraId="7B68B76A" w14:textId="77777777" w:rsidR="00F86E73" w:rsidRDefault="00547A87">
      <w:pPr>
        <w:numPr>
          <w:ilvl w:val="1"/>
          <w:numId w:val="138"/>
        </w:numPr>
        <w:ind w:hanging="360"/>
      </w:pPr>
      <w:r>
        <w:t>A</w:t>
      </w:r>
      <w:r>
        <w:t>类基金份额的上市初费和上市年费；</w:t>
      </w:r>
      <w:r>
        <w:t xml:space="preserve"> </w:t>
      </w:r>
    </w:p>
    <w:p w14:paraId="7B5148BA" w14:textId="77777777" w:rsidR="00F86E73" w:rsidRDefault="00547A87">
      <w:pPr>
        <w:numPr>
          <w:ilvl w:val="1"/>
          <w:numId w:val="138"/>
        </w:numPr>
        <w:ind w:hanging="360"/>
      </w:pPr>
      <w:r>
        <w:t>《基金合同》生效</w:t>
      </w:r>
      <w:r>
        <w:t>后与基金相关的信息披露费用；</w:t>
      </w:r>
      <w:r>
        <w:t xml:space="preserve"> </w:t>
      </w:r>
    </w:p>
    <w:p w14:paraId="78600512" w14:textId="77777777" w:rsidR="00F86E73" w:rsidRDefault="00547A87">
      <w:pPr>
        <w:numPr>
          <w:ilvl w:val="1"/>
          <w:numId w:val="138"/>
        </w:numPr>
        <w:ind w:hanging="360"/>
      </w:pPr>
      <w:r>
        <w:t>《基金合同》生效后与基金相关的会计师费、律师费和诉讼费；</w:t>
      </w:r>
      <w:r>
        <w:t xml:space="preserve"> </w:t>
      </w:r>
    </w:p>
    <w:p w14:paraId="16AF8D56" w14:textId="77777777" w:rsidR="00F86E73" w:rsidRDefault="00547A87">
      <w:pPr>
        <w:numPr>
          <w:ilvl w:val="1"/>
          <w:numId w:val="138"/>
        </w:numPr>
        <w:ind w:hanging="360"/>
      </w:pPr>
      <w:r>
        <w:t>基金份额持有人大会费用；</w:t>
      </w:r>
      <w:r>
        <w:t xml:space="preserve"> </w:t>
      </w:r>
    </w:p>
    <w:p w14:paraId="67CDD137" w14:textId="77777777" w:rsidR="00F86E73" w:rsidRDefault="00547A87">
      <w:pPr>
        <w:numPr>
          <w:ilvl w:val="1"/>
          <w:numId w:val="138"/>
        </w:numPr>
        <w:spacing w:after="0" w:line="360" w:lineRule="auto"/>
        <w:ind w:hanging="360"/>
      </w:pPr>
      <w:r>
        <w:t>基金的证券交易费用；</w:t>
      </w:r>
      <w:r>
        <w:t xml:space="preserve"> 9</w:t>
      </w:r>
      <w:r>
        <w:t>、基金的银行汇划费用；</w:t>
      </w:r>
      <w:r>
        <w:t xml:space="preserve"> </w:t>
      </w:r>
    </w:p>
    <w:p w14:paraId="5DE014ED" w14:textId="77777777" w:rsidR="00F86E73" w:rsidRDefault="00547A87">
      <w:pPr>
        <w:spacing w:after="0" w:line="360" w:lineRule="auto"/>
        <w:ind w:left="0" w:firstLine="480"/>
      </w:pPr>
      <w:r>
        <w:t>10</w:t>
      </w:r>
      <w:r>
        <w:t>、按照国家有关规定和《基金合同》约定，可以在基金财产中列支的其他费用。</w:t>
      </w:r>
      <w:r>
        <w:t xml:space="preserve"> </w:t>
      </w:r>
    </w:p>
    <w:p w14:paraId="788FC227" w14:textId="77777777" w:rsidR="00F86E73" w:rsidRDefault="00547A87">
      <w:pPr>
        <w:numPr>
          <w:ilvl w:val="1"/>
          <w:numId w:val="137"/>
        </w:numPr>
        <w:ind w:hanging="725"/>
      </w:pPr>
      <w:r>
        <w:t>基金费用计提方法、计提标准和支付方式</w:t>
      </w:r>
      <w:r>
        <w:t xml:space="preserve"> </w:t>
      </w:r>
    </w:p>
    <w:p w14:paraId="3E184E40" w14:textId="77777777" w:rsidR="00F86E73" w:rsidRDefault="00547A87">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57EBF4C" w14:textId="77777777" w:rsidR="00F86E73" w:rsidRDefault="00547A87">
      <w:pPr>
        <w:spacing w:after="14" w:line="374" w:lineRule="auto"/>
        <w:ind w:left="475"/>
      </w:pPr>
      <w:r>
        <w:t>本基金基金财产中投资于目标</w:t>
      </w:r>
      <w:r>
        <w:t xml:space="preserve"> </w:t>
      </w:r>
      <w:r>
        <w:rPr>
          <w:rFonts w:ascii="Times New Roman" w:eastAsia="Times New Roman" w:hAnsi="Times New Roman" w:cs="Times New Roman"/>
        </w:rPr>
        <w:t xml:space="preserve">ETF </w:t>
      </w:r>
      <w:r>
        <w:t>的部分不收取管理费。本基金各类基金</w:t>
      </w:r>
      <w:r>
        <w:t>份额按照不同的年费率计提管理费。在通常情况下，各类基金份额的基金管理费按前一日该类基金份额的基金资产净值扣除该类基金份额所对应持有目标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基金份额部分基金资产净值后的余额（若为负数，则取</w:t>
      </w:r>
      <w:r>
        <w:t xml:space="preserve"> </w:t>
      </w:r>
      <w:r>
        <w:rPr>
          <w:rFonts w:ascii="Times New Roman" w:eastAsia="Times New Roman" w:hAnsi="Times New Roman" w:cs="Times New Roman"/>
        </w:rPr>
        <w:t>0</w:t>
      </w:r>
      <w:r>
        <w:t>）的年管理费率计提。</w:t>
      </w:r>
    </w:p>
    <w:p w14:paraId="2A7D9C7B" w14:textId="77777777" w:rsidR="00F86E73" w:rsidRDefault="00547A87">
      <w:r>
        <w:t>管理费的计算方法如下：</w:t>
      </w:r>
      <w:r>
        <w:rPr>
          <w:rFonts w:ascii="Times New Roman" w:eastAsia="Times New Roman" w:hAnsi="Times New Roman" w:cs="Times New Roman"/>
        </w:rPr>
        <w:t xml:space="preserve"> </w:t>
      </w:r>
    </w:p>
    <w:p w14:paraId="2FE8D44E" w14:textId="77777777" w:rsidR="00F86E73" w:rsidRDefault="00547A87">
      <w:pPr>
        <w:ind w:left="475"/>
      </w:pPr>
      <w:r>
        <w:rPr>
          <w:rFonts w:ascii="Times New Roman" w:eastAsia="Times New Roman" w:hAnsi="Times New Roman" w:cs="Times New Roman"/>
        </w:rPr>
        <w:t>H</w:t>
      </w:r>
      <w:r>
        <w:t>＝</w:t>
      </w:r>
      <w:r>
        <w:rPr>
          <w:rFonts w:ascii="Times New Roman" w:eastAsia="Times New Roman" w:hAnsi="Times New Roman" w:cs="Times New Roman"/>
        </w:rPr>
        <w:t>E×</w:t>
      </w:r>
      <w:r>
        <w:t>年管理费率</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122581F7" w14:textId="77777777" w:rsidR="00F86E73" w:rsidRDefault="00547A87">
      <w:pPr>
        <w:spacing w:after="153"/>
        <w:ind w:left="475"/>
      </w:pPr>
      <w:r>
        <w:rPr>
          <w:rFonts w:ascii="Times New Roman" w:eastAsia="Times New Roman" w:hAnsi="Times New Roman" w:cs="Times New Roman"/>
        </w:rPr>
        <w:t xml:space="preserve">H </w:t>
      </w:r>
      <w:r>
        <w:t>为每日该类基金份额应计提的基金管理费</w:t>
      </w:r>
      <w:r>
        <w:rPr>
          <w:rFonts w:ascii="Times New Roman" w:eastAsia="Times New Roman" w:hAnsi="Times New Roman" w:cs="Times New Roman"/>
        </w:rPr>
        <w:t xml:space="preserve"> </w:t>
      </w:r>
    </w:p>
    <w:p w14:paraId="43F79B1A" w14:textId="77777777" w:rsidR="00F86E73" w:rsidRDefault="00547A87">
      <w:pPr>
        <w:spacing w:after="5" w:line="369" w:lineRule="auto"/>
        <w:ind w:left="-15" w:right="109" w:firstLine="470"/>
        <w:jc w:val="both"/>
      </w:pPr>
      <w:r>
        <w:rPr>
          <w:rFonts w:ascii="Times New Roman" w:eastAsia="Times New Roman" w:hAnsi="Times New Roman" w:cs="Times New Roman"/>
        </w:rPr>
        <w:t xml:space="preserve">E </w:t>
      </w:r>
      <w:r>
        <w:t>为前一日该类基金份额的基金资产净值－前一日该类基金份额所对应持有目标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。该类基金份额所对应持有目标</w:t>
      </w:r>
      <w:r>
        <w:t xml:space="preserve"> </w:t>
      </w:r>
      <w:r>
        <w:rPr>
          <w:rFonts w:ascii="Times New Roman" w:eastAsia="Times New Roman" w:hAnsi="Times New Roman" w:cs="Times New Roman"/>
        </w:rPr>
        <w:t xml:space="preserve">ETF </w:t>
      </w:r>
      <w:r>
        <w:t>基金份额部分的基金资</w:t>
      </w:r>
      <w:r>
        <w:t>产净值，为本基金持有的目标</w:t>
      </w:r>
      <w:r>
        <w:t xml:space="preserve"> </w:t>
      </w:r>
      <w:r>
        <w:rPr>
          <w:rFonts w:ascii="Times New Roman" w:eastAsia="Times New Roman" w:hAnsi="Times New Roman" w:cs="Times New Roman"/>
        </w:rPr>
        <w:t xml:space="preserve">ETF </w:t>
      </w:r>
      <w:r>
        <w:t>基金份额部分所对应基金资产净值与该类基金份额基金资产净值占本基金基金资产净值的比例的乘积。</w:t>
      </w:r>
      <w:r>
        <w:rPr>
          <w:rFonts w:ascii="Times New Roman" w:eastAsia="Times New Roman" w:hAnsi="Times New Roman" w:cs="Times New Roman"/>
        </w:rPr>
        <w:t xml:space="preserve"> </w:t>
      </w:r>
    </w:p>
    <w:p w14:paraId="0D05FB08" w14:textId="77777777" w:rsidR="00F86E73" w:rsidRDefault="00547A87">
      <w:pPr>
        <w:spacing w:after="0" w:line="378"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类基金份额的年管理费率为</w:t>
      </w:r>
      <w:r>
        <w:t xml:space="preserve"> </w:t>
      </w:r>
      <w:r>
        <w:rPr>
          <w:rFonts w:ascii="Times New Roman" w:eastAsia="Times New Roman" w:hAnsi="Times New Roman" w:cs="Times New Roman"/>
        </w:rPr>
        <w:t>0.50%</w:t>
      </w:r>
      <w:r>
        <w:t>，</w:t>
      </w:r>
      <w:r>
        <w:rPr>
          <w:rFonts w:ascii="Times New Roman" w:eastAsia="Times New Roman" w:hAnsi="Times New Roman" w:cs="Times New Roman"/>
        </w:rPr>
        <w:t xml:space="preserve">Y </w:t>
      </w:r>
      <w:r>
        <w:t>类基金份额的年管理费率为</w:t>
      </w:r>
      <w:r>
        <w:t xml:space="preserve"> </w:t>
      </w:r>
      <w:r>
        <w:rPr>
          <w:rFonts w:ascii="Times New Roman" w:eastAsia="Times New Roman" w:hAnsi="Times New Roman" w:cs="Times New Roman"/>
        </w:rPr>
        <w:t>0.15%</w:t>
      </w:r>
      <w:r>
        <w:t>。</w:t>
      </w:r>
      <w:r>
        <w:rPr>
          <w:rFonts w:ascii="Times New Roman" w:eastAsia="Times New Roman" w:hAnsi="Times New Roman" w:cs="Times New Roman"/>
        </w:rPr>
        <w:t xml:space="preserve"> </w:t>
      </w:r>
    </w:p>
    <w:p w14:paraId="397C196E" w14:textId="77777777" w:rsidR="00F86E73" w:rsidRDefault="00547A87">
      <w:pPr>
        <w:spacing w:after="5" w:line="369" w:lineRule="auto"/>
        <w:ind w:left="-15" w:right="10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8E85B4A" w14:textId="77777777" w:rsidR="00F86E73" w:rsidRDefault="00547A87">
      <w:pPr>
        <w:spacing w:after="149"/>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50306EA" w14:textId="77777777" w:rsidR="00F86E73" w:rsidRDefault="00547A87">
      <w:pPr>
        <w:spacing w:after="5" w:line="369" w:lineRule="auto"/>
        <w:ind w:left="-15" w:right="10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的部分不收取托管费。本基金各类基金份额按照不同的年费率计提托管费。在通常情况下，各类基金份额的基金托管费按前一日该类基金份额的基金资产净值扣除该类基金份额所对应持有目标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基金份额部分基金资产净值后的余额（若为负数，则取</w:t>
      </w:r>
      <w:r>
        <w:t xml:space="preserve"> </w:t>
      </w:r>
      <w:r>
        <w:rPr>
          <w:rFonts w:ascii="Times New Roman" w:eastAsia="Times New Roman" w:hAnsi="Times New Roman" w:cs="Times New Roman"/>
        </w:rPr>
        <w:t>0</w:t>
      </w:r>
      <w:r>
        <w:t>）的年托管费率计提。</w:t>
      </w:r>
    </w:p>
    <w:p w14:paraId="502D2177" w14:textId="77777777" w:rsidR="00F86E73" w:rsidRDefault="00547A87">
      <w:r>
        <w:t>托管费的计算方法如下：</w:t>
      </w:r>
      <w:r>
        <w:rPr>
          <w:rFonts w:ascii="Times New Roman" w:eastAsia="Times New Roman" w:hAnsi="Times New Roman" w:cs="Times New Roman"/>
        </w:rPr>
        <w:t xml:space="preserve"> </w:t>
      </w:r>
    </w:p>
    <w:p w14:paraId="6E699FA1" w14:textId="77777777" w:rsidR="00F86E73" w:rsidRDefault="00547A87">
      <w:pPr>
        <w:ind w:left="475"/>
      </w:pPr>
      <w:r>
        <w:rPr>
          <w:rFonts w:ascii="Times New Roman" w:eastAsia="Times New Roman" w:hAnsi="Times New Roman" w:cs="Times New Roman"/>
        </w:rPr>
        <w:t>H</w:t>
      </w:r>
      <w:r>
        <w:t>＝</w:t>
      </w:r>
      <w:r>
        <w:rPr>
          <w:rFonts w:ascii="Times New Roman" w:eastAsia="Times New Roman" w:hAnsi="Times New Roman" w:cs="Times New Roman"/>
        </w:rPr>
        <w:t>E×</w:t>
      </w:r>
      <w:r>
        <w:t>年托管费率</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651DD5AD" w14:textId="77777777" w:rsidR="00F86E73" w:rsidRDefault="00547A87">
      <w:pPr>
        <w:tabs>
          <w:tab w:val="center" w:pos="2757"/>
          <w:tab w:val="center" w:pos="6421"/>
        </w:tabs>
        <w:spacing w:after="154"/>
        <w:ind w:left="0" w:firstLine="0"/>
      </w:pPr>
      <w:r>
        <w:rPr>
          <w:rFonts w:ascii="Calibri" w:eastAsia="Calibri" w:hAnsi="Calibri" w:cs="Calibri"/>
          <w:sz w:val="22"/>
        </w:rPr>
        <w:tab/>
      </w:r>
      <w:r>
        <w:rPr>
          <w:rFonts w:ascii="Times New Roman" w:eastAsia="Times New Roman" w:hAnsi="Times New Roman" w:cs="Times New Roman"/>
        </w:rPr>
        <w:t xml:space="preserve">H </w:t>
      </w:r>
      <w:r>
        <w:t>为该类基金份额每日应计提的基金托管费</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9B4728" w14:textId="77777777" w:rsidR="00F86E73" w:rsidRDefault="00547A87">
      <w:pPr>
        <w:spacing w:after="5" w:line="369" w:lineRule="auto"/>
        <w:ind w:left="-15" w:right="109" w:firstLine="470"/>
        <w:jc w:val="both"/>
      </w:pPr>
      <w:r>
        <w:rPr>
          <w:rFonts w:ascii="Times New Roman" w:eastAsia="Times New Roman" w:hAnsi="Times New Roman" w:cs="Times New Roman"/>
        </w:rPr>
        <w:t xml:space="preserve">E </w:t>
      </w:r>
      <w:r>
        <w:t>为前一日该类基金份额的基金资产净值－前一日该类基金份额所对应持有目标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。该类基金份额所对应持有目标</w:t>
      </w:r>
      <w:r>
        <w:t xml:space="preserve"> </w:t>
      </w:r>
      <w:r>
        <w:rPr>
          <w:rFonts w:ascii="Times New Roman" w:eastAsia="Times New Roman" w:hAnsi="Times New Roman" w:cs="Times New Roman"/>
        </w:rPr>
        <w:t xml:space="preserve">ETF </w:t>
      </w:r>
      <w:r>
        <w:t>基金份额部分的基金资产净值，为本基金持有的目标</w:t>
      </w:r>
      <w:r>
        <w:t xml:space="preserve"> </w:t>
      </w:r>
      <w:r>
        <w:rPr>
          <w:rFonts w:ascii="Times New Roman" w:eastAsia="Times New Roman" w:hAnsi="Times New Roman" w:cs="Times New Roman"/>
        </w:rPr>
        <w:t xml:space="preserve">ETF </w:t>
      </w:r>
      <w:r>
        <w:t>基金份额部分所对应基金资产净值与该类基金份额基金资产净值占本基金基金资产净值的比例的乘积。</w:t>
      </w:r>
      <w:r>
        <w:rPr>
          <w:rFonts w:ascii="Times New Roman" w:eastAsia="Times New Roman" w:hAnsi="Times New Roman" w:cs="Times New Roman"/>
        </w:rPr>
        <w:t xml:space="preserve"> </w:t>
      </w:r>
    </w:p>
    <w:p w14:paraId="1405A64C" w14:textId="77777777" w:rsidR="00F86E73" w:rsidRDefault="00547A87">
      <w:pPr>
        <w:spacing w:after="0" w:line="380"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类基金份额的年托管费率为</w:t>
      </w:r>
      <w:r>
        <w:t xml:space="preserve"> </w:t>
      </w:r>
      <w:r>
        <w:rPr>
          <w:rFonts w:ascii="Times New Roman" w:eastAsia="Times New Roman" w:hAnsi="Times New Roman" w:cs="Times New Roman"/>
        </w:rPr>
        <w:t>0.10%</w:t>
      </w:r>
      <w:r>
        <w:t>，</w:t>
      </w:r>
      <w:r>
        <w:rPr>
          <w:rFonts w:ascii="Times New Roman" w:eastAsia="Times New Roman" w:hAnsi="Times New Roman" w:cs="Times New Roman"/>
        </w:rPr>
        <w:t xml:space="preserve">Y </w:t>
      </w:r>
      <w:r>
        <w:t>类基金份额的年托管费率为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37C96024" w14:textId="77777777" w:rsidR="00F86E73" w:rsidRDefault="00547A87">
      <w:pPr>
        <w:spacing w:after="0" w:line="374" w:lineRule="auto"/>
        <w:ind w:left="0" w:firstLine="480"/>
      </w:pPr>
      <w:r>
        <w:t>基金托管费每日计算，逐日累计至每月月末，按</w:t>
      </w:r>
      <w:r>
        <w:t>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437A1733" w14:textId="77777777" w:rsidR="00F86E73" w:rsidRDefault="00547A87">
      <w:pPr>
        <w:ind w:left="475"/>
      </w:pPr>
      <w:r>
        <w:t>3</w:t>
      </w:r>
      <w:r>
        <w:t>、销售服务费</w:t>
      </w:r>
      <w:r>
        <w:t xml:space="preserve"> </w:t>
      </w:r>
    </w:p>
    <w:p w14:paraId="3DD8DC5D" w14:textId="77777777" w:rsidR="00F86E73" w:rsidRDefault="00547A87">
      <w:pPr>
        <w:spacing w:after="149"/>
        <w:ind w:left="475"/>
      </w:pPr>
      <w:r>
        <w:t>本基金</w:t>
      </w:r>
      <w:r>
        <w:t>A</w:t>
      </w:r>
      <w:r>
        <w:t>类基金份额、</w:t>
      </w:r>
      <w:r>
        <w:rPr>
          <w:rFonts w:ascii="Times New Roman" w:eastAsia="Times New Roman" w:hAnsi="Times New Roman" w:cs="Times New Roman"/>
        </w:rPr>
        <w:t xml:space="preserve">Y </w:t>
      </w:r>
      <w:r>
        <w:t>类基金份额不收取销售服务费，</w:t>
      </w:r>
      <w:r>
        <w:t>C</w:t>
      </w:r>
      <w:r>
        <w:t>类基金份额的销</w:t>
      </w:r>
    </w:p>
    <w:p w14:paraId="438AB7A6" w14:textId="77777777" w:rsidR="00F86E73" w:rsidRDefault="00547A87">
      <w:r>
        <w:t>售服务费按前一日</w:t>
      </w:r>
      <w:r>
        <w:t>C</w:t>
      </w:r>
      <w:r>
        <w:t>类基金份额资产净值的</w:t>
      </w:r>
      <w:r>
        <w:t>0.40%</w:t>
      </w:r>
      <w:r>
        <w:t>年费率计提。计算方法如下：</w:t>
      </w:r>
      <w:r>
        <w:t xml:space="preserve"> </w:t>
      </w:r>
    </w:p>
    <w:p w14:paraId="3BB4294E" w14:textId="77777777" w:rsidR="00F86E73" w:rsidRDefault="00547A87">
      <w:pPr>
        <w:ind w:left="475"/>
      </w:pPr>
      <w:r>
        <w:t>H</w:t>
      </w:r>
      <w:r>
        <w:t>＝</w:t>
      </w:r>
      <w:r>
        <w:t>E×0.40%÷</w:t>
      </w:r>
      <w:r>
        <w:t>当年天数</w:t>
      </w:r>
      <w:r>
        <w:t xml:space="preserve"> </w:t>
      </w:r>
    </w:p>
    <w:p w14:paraId="09A1728D" w14:textId="77777777" w:rsidR="00F86E73" w:rsidRDefault="00547A87">
      <w:pPr>
        <w:ind w:left="475"/>
      </w:pPr>
      <w:r>
        <w:t>H</w:t>
      </w:r>
      <w:r>
        <w:t>为</w:t>
      </w:r>
      <w:r>
        <w:t>C</w:t>
      </w:r>
      <w:r>
        <w:t>类基金份额每日应计提的销售服务费</w:t>
      </w:r>
      <w:r>
        <w:t xml:space="preserve"> </w:t>
      </w:r>
    </w:p>
    <w:p w14:paraId="11B43D34" w14:textId="77777777" w:rsidR="00F86E73" w:rsidRDefault="00547A87">
      <w:pPr>
        <w:ind w:left="475"/>
      </w:pPr>
      <w:r>
        <w:t>E</w:t>
      </w:r>
      <w:r>
        <w:t>为</w:t>
      </w:r>
      <w:r>
        <w:t>C</w:t>
      </w:r>
      <w:r>
        <w:t>类基金份额前一日基金资产净值</w:t>
      </w:r>
      <w:r>
        <w:t xml:space="preserve"> </w:t>
      </w:r>
    </w:p>
    <w:p w14:paraId="4A9CAD49" w14:textId="77777777" w:rsidR="00F86E73" w:rsidRDefault="00547A87">
      <w:pPr>
        <w:spacing w:after="1" w:line="359" w:lineRule="auto"/>
        <w:ind w:left="0" w:firstLine="480"/>
      </w:pPr>
      <w:r>
        <w:t>基金销售服务费每日计算，逐日累计至每月月末，按月支付。由基金管理人向基金托管人发送基金销售服务费划付指令，经基金托管人复核后于次月前</w:t>
      </w:r>
      <w:r>
        <w:t>2</w:t>
      </w:r>
      <w:r>
        <w:t>个工作日内从基金财产中一次性划出，由注册登记机构代收，注册登记机构收到后按相关合同规定支付给基金销售机构等。若遇法定节假日、公休日等，支付日期顺延。</w:t>
      </w:r>
      <w:r>
        <w:t xml:space="preserve"> </w:t>
      </w:r>
    </w:p>
    <w:p w14:paraId="77B0A89A" w14:textId="77777777" w:rsidR="00F86E73" w:rsidRDefault="00547A87">
      <w:pPr>
        <w:ind w:left="475"/>
      </w:pPr>
      <w:r>
        <w:t>上述</w:t>
      </w:r>
      <w:r>
        <w:t>“</w:t>
      </w:r>
      <w:r>
        <w:t>一、基金费用的种类</w:t>
      </w:r>
      <w:r>
        <w:t>”</w:t>
      </w:r>
      <w:r>
        <w:t>中第</w:t>
      </w:r>
      <w:r>
        <w:t>4</w:t>
      </w:r>
      <w:r>
        <w:t>项费用，根据有关法规及相应协议规定，</w:t>
      </w:r>
    </w:p>
    <w:p w14:paraId="4F41090A" w14:textId="77777777" w:rsidR="00F86E73" w:rsidRDefault="00547A87">
      <w:pPr>
        <w:spacing w:after="1" w:line="359" w:lineRule="auto"/>
      </w:pPr>
      <w:r>
        <w:t>按费用实际支出，由</w:t>
      </w:r>
      <w:r>
        <w:t>A</w:t>
      </w:r>
      <w:r>
        <w:t>类基金份额持有人承担；第</w:t>
      </w:r>
      <w:r>
        <w:t>5</w:t>
      </w:r>
      <w:r>
        <w:t>－</w:t>
      </w:r>
      <w:r>
        <w:t>10</w:t>
      </w:r>
      <w:r>
        <w:t>项费用，根据有关法规及相应协议规定，按费用实际支出金额列入当期费用，由基金托管人从基金财产中支付。</w:t>
      </w:r>
      <w:r>
        <w:t xml:space="preserve"> </w:t>
      </w:r>
    </w:p>
    <w:p w14:paraId="0D04B075" w14:textId="77777777" w:rsidR="00F86E73" w:rsidRDefault="00547A87">
      <w:pPr>
        <w:spacing w:after="2" w:line="358" w:lineRule="auto"/>
        <w:ind w:left="475" w:right="1820"/>
      </w:pPr>
      <w:r>
        <w:t>（</w:t>
      </w:r>
      <w:r>
        <w:t>三）不列入基金费用的项目下列费用不列入基金费用：</w:t>
      </w:r>
      <w:r>
        <w:t xml:space="preserve"> </w:t>
      </w:r>
    </w:p>
    <w:p w14:paraId="07F23A98" w14:textId="77777777" w:rsidR="00F86E73" w:rsidRDefault="00547A87">
      <w:pPr>
        <w:numPr>
          <w:ilvl w:val="0"/>
          <w:numId w:val="141"/>
        </w:numPr>
        <w:spacing w:after="2" w:line="358" w:lineRule="auto"/>
        <w:ind w:firstLine="480"/>
      </w:pPr>
      <w:r>
        <w:t>基金管理人和基金托管人因未履行或未完全履行义务导致的费用支出或基金财产的损失；</w:t>
      </w:r>
      <w:r>
        <w:t xml:space="preserve"> </w:t>
      </w:r>
    </w:p>
    <w:p w14:paraId="72BE94A2" w14:textId="77777777" w:rsidR="00F86E73" w:rsidRDefault="00547A87">
      <w:pPr>
        <w:numPr>
          <w:ilvl w:val="0"/>
          <w:numId w:val="141"/>
        </w:numPr>
        <w:ind w:firstLine="480"/>
      </w:pPr>
      <w:r>
        <w:t>基金管理人和基金托管人处理与基金运作无关的事项发生的费用；</w:t>
      </w:r>
      <w:r>
        <w:t xml:space="preserve"> </w:t>
      </w:r>
    </w:p>
    <w:p w14:paraId="14590CA1" w14:textId="77777777" w:rsidR="00F86E73" w:rsidRDefault="00547A87">
      <w:pPr>
        <w:numPr>
          <w:ilvl w:val="0"/>
          <w:numId w:val="141"/>
        </w:numPr>
        <w:spacing w:after="0" w:line="360" w:lineRule="auto"/>
        <w:ind w:firstLine="480"/>
      </w:pPr>
      <w:r>
        <w:t>《基金合同》生效前的相关费用，包括但不限于验资费、会计师和律师费、信息披露费用等费用；</w:t>
      </w:r>
      <w:r>
        <w:t xml:space="preserve"> </w:t>
      </w:r>
    </w:p>
    <w:p w14:paraId="3746470B" w14:textId="77777777" w:rsidR="00F86E73" w:rsidRDefault="00547A87">
      <w:pPr>
        <w:numPr>
          <w:ilvl w:val="0"/>
          <w:numId w:val="141"/>
        </w:numPr>
        <w:spacing w:after="0" w:line="360" w:lineRule="auto"/>
        <w:ind w:firstLine="480"/>
      </w:pPr>
      <w:r>
        <w:t>其他根据相关法律法规及中国证监会的有关规定不得列入基金费用的项目。</w:t>
      </w:r>
      <w:r>
        <w:t xml:space="preserve"> </w:t>
      </w:r>
    </w:p>
    <w:p w14:paraId="1E204093" w14:textId="77777777" w:rsidR="00F86E73" w:rsidRDefault="00547A87">
      <w:pPr>
        <w:spacing w:after="0" w:line="360" w:lineRule="auto"/>
        <w:ind w:left="475"/>
      </w:pPr>
      <w:r>
        <w:t>（四）费用调整</w:t>
      </w:r>
      <w:r>
        <w:t>基金管理人和基金托管人协商一致后，可根据基金发展情况在履行适当程序后，调整基金管理费率、基金托管费率、基金销售费率等相关费率。</w:t>
      </w:r>
      <w:r>
        <w:t xml:space="preserve"> </w:t>
      </w:r>
    </w:p>
    <w:p w14:paraId="5659F721" w14:textId="77777777" w:rsidR="00F86E73" w:rsidRDefault="00547A87">
      <w:pPr>
        <w:spacing w:after="0" w:line="360" w:lineRule="auto"/>
        <w:ind w:left="0" w:firstLine="480"/>
      </w:pPr>
      <w:r>
        <w:t>基金管理人必须于新的费率实施日前依照《信息披露办法》的有关规定在指定媒介公告。</w:t>
      </w:r>
      <w:r>
        <w:t xml:space="preserve"> </w:t>
      </w:r>
    </w:p>
    <w:p w14:paraId="546AA1E0" w14:textId="77777777" w:rsidR="00F86E73" w:rsidRDefault="00547A87">
      <w:pPr>
        <w:spacing w:after="138" w:line="259" w:lineRule="auto"/>
        <w:ind w:left="480" w:firstLine="0"/>
      </w:pPr>
      <w:r>
        <w:t xml:space="preserve"> </w:t>
      </w:r>
    </w:p>
    <w:p w14:paraId="19D0F601" w14:textId="77777777" w:rsidR="00F86E73" w:rsidRDefault="00547A87">
      <w:pPr>
        <w:numPr>
          <w:ilvl w:val="0"/>
          <w:numId w:val="142"/>
        </w:numPr>
        <w:ind w:hanging="840"/>
      </w:pPr>
      <w:r>
        <w:t>基金资产的投资范围和投资限制</w:t>
      </w:r>
      <w:r>
        <w:rPr>
          <w:rFonts w:ascii="Times New Roman" w:eastAsia="Times New Roman" w:hAnsi="Times New Roman" w:cs="Times New Roman"/>
          <w:b/>
        </w:rPr>
        <w:t xml:space="preserve"> </w:t>
      </w:r>
    </w:p>
    <w:p w14:paraId="007A3FDC" w14:textId="77777777" w:rsidR="00F86E73" w:rsidRDefault="00547A87">
      <w:pPr>
        <w:numPr>
          <w:ilvl w:val="1"/>
          <w:numId w:val="142"/>
        </w:numPr>
        <w:ind w:hanging="725"/>
      </w:pPr>
      <w:r>
        <w:t>投资范围</w:t>
      </w:r>
      <w:r>
        <w:t xml:space="preserve"> </w:t>
      </w:r>
    </w:p>
    <w:p w14:paraId="6CF096F0" w14:textId="77777777" w:rsidR="00F86E73" w:rsidRDefault="00547A87">
      <w:pPr>
        <w:spacing w:after="0" w:line="364" w:lineRule="auto"/>
        <w:ind w:left="0" w:firstLine="480"/>
      </w:pPr>
      <w:r>
        <w:t>本基金以目标</w:t>
      </w:r>
      <w:r>
        <w:t xml:space="preserve"> ETF </w:t>
      </w:r>
      <w:r>
        <w:t>基金份额、标的指数成份股及备选成份股为主要投资对象。本基金投资于目标</w:t>
      </w:r>
      <w:r>
        <w:t>ETF</w:t>
      </w:r>
      <w:r>
        <w:t>的资产比例不低于基金资产净值的</w:t>
      </w:r>
      <w:r>
        <w:t>90%</w:t>
      </w:r>
      <w:r>
        <w:t>，持有现金或到期日在一年以内的政府债券的比例不低于基金资产净值的</w:t>
      </w:r>
      <w:r>
        <w:t xml:space="preserve"> 5%</w:t>
      </w:r>
      <w:r>
        <w:t>，其中现金不包括结算备付金、存出保证金、应收申购款</w:t>
      </w:r>
      <w:r>
        <w:t>等。此外，为更好地实现投资目标，本基金可少量投资于部分非成份股（包含中小板、创业板及其他经中国证监会核准发行的股票）、一级市场新股或增发的股票、衍生工具（权证、股指期货等）、债券（国债、金融债、企业债、公司债、次级债、可转换债券、分离交易可转债、央行票据、中期票据、短期融资券等）、资产支持证券、债券回购、银行存款以及中国证监会允许基金投资的其他金融工具（但须符合中国证监会的相关规定）。</w:t>
      </w:r>
      <w:r>
        <w:t xml:space="preserve"> </w:t>
      </w:r>
    </w:p>
    <w:p w14:paraId="64DB61FC" w14:textId="77777777" w:rsidR="00F86E73" w:rsidRDefault="00547A87">
      <w:pPr>
        <w:spacing w:after="2" w:line="358" w:lineRule="auto"/>
        <w:ind w:left="0" w:firstLine="480"/>
      </w:pPr>
      <w:r>
        <w:t>如法律法规或监管机构以后允许基金投资其他品种，基金管理人在履行适当程序后，可以将其纳入投资范围。</w:t>
      </w:r>
      <w:r>
        <w:t xml:space="preserve"> </w:t>
      </w:r>
    </w:p>
    <w:p w14:paraId="4F4ADC09" w14:textId="77777777" w:rsidR="00F86E73" w:rsidRDefault="00547A87">
      <w:pPr>
        <w:spacing w:after="1" w:line="359" w:lineRule="auto"/>
        <w:ind w:left="0" w:firstLine="480"/>
      </w:pPr>
      <w:r>
        <w:t>待基金参与融资融券和</w:t>
      </w:r>
      <w:r>
        <w:t>转融通业务的相关规定颁布后，基金管理人可以在不改变本基金既有投资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决定。</w:t>
      </w:r>
      <w:r>
        <w:t xml:space="preserve"> </w:t>
      </w:r>
    </w:p>
    <w:p w14:paraId="05E816CC" w14:textId="77777777" w:rsidR="00F86E73" w:rsidRDefault="00547A87">
      <w:pPr>
        <w:numPr>
          <w:ilvl w:val="1"/>
          <w:numId w:val="142"/>
        </w:numPr>
        <w:ind w:hanging="725"/>
      </w:pPr>
      <w:r>
        <w:t>投资限制</w:t>
      </w:r>
      <w:r>
        <w:t xml:space="preserve"> </w:t>
      </w:r>
    </w:p>
    <w:p w14:paraId="33BF3533" w14:textId="77777777" w:rsidR="00F86E73" w:rsidRDefault="00547A87">
      <w:pPr>
        <w:ind w:left="475"/>
      </w:pPr>
      <w:r>
        <w:t>1</w:t>
      </w:r>
      <w:r>
        <w:t>、禁止行为</w:t>
      </w:r>
      <w:r>
        <w:t xml:space="preserve"> </w:t>
      </w:r>
    </w:p>
    <w:p w14:paraId="4968BBFF" w14:textId="77777777" w:rsidR="00F86E73" w:rsidRDefault="00547A87">
      <w:pPr>
        <w:ind w:left="475"/>
      </w:pPr>
      <w:r>
        <w:t>为维护基金份额持有人的合法权益，本基金禁止从事下列行为：</w:t>
      </w:r>
      <w:r>
        <w:t xml:space="preserve"> </w:t>
      </w:r>
    </w:p>
    <w:p w14:paraId="5200F0A4" w14:textId="77777777" w:rsidR="00F86E73" w:rsidRDefault="00547A87">
      <w:pPr>
        <w:numPr>
          <w:ilvl w:val="1"/>
          <w:numId w:val="143"/>
        </w:numPr>
        <w:ind w:hanging="600"/>
      </w:pPr>
      <w:r>
        <w:t>承销证券；</w:t>
      </w:r>
      <w:r>
        <w:t xml:space="preserve"> </w:t>
      </w:r>
    </w:p>
    <w:p w14:paraId="091C969A" w14:textId="77777777" w:rsidR="00F86E73" w:rsidRDefault="00547A87">
      <w:pPr>
        <w:numPr>
          <w:ilvl w:val="1"/>
          <w:numId w:val="143"/>
        </w:numPr>
        <w:ind w:hanging="600"/>
      </w:pPr>
      <w:r>
        <w:t>向他人贷款或提供担保；</w:t>
      </w:r>
      <w:r>
        <w:t xml:space="preserve"> </w:t>
      </w:r>
    </w:p>
    <w:p w14:paraId="28CA4F50" w14:textId="77777777" w:rsidR="00F86E73" w:rsidRDefault="00547A87">
      <w:pPr>
        <w:numPr>
          <w:ilvl w:val="1"/>
          <w:numId w:val="143"/>
        </w:numPr>
        <w:spacing w:after="0" w:line="360" w:lineRule="auto"/>
        <w:ind w:hanging="600"/>
      </w:pPr>
      <w:r>
        <w:t>从事承担无限责任的投资；（</w:t>
      </w:r>
      <w:r>
        <w:t>4</w:t>
      </w:r>
      <w:r>
        <w:t>）买卖除目标</w:t>
      </w:r>
      <w:r>
        <w:t>ETF</w:t>
      </w:r>
      <w:r>
        <w:t>外的其他基金份额，但法律法规或中国证监会另有规定的除外；</w:t>
      </w:r>
      <w:r>
        <w:t xml:space="preserve"> </w:t>
      </w:r>
    </w:p>
    <w:p w14:paraId="745180D5" w14:textId="77777777" w:rsidR="00F86E73" w:rsidRDefault="00547A87">
      <w:pPr>
        <w:numPr>
          <w:ilvl w:val="1"/>
          <w:numId w:val="149"/>
        </w:numPr>
        <w:spacing w:after="5" w:line="369" w:lineRule="auto"/>
        <w:ind w:firstLine="475"/>
      </w:pPr>
      <w:r>
        <w:t>向基金管理人、基金托管人出资或者买卖其基金管理人、基金托管人发行的股票或债券，但在法律法规或监管机构允许的情况下，目标</w:t>
      </w:r>
      <w:r>
        <w:t>ETF</w:t>
      </w:r>
      <w:r>
        <w:t>与标的指数成份股除外；</w:t>
      </w:r>
      <w:r>
        <w:t xml:space="preserve"> </w:t>
      </w:r>
    </w:p>
    <w:p w14:paraId="75C8643C" w14:textId="77777777" w:rsidR="00F86E73" w:rsidRDefault="00547A87">
      <w:pPr>
        <w:numPr>
          <w:ilvl w:val="1"/>
          <w:numId w:val="149"/>
        </w:numPr>
        <w:ind w:firstLine="475"/>
      </w:pPr>
      <w:r>
        <w:t>买卖与基金管理人、基金托管人有控股关系的股东或者与基金管理人、</w:t>
      </w:r>
    </w:p>
    <w:p w14:paraId="23BA518D" w14:textId="77777777" w:rsidR="00F86E73" w:rsidRDefault="00547A87">
      <w:pPr>
        <w:spacing w:after="0" w:line="360" w:lineRule="auto"/>
      </w:pPr>
      <w:r>
        <w:t>基金托管人有其他重大利害关系的公司发行的证券或者承销期内承销的证券，但在法律法规或监管机构允</w:t>
      </w:r>
      <w:r>
        <w:t>许的情况下，目标</w:t>
      </w:r>
      <w:r>
        <w:t>ETF</w:t>
      </w:r>
      <w:r>
        <w:t>与标的指数成份股除外；</w:t>
      </w:r>
      <w:r>
        <w:t xml:space="preserve"> </w:t>
      </w:r>
    </w:p>
    <w:p w14:paraId="3DD75C86" w14:textId="77777777" w:rsidR="00F86E73" w:rsidRDefault="00547A87">
      <w:pPr>
        <w:numPr>
          <w:ilvl w:val="1"/>
          <w:numId w:val="149"/>
        </w:numPr>
        <w:ind w:firstLine="475"/>
      </w:pPr>
      <w:r>
        <w:t>从事内幕交易、操纵证券价格及其他不正当的证券交易活动；</w:t>
      </w:r>
      <w:r>
        <w:t xml:space="preserve"> </w:t>
      </w:r>
    </w:p>
    <w:p w14:paraId="0A055367" w14:textId="77777777" w:rsidR="00F86E73" w:rsidRDefault="00547A87">
      <w:pPr>
        <w:numPr>
          <w:ilvl w:val="1"/>
          <w:numId w:val="149"/>
        </w:numPr>
        <w:spacing w:after="2" w:line="358" w:lineRule="auto"/>
        <w:ind w:firstLine="475"/>
      </w:pPr>
      <w:r>
        <w:t>当时有效的法律法规、中国证监会及《基金合同》规定禁止从事的其他行为。</w:t>
      </w:r>
      <w:r>
        <w:t xml:space="preserve"> </w:t>
      </w:r>
    </w:p>
    <w:p w14:paraId="095D5E47" w14:textId="77777777" w:rsidR="00F86E73" w:rsidRDefault="00547A87">
      <w:pPr>
        <w:spacing w:after="2" w:line="358" w:lineRule="auto"/>
        <w:ind w:left="0" w:firstLine="480"/>
      </w:pPr>
      <w:r>
        <w:t>如法律法规或监管部门取消上述禁止性规定，本基金管理人在履行适当程序后可不受上述规定的限制。</w:t>
      </w:r>
      <w:r>
        <w:t xml:space="preserve"> </w:t>
      </w:r>
    </w:p>
    <w:p w14:paraId="5DF684AF" w14:textId="77777777" w:rsidR="00F86E73" w:rsidRDefault="00547A87">
      <w:pPr>
        <w:ind w:left="475"/>
      </w:pPr>
      <w:r>
        <w:t>2</w:t>
      </w:r>
      <w:r>
        <w:t>、投资组合限制</w:t>
      </w:r>
      <w:r>
        <w:t xml:space="preserve"> </w:t>
      </w:r>
    </w:p>
    <w:p w14:paraId="554D24EF" w14:textId="77777777" w:rsidR="00F86E73" w:rsidRDefault="00547A87">
      <w:pPr>
        <w:ind w:left="475"/>
      </w:pPr>
      <w:r>
        <w:t>本基金的投资组合将遵循以下限制：</w:t>
      </w:r>
      <w:r>
        <w:t xml:space="preserve">  </w:t>
      </w:r>
    </w:p>
    <w:p w14:paraId="0B8ECC3B" w14:textId="77777777" w:rsidR="00F86E73" w:rsidRDefault="00547A87">
      <w:pPr>
        <w:numPr>
          <w:ilvl w:val="1"/>
          <w:numId w:val="146"/>
        </w:numPr>
        <w:ind w:firstLine="480"/>
      </w:pPr>
      <w:r>
        <w:t>本基金持有的目标</w:t>
      </w:r>
      <w:r>
        <w:t>ETF</w:t>
      </w:r>
      <w:r>
        <w:t>的资产不得低于基金资产净值的</w:t>
      </w:r>
      <w:r>
        <w:t>90%</w:t>
      </w:r>
      <w:r>
        <w:t>；</w:t>
      </w:r>
      <w:r>
        <w:t xml:space="preserve"> </w:t>
      </w:r>
    </w:p>
    <w:p w14:paraId="003D9A07" w14:textId="77777777" w:rsidR="00F86E73" w:rsidRDefault="00547A87">
      <w:pPr>
        <w:numPr>
          <w:ilvl w:val="1"/>
          <w:numId w:val="146"/>
        </w:numPr>
        <w:spacing w:after="2" w:line="358" w:lineRule="auto"/>
        <w:ind w:firstLine="480"/>
      </w:pPr>
      <w:r>
        <w:t>本基金财产参与股票发行申购，所申报的金额不得超过本基金的总资产，所申报的股票数量不得超过拟发行股票公司本次发行股票的总量</w:t>
      </w:r>
      <w:r>
        <w:t>；</w:t>
      </w:r>
      <w:r>
        <w:t xml:space="preserve"> </w:t>
      </w:r>
    </w:p>
    <w:p w14:paraId="564AA08F" w14:textId="77777777" w:rsidR="00F86E73" w:rsidRDefault="00547A87">
      <w:pPr>
        <w:numPr>
          <w:ilvl w:val="1"/>
          <w:numId w:val="146"/>
        </w:numPr>
        <w:spacing w:after="2" w:line="358" w:lineRule="auto"/>
        <w:ind w:firstLine="480"/>
      </w:pPr>
      <w:r>
        <w:t>本基金在任何交易日买入权证的总金额，不得超过上一交易日基金资产净值的</w:t>
      </w:r>
      <w:r>
        <w:t xml:space="preserve">5‰ </w:t>
      </w:r>
    </w:p>
    <w:p w14:paraId="07FE79A0" w14:textId="77777777" w:rsidR="00F86E73" w:rsidRDefault="00547A87">
      <w:pPr>
        <w:numPr>
          <w:ilvl w:val="1"/>
          <w:numId w:val="146"/>
        </w:numPr>
        <w:ind w:firstLine="480"/>
      </w:pPr>
      <w:r>
        <w:t>本基金持有的全部权证，其市值不得超过基金资产净值的</w:t>
      </w:r>
      <w:r>
        <w:t>3%</w:t>
      </w:r>
      <w:r>
        <w:t>；</w:t>
      </w:r>
      <w:r>
        <w:t xml:space="preserve"> </w:t>
      </w:r>
    </w:p>
    <w:p w14:paraId="488CB1A9" w14:textId="77777777" w:rsidR="00F86E73" w:rsidRDefault="00547A87">
      <w:pPr>
        <w:numPr>
          <w:ilvl w:val="1"/>
          <w:numId w:val="146"/>
        </w:numPr>
        <w:spacing w:after="0" w:line="360" w:lineRule="auto"/>
        <w:ind w:firstLine="480"/>
      </w:pPr>
      <w:r>
        <w:t>本基金持有的同一（指同一信用级别）资产支持证券的比例，不得超过该资产支持证券规模的</w:t>
      </w:r>
      <w:r>
        <w:t>10%</w:t>
      </w:r>
      <w:r>
        <w:t>；</w:t>
      </w:r>
      <w:r>
        <w:t xml:space="preserve"> </w:t>
      </w:r>
    </w:p>
    <w:p w14:paraId="5888859F" w14:textId="77777777" w:rsidR="00F86E73" w:rsidRDefault="00547A87">
      <w:pPr>
        <w:numPr>
          <w:ilvl w:val="1"/>
          <w:numId w:val="146"/>
        </w:numPr>
        <w:spacing w:after="0" w:line="360" w:lineRule="auto"/>
        <w:ind w:firstLine="480"/>
      </w:pPr>
      <w:r>
        <w:t>本基金投资于同一原始权益人的各类资产支持证券的比例，不得超过本基金资产净值的</w:t>
      </w:r>
      <w:r>
        <w:t>10%</w:t>
      </w:r>
      <w:r>
        <w:t>；</w:t>
      </w:r>
      <w:r>
        <w:t xml:space="preserve"> </w:t>
      </w:r>
    </w:p>
    <w:p w14:paraId="087B0DD1" w14:textId="77777777" w:rsidR="00F86E73" w:rsidRDefault="00547A87">
      <w:pPr>
        <w:numPr>
          <w:ilvl w:val="1"/>
          <w:numId w:val="146"/>
        </w:numPr>
        <w:spacing w:after="0" w:line="368" w:lineRule="auto"/>
        <w:ind w:firstLine="480"/>
      </w:pPr>
      <w:r>
        <w:t>本基金应投资于信用级别评级为</w:t>
      </w:r>
      <w:r>
        <w:t xml:space="preserve"> BBB </w:t>
      </w:r>
      <w:r>
        <w:t>以上</w:t>
      </w:r>
      <w:r>
        <w:t>(</w:t>
      </w:r>
      <w:r>
        <w:t>含</w:t>
      </w:r>
      <w:r>
        <w:t xml:space="preserve"> BBB)</w:t>
      </w:r>
      <w:r>
        <w:t>的资产支持证券。基金持有资产支持证券期间，如果其信用等级下降、不再符合投资标准，应在评级报告发布之日起</w:t>
      </w:r>
      <w:r>
        <w:t>3</w:t>
      </w:r>
      <w:r>
        <w:t>个月内予以全部卖出；</w:t>
      </w:r>
      <w:r>
        <w:t xml:space="preserve"> </w:t>
      </w:r>
    </w:p>
    <w:p w14:paraId="73CDB15C" w14:textId="77777777" w:rsidR="00F86E73" w:rsidRDefault="00547A87">
      <w:pPr>
        <w:numPr>
          <w:ilvl w:val="1"/>
          <w:numId w:val="146"/>
        </w:numPr>
        <w:spacing w:after="0" w:line="358" w:lineRule="auto"/>
        <w:ind w:firstLine="480"/>
      </w:pPr>
      <w:r>
        <w:t>在任何交易日日终，持有的买入股指期货合约价值，不得超过基金资产净值的</w:t>
      </w:r>
      <w:r>
        <w:t>10%</w:t>
      </w:r>
      <w:r>
        <w:t>；在任何交易日日终，持有的买入期货合约价值与有价证券市值之和，不得超过基金资产净值的</w:t>
      </w:r>
      <w:r>
        <w:t>100%</w:t>
      </w:r>
      <w:r>
        <w:t>，其中，有价证券指目标</w:t>
      </w:r>
      <w:r>
        <w:t>ETF</w:t>
      </w:r>
      <w:r>
        <w:t>、股票、债券（不含到期日在一年以内的政府债券）、权证、资产支持证券、买入返售金融资产（不含质押式回购）等；在任何交易日日终，持有的卖出期货合约价值不得超过基金持有的股票和目标</w:t>
      </w:r>
      <w:r>
        <w:t>ET</w:t>
      </w:r>
      <w:r>
        <w:t>F</w:t>
      </w:r>
      <w:r>
        <w:t>总市值的</w:t>
      </w:r>
      <w:r>
        <w:t>20%</w:t>
      </w:r>
      <w:r>
        <w:t>；在任何交易日内交易（不包括平仓）的股指期货合约的成交金额不得超过上一交易日基金资产净值的</w:t>
      </w:r>
      <w:r>
        <w:t>20%</w:t>
      </w:r>
      <w:r>
        <w:t>；每个交易日日终在扣除股指期货合约需缴纳的交易保证金后，应当保持不低于基金资产净值</w:t>
      </w:r>
    </w:p>
    <w:p w14:paraId="351A1D98" w14:textId="77777777" w:rsidR="00F86E73" w:rsidRDefault="00547A87">
      <w:r>
        <w:t>5%</w:t>
      </w:r>
      <w:r>
        <w:t>的现金或到期日在一年以内的政府债券；</w:t>
      </w:r>
      <w:r>
        <w:t xml:space="preserve"> </w:t>
      </w:r>
    </w:p>
    <w:p w14:paraId="45EE1DC5" w14:textId="77777777" w:rsidR="00F86E73" w:rsidRDefault="00547A87">
      <w:pPr>
        <w:numPr>
          <w:ilvl w:val="1"/>
          <w:numId w:val="146"/>
        </w:numPr>
        <w:spacing w:after="1" w:line="359" w:lineRule="auto"/>
        <w:ind w:firstLine="48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5AF8E854" w14:textId="77777777" w:rsidR="00F86E73" w:rsidRDefault="00547A87">
      <w:pPr>
        <w:numPr>
          <w:ilvl w:val="1"/>
          <w:numId w:val="146"/>
        </w:numPr>
        <w:spacing w:after="5" w:line="369" w:lineRule="auto"/>
        <w:ind w:firstLine="480"/>
      </w:pPr>
      <w:r>
        <w:t>本基金与私募类证券资管产品及中国证监会认定的其他主</w:t>
      </w:r>
      <w:r>
        <w:t>体为交易对手开展逆回购交易的，可接受质押品的资质要求应当与基金合同约定的投资范围保持一致；</w:t>
      </w:r>
      <w:r>
        <w:t xml:space="preserve"> </w:t>
      </w:r>
    </w:p>
    <w:p w14:paraId="19F5CF96" w14:textId="77777777" w:rsidR="00F86E73" w:rsidRDefault="00547A87">
      <w:pPr>
        <w:numPr>
          <w:ilvl w:val="1"/>
          <w:numId w:val="146"/>
        </w:numPr>
        <w:spacing w:after="0" w:line="360" w:lineRule="auto"/>
        <w:ind w:firstLine="480"/>
      </w:pPr>
      <w:r>
        <w:t>本基金不得违反基金合同中有关投资范围、投资策略、投资比例的规定；</w:t>
      </w:r>
      <w:r>
        <w:t xml:space="preserve"> </w:t>
      </w:r>
    </w:p>
    <w:p w14:paraId="062964A5" w14:textId="77777777" w:rsidR="00F86E73" w:rsidRDefault="00547A87">
      <w:pPr>
        <w:numPr>
          <w:ilvl w:val="1"/>
          <w:numId w:val="146"/>
        </w:numPr>
        <w:ind w:firstLine="480"/>
      </w:pPr>
      <w:r>
        <w:t>相关法律法规以及监管部门规定的其它投资限制。</w:t>
      </w:r>
      <w:r>
        <w:t xml:space="preserve"> </w:t>
      </w:r>
    </w:p>
    <w:p w14:paraId="7D06B56D" w14:textId="77777777" w:rsidR="00F86E73" w:rsidRDefault="00547A87">
      <w:pPr>
        <w:spacing w:after="0" w:line="359" w:lineRule="auto"/>
        <w:ind w:left="0" w:firstLine="480"/>
      </w:pPr>
      <w:r>
        <w:t>《基金法》及其他有关法律法规或监管部门取消上述限制的，履行适当程序后，基金不受上述限制。基金托管人对本基金投资组合的监督自基金合同生效日起。基金管理人应当自本基金变更为</w:t>
      </w:r>
      <w:r>
        <w:t>ETF</w:t>
      </w:r>
      <w:r>
        <w:t>联接基金的基金合同生效之日起三个月内使基金的投资组合比例符合基金合同的约定。</w:t>
      </w:r>
      <w:r>
        <w:t xml:space="preserve"> </w:t>
      </w:r>
    </w:p>
    <w:p w14:paraId="056B0C3D" w14:textId="77777777" w:rsidR="00F86E73" w:rsidRDefault="00547A87">
      <w:pPr>
        <w:spacing w:after="1" w:line="359" w:lineRule="auto"/>
        <w:ind w:left="0" w:firstLine="480"/>
      </w:pPr>
      <w:r>
        <w:t>除上述（</w:t>
      </w:r>
      <w:r>
        <w:t>7</w:t>
      </w:r>
      <w:r>
        <w:t>）、（</w:t>
      </w:r>
      <w:r>
        <w:t>9</w:t>
      </w:r>
      <w:r>
        <w:t>）、（</w:t>
      </w:r>
      <w:r>
        <w:t>10</w:t>
      </w:r>
      <w:r>
        <w:t>）项规定的情形外，由</w:t>
      </w:r>
      <w:r>
        <w:t>于证券市场波动、上市公司合并、基金规模变动、标的指数成份股调整、标的指数成份股流动性限制、目标</w:t>
      </w:r>
      <w:r>
        <w:t xml:space="preserve"> ETF</w:t>
      </w:r>
      <w:r>
        <w:t>暂停申购、赎回或二级市场交易停牌等基金管理人之外的原因导致的投资组合不符合上述约定的比例不在限制之内，但基金管理人应在</w:t>
      </w:r>
      <w:r>
        <w:t>10</w:t>
      </w:r>
      <w:r>
        <w:t>个交易日内进行调整，以达到标准。法律法规另有规定的从其规定。</w:t>
      </w:r>
      <w:r>
        <w:t xml:space="preserve"> </w:t>
      </w:r>
    </w:p>
    <w:p w14:paraId="76C13A87" w14:textId="77777777" w:rsidR="00F86E73" w:rsidRDefault="00547A87">
      <w:pPr>
        <w:spacing w:after="136" w:line="259" w:lineRule="auto"/>
        <w:ind w:left="480" w:firstLine="0"/>
      </w:pPr>
      <w:r>
        <w:t xml:space="preserve"> </w:t>
      </w:r>
    </w:p>
    <w:p w14:paraId="6DEF39FC" w14:textId="77777777" w:rsidR="00F86E73" w:rsidRDefault="00547A87">
      <w:pPr>
        <w:numPr>
          <w:ilvl w:val="0"/>
          <w:numId w:val="142"/>
        </w:numPr>
        <w:ind w:hanging="840"/>
      </w:pPr>
      <w:r>
        <w:t>基金资产净值的计算方法和公告方式</w:t>
      </w:r>
      <w:r>
        <w:rPr>
          <w:rFonts w:ascii="Times New Roman" w:eastAsia="Times New Roman" w:hAnsi="Times New Roman" w:cs="Times New Roman"/>
          <w:b/>
        </w:rPr>
        <w:t xml:space="preserve"> </w:t>
      </w:r>
    </w:p>
    <w:p w14:paraId="0D907CF3" w14:textId="77777777" w:rsidR="00F86E73" w:rsidRDefault="00547A87">
      <w:pPr>
        <w:ind w:left="475"/>
      </w:pPr>
      <w:r>
        <w:t>基金资产净值是指基金资产总值减去基金负债后的价值。</w:t>
      </w:r>
      <w:r>
        <w:t xml:space="preserve"> </w:t>
      </w:r>
    </w:p>
    <w:p w14:paraId="7B162840" w14:textId="77777777" w:rsidR="00F86E73" w:rsidRDefault="00547A87">
      <w:pPr>
        <w:ind w:left="475"/>
      </w:pPr>
      <w:r>
        <w:t>《基金合同》生效后，在开始办理基金份额申购或者赎回前，基金管理人应当至少每周在指定网站上披露一次基金份额净值和基金份额累计净值。</w:t>
      </w:r>
      <w:r>
        <w:t xml:space="preserve"> </w:t>
      </w:r>
    </w:p>
    <w:p w14:paraId="1C132560" w14:textId="77777777" w:rsidR="00F86E73" w:rsidRDefault="00547A87">
      <w:pPr>
        <w:spacing w:after="0" w:line="359" w:lineRule="auto"/>
        <w:ind w:left="0" w:firstLine="480"/>
      </w:pPr>
      <w:r>
        <w:t>在开始办理基金份额申购或者赎回后，基金管理人应当在不晚于每个开放日的次日，通过指定网站、基金销售机构的网站或营业网点，披露开放日的基金份额净值和基金份额累计净值。</w:t>
      </w:r>
      <w:r>
        <w:t xml:space="preserve"> </w:t>
      </w:r>
    </w:p>
    <w:p w14:paraId="258D8CBF" w14:textId="77777777" w:rsidR="00F86E73" w:rsidRDefault="00547A87">
      <w:pPr>
        <w:spacing w:after="0" w:line="360" w:lineRule="auto"/>
        <w:ind w:left="0" w:firstLine="480"/>
      </w:pPr>
      <w:r>
        <w:t>基金管理人应当不晚于半年度和年度最后一日的次日，在指定网站披露半年度和年度最后一日的基金份额净值和基金份额累计净值。</w:t>
      </w:r>
      <w:r>
        <w:t xml:space="preserve"> </w:t>
      </w:r>
    </w:p>
    <w:p w14:paraId="425D500E" w14:textId="77777777" w:rsidR="00F86E73" w:rsidRDefault="00547A87">
      <w:pPr>
        <w:spacing w:after="138" w:line="259" w:lineRule="auto"/>
        <w:ind w:left="480" w:firstLine="0"/>
      </w:pPr>
      <w:r>
        <w:t xml:space="preserve"> </w:t>
      </w:r>
    </w:p>
    <w:p w14:paraId="10D50CAB" w14:textId="77777777" w:rsidR="00F86E73" w:rsidRDefault="00547A87">
      <w:pPr>
        <w:numPr>
          <w:ilvl w:val="0"/>
          <w:numId w:val="142"/>
        </w:numPr>
        <w:ind w:hanging="840"/>
      </w:pPr>
      <w:r>
        <w:t>基金合同解除和终止的事由、程序以及基金财产的清算方式</w:t>
      </w:r>
      <w:r>
        <w:rPr>
          <w:rFonts w:ascii="Times New Roman" w:eastAsia="Times New Roman" w:hAnsi="Times New Roman" w:cs="Times New Roman"/>
          <w:b/>
        </w:rPr>
        <w:t xml:space="preserve"> </w:t>
      </w:r>
    </w:p>
    <w:p w14:paraId="5853BEF5" w14:textId="77777777" w:rsidR="00F86E73" w:rsidRDefault="00547A87">
      <w:pPr>
        <w:numPr>
          <w:ilvl w:val="1"/>
          <w:numId w:val="142"/>
        </w:numPr>
        <w:ind w:hanging="725"/>
      </w:pPr>
      <w:r>
        <w:t>《基金合同》的变更</w:t>
      </w:r>
      <w:r>
        <w:t xml:space="preserve"> </w:t>
      </w:r>
    </w:p>
    <w:p w14:paraId="1FD197BF" w14:textId="77777777" w:rsidR="00F86E73" w:rsidRDefault="00547A87">
      <w:pPr>
        <w:numPr>
          <w:ilvl w:val="2"/>
          <w:numId w:val="142"/>
        </w:numPr>
        <w:ind w:firstLine="480"/>
      </w:pPr>
      <w:r>
        <w:t>以下变更《基</w:t>
      </w:r>
      <w:r>
        <w:t>金合同》的事项应经基金份额持有人大会决议通过：</w:t>
      </w:r>
      <w:r>
        <w:t xml:space="preserve"> </w:t>
      </w:r>
    </w:p>
    <w:p w14:paraId="46B72C97" w14:textId="77777777" w:rsidR="00F86E73" w:rsidRDefault="00547A87">
      <w:pPr>
        <w:numPr>
          <w:ilvl w:val="2"/>
          <w:numId w:val="147"/>
        </w:numPr>
        <w:ind w:hanging="720"/>
      </w:pPr>
      <w:r>
        <w:t>更换基金管理人；</w:t>
      </w:r>
      <w:r>
        <w:t xml:space="preserve">  </w:t>
      </w:r>
    </w:p>
    <w:p w14:paraId="7C366B27" w14:textId="77777777" w:rsidR="00F86E73" w:rsidRDefault="00547A87">
      <w:pPr>
        <w:numPr>
          <w:ilvl w:val="2"/>
          <w:numId w:val="147"/>
        </w:numPr>
        <w:ind w:hanging="720"/>
      </w:pPr>
      <w:r>
        <w:t>更换基金托管人；</w:t>
      </w:r>
      <w:r>
        <w:t xml:space="preserve"> </w:t>
      </w:r>
    </w:p>
    <w:p w14:paraId="4EB9B040" w14:textId="77777777" w:rsidR="00F86E73" w:rsidRDefault="00547A87">
      <w:pPr>
        <w:numPr>
          <w:ilvl w:val="2"/>
          <w:numId w:val="147"/>
        </w:numPr>
        <w:ind w:hanging="720"/>
      </w:pPr>
      <w:r>
        <w:t>转换基金运作方式；</w:t>
      </w:r>
      <w:r>
        <w:t xml:space="preserve"> </w:t>
      </w:r>
    </w:p>
    <w:p w14:paraId="44AB7578" w14:textId="77777777" w:rsidR="00F86E73" w:rsidRDefault="00547A87">
      <w:pPr>
        <w:numPr>
          <w:ilvl w:val="2"/>
          <w:numId w:val="147"/>
        </w:numPr>
        <w:ind w:hanging="720"/>
      </w:pPr>
      <w:r>
        <w:t>提高基金管理人、基金托管人的报酬标准；</w:t>
      </w:r>
      <w:r>
        <w:t xml:space="preserve"> </w:t>
      </w:r>
    </w:p>
    <w:p w14:paraId="00C65DDB" w14:textId="77777777" w:rsidR="00F86E73" w:rsidRDefault="00547A87">
      <w:pPr>
        <w:numPr>
          <w:ilvl w:val="2"/>
          <w:numId w:val="147"/>
        </w:numPr>
        <w:ind w:hanging="720"/>
      </w:pPr>
      <w:r>
        <w:t>变更基金类别；</w:t>
      </w:r>
      <w:r>
        <w:t xml:space="preserve"> </w:t>
      </w:r>
    </w:p>
    <w:p w14:paraId="550B4531" w14:textId="77777777" w:rsidR="00F86E73" w:rsidRDefault="00547A87">
      <w:pPr>
        <w:numPr>
          <w:ilvl w:val="2"/>
          <w:numId w:val="147"/>
        </w:numPr>
        <w:spacing w:after="149"/>
        <w:ind w:hanging="720"/>
      </w:pPr>
      <w:r>
        <w:t>变更基金投资目标、范围或策略，但由于目标</w:t>
      </w:r>
      <w:r>
        <w:t xml:space="preserve"> ETF </w:t>
      </w:r>
      <w:r>
        <w:t>基金交易方式变</w:t>
      </w:r>
    </w:p>
    <w:p w14:paraId="2C6A5034" w14:textId="77777777" w:rsidR="00F86E73" w:rsidRDefault="00547A87">
      <w:pPr>
        <w:ind w:left="219"/>
      </w:pPr>
      <w:r>
        <w:t>更、终止上市或基金合同终止而变更基金投资目标、范围或策略的情况除外；</w:t>
      </w:r>
      <w:r>
        <w:t xml:space="preserve"> </w:t>
      </w:r>
    </w:p>
    <w:p w14:paraId="0593B34F" w14:textId="77777777" w:rsidR="00F86E73" w:rsidRDefault="00547A87">
      <w:pPr>
        <w:numPr>
          <w:ilvl w:val="2"/>
          <w:numId w:val="147"/>
        </w:numPr>
        <w:ind w:hanging="720"/>
      </w:pPr>
      <w:r>
        <w:t>本基金与其他基金的合并；</w:t>
      </w:r>
      <w:r>
        <w:t xml:space="preserve"> </w:t>
      </w:r>
    </w:p>
    <w:p w14:paraId="0E529E11" w14:textId="77777777" w:rsidR="00F86E73" w:rsidRDefault="00547A87">
      <w:pPr>
        <w:numPr>
          <w:ilvl w:val="2"/>
          <w:numId w:val="147"/>
        </w:numPr>
        <w:ind w:hanging="720"/>
      </w:pPr>
      <w:r>
        <w:t>变更基金份额持有人大会召开程序；</w:t>
      </w:r>
      <w:r>
        <w:t xml:space="preserve"> </w:t>
      </w:r>
    </w:p>
    <w:p w14:paraId="1286A6C7" w14:textId="77777777" w:rsidR="00F86E73" w:rsidRDefault="00547A87">
      <w:pPr>
        <w:numPr>
          <w:ilvl w:val="2"/>
          <w:numId w:val="147"/>
        </w:numPr>
        <w:ind w:hanging="720"/>
      </w:pPr>
      <w:r>
        <w:t>终止《基金合同》；</w:t>
      </w:r>
      <w:r>
        <w:t xml:space="preserve"> </w:t>
      </w:r>
    </w:p>
    <w:p w14:paraId="52B8E766" w14:textId="77777777" w:rsidR="00F86E73" w:rsidRDefault="00547A87">
      <w:pPr>
        <w:numPr>
          <w:ilvl w:val="2"/>
          <w:numId w:val="147"/>
        </w:numPr>
        <w:ind w:hanging="720"/>
      </w:pPr>
      <w:r>
        <w:t>其他可能对《基金合同》当事人权利和义务产生重大影响的事项。</w:t>
      </w:r>
      <w:r>
        <w:t xml:space="preserve"> </w:t>
      </w:r>
    </w:p>
    <w:p w14:paraId="1A921C5C" w14:textId="77777777" w:rsidR="00F86E73" w:rsidRDefault="00547A87">
      <w:pPr>
        <w:spacing w:after="0" w:line="360" w:lineRule="auto"/>
        <w:ind w:left="0" w:firstLine="480"/>
      </w:pPr>
      <w:r>
        <w:t>但出现下列情况时，可不经基金份额持有人大会决议，由基金管理人和基金托管人同意后变更并公告，并报中国证监会备案：</w:t>
      </w:r>
      <w:r>
        <w:t xml:space="preserve"> </w:t>
      </w:r>
    </w:p>
    <w:p w14:paraId="7256A2E7" w14:textId="77777777" w:rsidR="00F86E73" w:rsidRDefault="00547A87">
      <w:pPr>
        <w:numPr>
          <w:ilvl w:val="2"/>
          <w:numId w:val="148"/>
        </w:numPr>
        <w:ind w:firstLine="480"/>
      </w:pPr>
      <w:r>
        <w:t>法律法规要求增加的基金费用的收取；</w:t>
      </w:r>
      <w:r>
        <w:t xml:space="preserve"> </w:t>
      </w:r>
    </w:p>
    <w:p w14:paraId="00B45B94" w14:textId="77777777" w:rsidR="00F86E73" w:rsidRDefault="00547A87">
      <w:pPr>
        <w:numPr>
          <w:ilvl w:val="2"/>
          <w:numId w:val="148"/>
        </w:numPr>
        <w:spacing w:after="2" w:line="358" w:lineRule="auto"/>
        <w:ind w:firstLine="480"/>
      </w:pPr>
      <w:r>
        <w:t>在法律法规和《基金合同》规定的范围内调整本基金的申购费率、调低赎回费率；</w:t>
      </w:r>
      <w:r>
        <w:t xml:space="preserve"> </w:t>
      </w:r>
    </w:p>
    <w:p w14:paraId="2229E05C" w14:textId="77777777" w:rsidR="00F86E73" w:rsidRDefault="00547A87">
      <w:pPr>
        <w:numPr>
          <w:ilvl w:val="2"/>
          <w:numId w:val="148"/>
        </w:numPr>
        <w:spacing w:after="0" w:line="377" w:lineRule="auto"/>
        <w:ind w:firstLine="480"/>
      </w:pPr>
      <w:r>
        <w:t>由于目标</w:t>
      </w:r>
      <w:r>
        <w:t xml:space="preserve"> ETF </w:t>
      </w:r>
      <w:r>
        <w:t>基金交易方式变更、终止上市或基金合同终止而变更基金投资目标、范围或策略；</w:t>
      </w:r>
      <w:r>
        <w:t xml:space="preserve"> </w:t>
      </w:r>
    </w:p>
    <w:p w14:paraId="3B90E79D" w14:textId="77777777" w:rsidR="00F86E73" w:rsidRDefault="00547A87">
      <w:pPr>
        <w:numPr>
          <w:ilvl w:val="2"/>
          <w:numId w:val="148"/>
        </w:numPr>
        <w:ind w:firstLine="480"/>
      </w:pPr>
      <w:r>
        <w:t>因相应的法律法规发生变动而应当对《基金合同》进行修改；</w:t>
      </w:r>
      <w:r>
        <w:t xml:space="preserve"> </w:t>
      </w:r>
    </w:p>
    <w:p w14:paraId="41124E3C" w14:textId="77777777" w:rsidR="00F86E73" w:rsidRDefault="00547A87">
      <w:pPr>
        <w:numPr>
          <w:ilvl w:val="2"/>
          <w:numId w:val="148"/>
        </w:numPr>
        <w:ind w:firstLine="480"/>
      </w:pPr>
      <w:r>
        <w:t>对《基金合同》的修改对基金份额持有人利益无实质性不利影响或修改不涉及《基金合同》当事人权利义务关系发生变化；</w:t>
      </w:r>
      <w:r>
        <w:t xml:space="preserve"> </w:t>
      </w:r>
    </w:p>
    <w:p w14:paraId="76502E02" w14:textId="77777777" w:rsidR="00F86E73" w:rsidRDefault="00547A87">
      <w:pPr>
        <w:numPr>
          <w:ilvl w:val="2"/>
          <w:numId w:val="148"/>
        </w:numPr>
        <w:spacing w:after="2" w:line="358" w:lineRule="auto"/>
        <w:ind w:firstLine="480"/>
      </w:pPr>
      <w:r>
        <w:t>除按照法律法规和《基</w:t>
      </w:r>
      <w:r>
        <w:t>金合同》规定应当召开基金份额持有人大会的以外的其他情形。</w:t>
      </w:r>
      <w:r>
        <w:t xml:space="preserve"> </w:t>
      </w:r>
    </w:p>
    <w:p w14:paraId="7D01F73D" w14:textId="77777777" w:rsidR="00F86E73" w:rsidRDefault="00547A87">
      <w:pPr>
        <w:numPr>
          <w:ilvl w:val="2"/>
          <w:numId w:val="142"/>
        </w:numPr>
        <w:spacing w:after="0" w:line="359" w:lineRule="auto"/>
        <w:ind w:firstLine="480"/>
      </w:pPr>
      <w:r>
        <w:t>关于《基金合同》变更的基金份额持有人大会决议经中国证监会备案生效后方可执行，自变更后的《基金合同》生效之日起在至少一家指定媒介及基金管理人网站公告。</w:t>
      </w:r>
      <w:r>
        <w:t xml:space="preserve"> </w:t>
      </w:r>
    </w:p>
    <w:p w14:paraId="4F76CA62" w14:textId="77777777" w:rsidR="00F86E73" w:rsidRDefault="00547A87">
      <w:pPr>
        <w:spacing w:after="131" w:line="259" w:lineRule="auto"/>
        <w:ind w:left="480" w:firstLine="0"/>
      </w:pPr>
      <w:r>
        <w:t xml:space="preserve"> </w:t>
      </w:r>
    </w:p>
    <w:p w14:paraId="1B3EE8BF" w14:textId="77777777" w:rsidR="00F86E73" w:rsidRDefault="00547A87">
      <w:pPr>
        <w:numPr>
          <w:ilvl w:val="1"/>
          <w:numId w:val="142"/>
        </w:numPr>
        <w:ind w:hanging="725"/>
      </w:pPr>
      <w:r>
        <w:t>《基金合同》的终止</w:t>
      </w:r>
      <w:r>
        <w:t xml:space="preserve"> </w:t>
      </w:r>
    </w:p>
    <w:p w14:paraId="5773A461" w14:textId="77777777" w:rsidR="00F86E73" w:rsidRDefault="00547A87">
      <w:pPr>
        <w:ind w:left="475"/>
      </w:pPr>
      <w:r>
        <w:t>有下列情形之一的，《基金合同》应当终止：</w:t>
      </w:r>
      <w:r>
        <w:t xml:space="preserve"> </w:t>
      </w:r>
    </w:p>
    <w:p w14:paraId="0A75F189" w14:textId="77777777" w:rsidR="00F86E73" w:rsidRDefault="00547A87">
      <w:pPr>
        <w:numPr>
          <w:ilvl w:val="1"/>
          <w:numId w:val="145"/>
        </w:numPr>
        <w:ind w:firstLine="480"/>
      </w:pPr>
      <w:r>
        <w:t>基金份额持有人大会决定终止的；</w:t>
      </w:r>
      <w:r>
        <w:t xml:space="preserve"> </w:t>
      </w:r>
    </w:p>
    <w:p w14:paraId="69BFD581" w14:textId="77777777" w:rsidR="00F86E73" w:rsidRDefault="00547A87">
      <w:pPr>
        <w:numPr>
          <w:ilvl w:val="1"/>
          <w:numId w:val="145"/>
        </w:numPr>
        <w:spacing w:after="0" w:line="360" w:lineRule="auto"/>
        <w:ind w:firstLine="480"/>
      </w:pPr>
      <w:r>
        <w:t>基金管理人、基金托管人职责终止，在</w:t>
      </w:r>
      <w:r>
        <w:t>6</w:t>
      </w:r>
      <w:r>
        <w:t>个月内没有新基金管理人、新基金托管人承接的；</w:t>
      </w:r>
      <w:r>
        <w:t xml:space="preserve"> </w:t>
      </w:r>
    </w:p>
    <w:p w14:paraId="7F6EB3AA" w14:textId="77777777" w:rsidR="00F86E73" w:rsidRDefault="00547A87">
      <w:pPr>
        <w:numPr>
          <w:ilvl w:val="1"/>
          <w:numId w:val="145"/>
        </w:numPr>
        <w:spacing w:after="16" w:line="361"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4EF7FFC" w14:textId="77777777" w:rsidR="00F86E73" w:rsidRDefault="00547A87">
      <w:pPr>
        <w:numPr>
          <w:ilvl w:val="1"/>
          <w:numId w:val="145"/>
        </w:numPr>
        <w:ind w:firstLine="480"/>
      </w:pPr>
      <w:r>
        <w:t>《基金合同》约定的其他情形；</w:t>
      </w:r>
      <w:r>
        <w:t xml:space="preserve"> </w:t>
      </w:r>
    </w:p>
    <w:p w14:paraId="030DD0E0" w14:textId="77777777" w:rsidR="00F86E73" w:rsidRDefault="00547A87">
      <w:pPr>
        <w:numPr>
          <w:ilvl w:val="1"/>
          <w:numId w:val="145"/>
        </w:numPr>
        <w:ind w:firstLine="480"/>
      </w:pPr>
      <w:r>
        <w:t>相关法律法规和中国证监会规定的其他情况。</w:t>
      </w:r>
      <w:r>
        <w:t xml:space="preserve"> </w:t>
      </w:r>
    </w:p>
    <w:p w14:paraId="4412CB2F" w14:textId="77777777" w:rsidR="00F86E73" w:rsidRDefault="00547A87">
      <w:pPr>
        <w:spacing w:after="128" w:line="259" w:lineRule="auto"/>
        <w:ind w:left="480" w:firstLine="0"/>
      </w:pPr>
      <w:r>
        <w:t xml:space="preserve"> </w:t>
      </w:r>
    </w:p>
    <w:p w14:paraId="2009B18E" w14:textId="77777777" w:rsidR="00F86E73" w:rsidRDefault="00547A87">
      <w:pPr>
        <w:numPr>
          <w:ilvl w:val="1"/>
          <w:numId w:val="142"/>
        </w:numPr>
        <w:ind w:hanging="725"/>
      </w:pPr>
      <w:r>
        <w:t>基金财产的清算</w:t>
      </w:r>
      <w:r>
        <w:t xml:space="preserve"> </w:t>
      </w:r>
    </w:p>
    <w:p w14:paraId="2EED5926" w14:textId="77777777" w:rsidR="00F86E73" w:rsidRDefault="00547A87">
      <w:pPr>
        <w:numPr>
          <w:ilvl w:val="1"/>
          <w:numId w:val="144"/>
        </w:numPr>
        <w:spacing w:after="5" w:line="369" w:lineRule="auto"/>
        <w:ind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6281C1FF" w14:textId="77777777" w:rsidR="00F86E73" w:rsidRDefault="00547A87">
      <w:pPr>
        <w:numPr>
          <w:ilvl w:val="1"/>
          <w:numId w:val="144"/>
        </w:numPr>
        <w:spacing w:after="1" w:line="359" w:lineRule="auto"/>
        <w:ind w:firstLine="480"/>
      </w:pPr>
      <w:r>
        <w:t>基金财产清算小组组成：基金财</w:t>
      </w:r>
      <w:r>
        <w:t>产清算小组成员由基金管理人、基金托管人、具有从事证券相关业务资格的注册会计师、律师以及中国证监会指定的人员组成。基金财产清算小组可以聘用必要的工作人员。</w:t>
      </w:r>
      <w:r>
        <w:t xml:space="preserve"> </w:t>
      </w:r>
    </w:p>
    <w:p w14:paraId="26FC4082" w14:textId="77777777" w:rsidR="00F86E73" w:rsidRDefault="00547A87">
      <w:pPr>
        <w:numPr>
          <w:ilvl w:val="1"/>
          <w:numId w:val="144"/>
        </w:numPr>
        <w:spacing w:after="2" w:line="358" w:lineRule="auto"/>
        <w:ind w:firstLine="480"/>
      </w:pPr>
      <w:r>
        <w:t>基金财产清算小组职责：基金财产清算小组负责基金财产的保管、清理、估价、变现和分配。基金财产清算小组可以依法进行必要的民事活动。</w:t>
      </w:r>
      <w:r>
        <w:t xml:space="preserve"> </w:t>
      </w:r>
    </w:p>
    <w:p w14:paraId="36439225" w14:textId="77777777" w:rsidR="00F86E73" w:rsidRDefault="00547A87">
      <w:pPr>
        <w:numPr>
          <w:ilvl w:val="1"/>
          <w:numId w:val="144"/>
        </w:numPr>
        <w:ind w:firstLine="480"/>
      </w:pPr>
      <w:r>
        <w:t>基金财产清算程序：</w:t>
      </w:r>
      <w:r>
        <w:t xml:space="preserve"> </w:t>
      </w:r>
    </w:p>
    <w:p w14:paraId="594A63E4" w14:textId="77777777" w:rsidR="00F86E73" w:rsidRDefault="00547A87">
      <w:pPr>
        <w:ind w:left="475"/>
      </w:pPr>
      <w:r>
        <w:t>（</w:t>
      </w:r>
      <w:r>
        <w:t>1</w:t>
      </w:r>
      <w:r>
        <w:t>）《基金合同》终止后，由基金财产清算小组统一接管基金；（</w:t>
      </w:r>
      <w:r>
        <w:t>2</w:t>
      </w:r>
      <w:r>
        <w:t>）对基金财产和债权债务进行清理和确认；</w:t>
      </w:r>
      <w:r>
        <w:t xml:space="preserve"> </w:t>
      </w:r>
    </w:p>
    <w:p w14:paraId="15E7027D" w14:textId="77777777" w:rsidR="00F86E73" w:rsidRDefault="00547A87">
      <w:pPr>
        <w:numPr>
          <w:ilvl w:val="1"/>
          <w:numId w:val="150"/>
        </w:numPr>
        <w:ind w:firstLine="480"/>
      </w:pPr>
      <w:r>
        <w:t>对基金财产进行估值和变现；</w:t>
      </w:r>
      <w:r>
        <w:t xml:space="preserve"> </w:t>
      </w:r>
    </w:p>
    <w:p w14:paraId="5A573506" w14:textId="77777777" w:rsidR="00F86E73" w:rsidRDefault="00547A87">
      <w:pPr>
        <w:numPr>
          <w:ilvl w:val="1"/>
          <w:numId w:val="150"/>
        </w:numPr>
        <w:ind w:firstLine="480"/>
      </w:pPr>
      <w:r>
        <w:t>制作清算报告；</w:t>
      </w:r>
      <w:r>
        <w:t xml:space="preserve"> </w:t>
      </w:r>
    </w:p>
    <w:p w14:paraId="5E9A092F" w14:textId="77777777" w:rsidR="00F86E73" w:rsidRDefault="00547A87">
      <w:pPr>
        <w:numPr>
          <w:ilvl w:val="1"/>
          <w:numId w:val="150"/>
        </w:numPr>
        <w:spacing w:after="2" w:line="358" w:lineRule="auto"/>
        <w:ind w:firstLine="480"/>
      </w:pPr>
      <w:r>
        <w:t>聘请会计师事务所对清算报告进行外部审计，聘请律师事务所对清算报告出具法律意见书；</w:t>
      </w:r>
      <w:r>
        <w:t xml:space="preserve"> </w:t>
      </w:r>
    </w:p>
    <w:p w14:paraId="565F4064" w14:textId="77777777" w:rsidR="00F86E73" w:rsidRDefault="00547A87">
      <w:pPr>
        <w:numPr>
          <w:ilvl w:val="1"/>
          <w:numId w:val="150"/>
        </w:numPr>
        <w:ind w:firstLine="480"/>
      </w:pPr>
      <w:r>
        <w:t>将清算报告报中国证监会备案并公告；</w:t>
      </w:r>
      <w:r>
        <w:t xml:space="preserve"> </w:t>
      </w:r>
    </w:p>
    <w:p w14:paraId="1F3620E2" w14:textId="77777777" w:rsidR="00F86E73" w:rsidRDefault="00547A87">
      <w:pPr>
        <w:numPr>
          <w:ilvl w:val="1"/>
          <w:numId w:val="150"/>
        </w:numPr>
        <w:ind w:firstLine="480"/>
      </w:pPr>
      <w:r>
        <w:t>对基金财产进行分配。</w:t>
      </w:r>
      <w:r>
        <w:t xml:space="preserve"> </w:t>
      </w:r>
    </w:p>
    <w:p w14:paraId="7A984ECC" w14:textId="77777777" w:rsidR="00F86E73" w:rsidRDefault="00547A87">
      <w:pPr>
        <w:ind w:left="475"/>
      </w:pPr>
      <w:r>
        <w:t>5</w:t>
      </w:r>
      <w:r>
        <w:t>、基金财产清算的期限为</w:t>
      </w:r>
      <w:r>
        <w:t>6</w:t>
      </w:r>
      <w:r>
        <w:t>个月。</w:t>
      </w:r>
      <w:r>
        <w:t xml:space="preserve"> </w:t>
      </w:r>
    </w:p>
    <w:p w14:paraId="4013DA00" w14:textId="77777777" w:rsidR="00F86E73" w:rsidRDefault="00547A87">
      <w:pPr>
        <w:spacing w:after="131" w:line="259" w:lineRule="auto"/>
        <w:ind w:left="480" w:firstLine="0"/>
      </w:pPr>
      <w:r>
        <w:t xml:space="preserve"> </w:t>
      </w:r>
    </w:p>
    <w:p w14:paraId="549F0F6F" w14:textId="77777777" w:rsidR="00F86E73" w:rsidRDefault="00547A87">
      <w:pPr>
        <w:numPr>
          <w:ilvl w:val="1"/>
          <w:numId w:val="142"/>
        </w:numPr>
        <w:ind w:hanging="725"/>
      </w:pPr>
      <w:r>
        <w:t>清算费用</w:t>
      </w:r>
      <w:r>
        <w:t xml:space="preserve"> </w:t>
      </w:r>
    </w:p>
    <w:p w14:paraId="75200291" w14:textId="77777777" w:rsidR="00F86E73" w:rsidRDefault="00547A87">
      <w:pPr>
        <w:spacing w:after="0" w:line="360" w:lineRule="auto"/>
        <w:ind w:left="0" w:firstLine="480"/>
      </w:pPr>
      <w:r>
        <w:t>清算费用是指基金财产清算小组在进行基金清算过程中发生的所有合理费用，清算费用由基金财产清算小组优先从基金财产中支付。</w:t>
      </w:r>
      <w:r>
        <w:t xml:space="preserve"> </w:t>
      </w:r>
    </w:p>
    <w:p w14:paraId="680F6E6F" w14:textId="77777777" w:rsidR="00F86E73" w:rsidRDefault="00547A87">
      <w:pPr>
        <w:spacing w:after="131" w:line="259" w:lineRule="auto"/>
        <w:ind w:left="480" w:firstLine="0"/>
      </w:pPr>
      <w:r>
        <w:t xml:space="preserve"> </w:t>
      </w:r>
    </w:p>
    <w:p w14:paraId="330C789C" w14:textId="77777777" w:rsidR="00F86E73" w:rsidRDefault="00547A87">
      <w:pPr>
        <w:numPr>
          <w:ilvl w:val="1"/>
          <w:numId w:val="142"/>
        </w:numPr>
        <w:ind w:hanging="725"/>
      </w:pPr>
      <w:r>
        <w:t>基金财产清算剩余资产的分配</w:t>
      </w:r>
      <w:r>
        <w:t xml:space="preserve"> </w:t>
      </w:r>
    </w:p>
    <w:p w14:paraId="007BBBD0" w14:textId="77777777" w:rsidR="00F86E73" w:rsidRDefault="00547A87">
      <w:pPr>
        <w:spacing w:after="0" w:line="360"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25E0C473" w14:textId="77777777" w:rsidR="00F86E73" w:rsidRDefault="00547A87">
      <w:pPr>
        <w:spacing w:after="131" w:line="259" w:lineRule="auto"/>
        <w:ind w:left="480" w:firstLine="0"/>
      </w:pPr>
      <w:r>
        <w:t xml:space="preserve"> </w:t>
      </w:r>
    </w:p>
    <w:p w14:paraId="3ADD37DC" w14:textId="77777777" w:rsidR="00F86E73" w:rsidRDefault="00547A87">
      <w:pPr>
        <w:numPr>
          <w:ilvl w:val="1"/>
          <w:numId w:val="142"/>
        </w:numPr>
        <w:ind w:hanging="725"/>
      </w:pPr>
      <w:r>
        <w:t>基金财产清算的公告</w:t>
      </w:r>
      <w:r>
        <w:t xml:space="preserve"> </w:t>
      </w:r>
    </w:p>
    <w:p w14:paraId="53B4CE39" w14:textId="77777777" w:rsidR="00F86E73" w:rsidRDefault="00547A87">
      <w:pPr>
        <w:spacing w:after="0" w:line="359" w:lineRule="auto"/>
        <w:ind w:left="0" w:firstLine="480"/>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5A583407" w14:textId="77777777" w:rsidR="00F86E73" w:rsidRDefault="00547A87">
      <w:pPr>
        <w:spacing w:after="131" w:line="259" w:lineRule="auto"/>
        <w:ind w:left="480" w:firstLine="0"/>
      </w:pPr>
      <w:r>
        <w:t xml:space="preserve"> </w:t>
      </w:r>
    </w:p>
    <w:p w14:paraId="04D0C9C9" w14:textId="77777777" w:rsidR="00F86E73" w:rsidRDefault="00547A87">
      <w:pPr>
        <w:numPr>
          <w:ilvl w:val="1"/>
          <w:numId w:val="142"/>
        </w:numPr>
        <w:ind w:hanging="725"/>
      </w:pPr>
      <w:r>
        <w:t>基金财产清算账册及文件的保存</w:t>
      </w:r>
      <w:r>
        <w:t xml:space="preserve"> </w:t>
      </w:r>
    </w:p>
    <w:p w14:paraId="58D9E44F" w14:textId="77777777" w:rsidR="00F86E73" w:rsidRDefault="00547A87">
      <w:pPr>
        <w:spacing w:after="106"/>
        <w:ind w:left="475"/>
      </w:pPr>
      <w:r>
        <w:t>基金财产清算账册及有关文件由基金托管人保存</w:t>
      </w:r>
      <w:r>
        <w:t>15</w:t>
      </w:r>
      <w:r>
        <w:t>年以上。</w:t>
      </w:r>
      <w:r>
        <w:t xml:space="preserve"> </w:t>
      </w:r>
    </w:p>
    <w:p w14:paraId="3A187EB2" w14:textId="77777777" w:rsidR="00F86E73" w:rsidRDefault="00547A87">
      <w:pPr>
        <w:spacing w:after="139" w:line="259" w:lineRule="auto"/>
        <w:ind w:left="0" w:firstLine="0"/>
      </w:pPr>
      <w:r>
        <w:rPr>
          <w:rFonts w:ascii="Times New Roman" w:eastAsia="Times New Roman" w:hAnsi="Times New Roman" w:cs="Times New Roman"/>
          <w:b/>
        </w:rPr>
        <w:t xml:space="preserve"> </w:t>
      </w:r>
    </w:p>
    <w:p w14:paraId="58C13DE4" w14:textId="77777777" w:rsidR="00F86E73" w:rsidRDefault="00547A87">
      <w:pPr>
        <w:numPr>
          <w:ilvl w:val="0"/>
          <w:numId w:val="142"/>
        </w:numPr>
        <w:ind w:hanging="840"/>
      </w:pPr>
      <w:r>
        <w:t>争议解决方式</w:t>
      </w:r>
      <w:r>
        <w:rPr>
          <w:rFonts w:ascii="Times New Roman" w:eastAsia="Times New Roman" w:hAnsi="Times New Roman" w:cs="Times New Roman"/>
          <w:b/>
        </w:rPr>
        <w:t xml:space="preserve"> </w:t>
      </w:r>
    </w:p>
    <w:p w14:paraId="08703BC2" w14:textId="77777777" w:rsidR="00F86E73" w:rsidRDefault="00547A87">
      <w:pPr>
        <w:spacing w:after="5" w:line="369" w:lineRule="auto"/>
        <w:ind w:left="-15" w:right="109" w:firstLine="470"/>
        <w:jc w:val="both"/>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54B1327B" w14:textId="77777777" w:rsidR="00F86E73" w:rsidRDefault="00547A87">
      <w:pPr>
        <w:ind w:left="475"/>
      </w:pPr>
      <w:r>
        <w:t>《基金合同》受中国法律管辖。</w:t>
      </w:r>
      <w:r>
        <w:t xml:space="preserve"> </w:t>
      </w:r>
    </w:p>
    <w:p w14:paraId="2CEA6A95" w14:textId="77777777" w:rsidR="00F86E73" w:rsidRDefault="00547A87">
      <w:pPr>
        <w:spacing w:after="136" w:line="259" w:lineRule="auto"/>
        <w:ind w:left="0" w:firstLine="0"/>
      </w:pPr>
      <w:r>
        <w:t xml:space="preserve"> </w:t>
      </w:r>
    </w:p>
    <w:p w14:paraId="38079E10" w14:textId="77777777" w:rsidR="00F86E73" w:rsidRDefault="00547A87">
      <w:pPr>
        <w:numPr>
          <w:ilvl w:val="0"/>
          <w:numId w:val="142"/>
        </w:numPr>
        <w:ind w:hanging="840"/>
      </w:pPr>
      <w:r>
        <w:t>基金合同存放地和投资者取得合同的方式</w:t>
      </w:r>
      <w:r>
        <w:rPr>
          <w:rFonts w:ascii="Times New Roman" w:eastAsia="Times New Roman" w:hAnsi="Times New Roman" w:cs="Times New Roman"/>
          <w:b/>
        </w:rPr>
        <w:t xml:space="preserve"> </w:t>
      </w:r>
    </w:p>
    <w:p w14:paraId="17478DAD" w14:textId="77777777" w:rsidR="00F86E73" w:rsidRDefault="00547A87">
      <w:pPr>
        <w:spacing w:line="359" w:lineRule="auto"/>
        <w:ind w:left="0" w:firstLine="480"/>
      </w:pPr>
      <w:r>
        <w:t>《基金合同》可印制成册，供投资者在基金管理人、基金托管人、代销机构的办公场所和营业场所查阅；投资者也可按工本费购买《基金合同》复制件或复印件，但内容应以《基金合同》正本为准</w:t>
      </w:r>
      <w:r>
        <w:t>。</w:t>
      </w:r>
      <w:r>
        <w:t xml:space="preserve"> </w:t>
      </w:r>
      <w:r>
        <w:br w:type="page"/>
      </w:r>
    </w:p>
    <w:p w14:paraId="2F12F2BA" w14:textId="77777777" w:rsidR="00F86E73" w:rsidRDefault="00547A87">
      <w:pPr>
        <w:spacing w:after="231" w:line="360" w:lineRule="auto"/>
      </w:pPr>
      <w:r>
        <w:t>（本页为《广发中证</w:t>
      </w:r>
      <w:r>
        <w:t>500</w:t>
      </w:r>
      <w:r>
        <w:t>交易型开放式指数证券投资基金联接基金</w:t>
      </w:r>
      <w:r>
        <w:t>(LOF)</w:t>
      </w:r>
      <w:r>
        <w:t>基金合同》签署页，无正文）</w:t>
      </w:r>
      <w:r>
        <w:t xml:space="preserve"> </w:t>
      </w:r>
    </w:p>
    <w:p w14:paraId="04F68AFD" w14:textId="77777777" w:rsidR="00F86E73" w:rsidRDefault="00547A87">
      <w:pPr>
        <w:spacing w:after="408" w:line="259" w:lineRule="auto"/>
        <w:ind w:left="403" w:firstLine="0"/>
      </w:pPr>
      <w:r>
        <w:rPr>
          <w:sz w:val="21"/>
        </w:rPr>
        <w:t xml:space="preserve">  </w:t>
      </w:r>
      <w:r>
        <w:rPr>
          <w:rFonts w:ascii="Times New Roman" w:eastAsia="Times New Roman" w:hAnsi="Times New Roman" w:cs="Times New Roman"/>
          <w:sz w:val="21"/>
        </w:rPr>
        <w:t xml:space="preserve"> </w:t>
      </w:r>
    </w:p>
    <w:p w14:paraId="013EAEFB" w14:textId="77777777" w:rsidR="00F86E73" w:rsidRDefault="00547A87">
      <w:pPr>
        <w:spacing w:after="406"/>
        <w:ind w:left="411"/>
      </w:pPr>
      <w:r>
        <w:t>基金管理人：广发基金管理有限公司</w:t>
      </w:r>
      <w:r>
        <w:t xml:space="preserve"> </w:t>
      </w:r>
    </w:p>
    <w:p w14:paraId="5CCB86F5" w14:textId="77777777" w:rsidR="00F86E73" w:rsidRDefault="00547A87">
      <w:pPr>
        <w:spacing w:after="409" w:line="259" w:lineRule="auto"/>
        <w:ind w:left="0" w:firstLine="0"/>
      </w:pPr>
      <w:r>
        <w:t xml:space="preserve"> </w:t>
      </w:r>
    </w:p>
    <w:p w14:paraId="0705528E" w14:textId="77777777" w:rsidR="00F86E73" w:rsidRDefault="00547A87">
      <w:pPr>
        <w:spacing w:after="404"/>
        <w:ind w:left="411"/>
      </w:pPr>
      <w:r>
        <w:t>法定代表人或授权签字人：</w:t>
      </w:r>
      <w:r>
        <w:t xml:space="preserve">  </w:t>
      </w:r>
    </w:p>
    <w:p w14:paraId="723CBF97" w14:textId="77777777" w:rsidR="00F86E73" w:rsidRDefault="00547A87">
      <w:pPr>
        <w:spacing w:after="409" w:line="259" w:lineRule="auto"/>
        <w:ind w:left="420" w:firstLine="0"/>
      </w:pPr>
      <w:r>
        <w:t xml:space="preserve"> </w:t>
      </w:r>
    </w:p>
    <w:p w14:paraId="1F8EF1ED" w14:textId="77777777" w:rsidR="00F86E73" w:rsidRDefault="00547A87">
      <w:pPr>
        <w:spacing w:after="409" w:line="259" w:lineRule="auto"/>
        <w:ind w:left="420" w:firstLine="0"/>
      </w:pPr>
      <w:r>
        <w:t xml:space="preserve"> </w:t>
      </w:r>
    </w:p>
    <w:p w14:paraId="49E3E47E" w14:textId="77777777" w:rsidR="00F86E73" w:rsidRDefault="00547A87">
      <w:pPr>
        <w:spacing w:after="406"/>
        <w:ind w:left="475"/>
      </w:pPr>
      <w:r>
        <w:t>签订日：</w:t>
      </w:r>
      <w:r>
        <w:t xml:space="preserve"> </w:t>
      </w:r>
    </w:p>
    <w:p w14:paraId="46C195FB" w14:textId="77777777" w:rsidR="00F86E73" w:rsidRDefault="00547A87">
      <w:pPr>
        <w:spacing w:after="374"/>
        <w:ind w:left="411"/>
      </w:pPr>
      <w:r>
        <w:t>签订地：</w:t>
      </w:r>
      <w:r>
        <w:t xml:space="preserve">   </w:t>
      </w:r>
    </w:p>
    <w:p w14:paraId="0BA3A0B8" w14:textId="77777777" w:rsidR="00F86E73" w:rsidRDefault="00547A87">
      <w:pPr>
        <w:spacing w:after="392" w:line="259" w:lineRule="auto"/>
        <w:ind w:left="0" w:firstLine="0"/>
      </w:pPr>
      <w:r>
        <w:rPr>
          <w:sz w:val="21"/>
        </w:rPr>
        <w:t xml:space="preserve"> </w:t>
      </w:r>
    </w:p>
    <w:p w14:paraId="1F5960DA" w14:textId="77777777" w:rsidR="00F86E73" w:rsidRDefault="00547A87">
      <w:pPr>
        <w:spacing w:after="419" w:line="259" w:lineRule="auto"/>
        <w:ind w:left="0" w:firstLine="0"/>
      </w:pPr>
      <w:r>
        <w:rPr>
          <w:sz w:val="21"/>
        </w:rPr>
        <w:t xml:space="preserve"> </w:t>
      </w:r>
    </w:p>
    <w:p w14:paraId="42E552E7" w14:textId="77777777" w:rsidR="00F86E73" w:rsidRDefault="00547A87">
      <w:pPr>
        <w:spacing w:after="406"/>
        <w:ind w:left="411"/>
      </w:pPr>
      <w:r>
        <w:t>基金托管人</w:t>
      </w:r>
      <w:r>
        <w:t>:</w:t>
      </w:r>
      <w:r>
        <w:t>中国工商银行股份有限公司</w:t>
      </w:r>
      <w:r>
        <w:t xml:space="preserve"> </w:t>
      </w:r>
    </w:p>
    <w:p w14:paraId="72AA3B3C" w14:textId="77777777" w:rsidR="00F86E73" w:rsidRDefault="00547A87">
      <w:pPr>
        <w:spacing w:after="409" w:line="259" w:lineRule="auto"/>
        <w:ind w:left="403" w:firstLine="0"/>
      </w:pPr>
      <w:r>
        <w:t xml:space="preserve"> </w:t>
      </w:r>
    </w:p>
    <w:p w14:paraId="07AF6C67" w14:textId="77777777" w:rsidR="00F86E73" w:rsidRDefault="00547A87">
      <w:pPr>
        <w:spacing w:after="403"/>
        <w:ind w:left="411"/>
      </w:pPr>
      <w:r>
        <w:t>法定代表人或授权签字人：</w:t>
      </w:r>
      <w:r>
        <w:t xml:space="preserve"> </w:t>
      </w:r>
    </w:p>
    <w:p w14:paraId="6FDE6BC7" w14:textId="77777777" w:rsidR="00F86E73" w:rsidRDefault="00547A87">
      <w:pPr>
        <w:spacing w:after="409" w:line="259" w:lineRule="auto"/>
        <w:ind w:left="420" w:firstLine="0"/>
      </w:pPr>
      <w:r>
        <w:t xml:space="preserve"> </w:t>
      </w:r>
    </w:p>
    <w:p w14:paraId="42D9B29F" w14:textId="77777777" w:rsidR="00F86E73" w:rsidRDefault="00547A87">
      <w:pPr>
        <w:spacing w:after="410" w:line="259" w:lineRule="auto"/>
        <w:ind w:left="420" w:firstLine="0"/>
      </w:pPr>
      <w:r>
        <w:t xml:space="preserve"> </w:t>
      </w:r>
    </w:p>
    <w:p w14:paraId="34A64505" w14:textId="77777777" w:rsidR="00F86E73" w:rsidRDefault="00547A87">
      <w:pPr>
        <w:spacing w:after="0" w:line="575" w:lineRule="auto"/>
        <w:ind w:left="411" w:right="5671"/>
      </w:pPr>
      <w:r>
        <w:t>签订日：</w:t>
      </w:r>
      <w:r>
        <w:t xml:space="preserve">  </w:t>
      </w:r>
      <w:r>
        <w:t>签订地：</w:t>
      </w:r>
      <w:r>
        <w:t xml:space="preserve">  </w:t>
      </w:r>
    </w:p>
    <w:p w14:paraId="69B2A0B0" w14:textId="77777777" w:rsidR="00F86E73" w:rsidRDefault="00547A87">
      <w:pPr>
        <w:spacing w:after="0" w:line="259" w:lineRule="auto"/>
        <w:ind w:left="0" w:firstLine="0"/>
      </w:pPr>
      <w:r>
        <w:rPr>
          <w:rFonts w:ascii="Times New Roman" w:eastAsia="Times New Roman" w:hAnsi="Times New Roman" w:cs="Times New Roman"/>
          <w:sz w:val="21"/>
        </w:rPr>
        <w:t xml:space="preserve"> </w:t>
      </w:r>
    </w:p>
    <w:sectPr w:rsidR="00F86E73">
      <w:headerReference w:type="even" r:id="rId13"/>
      <w:headerReference w:type="default" r:id="rId14"/>
      <w:footerReference w:type="even" r:id="rId15"/>
      <w:footerReference w:type="default" r:id="rId16"/>
      <w:headerReference w:type="first" r:id="rId17"/>
      <w:footerReference w:type="first" r:id="rId18"/>
      <w:pgSz w:w="11906" w:h="16838"/>
      <w:pgMar w:top="1445" w:right="1673" w:bottom="1472" w:left="1798" w:header="874"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68FFA" w14:textId="77777777" w:rsidR="00000000" w:rsidRDefault="00547A87">
      <w:pPr>
        <w:spacing w:after="0" w:line="240" w:lineRule="auto"/>
      </w:pPr>
      <w:r>
        <w:separator/>
      </w:r>
    </w:p>
  </w:endnote>
  <w:endnote w:type="continuationSeparator" w:id="0">
    <w:p w14:paraId="651D2E6A" w14:textId="77777777" w:rsidR="00000000" w:rsidRDefault="00547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A5321" w14:textId="77777777" w:rsidR="00F86E73" w:rsidRDefault="00547A87">
    <w:pPr>
      <w:tabs>
        <w:tab w:val="center" w:pos="4368"/>
      </w:tabs>
      <w:spacing w:after="0" w:line="259" w:lineRule="auto"/>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9AA04" w14:textId="77777777" w:rsidR="00F86E73" w:rsidRDefault="00F86E7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42331" w14:textId="77777777" w:rsidR="00F86E73" w:rsidRDefault="00F86E7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ED082" w14:textId="77777777" w:rsidR="00F86E73" w:rsidRDefault="00547A87">
    <w:pPr>
      <w:tabs>
        <w:tab w:val="center" w:pos="4368"/>
      </w:tabs>
      <w:spacing w:after="0" w:line="259" w:lineRule="auto"/>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F90EC" w14:textId="77777777" w:rsidR="00F86E73" w:rsidRDefault="00547A87">
    <w:pPr>
      <w:tabs>
        <w:tab w:val="center" w:pos="4368"/>
      </w:tabs>
      <w:spacing w:after="0" w:line="259" w:lineRule="auto"/>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7F3A6" w14:textId="77777777" w:rsidR="00F86E73" w:rsidRDefault="00547A87">
    <w:pPr>
      <w:tabs>
        <w:tab w:val="center" w:pos="4368"/>
      </w:tabs>
      <w:spacing w:after="0" w:line="259" w:lineRule="auto"/>
      <w:ind w:left="0" w:firstLine="0"/>
    </w:pPr>
    <w:r>
      <w:rPr>
        <w:sz w:val="18"/>
      </w:rPr>
      <w:t xml:space="preserve"> </w:t>
    </w:r>
    <w:r>
      <w:rPr>
        <w:sz w:val="18"/>
      </w:rPr>
      <w:tab/>
    </w:r>
    <w:r>
      <w:fldChar w:fldCharType="begin"/>
    </w:r>
    <w:r>
      <w:instrText xml:space="preserve"> PAGE   \* ME</w:instrText>
    </w:r>
    <w:r>
      <w:instrText xml:space="preserve">RGEFORMAT </w:instrText>
    </w:r>
    <w:r>
      <w:fldChar w:fldCharType="separate"/>
    </w:r>
    <w:r>
      <w:rPr>
        <w:sz w:val="18"/>
      </w:rPr>
      <w:t>2</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B71E8" w14:textId="77777777" w:rsidR="00000000" w:rsidRDefault="00547A87">
      <w:pPr>
        <w:spacing w:after="0" w:line="240" w:lineRule="auto"/>
      </w:pPr>
      <w:r>
        <w:separator/>
      </w:r>
    </w:p>
  </w:footnote>
  <w:footnote w:type="continuationSeparator" w:id="0">
    <w:p w14:paraId="4DD025EA" w14:textId="77777777" w:rsidR="00000000" w:rsidRDefault="00547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62D79" w14:textId="77777777" w:rsidR="00F86E73" w:rsidRDefault="00547A87">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364FA9" wp14:editId="699AD837">
              <wp:simplePos x="0" y="0"/>
              <wp:positionH relativeFrom="page">
                <wp:posOffset>1123493</wp:posOffset>
              </wp:positionH>
              <wp:positionV relativeFrom="page">
                <wp:posOffset>816864</wp:posOffset>
              </wp:positionV>
              <wp:extent cx="5315077" cy="65532"/>
              <wp:effectExtent l="0" t="0" r="0" b="0"/>
              <wp:wrapSquare wrapText="bothSides"/>
              <wp:docPr id="83945" name="Group 83945"/>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88538" name="Shape 88538"/>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39" name="Shape 88539"/>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945" style="width:418.51pt;height:5.15997pt;position:absolute;mso-position-horizontal-relative:page;mso-position-horizontal:absolute;margin-left:88.464pt;mso-position-vertical-relative:page;margin-top:64.32pt;" coordsize="53150,655">
              <v:shape id="Shape 88540" style="position:absolute;width:53150;height:182;left:0;top:472;" coordsize="5315077,18288" path="m0,0l5315077,0l5315077,18288l0,18288l0,0">
                <v:stroke weight="0pt" endcap="flat" joinstyle="miter" miterlimit="10" on="false" color="#000000" opacity="0"/>
                <v:fill on="true" color="#000000"/>
              </v:shape>
              <v:shape id="Shape 88541"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广发中证</w:t>
    </w:r>
    <w:r>
      <w:rPr>
        <w:sz w:val="18"/>
      </w:rPr>
      <w:t>500</w:t>
    </w:r>
    <w:r>
      <w:rPr>
        <w:sz w:val="18"/>
      </w:rPr>
      <w:t>交易型开放式指数证券投资基金联接基金</w:t>
    </w:r>
    <w:r>
      <w:rPr>
        <w:sz w:val="18"/>
      </w:rPr>
      <w:t xml:space="preserve">(LOF)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0F670" w14:textId="77777777" w:rsidR="00F86E73" w:rsidRDefault="00F86E73">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CF6C7" w14:textId="77777777" w:rsidR="00F86E73" w:rsidRDefault="00F86E73">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EC9A" w14:textId="77777777" w:rsidR="00F86E73" w:rsidRDefault="00547A87">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4659D4E" wp14:editId="7950A5AE">
              <wp:simplePos x="0" y="0"/>
              <wp:positionH relativeFrom="page">
                <wp:posOffset>1123493</wp:posOffset>
              </wp:positionH>
              <wp:positionV relativeFrom="page">
                <wp:posOffset>816864</wp:posOffset>
              </wp:positionV>
              <wp:extent cx="5315077" cy="65532"/>
              <wp:effectExtent l="0" t="0" r="0" b="0"/>
              <wp:wrapSquare wrapText="bothSides"/>
              <wp:docPr id="84042" name="Group 84042"/>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88550" name="Shape 88550"/>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51" name="Shape 88551"/>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042" style="width:418.51pt;height:5.15997pt;position:absolute;mso-position-horizontal-relative:page;mso-position-horizontal:absolute;margin-left:88.464pt;mso-position-vertical-relative:page;margin-top:64.32pt;" coordsize="53150,655">
              <v:shape id="Shape 88552" style="position:absolute;width:53150;height:182;left:0;top:472;" coordsize="5315077,18288" path="m0,0l5315077,0l5315077,18288l0,18288l0,0">
                <v:stroke weight="0pt" endcap="flat" joinstyle="miter" miterlimit="10" on="false" color="#000000" opacity="0"/>
                <v:fill on="true" color="#000000"/>
              </v:shape>
              <v:shape id="Shape 88553"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广发中证</w:t>
    </w:r>
    <w:r>
      <w:rPr>
        <w:sz w:val="18"/>
      </w:rPr>
      <w:t>500</w:t>
    </w:r>
    <w:r>
      <w:rPr>
        <w:sz w:val="18"/>
      </w:rPr>
      <w:t>交易型开放式指数证券投资基金联接基金</w:t>
    </w:r>
    <w:r>
      <w:rPr>
        <w:sz w:val="18"/>
      </w:rPr>
      <w:t xml:space="preserve">(LOF)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E03D8" w14:textId="77777777" w:rsidR="00F86E73" w:rsidRDefault="00547A87">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5F0F73A" wp14:editId="28493F05">
              <wp:simplePos x="0" y="0"/>
              <wp:positionH relativeFrom="page">
                <wp:posOffset>1123493</wp:posOffset>
              </wp:positionH>
              <wp:positionV relativeFrom="page">
                <wp:posOffset>816864</wp:posOffset>
              </wp:positionV>
              <wp:extent cx="5315077" cy="65532"/>
              <wp:effectExtent l="0" t="0" r="0" b="0"/>
              <wp:wrapSquare wrapText="bothSides"/>
              <wp:docPr id="84010" name="Group 84010"/>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88546" name="Shape 88546"/>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47" name="Shape 88547"/>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010" style="width:418.51pt;height:5.15997pt;position:absolute;mso-position-horizontal-relative:page;mso-position-horizontal:absolute;margin-left:88.464pt;mso-position-vertical-relative:page;margin-top:64.32pt;" coordsize="53150,655">
              <v:shape id="Shape 88548" style="position:absolute;width:53150;height:182;left:0;top:472;" coordsize="5315077,18288" path="m0,0l5315077,0l5315077,18288l0,18288l0,0">
                <v:stroke weight="0pt" endcap="flat" joinstyle="miter" miterlimit="10" on="false" color="#000000" opacity="0"/>
                <v:fill on="true" color="#000000"/>
              </v:shape>
              <v:shape id="Shape 88549"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广发中证</w:t>
    </w:r>
    <w:r>
      <w:rPr>
        <w:sz w:val="18"/>
      </w:rPr>
      <w:t>500</w:t>
    </w:r>
    <w:r>
      <w:rPr>
        <w:sz w:val="18"/>
      </w:rPr>
      <w:t>交易型开放式指数证券投资基金联接基金</w:t>
    </w:r>
    <w:r>
      <w:rPr>
        <w:sz w:val="18"/>
      </w:rPr>
      <w:t xml:space="preserve">(LOF)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FB96F" w14:textId="77777777" w:rsidR="00F86E73" w:rsidRDefault="00547A87">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035938" wp14:editId="248267E0">
              <wp:simplePos x="0" y="0"/>
              <wp:positionH relativeFrom="page">
                <wp:posOffset>1123493</wp:posOffset>
              </wp:positionH>
              <wp:positionV relativeFrom="page">
                <wp:posOffset>816864</wp:posOffset>
              </wp:positionV>
              <wp:extent cx="5315077" cy="65532"/>
              <wp:effectExtent l="0" t="0" r="0" b="0"/>
              <wp:wrapSquare wrapText="bothSides"/>
              <wp:docPr id="83978" name="Group 83978"/>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88542" name="Shape 88542"/>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43" name="Shape 88543"/>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978" style="width:418.51pt;height:5.15997pt;position:absolute;mso-position-horizontal-relative:page;mso-position-horizontal:absolute;margin-left:88.464pt;mso-position-vertical-relative:page;margin-top:64.32pt;" coordsize="53150,655">
              <v:shape id="Shape 88544" style="position:absolute;width:53150;height:182;left:0;top:472;" coordsize="5315077,18288" path="m0,0l5315077,0l5315077,18288l0,18288l0,0">
                <v:stroke weight="0pt" endcap="flat" joinstyle="miter" miterlimit="10" on="false" color="#000000" opacity="0"/>
                <v:fill on="true" color="#000000"/>
              </v:shape>
              <v:shape id="Shape 88545"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广发中证</w:t>
    </w:r>
    <w:r>
      <w:rPr>
        <w:sz w:val="18"/>
      </w:rPr>
      <w:t>500</w:t>
    </w:r>
    <w:r>
      <w:rPr>
        <w:sz w:val="18"/>
      </w:rPr>
      <w:t>交易型开放式指数证券投资基金联接基金</w:t>
    </w:r>
    <w:r>
      <w:rPr>
        <w:sz w:val="18"/>
      </w:rPr>
      <w:t xml:space="preserve">(LOF)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7A45"/>
    <w:multiLevelType w:val="hybridMultilevel"/>
    <w:tmpl w:val="EA544846"/>
    <w:lvl w:ilvl="0" w:tplc="378200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52E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60C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44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DAD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C6C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00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E3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585F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31860"/>
    <w:multiLevelType w:val="hybridMultilevel"/>
    <w:tmpl w:val="B93EF0D4"/>
    <w:lvl w:ilvl="0" w:tplc="772A12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C88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A29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50E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6B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69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822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5CC1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CE2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459B2"/>
    <w:multiLevelType w:val="hybridMultilevel"/>
    <w:tmpl w:val="98707C38"/>
    <w:lvl w:ilvl="0" w:tplc="D18A2F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E7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F69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E48C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365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08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6EBC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AD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D0A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22296D"/>
    <w:multiLevelType w:val="hybridMultilevel"/>
    <w:tmpl w:val="DAD24832"/>
    <w:lvl w:ilvl="0" w:tplc="2CAC4F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9E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302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28A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E3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142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0B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FA6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5A6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F51ED"/>
    <w:multiLevelType w:val="hybridMultilevel"/>
    <w:tmpl w:val="82E62A64"/>
    <w:lvl w:ilvl="0" w:tplc="B04E14E0">
      <w:start w:val="3"/>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3E447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70201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441D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4EF65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8FA3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62943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D8733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3C338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D867BA"/>
    <w:multiLevelType w:val="hybridMultilevel"/>
    <w:tmpl w:val="2646BEC0"/>
    <w:lvl w:ilvl="0" w:tplc="536A963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660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4F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4801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8C9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649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02C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80C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EC4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1F727A"/>
    <w:multiLevelType w:val="hybridMultilevel"/>
    <w:tmpl w:val="157A7130"/>
    <w:lvl w:ilvl="0" w:tplc="A56EEF7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AA1998">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2A375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F85A4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CF72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A4CAF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947EC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EA2AA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34A17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0C02C6"/>
    <w:multiLevelType w:val="hybridMultilevel"/>
    <w:tmpl w:val="499C633E"/>
    <w:lvl w:ilvl="0" w:tplc="D00020F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8E2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244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6F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62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23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805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F0B1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FE4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1D7D06"/>
    <w:multiLevelType w:val="hybridMultilevel"/>
    <w:tmpl w:val="50EE10A0"/>
    <w:lvl w:ilvl="0" w:tplc="2D1037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2CF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6EE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2EB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C2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8F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4F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C8D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A00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50745"/>
    <w:multiLevelType w:val="hybridMultilevel"/>
    <w:tmpl w:val="09ECDF24"/>
    <w:lvl w:ilvl="0" w:tplc="F81C0D2A">
      <w:start w:val="4"/>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8C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AC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FEE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6C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7E0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70F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447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02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6F158A"/>
    <w:multiLevelType w:val="hybridMultilevel"/>
    <w:tmpl w:val="0A2ED362"/>
    <w:lvl w:ilvl="0" w:tplc="E8B4EBE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CE0D7A">
      <w:start w:val="1"/>
      <w:numFmt w:val="decimal"/>
      <w:lvlText w:val="%2、"/>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C85A6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8636C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24F3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E8DCC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C002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4E381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E2FDF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756B97"/>
    <w:multiLevelType w:val="hybridMultilevel"/>
    <w:tmpl w:val="9C3C332A"/>
    <w:lvl w:ilvl="0" w:tplc="5094B38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5E6C04">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30675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46498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8AF75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38D38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1E9CA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289A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1C819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DF37FB"/>
    <w:multiLevelType w:val="hybridMultilevel"/>
    <w:tmpl w:val="C854F95E"/>
    <w:lvl w:ilvl="0" w:tplc="1C18443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ED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DC2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499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A2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60C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4EA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4AD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FCC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0604E4"/>
    <w:multiLevelType w:val="hybridMultilevel"/>
    <w:tmpl w:val="8688AB62"/>
    <w:lvl w:ilvl="0" w:tplc="81B2FE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668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47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6C84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9C5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46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ED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B895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AA0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04930"/>
    <w:multiLevelType w:val="hybridMultilevel"/>
    <w:tmpl w:val="009CAD6A"/>
    <w:lvl w:ilvl="0" w:tplc="388A8F4C">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2A1A9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60EDC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6651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CDB6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EBAF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63EA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6821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C20E8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B30DCA"/>
    <w:multiLevelType w:val="hybridMultilevel"/>
    <w:tmpl w:val="7E365B4E"/>
    <w:lvl w:ilvl="0" w:tplc="25AA45E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EE4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0B4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63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23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C5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A8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80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B05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350A07"/>
    <w:multiLevelType w:val="hybridMultilevel"/>
    <w:tmpl w:val="A552CBF8"/>
    <w:lvl w:ilvl="0" w:tplc="9E1069E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E7DA0">
      <w:start w:val="1"/>
      <w:numFmt w:val="decimal"/>
      <w:lvlText w:val="（%2）"/>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1C0DB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10A93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B2226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92233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30911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66B87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5AEEB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E260EC"/>
    <w:multiLevelType w:val="hybridMultilevel"/>
    <w:tmpl w:val="282211AA"/>
    <w:lvl w:ilvl="0" w:tplc="FF7262D6">
      <w:start w:val="1"/>
      <w:numFmt w:val="japaneseCounting"/>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EEB0B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54D89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9C38D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2D5F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0808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44B2F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660CD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F67B4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0357A5"/>
    <w:multiLevelType w:val="hybridMultilevel"/>
    <w:tmpl w:val="5A9EEDA2"/>
    <w:lvl w:ilvl="0" w:tplc="03CABDB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691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722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1C2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894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4A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80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345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CA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1A4231"/>
    <w:multiLevelType w:val="hybridMultilevel"/>
    <w:tmpl w:val="1230FD2A"/>
    <w:lvl w:ilvl="0" w:tplc="D6261B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326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86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560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822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8A9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A69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EAD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9A7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8D697F"/>
    <w:multiLevelType w:val="hybridMultilevel"/>
    <w:tmpl w:val="16C4C6E4"/>
    <w:lvl w:ilvl="0" w:tplc="A5B0C39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788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A5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40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050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63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1A01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82F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A1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C964F0"/>
    <w:multiLevelType w:val="hybridMultilevel"/>
    <w:tmpl w:val="25544EA8"/>
    <w:lvl w:ilvl="0" w:tplc="DE527306">
      <w:start w:val="4"/>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8EDE6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F8BAB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0A82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AC54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98C14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8BA9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565EE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925AE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2A755A"/>
    <w:multiLevelType w:val="hybridMultilevel"/>
    <w:tmpl w:val="A14A377E"/>
    <w:lvl w:ilvl="0" w:tplc="6200FAC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A64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07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B6C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6C2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EC6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6AC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D44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826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E15E09"/>
    <w:multiLevelType w:val="hybridMultilevel"/>
    <w:tmpl w:val="71460CF0"/>
    <w:lvl w:ilvl="0" w:tplc="8E9C7A2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D2EC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7A8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60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C0E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C6CE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8A2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29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B28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431825"/>
    <w:multiLevelType w:val="hybridMultilevel"/>
    <w:tmpl w:val="E46A6CC2"/>
    <w:lvl w:ilvl="0" w:tplc="C836661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AED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E40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74B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280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784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CD5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EC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89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A37296"/>
    <w:multiLevelType w:val="hybridMultilevel"/>
    <w:tmpl w:val="673A7994"/>
    <w:lvl w:ilvl="0" w:tplc="98E039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4C8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98D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1EE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889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88E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A3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AEA2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38F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7D2D89"/>
    <w:multiLevelType w:val="hybridMultilevel"/>
    <w:tmpl w:val="41FA6FE6"/>
    <w:lvl w:ilvl="0" w:tplc="3D1CEC8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2DE88">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49028">
      <w:start w:val="1"/>
      <w:numFmt w:val="lowerRoman"/>
      <w:lvlText w:val="%3"/>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AB16C">
      <w:start w:val="1"/>
      <w:numFmt w:val="decimal"/>
      <w:lvlText w:val="%4"/>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783610">
      <w:start w:val="1"/>
      <w:numFmt w:val="lowerLetter"/>
      <w:lvlText w:val="%5"/>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A489EC">
      <w:start w:val="1"/>
      <w:numFmt w:val="lowerRoman"/>
      <w:lvlText w:val="%6"/>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087784">
      <w:start w:val="1"/>
      <w:numFmt w:val="decimal"/>
      <w:lvlText w:val="%7"/>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C335A">
      <w:start w:val="1"/>
      <w:numFmt w:val="lowerLetter"/>
      <w:lvlText w:val="%8"/>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F6C3D4">
      <w:start w:val="1"/>
      <w:numFmt w:val="lowerRoman"/>
      <w:lvlText w:val="%9"/>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E6578F"/>
    <w:multiLevelType w:val="hybridMultilevel"/>
    <w:tmpl w:val="A6186EBC"/>
    <w:lvl w:ilvl="0" w:tplc="C274754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E6180">
      <w:start w:val="1"/>
      <w:numFmt w:val="decimal"/>
      <w:lvlText w:val="%2、"/>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6A39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CDD9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F607F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10996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A663D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0852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FAB9D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3B152D"/>
    <w:multiLevelType w:val="hybridMultilevel"/>
    <w:tmpl w:val="0CB4D31C"/>
    <w:lvl w:ilvl="0" w:tplc="7EFA9B44">
      <w:start w:val="5"/>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2CDE6">
      <w:start w:val="1"/>
      <w:numFmt w:val="ideographDigital"/>
      <w:lvlText w:val="（%2）"/>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78768A">
      <w:start w:val="1"/>
      <w:numFmt w:val="decimal"/>
      <w:lvlText w:val="%3、"/>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64C65A">
      <w:start w:val="1"/>
      <w:numFmt w:val="decimal"/>
      <w:lvlText w:val="%4"/>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9A521A">
      <w:start w:val="1"/>
      <w:numFmt w:val="lowerLetter"/>
      <w:lvlText w:val="%5"/>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2BA0A">
      <w:start w:val="1"/>
      <w:numFmt w:val="lowerRoman"/>
      <w:lvlText w:val="%6"/>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3B8C">
      <w:start w:val="1"/>
      <w:numFmt w:val="decimal"/>
      <w:lvlText w:val="%7"/>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5897A6">
      <w:start w:val="1"/>
      <w:numFmt w:val="lowerLetter"/>
      <w:lvlText w:val="%8"/>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10BCB2">
      <w:start w:val="1"/>
      <w:numFmt w:val="lowerRoman"/>
      <w:lvlText w:val="%9"/>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2A3C77"/>
    <w:multiLevelType w:val="hybridMultilevel"/>
    <w:tmpl w:val="B88435CA"/>
    <w:lvl w:ilvl="0" w:tplc="E97A96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D89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3CF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A6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2A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165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C05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B08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2A5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954EEC"/>
    <w:multiLevelType w:val="hybridMultilevel"/>
    <w:tmpl w:val="CEDA2940"/>
    <w:lvl w:ilvl="0" w:tplc="066EE8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EC11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7A5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DA6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92D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463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1278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8C63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D42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49B219E"/>
    <w:multiLevelType w:val="hybridMultilevel"/>
    <w:tmpl w:val="A4D2744C"/>
    <w:lvl w:ilvl="0" w:tplc="14FE934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6FF04">
      <w:start w:val="3"/>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E5CC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96B7F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B4107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2C2BE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58887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56648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24B8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224905"/>
    <w:multiLevelType w:val="hybridMultilevel"/>
    <w:tmpl w:val="EBACBBFE"/>
    <w:lvl w:ilvl="0" w:tplc="87925A4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68848">
      <w:start w:val="1"/>
      <w:numFmt w:val="decimal"/>
      <w:lvlText w:val="（%2）"/>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AD0E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E111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2876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C76A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668F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2C40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86B32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0C4293"/>
    <w:multiLevelType w:val="hybridMultilevel"/>
    <w:tmpl w:val="9590413A"/>
    <w:lvl w:ilvl="0" w:tplc="D11CB8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0E0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50C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784B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9C3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4AB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8EC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284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947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4555F0"/>
    <w:multiLevelType w:val="hybridMultilevel"/>
    <w:tmpl w:val="3C0E4900"/>
    <w:lvl w:ilvl="0" w:tplc="1D42F31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44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E5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DE1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78E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28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C9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3E7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E6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6B68A9"/>
    <w:multiLevelType w:val="hybridMultilevel"/>
    <w:tmpl w:val="C72201F2"/>
    <w:lvl w:ilvl="0" w:tplc="E3B2B13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EDC42">
      <w:start w:val="1"/>
      <w:numFmt w:val="decimal"/>
      <w:lvlText w:val="（%2）"/>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5AD83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0329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6CEB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C156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64AF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4801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DE887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F65B95"/>
    <w:multiLevelType w:val="hybridMultilevel"/>
    <w:tmpl w:val="6750D486"/>
    <w:lvl w:ilvl="0" w:tplc="92FC584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30FE1C">
      <w:start w:val="1"/>
      <w:numFmt w:val="lowerLetter"/>
      <w:lvlText w:val="%2"/>
      <w:lvlJc w:val="left"/>
      <w:pPr>
        <w:ind w:left="7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3E568C">
      <w:start w:val="1"/>
      <w:numFmt w:val="decimal"/>
      <w:lvlText w:val="（%3）"/>
      <w:lvlJc w:val="left"/>
      <w:pPr>
        <w:ind w:left="14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BE2184">
      <w:start w:val="1"/>
      <w:numFmt w:val="decimal"/>
      <w:lvlText w:val="%4"/>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36AEE0">
      <w:start w:val="1"/>
      <w:numFmt w:val="lowerLetter"/>
      <w:lvlText w:val="%5"/>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7290D4">
      <w:start w:val="1"/>
      <w:numFmt w:val="lowerRoman"/>
      <w:lvlText w:val="%6"/>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AB568">
      <w:start w:val="1"/>
      <w:numFmt w:val="decimal"/>
      <w:lvlText w:val="%7"/>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E5DDC">
      <w:start w:val="1"/>
      <w:numFmt w:val="lowerLetter"/>
      <w:lvlText w:val="%8"/>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989C12">
      <w:start w:val="1"/>
      <w:numFmt w:val="lowerRoman"/>
      <w:lvlText w:val="%9"/>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FD4B2F"/>
    <w:multiLevelType w:val="hybridMultilevel"/>
    <w:tmpl w:val="38AA1D58"/>
    <w:lvl w:ilvl="0" w:tplc="29949A2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1C8C54">
      <w:start w:val="2"/>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962BE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8F1C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1C081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FE1CE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AC9C9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6004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6C49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3201C1"/>
    <w:multiLevelType w:val="hybridMultilevel"/>
    <w:tmpl w:val="0A2815E4"/>
    <w:lvl w:ilvl="0" w:tplc="417812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8AB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0A98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161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FA6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06F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8D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0D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523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497635"/>
    <w:multiLevelType w:val="hybridMultilevel"/>
    <w:tmpl w:val="3B4E8636"/>
    <w:lvl w:ilvl="0" w:tplc="300EE920">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EE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0E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A3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ECD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109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BCB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E7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18A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9C59C9"/>
    <w:multiLevelType w:val="hybridMultilevel"/>
    <w:tmpl w:val="65AC1286"/>
    <w:lvl w:ilvl="0" w:tplc="FB72E4A6">
      <w:start w:val="8"/>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C4B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F22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9EF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6E6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D85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66C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2B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AF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E40483"/>
    <w:multiLevelType w:val="hybridMultilevel"/>
    <w:tmpl w:val="873459A2"/>
    <w:lvl w:ilvl="0" w:tplc="0C4291A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BC1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0A20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0A4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269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C85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26C2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0B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AB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132137"/>
    <w:multiLevelType w:val="hybridMultilevel"/>
    <w:tmpl w:val="E37EE172"/>
    <w:lvl w:ilvl="0" w:tplc="5A7EF7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C0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C62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3A7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01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1E5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1A4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5EB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F2F9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5206DE"/>
    <w:multiLevelType w:val="hybridMultilevel"/>
    <w:tmpl w:val="423A13FC"/>
    <w:lvl w:ilvl="0" w:tplc="1BF4BE6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FCB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6B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20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CF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6A6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0C1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A5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046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EA27030"/>
    <w:multiLevelType w:val="hybridMultilevel"/>
    <w:tmpl w:val="84BA4576"/>
    <w:lvl w:ilvl="0" w:tplc="3284381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AE3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B6E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062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1E4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00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AA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6BA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9A2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3559E0"/>
    <w:multiLevelType w:val="hybridMultilevel"/>
    <w:tmpl w:val="5FC6B024"/>
    <w:lvl w:ilvl="0" w:tplc="02D89798">
      <w:start w:val="1"/>
      <w:numFmt w:val="ideographDigit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1E165E">
      <w:start w:val="1"/>
      <w:numFmt w:val="ideographDigital"/>
      <w:lvlText w:val="（%2）"/>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08189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EF39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C662F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CE935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2C56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84900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04AD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DE45C8"/>
    <w:multiLevelType w:val="hybridMultilevel"/>
    <w:tmpl w:val="782A416C"/>
    <w:lvl w:ilvl="0" w:tplc="30CC618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BC9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686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0C0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A0E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84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E83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E27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27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447AF0"/>
    <w:multiLevelType w:val="hybridMultilevel"/>
    <w:tmpl w:val="515E166E"/>
    <w:lvl w:ilvl="0" w:tplc="CCFC76C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4A2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27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A03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8E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DEB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4C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BED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38FA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6734B3"/>
    <w:multiLevelType w:val="hybridMultilevel"/>
    <w:tmpl w:val="DDF48D64"/>
    <w:lvl w:ilvl="0" w:tplc="9B38217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0EBDE">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C832F0">
      <w:start w:val="1"/>
      <w:numFmt w:val="lowerRoman"/>
      <w:lvlText w:val="%3"/>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DCAF86">
      <w:start w:val="1"/>
      <w:numFmt w:val="decimal"/>
      <w:lvlText w:val="%4"/>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E8355E">
      <w:start w:val="1"/>
      <w:numFmt w:val="lowerLetter"/>
      <w:lvlText w:val="%5"/>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403A92">
      <w:start w:val="1"/>
      <w:numFmt w:val="lowerRoman"/>
      <w:lvlText w:val="%6"/>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CE9414">
      <w:start w:val="1"/>
      <w:numFmt w:val="decimal"/>
      <w:lvlText w:val="%7"/>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640DC0">
      <w:start w:val="1"/>
      <w:numFmt w:val="lowerLetter"/>
      <w:lvlText w:val="%8"/>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29E58">
      <w:start w:val="1"/>
      <w:numFmt w:val="lowerRoman"/>
      <w:lvlText w:val="%9"/>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1CB1B23"/>
    <w:multiLevelType w:val="hybridMultilevel"/>
    <w:tmpl w:val="8CD2F092"/>
    <w:lvl w:ilvl="0" w:tplc="CC4CFE8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666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4A4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65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E64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A7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E6A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EAA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4EB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2A839F3"/>
    <w:multiLevelType w:val="hybridMultilevel"/>
    <w:tmpl w:val="B03C9C0C"/>
    <w:lvl w:ilvl="0" w:tplc="E5AC86DE">
      <w:start w:val="2"/>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1E76E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A5AC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E0DF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AF3A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82F4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12F11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4259A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D8968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080CE3"/>
    <w:multiLevelType w:val="hybridMultilevel"/>
    <w:tmpl w:val="3F561CC6"/>
    <w:lvl w:ilvl="0" w:tplc="5E52F85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A0E30">
      <w:start w:val="4"/>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2AC85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46AE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64B0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8668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EBBB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4B4C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4056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4867388"/>
    <w:multiLevelType w:val="hybridMultilevel"/>
    <w:tmpl w:val="EBB2A8A2"/>
    <w:lvl w:ilvl="0" w:tplc="FE86ECA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867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D64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893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C69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06C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4AE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6E7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88D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578142A"/>
    <w:multiLevelType w:val="hybridMultilevel"/>
    <w:tmpl w:val="A9BC0B24"/>
    <w:lvl w:ilvl="0" w:tplc="E68068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B07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E6D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F6C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AE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54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6A9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9E1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5ED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5881D44"/>
    <w:multiLevelType w:val="hybridMultilevel"/>
    <w:tmpl w:val="FC862676"/>
    <w:lvl w:ilvl="0" w:tplc="EDF8E17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C89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B0B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EE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AA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84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764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3AE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4E05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297A14"/>
    <w:multiLevelType w:val="hybridMultilevel"/>
    <w:tmpl w:val="334E9F3E"/>
    <w:lvl w:ilvl="0" w:tplc="7A940E9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EC6FAE">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67D4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7A44B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7E4C6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22E63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8BDB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6869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4E051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5541F2"/>
    <w:multiLevelType w:val="hybridMultilevel"/>
    <w:tmpl w:val="2E9A293C"/>
    <w:lvl w:ilvl="0" w:tplc="6924288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B29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CE44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32F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029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4A7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70B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F24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C8E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D036C9"/>
    <w:multiLevelType w:val="hybridMultilevel"/>
    <w:tmpl w:val="0DA8686C"/>
    <w:lvl w:ilvl="0" w:tplc="8250AEE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047DC2">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20BF5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08379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948A3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380BD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36829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2D2E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0C3AE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061980"/>
    <w:multiLevelType w:val="hybridMultilevel"/>
    <w:tmpl w:val="FF4EEBDA"/>
    <w:lvl w:ilvl="0" w:tplc="A9F0F6D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786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F02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F28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4EE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847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2D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2DD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2AB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2F3D42"/>
    <w:multiLevelType w:val="hybridMultilevel"/>
    <w:tmpl w:val="9BF8E06A"/>
    <w:lvl w:ilvl="0" w:tplc="CF9C20D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8CFC4">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EFF9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A27FA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406A1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4791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3090A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6FEA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8EFF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C311B27"/>
    <w:multiLevelType w:val="hybridMultilevel"/>
    <w:tmpl w:val="A5CE4718"/>
    <w:lvl w:ilvl="0" w:tplc="C3B6A91A">
      <w:start w:val="1"/>
      <w:numFmt w:val="decim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88F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526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925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BCF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EA3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9C5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0E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E67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5F0671"/>
    <w:multiLevelType w:val="hybridMultilevel"/>
    <w:tmpl w:val="87B6D38C"/>
    <w:lvl w:ilvl="0" w:tplc="24BEF5DA">
      <w:start w:val="8"/>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AC7C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257C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66403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06AE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3C479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6DB4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34A7A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E21D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4C0B86"/>
    <w:multiLevelType w:val="hybridMultilevel"/>
    <w:tmpl w:val="A886A038"/>
    <w:lvl w:ilvl="0" w:tplc="F4945D5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4C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2C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7C2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42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46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88A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9CF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8E4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E413FE8"/>
    <w:multiLevelType w:val="hybridMultilevel"/>
    <w:tmpl w:val="F6C0C8A6"/>
    <w:lvl w:ilvl="0" w:tplc="390257A8">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2AB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E9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788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00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04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4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187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6CA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D026A8"/>
    <w:multiLevelType w:val="hybridMultilevel"/>
    <w:tmpl w:val="648604FE"/>
    <w:lvl w:ilvl="0" w:tplc="05D04D1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C104A">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26009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E626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A4354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D8E9E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6FC7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B46F8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CE624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FB04216"/>
    <w:multiLevelType w:val="hybridMultilevel"/>
    <w:tmpl w:val="EBDE2282"/>
    <w:lvl w:ilvl="0" w:tplc="266C54AC">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80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A63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025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58C2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E8E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EAA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42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B82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FBE401F"/>
    <w:multiLevelType w:val="hybridMultilevel"/>
    <w:tmpl w:val="338875A0"/>
    <w:lvl w:ilvl="0" w:tplc="1FE4F47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CC3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0E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4E6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8E1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1E3A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846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4F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2A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084780"/>
    <w:multiLevelType w:val="hybridMultilevel"/>
    <w:tmpl w:val="7A687E7C"/>
    <w:lvl w:ilvl="0" w:tplc="C196347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8F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CA4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03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148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033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5A3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967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49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1177442"/>
    <w:multiLevelType w:val="hybridMultilevel"/>
    <w:tmpl w:val="9692C81E"/>
    <w:lvl w:ilvl="0" w:tplc="CED6656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A9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204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8F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104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AE1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09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87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20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20C4363"/>
    <w:multiLevelType w:val="hybridMultilevel"/>
    <w:tmpl w:val="C9DEDA18"/>
    <w:lvl w:ilvl="0" w:tplc="46CC6674">
      <w:start w:val="1"/>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EEDB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66A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E4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BAA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20E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4C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A9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0E6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26513F0"/>
    <w:multiLevelType w:val="hybridMultilevel"/>
    <w:tmpl w:val="155AA3C0"/>
    <w:lvl w:ilvl="0" w:tplc="9086114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BC8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D0F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167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0E3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CAB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64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EC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40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32F468A"/>
    <w:multiLevelType w:val="hybridMultilevel"/>
    <w:tmpl w:val="B426B2E4"/>
    <w:lvl w:ilvl="0" w:tplc="7A9EA1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E248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F47D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E64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6F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C5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03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0E9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A5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6203547"/>
    <w:multiLevelType w:val="hybridMultilevel"/>
    <w:tmpl w:val="4724B67A"/>
    <w:lvl w:ilvl="0" w:tplc="DDE2A8CA">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684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449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86C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CA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5C8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941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48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AD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6C55B75"/>
    <w:multiLevelType w:val="hybridMultilevel"/>
    <w:tmpl w:val="C09E0F5A"/>
    <w:lvl w:ilvl="0" w:tplc="5418929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587C22">
      <w:start w:val="1"/>
      <w:numFmt w:val="decimal"/>
      <w:lvlText w:val="（%2）"/>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3C31A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FE700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02F82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AB49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5A0C3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F0E2F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C453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8096B24"/>
    <w:multiLevelType w:val="hybridMultilevel"/>
    <w:tmpl w:val="474EEEF2"/>
    <w:lvl w:ilvl="0" w:tplc="5540DA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F8C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65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0A7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A3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C83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965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7CD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A686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6C7B9B"/>
    <w:multiLevelType w:val="hybridMultilevel"/>
    <w:tmpl w:val="75465C12"/>
    <w:lvl w:ilvl="0" w:tplc="7C6E2DB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C38FE">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361C0E">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A4C108">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0836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CE743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EE73C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7ADF4C">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026AE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783E27"/>
    <w:multiLevelType w:val="hybridMultilevel"/>
    <w:tmpl w:val="2D00E2BC"/>
    <w:lvl w:ilvl="0" w:tplc="C304FC6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7CF538">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504C8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429E7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4C020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C8DB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CAD5A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1242B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92B0F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8F6F6A"/>
    <w:multiLevelType w:val="hybridMultilevel"/>
    <w:tmpl w:val="2F7E5944"/>
    <w:lvl w:ilvl="0" w:tplc="E486A400">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EC8D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A4FE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4530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84A62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8B5E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70870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E8930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A315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EA20E0"/>
    <w:multiLevelType w:val="hybridMultilevel"/>
    <w:tmpl w:val="B05EA852"/>
    <w:lvl w:ilvl="0" w:tplc="C616E4B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72F88C">
      <w:start w:val="5"/>
      <w:numFmt w:val="decimal"/>
      <w:lvlText w:val="（%2）"/>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0091C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1661D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2A3C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D8694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9CCE4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1A031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22942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0A5FC6"/>
    <w:multiLevelType w:val="hybridMultilevel"/>
    <w:tmpl w:val="CF2ECC42"/>
    <w:lvl w:ilvl="0" w:tplc="9D8EC42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EE7198">
      <w:start w:val="1"/>
      <w:numFmt w:val="lowerLetter"/>
      <w:lvlText w:val="%2"/>
      <w:lvlJc w:val="left"/>
      <w:pPr>
        <w:ind w:left="14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C425E">
      <w:start w:val="1"/>
      <w:numFmt w:val="lowerRoman"/>
      <w:lvlText w:val="%3"/>
      <w:lvlJc w:val="left"/>
      <w:pPr>
        <w:ind w:left="21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1E7F78">
      <w:start w:val="1"/>
      <w:numFmt w:val="decimal"/>
      <w:lvlText w:val="%4"/>
      <w:lvlJc w:val="left"/>
      <w:pPr>
        <w:ind w:left="28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2C3A0">
      <w:start w:val="1"/>
      <w:numFmt w:val="lowerLetter"/>
      <w:lvlText w:val="%5"/>
      <w:lvlJc w:val="left"/>
      <w:pPr>
        <w:ind w:left="35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80B1C">
      <w:start w:val="1"/>
      <w:numFmt w:val="lowerRoman"/>
      <w:lvlText w:val="%6"/>
      <w:lvlJc w:val="left"/>
      <w:pPr>
        <w:ind w:left="43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06B02">
      <w:start w:val="1"/>
      <w:numFmt w:val="decimal"/>
      <w:lvlText w:val="%7"/>
      <w:lvlJc w:val="left"/>
      <w:pPr>
        <w:ind w:left="5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4E4020">
      <w:start w:val="1"/>
      <w:numFmt w:val="lowerLetter"/>
      <w:lvlText w:val="%8"/>
      <w:lvlJc w:val="left"/>
      <w:pPr>
        <w:ind w:left="57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6DD7C">
      <w:start w:val="1"/>
      <w:numFmt w:val="lowerRoman"/>
      <w:lvlText w:val="%9"/>
      <w:lvlJc w:val="left"/>
      <w:pPr>
        <w:ind w:left="64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F042CE9"/>
    <w:multiLevelType w:val="hybridMultilevel"/>
    <w:tmpl w:val="3F6ED056"/>
    <w:lvl w:ilvl="0" w:tplc="266C53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EC1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4F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E47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A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84C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64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4C6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26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3521A4"/>
    <w:multiLevelType w:val="hybridMultilevel"/>
    <w:tmpl w:val="7EAC2FF2"/>
    <w:lvl w:ilvl="0" w:tplc="B3DC78A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AC2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507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DA0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6C5F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161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DA5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20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70C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8631C1"/>
    <w:multiLevelType w:val="hybridMultilevel"/>
    <w:tmpl w:val="D26AED8E"/>
    <w:lvl w:ilvl="0" w:tplc="F0DA84F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E26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E00F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365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ED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80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83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0AC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61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05B1D9E"/>
    <w:multiLevelType w:val="hybridMultilevel"/>
    <w:tmpl w:val="BA8412BA"/>
    <w:lvl w:ilvl="0" w:tplc="A874D374">
      <w:start w:val="1"/>
      <w:numFmt w:val="decimalEnclosedCircle"/>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46B6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64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2E7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725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A46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A1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F08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FA2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0B63CA5"/>
    <w:multiLevelType w:val="hybridMultilevel"/>
    <w:tmpl w:val="6804D93C"/>
    <w:lvl w:ilvl="0" w:tplc="719E5556">
      <w:start w:val="1"/>
      <w:numFmt w:val="ideographDigit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9CE0E8">
      <w:start w:val="1"/>
      <w:numFmt w:val="ideographDigital"/>
      <w:lvlText w:val="（%2）"/>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EAE2A">
      <w:start w:val="1"/>
      <w:numFmt w:val="lowerRoman"/>
      <w:lvlText w:val="%3"/>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6EA78A">
      <w:start w:val="1"/>
      <w:numFmt w:val="decimal"/>
      <w:lvlText w:val="%4"/>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A3D1C">
      <w:start w:val="1"/>
      <w:numFmt w:val="lowerLetter"/>
      <w:lvlText w:val="%5"/>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CED88">
      <w:start w:val="1"/>
      <w:numFmt w:val="lowerRoman"/>
      <w:lvlText w:val="%6"/>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021A98">
      <w:start w:val="1"/>
      <w:numFmt w:val="decimal"/>
      <w:lvlText w:val="%7"/>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A25A">
      <w:start w:val="1"/>
      <w:numFmt w:val="lowerLetter"/>
      <w:lvlText w:val="%8"/>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A8D60">
      <w:start w:val="1"/>
      <w:numFmt w:val="lowerRoman"/>
      <w:lvlText w:val="%9"/>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C602F8"/>
    <w:multiLevelType w:val="hybridMultilevel"/>
    <w:tmpl w:val="405A43CC"/>
    <w:lvl w:ilvl="0" w:tplc="5106ACC6">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0D1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85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4B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4E2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CAC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362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52A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45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25F00E3"/>
    <w:multiLevelType w:val="hybridMultilevel"/>
    <w:tmpl w:val="5C62B312"/>
    <w:lvl w:ilvl="0" w:tplc="4E3CD2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BEB6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7CA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E7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2E2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21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C0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7E34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657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29808A6"/>
    <w:multiLevelType w:val="hybridMultilevel"/>
    <w:tmpl w:val="000042DC"/>
    <w:lvl w:ilvl="0" w:tplc="56380A2E">
      <w:start w:val="5"/>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36D7B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44D15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2A308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C4F52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04251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54738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848CA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AE542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337446D"/>
    <w:multiLevelType w:val="hybridMultilevel"/>
    <w:tmpl w:val="A142EA80"/>
    <w:lvl w:ilvl="0" w:tplc="ED3A4F4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80B7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B00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0B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809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07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BC4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D8E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63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3A84488"/>
    <w:multiLevelType w:val="hybridMultilevel"/>
    <w:tmpl w:val="C3620BC4"/>
    <w:lvl w:ilvl="0" w:tplc="CEEE3A9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6908">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C6927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E20C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6AE88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C6362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B06F3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DE5FF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05DF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3B53C98"/>
    <w:multiLevelType w:val="hybridMultilevel"/>
    <w:tmpl w:val="CA7EC0F4"/>
    <w:lvl w:ilvl="0" w:tplc="C864331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66F1FC">
      <w:start w:val="1"/>
      <w:numFmt w:val="decimal"/>
      <w:lvlText w:val="（%2）"/>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F8B00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D6570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A2196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007D9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299F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8826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CB0C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45667DB"/>
    <w:multiLevelType w:val="hybridMultilevel"/>
    <w:tmpl w:val="2E34D652"/>
    <w:lvl w:ilvl="0" w:tplc="C0B22394">
      <w:start w:val="1"/>
      <w:numFmt w:val="decimal"/>
      <w:lvlText w:val="（%1）"/>
      <w:lvlJc w:val="left"/>
      <w:pPr>
        <w:ind w:left="10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68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67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B0E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C42D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1E0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C4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B85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A7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45D770D"/>
    <w:multiLevelType w:val="hybridMultilevel"/>
    <w:tmpl w:val="F7A06942"/>
    <w:lvl w:ilvl="0" w:tplc="9912F70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E9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E20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BC8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C87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22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AE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F2F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96B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4E428A2"/>
    <w:multiLevelType w:val="hybridMultilevel"/>
    <w:tmpl w:val="1E505C32"/>
    <w:lvl w:ilvl="0" w:tplc="5CAE1C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045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225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40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25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261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AD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D47A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C6AE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6712131"/>
    <w:multiLevelType w:val="hybridMultilevel"/>
    <w:tmpl w:val="FCF26C72"/>
    <w:lvl w:ilvl="0" w:tplc="E05CA9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143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AA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E64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ED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4E2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8A5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E5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23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6B41A15"/>
    <w:multiLevelType w:val="hybridMultilevel"/>
    <w:tmpl w:val="96D4EE34"/>
    <w:lvl w:ilvl="0" w:tplc="DEAC05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E0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C2E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B4E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8A5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1A4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CEC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56F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C5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7670162"/>
    <w:multiLevelType w:val="hybridMultilevel"/>
    <w:tmpl w:val="7C6CE138"/>
    <w:lvl w:ilvl="0" w:tplc="D2080CD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16D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52C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E9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05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72C7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E7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520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4D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7856D12"/>
    <w:multiLevelType w:val="hybridMultilevel"/>
    <w:tmpl w:val="3C68C168"/>
    <w:lvl w:ilvl="0" w:tplc="56DEF0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04F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CC0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E8C1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D2A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A2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8A8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EA9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524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A090489"/>
    <w:multiLevelType w:val="hybridMultilevel"/>
    <w:tmpl w:val="372284CE"/>
    <w:lvl w:ilvl="0" w:tplc="514E9E1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4A4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240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C8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22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60B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045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A03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66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A3A5724"/>
    <w:multiLevelType w:val="hybridMultilevel"/>
    <w:tmpl w:val="76CE1812"/>
    <w:lvl w:ilvl="0" w:tplc="B238A910">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6DD8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0CD1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E00F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A2D17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BCDD1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B2250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96A7A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8CF0A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AF84501"/>
    <w:multiLevelType w:val="hybridMultilevel"/>
    <w:tmpl w:val="CFE87AE8"/>
    <w:lvl w:ilvl="0" w:tplc="847039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888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AF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CE2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A62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707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10DF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92C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689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C8249A4"/>
    <w:multiLevelType w:val="hybridMultilevel"/>
    <w:tmpl w:val="C77444BC"/>
    <w:lvl w:ilvl="0" w:tplc="58B481AE">
      <w:start w:val="8"/>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88948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CDA0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E685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221D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AE13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EF32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88BF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CECE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E6B13A1"/>
    <w:multiLevelType w:val="hybridMultilevel"/>
    <w:tmpl w:val="7E6C6886"/>
    <w:lvl w:ilvl="0" w:tplc="76F2C0A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72C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8C4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6AE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E4E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E1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E8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21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4EB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E6B1A25"/>
    <w:multiLevelType w:val="hybridMultilevel"/>
    <w:tmpl w:val="6EFE6E6A"/>
    <w:lvl w:ilvl="0" w:tplc="7908CEA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2A55DC">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84B29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B217B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8D4F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DCB5B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06D4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C0269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44A2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08A7E0B"/>
    <w:multiLevelType w:val="hybridMultilevel"/>
    <w:tmpl w:val="639486D2"/>
    <w:lvl w:ilvl="0" w:tplc="BEDC7CC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982FE0">
      <w:start w:val="4"/>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A4FB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F87AE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E2D7F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0F63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4C217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A43B0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A2B1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24C7949"/>
    <w:multiLevelType w:val="hybridMultilevel"/>
    <w:tmpl w:val="70945092"/>
    <w:lvl w:ilvl="0" w:tplc="59080B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462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ECF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C71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84E9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983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760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6A2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FC5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38506F"/>
    <w:multiLevelType w:val="hybridMultilevel"/>
    <w:tmpl w:val="159A1636"/>
    <w:lvl w:ilvl="0" w:tplc="67C2D8A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BCB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0C3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18E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2E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FEC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4EC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48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02D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50C6D15"/>
    <w:multiLevelType w:val="hybridMultilevel"/>
    <w:tmpl w:val="3EEA0CBE"/>
    <w:lvl w:ilvl="0" w:tplc="262EFDB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AF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0801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C66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EF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78CB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CA2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6E2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D2A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5321E98"/>
    <w:multiLevelType w:val="hybridMultilevel"/>
    <w:tmpl w:val="C1C05718"/>
    <w:lvl w:ilvl="0" w:tplc="CD04C556">
      <w:start w:val="5"/>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283B3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963D7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6F73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48111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F605C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41EB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E77D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AE6F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76345CB"/>
    <w:multiLevelType w:val="hybridMultilevel"/>
    <w:tmpl w:val="91D62B02"/>
    <w:lvl w:ilvl="0" w:tplc="7862AAFA">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76FCA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E36F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2E9BB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A2C67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B013D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82F0D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4D04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66DE9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7D13336"/>
    <w:multiLevelType w:val="hybridMultilevel"/>
    <w:tmpl w:val="A56816AA"/>
    <w:lvl w:ilvl="0" w:tplc="C5F4D8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47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FEC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C4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62C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2BA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349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6B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C06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7DC4A01"/>
    <w:multiLevelType w:val="hybridMultilevel"/>
    <w:tmpl w:val="B9686412"/>
    <w:lvl w:ilvl="0" w:tplc="678AA8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942F7A">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E85D2">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8DA4E">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0AAFC6">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89B4A">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345CAC">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80F490">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AA6DB4">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8364635"/>
    <w:multiLevelType w:val="hybridMultilevel"/>
    <w:tmpl w:val="601C85D8"/>
    <w:lvl w:ilvl="0" w:tplc="0E66CEB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34605C">
      <w:start w:val="1"/>
      <w:numFmt w:val="decimal"/>
      <w:lvlText w:val="%2、"/>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0E15F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4C7A7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38ED9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230D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62015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D2E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ADDC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8877C29"/>
    <w:multiLevelType w:val="hybridMultilevel"/>
    <w:tmpl w:val="11AA1362"/>
    <w:lvl w:ilvl="0" w:tplc="ED240D4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80B78E">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6211C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AA91B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A6E6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BEA4D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8A7FC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CC6DA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623F6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8B44D18"/>
    <w:multiLevelType w:val="hybridMultilevel"/>
    <w:tmpl w:val="8F2AD7EC"/>
    <w:lvl w:ilvl="0" w:tplc="06646E8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DAB0D2">
      <w:start w:val="1"/>
      <w:numFmt w:val="decimal"/>
      <w:lvlText w:val="%2、"/>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24C96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C07B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CE03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989E0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9E56B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A08D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5CA8C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B1A5057"/>
    <w:multiLevelType w:val="hybridMultilevel"/>
    <w:tmpl w:val="9A5EB052"/>
    <w:lvl w:ilvl="0" w:tplc="EE3E7D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CC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0EA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2A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664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6B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E824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43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47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CEC0DC3"/>
    <w:multiLevelType w:val="hybridMultilevel"/>
    <w:tmpl w:val="48DEE4EE"/>
    <w:lvl w:ilvl="0" w:tplc="0EBA4C86">
      <w:start w:val="3"/>
      <w:numFmt w:val="ideographDigit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F8F008">
      <w:start w:val="2"/>
      <w:numFmt w:val="ideographDigital"/>
      <w:lvlText w:val="（%2）"/>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F62EAE">
      <w:start w:val="1"/>
      <w:numFmt w:val="lowerRoman"/>
      <w:lvlText w:val="%3"/>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F4A820">
      <w:start w:val="1"/>
      <w:numFmt w:val="decimal"/>
      <w:lvlText w:val="%4"/>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B8AE4C">
      <w:start w:val="1"/>
      <w:numFmt w:val="lowerLetter"/>
      <w:lvlText w:val="%5"/>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BA0532">
      <w:start w:val="1"/>
      <w:numFmt w:val="lowerRoman"/>
      <w:lvlText w:val="%6"/>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2642A">
      <w:start w:val="1"/>
      <w:numFmt w:val="decimal"/>
      <w:lvlText w:val="%7"/>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C82FD6">
      <w:start w:val="1"/>
      <w:numFmt w:val="lowerLetter"/>
      <w:lvlText w:val="%8"/>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C481BA">
      <w:start w:val="1"/>
      <w:numFmt w:val="lowerRoman"/>
      <w:lvlText w:val="%9"/>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D281814"/>
    <w:multiLevelType w:val="hybridMultilevel"/>
    <w:tmpl w:val="CC206808"/>
    <w:lvl w:ilvl="0" w:tplc="5076188C">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D6F56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A877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4AA6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281E9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0B58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9C7FD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2D1D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7A2E1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F434741"/>
    <w:multiLevelType w:val="hybridMultilevel"/>
    <w:tmpl w:val="75C47E30"/>
    <w:lvl w:ilvl="0" w:tplc="772A0AC0">
      <w:start w:val="4"/>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8F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D41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4A4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681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B61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08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4E0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C9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823D33"/>
    <w:multiLevelType w:val="hybridMultilevel"/>
    <w:tmpl w:val="0F2C8B1A"/>
    <w:lvl w:ilvl="0" w:tplc="CA42D8E4">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8E2CF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C8A07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0B38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E29D7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AC170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C249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58430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46E5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06F5085"/>
    <w:multiLevelType w:val="hybridMultilevel"/>
    <w:tmpl w:val="7FDA4AFA"/>
    <w:lvl w:ilvl="0" w:tplc="CFFA452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5CF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542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626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CE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84C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5C8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E47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CA2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10D05AF"/>
    <w:multiLevelType w:val="hybridMultilevel"/>
    <w:tmpl w:val="87C89144"/>
    <w:lvl w:ilvl="0" w:tplc="7DDE1BA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42C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808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187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8D3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ECE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8D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920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86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156E29"/>
    <w:multiLevelType w:val="hybridMultilevel"/>
    <w:tmpl w:val="C13C92F8"/>
    <w:lvl w:ilvl="0" w:tplc="BEE277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AD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6A9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74B2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EB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AA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FEC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CCCA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A6F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4014B8D"/>
    <w:multiLevelType w:val="hybridMultilevel"/>
    <w:tmpl w:val="5FACBD40"/>
    <w:lvl w:ilvl="0" w:tplc="E816488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20E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83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F65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725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4A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F4E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8D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67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0A6A07"/>
    <w:multiLevelType w:val="hybridMultilevel"/>
    <w:tmpl w:val="D180AD66"/>
    <w:lvl w:ilvl="0" w:tplc="D728976E">
      <w:start w:val="7"/>
      <w:numFmt w:val="japaneseCounting"/>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4E6E6E">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64B5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CA2C1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C0FE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805F7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457D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7E9C7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743C3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6BF03F4"/>
    <w:multiLevelType w:val="hybridMultilevel"/>
    <w:tmpl w:val="A96ACA82"/>
    <w:lvl w:ilvl="0" w:tplc="9716A4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F41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8C2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A4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164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E3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E04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0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2A1B9F"/>
    <w:multiLevelType w:val="hybridMultilevel"/>
    <w:tmpl w:val="AD869BE6"/>
    <w:lvl w:ilvl="0" w:tplc="6480E6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8B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2E4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FE7E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5E0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68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ED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26E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48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5B6ADD"/>
    <w:multiLevelType w:val="hybridMultilevel"/>
    <w:tmpl w:val="C9A8ECA2"/>
    <w:lvl w:ilvl="0" w:tplc="BE16E70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6BC06">
      <w:start w:val="4"/>
      <w:numFmt w:val="decimal"/>
      <w:lvlText w:val="（%2）"/>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6125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2ECE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4C63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C2397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6BC8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682F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AA6D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837C4C"/>
    <w:multiLevelType w:val="hybridMultilevel"/>
    <w:tmpl w:val="73FC2068"/>
    <w:lvl w:ilvl="0" w:tplc="97E6B68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CC33E">
      <w:start w:val="5"/>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24231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7625D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FC36F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4084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6EA6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48446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215A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BE4D75"/>
    <w:multiLevelType w:val="hybridMultilevel"/>
    <w:tmpl w:val="7CC4D568"/>
    <w:lvl w:ilvl="0" w:tplc="AF028AA6">
      <w:start w:val="4"/>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4F2E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1ADD0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8D9F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886D4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0D8B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78E7F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25B8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CEB2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FA368E"/>
    <w:multiLevelType w:val="hybridMultilevel"/>
    <w:tmpl w:val="32EC0B40"/>
    <w:lvl w:ilvl="0" w:tplc="FFD41FF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DAAD48">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A48B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9CEBB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EC706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723B9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2AD33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D4526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401D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DD33B0"/>
    <w:multiLevelType w:val="hybridMultilevel"/>
    <w:tmpl w:val="2392DCBE"/>
    <w:lvl w:ilvl="0" w:tplc="29C25EF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3AA6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A1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0235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E45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366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66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38F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F80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3A2013"/>
    <w:multiLevelType w:val="hybridMultilevel"/>
    <w:tmpl w:val="3BA0C19C"/>
    <w:lvl w:ilvl="0" w:tplc="FAE6CEDA">
      <w:start w:val="5"/>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92B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6C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967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6F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C8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D87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CD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E8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C72113"/>
    <w:multiLevelType w:val="hybridMultilevel"/>
    <w:tmpl w:val="130631A2"/>
    <w:lvl w:ilvl="0" w:tplc="8288289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063ED0">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A468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007DD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EC02F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DC988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26579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42E7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EB86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DC4618"/>
    <w:multiLevelType w:val="hybridMultilevel"/>
    <w:tmpl w:val="969A08F0"/>
    <w:lvl w:ilvl="0" w:tplc="44EC5EC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6A8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986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1C79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847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CC6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AEB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54E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FA4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0508AE"/>
    <w:multiLevelType w:val="hybridMultilevel"/>
    <w:tmpl w:val="36248EF2"/>
    <w:lvl w:ilvl="0" w:tplc="81CC016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2A3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FC5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204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CB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8A7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414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EE7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B8B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1428B4"/>
    <w:multiLevelType w:val="hybridMultilevel"/>
    <w:tmpl w:val="9B384FFA"/>
    <w:lvl w:ilvl="0" w:tplc="BC3A8F24">
      <w:start w:val="4"/>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C029D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7E6AC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E303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F8FDF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485F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05B6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DE36C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E7CA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742E57"/>
    <w:multiLevelType w:val="hybridMultilevel"/>
    <w:tmpl w:val="0F0A6A06"/>
    <w:lvl w:ilvl="0" w:tplc="F1BC4CCE">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6EF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AA6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028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FEA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CE5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A63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26D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A4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906FFB"/>
    <w:multiLevelType w:val="hybridMultilevel"/>
    <w:tmpl w:val="950439F2"/>
    <w:lvl w:ilvl="0" w:tplc="58726490">
      <w:start w:val="1"/>
      <w:numFmt w:val="ideographDigital"/>
      <w:lvlText w:val="%1、"/>
      <w:lvlJc w:val="left"/>
      <w:pPr>
        <w:ind w:left="9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78559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CC165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404F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5AE27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A2D49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FE67E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6C561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74226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863285"/>
    <w:multiLevelType w:val="hybridMultilevel"/>
    <w:tmpl w:val="9670D268"/>
    <w:lvl w:ilvl="0" w:tplc="767E5FE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C763A">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8EB95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660AA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86AD6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B6291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4489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838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3290C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D76FEC"/>
    <w:multiLevelType w:val="hybridMultilevel"/>
    <w:tmpl w:val="270C77AE"/>
    <w:lvl w:ilvl="0" w:tplc="D40EBBC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08A708">
      <w:start w:val="1"/>
      <w:numFmt w:val="lowerLetter"/>
      <w:lvlText w:val="%2"/>
      <w:lvlJc w:val="left"/>
      <w:pPr>
        <w:ind w:left="7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E70D0">
      <w:start w:val="1"/>
      <w:numFmt w:val="decimal"/>
      <w:lvlText w:val="（%3）"/>
      <w:lvlJc w:val="left"/>
      <w:pPr>
        <w:ind w:left="4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FA834E">
      <w:start w:val="1"/>
      <w:numFmt w:val="decimal"/>
      <w:lvlText w:val="%4"/>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2CAFD4">
      <w:start w:val="1"/>
      <w:numFmt w:val="lowerLetter"/>
      <w:lvlText w:val="%5"/>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A8F286">
      <w:start w:val="1"/>
      <w:numFmt w:val="lowerRoman"/>
      <w:lvlText w:val="%6"/>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7C4960">
      <w:start w:val="1"/>
      <w:numFmt w:val="decimal"/>
      <w:lvlText w:val="%7"/>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86598A">
      <w:start w:val="1"/>
      <w:numFmt w:val="lowerLetter"/>
      <w:lvlText w:val="%8"/>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655B6">
      <w:start w:val="1"/>
      <w:numFmt w:val="lowerRoman"/>
      <w:lvlText w:val="%9"/>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723050"/>
    <w:multiLevelType w:val="hybridMultilevel"/>
    <w:tmpl w:val="5A6EA93C"/>
    <w:lvl w:ilvl="0" w:tplc="E9B2D13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C0C6A">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DE319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AC39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32FBC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BCDDE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3888D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CF08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4313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FF3333"/>
    <w:multiLevelType w:val="hybridMultilevel"/>
    <w:tmpl w:val="EEAAB044"/>
    <w:lvl w:ilvl="0" w:tplc="D1AE824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983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6A6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122D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E40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2E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45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40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06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0C09DC"/>
    <w:multiLevelType w:val="hybridMultilevel"/>
    <w:tmpl w:val="D0CEFE90"/>
    <w:lvl w:ilvl="0" w:tplc="9B4AFB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FA97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3C6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44D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A4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A1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38A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09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309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A4593C"/>
    <w:multiLevelType w:val="hybridMultilevel"/>
    <w:tmpl w:val="48FE9096"/>
    <w:lvl w:ilvl="0" w:tplc="5A40D2C6">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FA8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AB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C5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7A12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940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6F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F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453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167468"/>
    <w:multiLevelType w:val="hybridMultilevel"/>
    <w:tmpl w:val="24FADEB4"/>
    <w:lvl w:ilvl="0" w:tplc="621E71EC">
      <w:start w:val="2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64DF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340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2C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AC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CB4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C5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2ED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64F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DE017E"/>
    <w:multiLevelType w:val="hybridMultilevel"/>
    <w:tmpl w:val="D8B2D06C"/>
    <w:lvl w:ilvl="0" w:tplc="7F22CD0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9C6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4A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BCB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3AFE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920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0A36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087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23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F376EB"/>
    <w:multiLevelType w:val="hybridMultilevel"/>
    <w:tmpl w:val="D68A088E"/>
    <w:lvl w:ilvl="0" w:tplc="87961AB6">
      <w:start w:val="2"/>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82B6A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4C20F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A4577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0DF7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3878C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F2A0D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D6240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D8DF8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134D53"/>
    <w:multiLevelType w:val="hybridMultilevel"/>
    <w:tmpl w:val="75E20052"/>
    <w:lvl w:ilvl="0" w:tplc="99444BFC">
      <w:start w:val="9"/>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6234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C8B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08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DC6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1A5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2F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16D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02B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6F1C92"/>
    <w:multiLevelType w:val="hybridMultilevel"/>
    <w:tmpl w:val="773CA082"/>
    <w:lvl w:ilvl="0" w:tplc="30EE9E9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22BF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46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CD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BC1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541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60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4EC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E8A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7"/>
  </w:num>
  <w:num w:numId="2">
    <w:abstractNumId w:val="19"/>
  </w:num>
  <w:num w:numId="3">
    <w:abstractNumId w:val="33"/>
  </w:num>
  <w:num w:numId="4">
    <w:abstractNumId w:val="119"/>
  </w:num>
  <w:num w:numId="5">
    <w:abstractNumId w:val="67"/>
  </w:num>
  <w:num w:numId="6">
    <w:abstractNumId w:val="121"/>
  </w:num>
  <w:num w:numId="7">
    <w:abstractNumId w:val="134"/>
  </w:num>
  <w:num w:numId="8">
    <w:abstractNumId w:val="14"/>
  </w:num>
  <w:num w:numId="9">
    <w:abstractNumId w:val="96"/>
  </w:num>
  <w:num w:numId="10">
    <w:abstractNumId w:val="136"/>
  </w:num>
  <w:num w:numId="11">
    <w:abstractNumId w:val="24"/>
  </w:num>
  <w:num w:numId="12">
    <w:abstractNumId w:val="34"/>
  </w:num>
  <w:num w:numId="13">
    <w:abstractNumId w:val="137"/>
  </w:num>
  <w:num w:numId="14">
    <w:abstractNumId w:val="146"/>
  </w:num>
  <w:num w:numId="15">
    <w:abstractNumId w:val="20"/>
  </w:num>
  <w:num w:numId="16">
    <w:abstractNumId w:val="39"/>
  </w:num>
  <w:num w:numId="17">
    <w:abstractNumId w:val="54"/>
  </w:num>
  <w:num w:numId="18">
    <w:abstractNumId w:val="125"/>
  </w:num>
  <w:num w:numId="19">
    <w:abstractNumId w:val="0"/>
  </w:num>
  <w:num w:numId="20">
    <w:abstractNumId w:val="69"/>
  </w:num>
  <w:num w:numId="21">
    <w:abstractNumId w:val="40"/>
  </w:num>
  <w:num w:numId="22">
    <w:abstractNumId w:val="115"/>
  </w:num>
  <w:num w:numId="23">
    <w:abstractNumId w:val="100"/>
  </w:num>
  <w:num w:numId="24">
    <w:abstractNumId w:val="56"/>
  </w:num>
  <w:num w:numId="25">
    <w:abstractNumId w:val="83"/>
  </w:num>
  <w:num w:numId="26">
    <w:abstractNumId w:val="62"/>
  </w:num>
  <w:num w:numId="27">
    <w:abstractNumId w:val="86"/>
  </w:num>
  <w:num w:numId="28">
    <w:abstractNumId w:val="44"/>
  </w:num>
  <w:num w:numId="29">
    <w:abstractNumId w:val="71"/>
  </w:num>
  <w:num w:numId="30">
    <w:abstractNumId w:val="3"/>
  </w:num>
  <w:num w:numId="31">
    <w:abstractNumId w:val="5"/>
  </w:num>
  <w:num w:numId="32">
    <w:abstractNumId w:val="92"/>
  </w:num>
  <w:num w:numId="33">
    <w:abstractNumId w:val="4"/>
  </w:num>
  <w:num w:numId="34">
    <w:abstractNumId w:val="2"/>
  </w:num>
  <w:num w:numId="35">
    <w:abstractNumId w:val="143"/>
  </w:num>
  <w:num w:numId="36">
    <w:abstractNumId w:val="87"/>
  </w:num>
  <w:num w:numId="37">
    <w:abstractNumId w:val="75"/>
  </w:num>
  <w:num w:numId="38">
    <w:abstractNumId w:val="95"/>
  </w:num>
  <w:num w:numId="39">
    <w:abstractNumId w:val="77"/>
  </w:num>
  <w:num w:numId="40">
    <w:abstractNumId w:val="81"/>
  </w:num>
  <w:num w:numId="41">
    <w:abstractNumId w:val="105"/>
  </w:num>
  <w:num w:numId="42">
    <w:abstractNumId w:val="60"/>
  </w:num>
  <w:num w:numId="43">
    <w:abstractNumId w:val="12"/>
  </w:num>
  <w:num w:numId="44">
    <w:abstractNumId w:val="79"/>
  </w:num>
  <w:num w:numId="45">
    <w:abstractNumId w:val="82"/>
  </w:num>
  <w:num w:numId="46">
    <w:abstractNumId w:val="58"/>
  </w:num>
  <w:num w:numId="47">
    <w:abstractNumId w:val="15"/>
  </w:num>
  <w:num w:numId="48">
    <w:abstractNumId w:val="8"/>
  </w:num>
  <w:num w:numId="49">
    <w:abstractNumId w:val="63"/>
  </w:num>
  <w:num w:numId="50">
    <w:abstractNumId w:val="46"/>
  </w:num>
  <w:num w:numId="51">
    <w:abstractNumId w:val="52"/>
  </w:num>
  <w:num w:numId="52">
    <w:abstractNumId w:val="111"/>
  </w:num>
  <w:num w:numId="53">
    <w:abstractNumId w:val="144"/>
  </w:num>
  <w:num w:numId="54">
    <w:abstractNumId w:val="1"/>
  </w:num>
  <w:num w:numId="55">
    <w:abstractNumId w:val="22"/>
  </w:num>
  <w:num w:numId="56">
    <w:abstractNumId w:val="49"/>
  </w:num>
  <w:num w:numId="57">
    <w:abstractNumId w:val="110"/>
  </w:num>
  <w:num w:numId="58">
    <w:abstractNumId w:val="61"/>
  </w:num>
  <w:num w:numId="59">
    <w:abstractNumId w:val="41"/>
  </w:num>
  <w:num w:numId="60">
    <w:abstractNumId w:val="18"/>
  </w:num>
  <w:num w:numId="61">
    <w:abstractNumId w:val="74"/>
  </w:num>
  <w:num w:numId="62">
    <w:abstractNumId w:val="7"/>
  </w:num>
  <w:num w:numId="63">
    <w:abstractNumId w:val="42"/>
  </w:num>
  <w:num w:numId="64">
    <w:abstractNumId w:val="99"/>
  </w:num>
  <w:num w:numId="65">
    <w:abstractNumId w:val="120"/>
  </w:num>
  <w:num w:numId="66">
    <w:abstractNumId w:val="98"/>
  </w:num>
  <w:num w:numId="67">
    <w:abstractNumId w:val="45"/>
  </w:num>
  <w:num w:numId="68">
    <w:abstractNumId w:val="133"/>
  </w:num>
  <w:num w:numId="69">
    <w:abstractNumId w:val="112"/>
  </w:num>
  <w:num w:numId="70">
    <w:abstractNumId w:val="55"/>
  </w:num>
  <w:num w:numId="71">
    <w:abstractNumId w:val="114"/>
  </w:num>
  <w:num w:numId="72">
    <w:abstractNumId w:val="16"/>
  </w:num>
  <w:num w:numId="73">
    <w:abstractNumId w:val="89"/>
  </w:num>
  <w:num w:numId="74">
    <w:abstractNumId w:val="124"/>
  </w:num>
  <w:num w:numId="75">
    <w:abstractNumId w:val="65"/>
  </w:num>
  <w:num w:numId="76">
    <w:abstractNumId w:val="147"/>
  </w:num>
  <w:num w:numId="77">
    <w:abstractNumId w:val="117"/>
  </w:num>
  <w:num w:numId="78">
    <w:abstractNumId w:val="72"/>
  </w:num>
  <w:num w:numId="79">
    <w:abstractNumId w:val="68"/>
  </w:num>
  <w:num w:numId="80">
    <w:abstractNumId w:val="142"/>
  </w:num>
  <w:num w:numId="81">
    <w:abstractNumId w:val="9"/>
  </w:num>
  <w:num w:numId="82">
    <w:abstractNumId w:val="123"/>
  </w:num>
  <w:num w:numId="83">
    <w:abstractNumId w:val="149"/>
  </w:num>
  <w:num w:numId="84">
    <w:abstractNumId w:val="23"/>
  </w:num>
  <w:num w:numId="85">
    <w:abstractNumId w:val="93"/>
  </w:num>
  <w:num w:numId="86">
    <w:abstractNumId w:val="94"/>
  </w:num>
  <w:num w:numId="87">
    <w:abstractNumId w:val="70"/>
  </w:num>
  <w:num w:numId="88">
    <w:abstractNumId w:val="85"/>
  </w:num>
  <w:num w:numId="89">
    <w:abstractNumId w:val="97"/>
  </w:num>
  <w:num w:numId="90">
    <w:abstractNumId w:val="129"/>
  </w:num>
  <w:num w:numId="91">
    <w:abstractNumId w:val="109"/>
  </w:num>
  <w:num w:numId="92">
    <w:abstractNumId w:val="53"/>
  </w:num>
  <w:num w:numId="93">
    <w:abstractNumId w:val="108"/>
  </w:num>
  <w:num w:numId="94">
    <w:abstractNumId w:val="66"/>
  </w:num>
  <w:num w:numId="95">
    <w:abstractNumId w:val="102"/>
  </w:num>
  <w:num w:numId="96">
    <w:abstractNumId w:val="122"/>
  </w:num>
  <w:num w:numId="97">
    <w:abstractNumId w:val="138"/>
  </w:num>
  <w:num w:numId="98">
    <w:abstractNumId w:val="135"/>
  </w:num>
  <w:num w:numId="99">
    <w:abstractNumId w:val="118"/>
  </w:num>
  <w:num w:numId="100">
    <w:abstractNumId w:val="126"/>
  </w:num>
  <w:num w:numId="101">
    <w:abstractNumId w:val="106"/>
  </w:num>
  <w:num w:numId="102">
    <w:abstractNumId w:val="132"/>
  </w:num>
  <w:num w:numId="103">
    <w:abstractNumId w:val="47"/>
  </w:num>
  <w:num w:numId="104">
    <w:abstractNumId w:val="145"/>
  </w:num>
  <w:num w:numId="105">
    <w:abstractNumId w:val="148"/>
  </w:num>
  <w:num w:numId="106">
    <w:abstractNumId w:val="131"/>
  </w:num>
  <w:num w:numId="107">
    <w:abstractNumId w:val="80"/>
  </w:num>
  <w:num w:numId="108">
    <w:abstractNumId w:val="107"/>
  </w:num>
  <w:num w:numId="109">
    <w:abstractNumId w:val="25"/>
  </w:num>
  <w:num w:numId="110">
    <w:abstractNumId w:val="91"/>
  </w:num>
  <w:num w:numId="111">
    <w:abstractNumId w:val="21"/>
  </w:num>
  <w:num w:numId="112">
    <w:abstractNumId w:val="30"/>
  </w:num>
  <w:num w:numId="113">
    <w:abstractNumId w:val="50"/>
  </w:num>
  <w:num w:numId="114">
    <w:abstractNumId w:val="29"/>
  </w:num>
  <w:num w:numId="115">
    <w:abstractNumId w:val="84"/>
  </w:num>
  <w:num w:numId="116">
    <w:abstractNumId w:val="48"/>
  </w:num>
  <w:num w:numId="117">
    <w:abstractNumId w:val="6"/>
  </w:num>
  <w:num w:numId="118">
    <w:abstractNumId w:val="104"/>
  </w:num>
  <w:num w:numId="119">
    <w:abstractNumId w:val="76"/>
  </w:num>
  <w:num w:numId="120">
    <w:abstractNumId w:val="51"/>
  </w:num>
  <w:num w:numId="121">
    <w:abstractNumId w:val="90"/>
  </w:num>
  <w:num w:numId="122">
    <w:abstractNumId w:val="11"/>
  </w:num>
  <w:num w:numId="123">
    <w:abstractNumId w:val="139"/>
  </w:num>
  <w:num w:numId="124">
    <w:abstractNumId w:val="128"/>
  </w:num>
  <w:num w:numId="125">
    <w:abstractNumId w:val="32"/>
  </w:num>
  <w:num w:numId="126">
    <w:abstractNumId w:val="141"/>
  </w:num>
  <w:num w:numId="127">
    <w:abstractNumId w:val="113"/>
  </w:num>
  <w:num w:numId="128">
    <w:abstractNumId w:val="59"/>
  </w:num>
  <w:num w:numId="129">
    <w:abstractNumId w:val="37"/>
  </w:num>
  <w:num w:numId="130">
    <w:abstractNumId w:val="35"/>
  </w:num>
  <w:num w:numId="131">
    <w:abstractNumId w:val="64"/>
  </w:num>
  <w:num w:numId="132">
    <w:abstractNumId w:val="127"/>
  </w:num>
  <w:num w:numId="133">
    <w:abstractNumId w:val="43"/>
  </w:num>
  <w:num w:numId="134">
    <w:abstractNumId w:val="88"/>
  </w:num>
  <w:num w:numId="135">
    <w:abstractNumId w:val="38"/>
  </w:num>
  <w:num w:numId="136">
    <w:abstractNumId w:val="101"/>
  </w:num>
  <w:num w:numId="137">
    <w:abstractNumId w:val="116"/>
  </w:num>
  <w:num w:numId="138">
    <w:abstractNumId w:val="27"/>
  </w:num>
  <w:num w:numId="139">
    <w:abstractNumId w:val="26"/>
  </w:num>
  <w:num w:numId="140">
    <w:abstractNumId w:val="10"/>
  </w:num>
  <w:num w:numId="141">
    <w:abstractNumId w:val="13"/>
  </w:num>
  <w:num w:numId="142">
    <w:abstractNumId w:val="28"/>
  </w:num>
  <w:num w:numId="143">
    <w:abstractNumId w:val="73"/>
  </w:num>
  <w:num w:numId="144">
    <w:abstractNumId w:val="57"/>
  </w:num>
  <w:num w:numId="145">
    <w:abstractNumId w:val="130"/>
  </w:num>
  <w:num w:numId="146">
    <w:abstractNumId w:val="103"/>
  </w:num>
  <w:num w:numId="147">
    <w:abstractNumId w:val="36"/>
  </w:num>
  <w:num w:numId="148">
    <w:abstractNumId w:val="140"/>
  </w:num>
  <w:num w:numId="149">
    <w:abstractNumId w:val="78"/>
  </w:num>
  <w:num w:numId="150">
    <w:abstractNumId w:val="31"/>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E73"/>
    <w:rsid w:val="00547A87"/>
    <w:rsid w:val="00F86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9BAF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7" w:line="265" w:lineRule="auto"/>
      <w:ind w:left="8" w:hanging="8"/>
    </w:pPr>
    <w:rPr>
      <w:rFonts w:ascii="宋体" w:eastAsia="宋体" w:hAnsi="宋体" w:cs="宋体"/>
      <w:color w:val="000000"/>
      <w:sz w:val="24"/>
    </w:rPr>
  </w:style>
  <w:style w:type="paragraph" w:styleId="1">
    <w:name w:val="heading 1"/>
    <w:next w:val="a"/>
    <w:link w:val="10"/>
    <w:uiPriority w:val="9"/>
    <w:qFormat/>
    <w:pPr>
      <w:keepNext/>
      <w:keepLines/>
      <w:spacing w:after="98" w:line="265" w:lineRule="auto"/>
      <w:ind w:left="10" w:right="120"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28" w:line="259" w:lineRule="auto"/>
      <w:ind w:left="1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11432</Words>
  <Characters>65169</Characters>
  <Application>Microsoft Office Word</Application>
  <DocSecurity>4</DocSecurity>
  <Lines>543</Lines>
  <Paragraphs>152</Paragraphs>
  <ScaleCrop>false</ScaleCrop>
  <Company/>
  <LinksUpToDate>false</LinksUpToDate>
  <CharactersWithSpaces>76449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2026-10-11T02:10:00Z</dcterms:created>
  <dcterms:modified xsi:type="dcterms:W3CDTF">2026-10-11T02:10:00Z</dcterms:modified>
</cp:coreProperties>
</file>