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A7936" w:rsidRDefault="006506A2">
      <w:pPr>
        <w:spacing w:after="110" w:line="259" w:lineRule="auto"/>
        <w:ind w:left="335" w:firstLine="0"/>
        <w:jc w:val="center"/>
      </w:pPr>
      <w:r>
        <w:rPr>
          <w:rFonts w:ascii="Times New Roman" w:eastAsia="Times New Roman" w:hAnsi="Times New Roman" w:cs="Times New Roman"/>
          <w:sz w:val="44"/>
        </w:rPr>
        <w:t xml:space="preserve">  </w:t>
      </w:r>
    </w:p>
    <w:p w:rsidR="00DA7936" w:rsidRDefault="006506A2">
      <w:pPr>
        <w:spacing w:after="137" w:line="259" w:lineRule="auto"/>
        <w:ind w:left="135" w:firstLine="0"/>
        <w:jc w:val="center"/>
      </w:pPr>
      <w:r>
        <w:rPr>
          <w:rFonts w:ascii="Times New Roman" w:eastAsia="Times New Roman" w:hAnsi="Times New Roman" w:cs="Times New Roman"/>
          <w:b/>
          <w:sz w:val="52"/>
        </w:rPr>
        <w:t xml:space="preserve"> </w:t>
      </w:r>
    </w:p>
    <w:p w:rsidR="00DA7936" w:rsidRDefault="006506A2">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rsidR="00DA7936" w:rsidRDefault="006506A2">
      <w:pPr>
        <w:spacing w:after="319" w:line="259" w:lineRule="auto"/>
        <w:ind w:left="0" w:firstLine="0"/>
      </w:pPr>
      <w:r>
        <w:rPr>
          <w:rFonts w:ascii="Times New Roman" w:eastAsia="Times New Roman" w:hAnsi="Times New Roman" w:cs="Times New Roman"/>
          <w:b/>
          <w:sz w:val="21"/>
        </w:rPr>
        <w:t xml:space="preserve"> </w:t>
      </w:r>
    </w:p>
    <w:p w:rsidR="00DA7936" w:rsidRDefault="006506A2">
      <w:pPr>
        <w:spacing w:after="0" w:line="259" w:lineRule="auto"/>
        <w:ind w:left="135" w:firstLine="0"/>
        <w:jc w:val="center"/>
      </w:pPr>
      <w:r>
        <w:rPr>
          <w:rFonts w:ascii="Times New Roman" w:eastAsia="Times New Roman" w:hAnsi="Times New Roman" w:cs="Times New Roman"/>
          <w:b/>
          <w:sz w:val="52"/>
        </w:rPr>
        <w:t xml:space="preserve"> </w:t>
      </w:r>
    </w:p>
    <w:p w:rsidR="00DA7936" w:rsidRDefault="006506A2">
      <w:pPr>
        <w:spacing w:after="0" w:line="259" w:lineRule="auto"/>
        <w:ind w:left="780" w:firstLine="0"/>
      </w:pPr>
      <w:r>
        <w:rPr>
          <w:sz w:val="48"/>
        </w:rPr>
        <w:t>广发优选配置混合型基金中基金</w:t>
      </w:r>
    </w:p>
    <w:p w:rsidR="00DA7936" w:rsidRDefault="006506A2">
      <w:pPr>
        <w:spacing w:after="30" w:line="249" w:lineRule="auto"/>
        <w:ind w:left="3190" w:right="565" w:hanging="571"/>
      </w:pPr>
      <w:r>
        <w:rPr>
          <w:sz w:val="48"/>
        </w:rPr>
        <w:t>（</w:t>
      </w:r>
      <w:r>
        <w:rPr>
          <w:rFonts w:ascii="Times New Roman" w:eastAsia="Times New Roman" w:hAnsi="Times New Roman" w:cs="Times New Roman"/>
          <w:b/>
          <w:sz w:val="48"/>
        </w:rPr>
        <w:t>FOF-LOF</w:t>
      </w:r>
      <w:r>
        <w:rPr>
          <w:sz w:val="48"/>
        </w:rPr>
        <w:t>）基金合同</w:t>
      </w:r>
      <w:r>
        <w:rPr>
          <w:rFonts w:ascii="Times New Roman" w:eastAsia="Times New Roman" w:hAnsi="Times New Roman" w:cs="Times New Roman"/>
          <w:b/>
          <w:sz w:val="48"/>
        </w:rPr>
        <w:t xml:space="preserve"> </w:t>
      </w:r>
    </w:p>
    <w:p w:rsidR="00DA7936" w:rsidRDefault="006506A2">
      <w:pPr>
        <w:spacing w:after="0" w:line="259" w:lineRule="auto"/>
        <w:ind w:left="135" w:firstLine="0"/>
        <w:jc w:val="center"/>
      </w:pPr>
      <w:r>
        <w:rPr>
          <w:rFonts w:ascii="Times New Roman" w:eastAsia="Times New Roman" w:hAnsi="Times New Roman" w:cs="Times New Roman"/>
          <w:b/>
          <w:sz w:val="52"/>
        </w:rPr>
        <w:t xml:space="preserve"> </w:t>
      </w:r>
    </w:p>
    <w:p w:rsidR="00DA7936" w:rsidRDefault="006506A2">
      <w:pPr>
        <w:spacing w:after="0" w:line="259" w:lineRule="auto"/>
        <w:ind w:left="135" w:firstLine="0"/>
        <w:jc w:val="center"/>
      </w:pPr>
      <w:r>
        <w:rPr>
          <w:rFonts w:ascii="Times New Roman" w:eastAsia="Times New Roman" w:hAnsi="Times New Roman" w:cs="Times New Roman"/>
          <w:b/>
          <w:sz w:val="52"/>
        </w:rPr>
        <w:t xml:space="preserve"> </w:t>
      </w:r>
    </w:p>
    <w:p w:rsidR="00DA7936" w:rsidRDefault="006506A2">
      <w:pPr>
        <w:spacing w:after="0" w:line="259" w:lineRule="auto"/>
        <w:ind w:left="135" w:firstLine="0"/>
        <w:jc w:val="center"/>
      </w:pPr>
      <w:r>
        <w:rPr>
          <w:rFonts w:ascii="Times New Roman" w:eastAsia="Times New Roman" w:hAnsi="Times New Roman" w:cs="Times New Roman"/>
          <w:b/>
          <w:sz w:val="52"/>
        </w:rPr>
        <w:t xml:space="preserve"> </w:t>
      </w:r>
    </w:p>
    <w:p w:rsidR="00DA7936" w:rsidRDefault="006506A2">
      <w:pPr>
        <w:spacing w:after="0" w:line="259" w:lineRule="auto"/>
        <w:ind w:left="135" w:firstLine="0"/>
        <w:jc w:val="center"/>
      </w:pPr>
      <w:r>
        <w:rPr>
          <w:rFonts w:ascii="Times New Roman" w:eastAsia="Times New Roman" w:hAnsi="Times New Roman" w:cs="Times New Roman"/>
          <w:b/>
          <w:sz w:val="52"/>
        </w:rPr>
        <w:t xml:space="preserve"> </w:t>
      </w:r>
    </w:p>
    <w:p w:rsidR="00DA7936" w:rsidRDefault="006506A2">
      <w:pPr>
        <w:spacing w:after="0" w:line="259" w:lineRule="auto"/>
        <w:ind w:left="135" w:firstLine="0"/>
        <w:jc w:val="center"/>
      </w:pPr>
      <w:r>
        <w:rPr>
          <w:rFonts w:ascii="Times New Roman" w:eastAsia="Times New Roman" w:hAnsi="Times New Roman" w:cs="Times New Roman"/>
          <w:b/>
          <w:sz w:val="52"/>
        </w:rPr>
        <w:t xml:space="preserve"> </w:t>
      </w:r>
    </w:p>
    <w:p w:rsidR="00DA7936" w:rsidRDefault="006506A2">
      <w:pPr>
        <w:spacing w:after="265" w:line="259" w:lineRule="auto"/>
        <w:ind w:left="0" w:firstLine="0"/>
      </w:pPr>
      <w:r>
        <w:rPr>
          <w:rFonts w:ascii="Times New Roman" w:eastAsia="Times New Roman" w:hAnsi="Times New Roman" w:cs="Times New Roman"/>
          <w:b/>
          <w:sz w:val="21"/>
        </w:rPr>
        <w:t xml:space="preserve"> </w:t>
      </w:r>
    </w:p>
    <w:p w:rsidR="00DA7936" w:rsidRDefault="006506A2">
      <w:pPr>
        <w:spacing w:after="148" w:line="259" w:lineRule="auto"/>
        <w:ind w:left="0" w:right="1073" w:firstLine="0"/>
        <w:jc w:val="center"/>
      </w:pPr>
      <w:r>
        <w:rPr>
          <w:sz w:val="36"/>
        </w:rPr>
        <w:t>基金管理人：广发基金管理有限公司</w:t>
      </w:r>
      <w:r>
        <w:rPr>
          <w:rFonts w:ascii="Times New Roman" w:eastAsia="Times New Roman" w:hAnsi="Times New Roman" w:cs="Times New Roman"/>
          <w:b/>
          <w:sz w:val="36"/>
        </w:rPr>
        <w:t xml:space="preserve">           </w:t>
      </w:r>
    </w:p>
    <w:p w:rsidR="00DA7936" w:rsidRDefault="006506A2">
      <w:pPr>
        <w:spacing w:after="120" w:line="259" w:lineRule="auto"/>
        <w:ind w:left="0" w:right="1071" w:firstLine="0"/>
        <w:jc w:val="right"/>
      </w:pPr>
      <w:r>
        <w:rPr>
          <w:sz w:val="36"/>
        </w:rPr>
        <w:t>基金托管人：中国建设银行股份有限公司</w:t>
      </w:r>
      <w:r>
        <w:rPr>
          <w:rFonts w:ascii="Times New Roman" w:eastAsia="Times New Roman" w:hAnsi="Times New Roman" w:cs="Times New Roman"/>
          <w:b/>
          <w:sz w:val="36"/>
        </w:rPr>
        <w:t xml:space="preserve">            </w:t>
      </w:r>
    </w:p>
    <w:p w:rsidR="00DA7936" w:rsidRDefault="006506A2">
      <w:pPr>
        <w:spacing w:after="0" w:line="259" w:lineRule="auto"/>
        <w:ind w:left="84" w:firstLine="0"/>
        <w:jc w:val="center"/>
      </w:pPr>
      <w:r>
        <w:rPr>
          <w:rFonts w:ascii="Times New Roman" w:eastAsia="Times New Roman" w:hAnsi="Times New Roman" w:cs="Times New Roman"/>
          <w:sz w:val="32"/>
        </w:rPr>
        <w:t xml:space="preserve"> </w:t>
      </w:r>
    </w:p>
    <w:p w:rsidR="00DA7936" w:rsidRDefault="006506A2">
      <w:pPr>
        <w:spacing w:after="138"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971858629"/>
        <w:docPartObj>
          <w:docPartGallery w:val="Table of Contents"/>
        </w:docPartObj>
      </w:sdtPr>
      <w:sdtEndPr/>
      <w:sdtContent>
        <w:p w:rsidR="00DA7936" w:rsidRDefault="006506A2">
          <w:pPr>
            <w:pStyle w:val="TOC1"/>
            <w:tabs>
              <w:tab w:val="right" w:leader="dot" w:pos="8301"/>
            </w:tabs>
          </w:pPr>
          <w:r>
            <w:fldChar w:fldCharType="begin"/>
          </w:r>
          <w:r>
            <w:instrText xml:space="preserve"> TOC \o "1-1" \h \z \u </w:instrText>
          </w:r>
          <w:r>
            <w:fldChar w:fldCharType="separate"/>
          </w:r>
          <w:hyperlink w:anchor="_Toc70800">
            <w:r>
              <w:rPr>
                <w:rFonts w:ascii="宋体" w:eastAsia="宋体" w:hAnsi="宋体" w:cs="宋体"/>
              </w:rPr>
              <w:t>第一部分</w:t>
            </w:r>
            <w:r>
              <w:t xml:space="preserve">  </w:t>
            </w:r>
            <w:r>
              <w:rPr>
                <w:rFonts w:ascii="宋体" w:eastAsia="宋体" w:hAnsi="宋体" w:cs="宋体"/>
              </w:rPr>
              <w:t>前言</w:t>
            </w:r>
            <w:r>
              <w:tab/>
            </w:r>
            <w:r>
              <w:fldChar w:fldCharType="begin"/>
            </w:r>
            <w:r>
              <w:instrText>PAGEREF _Toc70800 \h</w:instrText>
            </w:r>
            <w:r>
              <w:fldChar w:fldCharType="separate"/>
            </w:r>
            <w:r>
              <w:t xml:space="preserve">1 </w:t>
            </w:r>
            <w:r>
              <w:fldChar w:fldCharType="end"/>
            </w:r>
          </w:hyperlink>
        </w:p>
        <w:p w:rsidR="00DA7936" w:rsidRDefault="006506A2">
          <w:pPr>
            <w:pStyle w:val="TOC1"/>
            <w:tabs>
              <w:tab w:val="right" w:leader="dot" w:pos="8301"/>
            </w:tabs>
          </w:pPr>
          <w:hyperlink w:anchor="_Toc70801">
            <w:r>
              <w:rPr>
                <w:rFonts w:ascii="宋体" w:eastAsia="宋体" w:hAnsi="宋体" w:cs="宋体"/>
              </w:rPr>
              <w:t>第二部分</w:t>
            </w:r>
            <w:r>
              <w:t xml:space="preserve">  </w:t>
            </w:r>
            <w:r>
              <w:rPr>
                <w:rFonts w:ascii="宋体" w:eastAsia="宋体" w:hAnsi="宋体" w:cs="宋体"/>
              </w:rPr>
              <w:t>释义</w:t>
            </w:r>
            <w:r>
              <w:tab/>
            </w:r>
            <w:r>
              <w:fldChar w:fldCharType="begin"/>
            </w:r>
            <w:r>
              <w:instrText>PAGEREF _Toc70801 \h</w:instrText>
            </w:r>
            <w:r>
              <w:fldChar w:fldCharType="separate"/>
            </w:r>
            <w:r>
              <w:t xml:space="preserve">3 </w:t>
            </w:r>
            <w:r>
              <w:fldChar w:fldCharType="end"/>
            </w:r>
          </w:hyperlink>
        </w:p>
        <w:p w:rsidR="00DA7936" w:rsidRDefault="006506A2">
          <w:pPr>
            <w:pStyle w:val="TOC1"/>
            <w:tabs>
              <w:tab w:val="right" w:leader="dot" w:pos="8301"/>
            </w:tabs>
          </w:pPr>
          <w:hyperlink w:anchor="_Toc70802">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_Toc70802 \h</w:instrText>
            </w:r>
            <w:r>
              <w:fldChar w:fldCharType="separate"/>
            </w:r>
            <w:r>
              <w:t>1</w:t>
            </w:r>
            <w:r>
              <w:t xml:space="preserve">1 </w:t>
            </w:r>
            <w:r>
              <w:fldChar w:fldCharType="end"/>
            </w:r>
          </w:hyperlink>
        </w:p>
        <w:p w:rsidR="00DA7936" w:rsidRDefault="006506A2">
          <w:pPr>
            <w:pStyle w:val="TOC1"/>
            <w:tabs>
              <w:tab w:val="right" w:leader="dot" w:pos="8301"/>
            </w:tabs>
          </w:pPr>
          <w:hyperlink w:anchor="_Toc70803">
            <w:r>
              <w:rPr>
                <w:rFonts w:ascii="宋体" w:eastAsia="宋体" w:hAnsi="宋体" w:cs="宋体"/>
              </w:rPr>
              <w:t>第四部分</w:t>
            </w:r>
            <w:r>
              <w:t xml:space="preserve">  </w:t>
            </w:r>
            <w:r>
              <w:rPr>
                <w:rFonts w:ascii="宋体" w:eastAsia="宋体" w:hAnsi="宋体" w:cs="宋体"/>
              </w:rPr>
              <w:t>基金的历史沿革</w:t>
            </w:r>
            <w:r>
              <w:tab/>
            </w:r>
            <w:r>
              <w:fldChar w:fldCharType="begin"/>
            </w:r>
            <w:r>
              <w:instrText>PAGEREF _Toc70803 \h</w:instrText>
            </w:r>
            <w:r>
              <w:fldChar w:fldCharType="separate"/>
            </w:r>
            <w:r>
              <w:t xml:space="preserve">13 </w:t>
            </w:r>
            <w:r>
              <w:fldChar w:fldCharType="end"/>
            </w:r>
          </w:hyperlink>
        </w:p>
        <w:p w:rsidR="00DA7936" w:rsidRDefault="006506A2">
          <w:pPr>
            <w:pStyle w:val="TOC1"/>
            <w:tabs>
              <w:tab w:val="right" w:leader="dot" w:pos="8301"/>
            </w:tabs>
          </w:pPr>
          <w:hyperlink w:anchor="_Toc70804">
            <w:r>
              <w:rPr>
                <w:rFonts w:ascii="宋体" w:eastAsia="宋体" w:hAnsi="宋体" w:cs="宋体"/>
              </w:rPr>
              <w:t>第五部分</w:t>
            </w:r>
            <w:r>
              <w:t xml:space="preserve">  </w:t>
            </w:r>
            <w:r>
              <w:rPr>
                <w:rFonts w:ascii="宋体" w:eastAsia="宋体" w:hAnsi="宋体" w:cs="宋体"/>
              </w:rPr>
              <w:t>基金的存续</w:t>
            </w:r>
            <w:r>
              <w:tab/>
            </w:r>
            <w:r>
              <w:fldChar w:fldCharType="begin"/>
            </w:r>
            <w:r>
              <w:instrText>PAGEREF _To</w:instrText>
            </w:r>
            <w:r>
              <w:instrText>c70804 \h</w:instrText>
            </w:r>
            <w:r>
              <w:fldChar w:fldCharType="separate"/>
            </w:r>
            <w:r>
              <w:t xml:space="preserve">14 </w:t>
            </w:r>
            <w:r>
              <w:fldChar w:fldCharType="end"/>
            </w:r>
          </w:hyperlink>
        </w:p>
        <w:p w:rsidR="00DA7936" w:rsidRDefault="006506A2">
          <w:pPr>
            <w:pStyle w:val="TOC1"/>
            <w:tabs>
              <w:tab w:val="right" w:leader="dot" w:pos="8301"/>
            </w:tabs>
          </w:pPr>
          <w:hyperlink w:anchor="_Toc70805">
            <w:r>
              <w:rPr>
                <w:rFonts w:ascii="宋体" w:eastAsia="宋体" w:hAnsi="宋体" w:cs="宋体"/>
              </w:rPr>
              <w:t>第六部分</w:t>
            </w:r>
            <w:r>
              <w:t xml:space="preserve">  </w:t>
            </w:r>
            <w:r>
              <w:rPr>
                <w:rFonts w:ascii="宋体" w:eastAsia="宋体" w:hAnsi="宋体" w:cs="宋体"/>
              </w:rPr>
              <w:t>基金份额的上市交易</w:t>
            </w:r>
            <w:r>
              <w:tab/>
            </w:r>
            <w:r>
              <w:fldChar w:fldCharType="begin"/>
            </w:r>
            <w:r>
              <w:instrText>PAGEREF _Toc70805 \h</w:instrText>
            </w:r>
            <w:r>
              <w:fldChar w:fldCharType="separate"/>
            </w:r>
            <w:r>
              <w:t xml:space="preserve">15 </w:t>
            </w:r>
            <w:r>
              <w:fldChar w:fldCharType="end"/>
            </w:r>
          </w:hyperlink>
        </w:p>
        <w:p w:rsidR="00DA7936" w:rsidRDefault="006506A2">
          <w:pPr>
            <w:pStyle w:val="TOC1"/>
            <w:tabs>
              <w:tab w:val="right" w:leader="dot" w:pos="8301"/>
            </w:tabs>
          </w:pPr>
          <w:hyperlink w:anchor="_Toc70806">
            <w:r>
              <w:rPr>
                <w:rFonts w:ascii="宋体" w:eastAsia="宋体" w:hAnsi="宋体" w:cs="宋体"/>
              </w:rPr>
              <w:t>第七部分</w:t>
            </w:r>
            <w:r>
              <w:t xml:space="preserve">  </w:t>
            </w:r>
            <w:r>
              <w:rPr>
                <w:rFonts w:ascii="宋体" w:eastAsia="宋体" w:hAnsi="宋体" w:cs="宋体"/>
              </w:rPr>
              <w:t>基金份额的</w:t>
            </w:r>
            <w:r>
              <w:rPr>
                <w:rFonts w:ascii="宋体" w:eastAsia="宋体" w:hAnsi="宋体" w:cs="宋体"/>
              </w:rPr>
              <w:t>申购与赎回</w:t>
            </w:r>
            <w:r>
              <w:tab/>
            </w:r>
            <w:r>
              <w:fldChar w:fldCharType="begin"/>
            </w:r>
            <w:r>
              <w:instrText>PAGEREF _Toc70806 \h</w:instrText>
            </w:r>
            <w:r>
              <w:fldChar w:fldCharType="separate"/>
            </w:r>
            <w:r>
              <w:t xml:space="preserve">17 </w:t>
            </w:r>
            <w:r>
              <w:fldChar w:fldCharType="end"/>
            </w:r>
          </w:hyperlink>
        </w:p>
        <w:p w:rsidR="00DA7936" w:rsidRDefault="006506A2">
          <w:pPr>
            <w:pStyle w:val="TOC1"/>
            <w:tabs>
              <w:tab w:val="right" w:leader="dot" w:pos="8301"/>
            </w:tabs>
          </w:pPr>
          <w:hyperlink w:anchor="_Toc70807">
            <w:r>
              <w:rPr>
                <w:rFonts w:ascii="宋体" w:eastAsia="宋体" w:hAnsi="宋体" w:cs="宋体"/>
              </w:rPr>
              <w:t>第八部分</w:t>
            </w:r>
            <w:r>
              <w:t xml:space="preserve">  </w:t>
            </w:r>
            <w:r>
              <w:rPr>
                <w:rFonts w:ascii="宋体" w:eastAsia="宋体" w:hAnsi="宋体" w:cs="宋体"/>
              </w:rPr>
              <w:t>基金合同当事人及权利义务</w:t>
            </w:r>
            <w:r>
              <w:tab/>
            </w:r>
            <w:r>
              <w:fldChar w:fldCharType="begin"/>
            </w:r>
            <w:r>
              <w:instrText>PAGEREF _Toc70807 \h</w:instrText>
            </w:r>
            <w:r>
              <w:fldChar w:fldCharType="separate"/>
            </w:r>
            <w:r>
              <w:t xml:space="preserve">27 </w:t>
            </w:r>
            <w:r>
              <w:fldChar w:fldCharType="end"/>
            </w:r>
          </w:hyperlink>
        </w:p>
        <w:p w:rsidR="00DA7936" w:rsidRDefault="006506A2">
          <w:pPr>
            <w:pStyle w:val="TOC1"/>
            <w:tabs>
              <w:tab w:val="right" w:leader="dot" w:pos="8301"/>
            </w:tabs>
          </w:pPr>
          <w:hyperlink w:anchor="_Toc70808">
            <w:r>
              <w:rPr>
                <w:rFonts w:ascii="宋体" w:eastAsia="宋体" w:hAnsi="宋体" w:cs="宋体"/>
              </w:rPr>
              <w:t>第九部分</w:t>
            </w:r>
            <w:r>
              <w:t xml:space="preserve">  </w:t>
            </w:r>
            <w:r>
              <w:rPr>
                <w:rFonts w:ascii="宋体" w:eastAsia="宋体" w:hAnsi="宋体" w:cs="宋体"/>
              </w:rPr>
              <w:t>基金份额持有人大会</w:t>
            </w:r>
            <w:r>
              <w:tab/>
            </w:r>
            <w:r>
              <w:fldChar w:fldCharType="begin"/>
            </w:r>
            <w:r>
              <w:instrText>PAGEREF _Toc70808 \h</w:instrText>
            </w:r>
            <w:r>
              <w:fldChar w:fldCharType="separate"/>
            </w:r>
            <w:r>
              <w:t xml:space="preserve">34 </w:t>
            </w:r>
            <w:r>
              <w:fldChar w:fldCharType="end"/>
            </w:r>
          </w:hyperlink>
        </w:p>
        <w:p w:rsidR="00DA7936" w:rsidRDefault="006506A2">
          <w:pPr>
            <w:pStyle w:val="TOC1"/>
            <w:tabs>
              <w:tab w:val="right" w:leader="dot" w:pos="8301"/>
            </w:tabs>
          </w:pPr>
          <w:hyperlink w:anchor="_Toc70809">
            <w:r>
              <w:rPr>
                <w:rFonts w:ascii="宋体" w:eastAsia="宋体" w:hAnsi="宋体" w:cs="宋体"/>
              </w:rPr>
              <w:t>第十部分</w:t>
            </w:r>
            <w:r>
              <w:t xml:space="preserve">  </w:t>
            </w:r>
            <w:r>
              <w:rPr>
                <w:rFonts w:ascii="宋体" w:eastAsia="宋体" w:hAnsi="宋体" w:cs="宋体"/>
              </w:rPr>
              <w:t>基金管理人、基金托管人的更换条件和程序</w:t>
            </w:r>
            <w:r>
              <w:tab/>
            </w:r>
            <w:r>
              <w:fldChar w:fldCharType="begin"/>
            </w:r>
            <w:r>
              <w:instrText>P</w:instrText>
            </w:r>
            <w:r>
              <w:instrText>AGEREF _Toc70809 \h</w:instrText>
            </w:r>
            <w:r>
              <w:fldChar w:fldCharType="separate"/>
            </w:r>
            <w:r>
              <w:t xml:space="preserve">43 </w:t>
            </w:r>
            <w:r>
              <w:fldChar w:fldCharType="end"/>
            </w:r>
          </w:hyperlink>
        </w:p>
        <w:p w:rsidR="00DA7936" w:rsidRDefault="006506A2">
          <w:pPr>
            <w:pStyle w:val="TOC1"/>
            <w:tabs>
              <w:tab w:val="right" w:leader="dot" w:pos="8301"/>
            </w:tabs>
          </w:pPr>
          <w:hyperlink w:anchor="_Toc70810">
            <w:r>
              <w:rPr>
                <w:rFonts w:ascii="宋体" w:eastAsia="宋体" w:hAnsi="宋体" w:cs="宋体"/>
              </w:rPr>
              <w:t>第十一部分</w:t>
            </w:r>
            <w:r>
              <w:t xml:space="preserve">  </w:t>
            </w:r>
            <w:r>
              <w:rPr>
                <w:rFonts w:ascii="宋体" w:eastAsia="宋体" w:hAnsi="宋体" w:cs="宋体"/>
              </w:rPr>
              <w:t>基金的托管</w:t>
            </w:r>
            <w:r>
              <w:tab/>
            </w:r>
            <w:r>
              <w:fldChar w:fldCharType="begin"/>
            </w:r>
            <w:r>
              <w:instrText>PAGEREF _Toc70810 \h</w:instrText>
            </w:r>
            <w:r>
              <w:fldChar w:fldCharType="separate"/>
            </w:r>
            <w:r>
              <w:t xml:space="preserve">46 </w:t>
            </w:r>
            <w:r>
              <w:fldChar w:fldCharType="end"/>
            </w:r>
          </w:hyperlink>
        </w:p>
        <w:p w:rsidR="00DA7936" w:rsidRDefault="006506A2">
          <w:pPr>
            <w:pStyle w:val="TOC1"/>
            <w:tabs>
              <w:tab w:val="right" w:leader="dot" w:pos="8301"/>
            </w:tabs>
          </w:pPr>
          <w:hyperlink w:anchor="_Toc70811">
            <w:r>
              <w:rPr>
                <w:rFonts w:ascii="宋体" w:eastAsia="宋体" w:hAnsi="宋体" w:cs="宋体"/>
              </w:rPr>
              <w:t>第十二部分</w:t>
            </w:r>
            <w:r>
              <w:t xml:space="preserve">  </w:t>
            </w:r>
            <w:r>
              <w:rPr>
                <w:rFonts w:ascii="宋体" w:eastAsia="宋体" w:hAnsi="宋体" w:cs="宋体"/>
              </w:rPr>
              <w:t>基金份额的登记</w:t>
            </w:r>
            <w:r>
              <w:tab/>
            </w:r>
            <w:r>
              <w:fldChar w:fldCharType="begin"/>
            </w:r>
            <w:r>
              <w:instrText>PAGEREF _Toc70811 \h</w:instrText>
            </w:r>
            <w:r>
              <w:fldChar w:fldCharType="separate"/>
            </w:r>
            <w:r>
              <w:t xml:space="preserve">47 </w:t>
            </w:r>
            <w:r>
              <w:fldChar w:fldCharType="end"/>
            </w:r>
          </w:hyperlink>
        </w:p>
        <w:p w:rsidR="00DA7936" w:rsidRDefault="006506A2">
          <w:pPr>
            <w:pStyle w:val="TOC1"/>
            <w:tabs>
              <w:tab w:val="right" w:leader="dot" w:pos="8301"/>
            </w:tabs>
          </w:pPr>
          <w:hyperlink w:anchor="_Toc70812">
            <w:r>
              <w:rPr>
                <w:rFonts w:ascii="宋体" w:eastAsia="宋体" w:hAnsi="宋体" w:cs="宋体"/>
              </w:rPr>
              <w:t>第十三部分</w:t>
            </w:r>
            <w:r>
              <w:t xml:space="preserve">  </w:t>
            </w:r>
            <w:r>
              <w:rPr>
                <w:rFonts w:ascii="宋体" w:eastAsia="宋体" w:hAnsi="宋体" w:cs="宋体"/>
              </w:rPr>
              <w:t>基金的投资</w:t>
            </w:r>
            <w:r>
              <w:tab/>
            </w:r>
            <w:r>
              <w:fldChar w:fldCharType="begin"/>
            </w:r>
            <w:r>
              <w:instrText>PAGEREF _Toc70812 \h</w:instrText>
            </w:r>
            <w:r>
              <w:fldChar w:fldCharType="separate"/>
            </w:r>
            <w:r>
              <w:t xml:space="preserve">49 </w:t>
            </w:r>
            <w:r>
              <w:fldChar w:fldCharType="end"/>
            </w:r>
          </w:hyperlink>
        </w:p>
        <w:p w:rsidR="00DA7936" w:rsidRDefault="006506A2">
          <w:pPr>
            <w:pStyle w:val="TOC1"/>
            <w:tabs>
              <w:tab w:val="right" w:leader="dot" w:pos="8301"/>
            </w:tabs>
          </w:pPr>
          <w:hyperlink w:anchor="_Toc70813">
            <w:r>
              <w:rPr>
                <w:rFonts w:ascii="宋体" w:eastAsia="宋体" w:hAnsi="宋体" w:cs="宋体"/>
              </w:rPr>
              <w:t>第十四部分</w:t>
            </w:r>
            <w:r>
              <w:t xml:space="preserve">  </w:t>
            </w:r>
            <w:r>
              <w:rPr>
                <w:rFonts w:ascii="宋体" w:eastAsia="宋体" w:hAnsi="宋体" w:cs="宋体"/>
              </w:rPr>
              <w:t>基金的财产</w:t>
            </w:r>
            <w:r>
              <w:tab/>
            </w:r>
            <w:r>
              <w:fldChar w:fldCharType="begin"/>
            </w:r>
            <w:r>
              <w:instrText>PAGEREF _Toc70813 \h</w:instrText>
            </w:r>
            <w:r>
              <w:fldChar w:fldCharType="separate"/>
            </w:r>
            <w:r>
              <w:t xml:space="preserve">59 </w:t>
            </w:r>
            <w:r>
              <w:fldChar w:fldCharType="end"/>
            </w:r>
          </w:hyperlink>
        </w:p>
        <w:p w:rsidR="00DA7936" w:rsidRDefault="006506A2">
          <w:pPr>
            <w:pStyle w:val="TOC1"/>
            <w:tabs>
              <w:tab w:val="right" w:leader="dot" w:pos="8301"/>
            </w:tabs>
          </w:pPr>
          <w:hyperlink w:anchor="_Toc70814">
            <w:r>
              <w:rPr>
                <w:rFonts w:ascii="宋体" w:eastAsia="宋体" w:hAnsi="宋体" w:cs="宋体"/>
              </w:rPr>
              <w:t>第十五部分</w:t>
            </w:r>
            <w:r>
              <w:t xml:space="preserve">  </w:t>
            </w:r>
            <w:r>
              <w:rPr>
                <w:rFonts w:ascii="宋体" w:eastAsia="宋体" w:hAnsi="宋体" w:cs="宋体"/>
              </w:rPr>
              <w:t>基金资产估值</w:t>
            </w:r>
            <w:r>
              <w:tab/>
            </w:r>
            <w:r>
              <w:fldChar w:fldCharType="begin"/>
            </w:r>
            <w:r>
              <w:instrText>PAGEREF _Toc70814 \h</w:instrText>
            </w:r>
            <w:r>
              <w:fldChar w:fldCharType="separate"/>
            </w:r>
            <w:r>
              <w:t xml:space="preserve">60 </w:t>
            </w:r>
            <w:r>
              <w:fldChar w:fldCharType="end"/>
            </w:r>
          </w:hyperlink>
        </w:p>
        <w:p w:rsidR="00DA7936" w:rsidRDefault="006506A2">
          <w:pPr>
            <w:pStyle w:val="TOC1"/>
            <w:tabs>
              <w:tab w:val="right" w:leader="dot" w:pos="8301"/>
            </w:tabs>
          </w:pPr>
          <w:hyperlink w:anchor="_Toc70815">
            <w:r>
              <w:rPr>
                <w:rFonts w:ascii="宋体" w:eastAsia="宋体" w:hAnsi="宋体" w:cs="宋体"/>
              </w:rPr>
              <w:t>第十六部分</w:t>
            </w:r>
            <w:r>
              <w:t xml:space="preserve">  </w:t>
            </w:r>
            <w:r>
              <w:rPr>
                <w:rFonts w:ascii="宋体" w:eastAsia="宋体" w:hAnsi="宋体" w:cs="宋体"/>
              </w:rPr>
              <w:t>基金费用与税收</w:t>
            </w:r>
            <w:r>
              <w:tab/>
            </w:r>
            <w:r>
              <w:fldChar w:fldCharType="begin"/>
            </w:r>
            <w:r>
              <w:instrText>PAGEREF _Toc70815 \h</w:instrText>
            </w:r>
            <w:r>
              <w:fldChar w:fldCharType="separate"/>
            </w:r>
            <w:r>
              <w:t xml:space="preserve">67 </w:t>
            </w:r>
            <w:r>
              <w:fldChar w:fldCharType="end"/>
            </w:r>
          </w:hyperlink>
        </w:p>
        <w:p w:rsidR="00DA7936" w:rsidRDefault="006506A2">
          <w:pPr>
            <w:pStyle w:val="TOC1"/>
            <w:tabs>
              <w:tab w:val="right" w:leader="dot" w:pos="8301"/>
            </w:tabs>
          </w:pPr>
          <w:hyperlink w:anchor="_Toc70816">
            <w:r>
              <w:rPr>
                <w:rFonts w:ascii="宋体" w:eastAsia="宋体" w:hAnsi="宋体" w:cs="宋体"/>
              </w:rPr>
              <w:t>第十七部分</w:t>
            </w:r>
            <w:r>
              <w:t xml:space="preserve">  </w:t>
            </w:r>
            <w:r>
              <w:rPr>
                <w:rFonts w:ascii="宋体" w:eastAsia="宋体" w:hAnsi="宋体" w:cs="宋体"/>
              </w:rPr>
              <w:t>基金的收益与分配</w:t>
            </w:r>
            <w:r>
              <w:tab/>
            </w:r>
            <w:r>
              <w:fldChar w:fldCharType="begin"/>
            </w:r>
            <w:r>
              <w:instrText>PAGEREF _Toc70816 \h</w:instrText>
            </w:r>
            <w:r>
              <w:fldChar w:fldCharType="separate"/>
            </w:r>
            <w:r>
              <w:t xml:space="preserve">70 </w:t>
            </w:r>
            <w:r>
              <w:fldChar w:fldCharType="end"/>
            </w:r>
          </w:hyperlink>
        </w:p>
        <w:p w:rsidR="00DA7936" w:rsidRDefault="006506A2">
          <w:pPr>
            <w:pStyle w:val="TOC1"/>
            <w:tabs>
              <w:tab w:val="right" w:leader="dot" w:pos="8301"/>
            </w:tabs>
          </w:pPr>
          <w:hyperlink w:anchor="_Toc70817">
            <w:r>
              <w:rPr>
                <w:rFonts w:ascii="宋体" w:eastAsia="宋体" w:hAnsi="宋体" w:cs="宋体"/>
              </w:rPr>
              <w:t>第十八部分</w:t>
            </w:r>
            <w:r>
              <w:t xml:space="preserve">  </w:t>
            </w:r>
            <w:r>
              <w:rPr>
                <w:rFonts w:ascii="宋体" w:eastAsia="宋体" w:hAnsi="宋体" w:cs="宋体"/>
              </w:rPr>
              <w:t>基金的会计与审计</w:t>
            </w:r>
            <w:r>
              <w:tab/>
            </w:r>
            <w:r>
              <w:fldChar w:fldCharType="begin"/>
            </w:r>
            <w:r>
              <w:instrText>PAGEREF _To</w:instrText>
            </w:r>
            <w:r>
              <w:instrText>c70817 \h</w:instrText>
            </w:r>
            <w:r>
              <w:fldChar w:fldCharType="separate"/>
            </w:r>
            <w:r>
              <w:t xml:space="preserve">72 </w:t>
            </w:r>
            <w:r>
              <w:fldChar w:fldCharType="end"/>
            </w:r>
          </w:hyperlink>
        </w:p>
        <w:p w:rsidR="00DA7936" w:rsidRDefault="006506A2">
          <w:pPr>
            <w:pStyle w:val="TOC1"/>
            <w:tabs>
              <w:tab w:val="right" w:leader="dot" w:pos="8301"/>
            </w:tabs>
          </w:pPr>
          <w:hyperlink w:anchor="_Toc70818">
            <w:r>
              <w:rPr>
                <w:rFonts w:ascii="宋体" w:eastAsia="宋体" w:hAnsi="宋体" w:cs="宋体"/>
              </w:rPr>
              <w:t>第十九部分</w:t>
            </w:r>
            <w:r>
              <w:t xml:space="preserve">  </w:t>
            </w:r>
            <w:r>
              <w:rPr>
                <w:rFonts w:ascii="宋体" w:eastAsia="宋体" w:hAnsi="宋体" w:cs="宋体"/>
              </w:rPr>
              <w:t>基金的信息披露</w:t>
            </w:r>
            <w:r>
              <w:tab/>
            </w:r>
            <w:r>
              <w:fldChar w:fldCharType="begin"/>
            </w:r>
            <w:r>
              <w:instrText>PAGEREF _Toc70818 \h</w:instrText>
            </w:r>
            <w:r>
              <w:fldChar w:fldCharType="separate"/>
            </w:r>
            <w:r>
              <w:t xml:space="preserve">73 </w:t>
            </w:r>
            <w:r>
              <w:fldChar w:fldCharType="end"/>
            </w:r>
          </w:hyperlink>
        </w:p>
        <w:p w:rsidR="00DA7936" w:rsidRDefault="006506A2">
          <w:pPr>
            <w:pStyle w:val="TOC1"/>
            <w:tabs>
              <w:tab w:val="right" w:leader="dot" w:pos="8301"/>
            </w:tabs>
          </w:pPr>
          <w:hyperlink w:anchor="_Toc70819">
            <w:r>
              <w:rPr>
                <w:rFonts w:ascii="宋体" w:eastAsia="宋体" w:hAnsi="宋体" w:cs="宋体"/>
              </w:rPr>
              <w:t>第二十部分</w:t>
            </w:r>
            <w:r>
              <w:t xml:space="preserve">  </w:t>
            </w:r>
            <w:r>
              <w:rPr>
                <w:rFonts w:ascii="宋体" w:eastAsia="宋体" w:hAnsi="宋体" w:cs="宋体"/>
              </w:rPr>
              <w:t>基金合同的变更、终止与基金财产的清算</w:t>
            </w:r>
            <w:r>
              <w:tab/>
            </w:r>
            <w:r>
              <w:fldChar w:fldCharType="begin"/>
            </w:r>
            <w:r>
              <w:instrText>PAGEREF _Toc70819 \h</w:instrText>
            </w:r>
            <w:r>
              <w:fldChar w:fldCharType="separate"/>
            </w:r>
            <w:r>
              <w:t xml:space="preserve">81 </w:t>
            </w:r>
            <w:r>
              <w:fldChar w:fldCharType="end"/>
            </w:r>
          </w:hyperlink>
        </w:p>
        <w:p w:rsidR="00DA7936" w:rsidRDefault="006506A2">
          <w:pPr>
            <w:pStyle w:val="TOC1"/>
            <w:tabs>
              <w:tab w:val="right" w:leader="dot" w:pos="8301"/>
            </w:tabs>
          </w:pPr>
          <w:hyperlink w:anchor="_Toc70820">
            <w:r>
              <w:rPr>
                <w:rFonts w:ascii="宋体" w:eastAsia="宋体" w:hAnsi="宋体" w:cs="宋体"/>
              </w:rPr>
              <w:t>第二十一部分</w:t>
            </w:r>
            <w:r>
              <w:t xml:space="preserve">  </w:t>
            </w:r>
            <w:r>
              <w:rPr>
                <w:rFonts w:ascii="宋体" w:eastAsia="宋体" w:hAnsi="宋体" w:cs="宋体"/>
              </w:rPr>
              <w:t>违约责任</w:t>
            </w:r>
            <w:r>
              <w:tab/>
            </w:r>
            <w:r>
              <w:fldChar w:fldCharType="begin"/>
            </w:r>
            <w:r>
              <w:instrText>PAGEREF _Toc70820 \h</w:instrText>
            </w:r>
            <w:r>
              <w:fldChar w:fldCharType="separate"/>
            </w:r>
            <w:r>
              <w:t xml:space="preserve">83 </w:t>
            </w:r>
            <w:r>
              <w:fldChar w:fldCharType="end"/>
            </w:r>
          </w:hyperlink>
        </w:p>
        <w:p w:rsidR="00DA7936" w:rsidRDefault="006506A2">
          <w:pPr>
            <w:pStyle w:val="TOC1"/>
            <w:tabs>
              <w:tab w:val="right" w:leader="dot" w:pos="8301"/>
            </w:tabs>
          </w:pPr>
          <w:hyperlink w:anchor="_Toc70821">
            <w:r>
              <w:rPr>
                <w:rFonts w:ascii="宋体" w:eastAsia="宋体" w:hAnsi="宋体" w:cs="宋体"/>
              </w:rPr>
              <w:t>第二十二部分</w:t>
            </w:r>
            <w:r>
              <w:t xml:space="preserve">  </w:t>
            </w:r>
            <w:r>
              <w:rPr>
                <w:rFonts w:ascii="宋体" w:eastAsia="宋体" w:hAnsi="宋体" w:cs="宋体"/>
              </w:rPr>
              <w:t>争议的处理和适用的法律</w:t>
            </w:r>
            <w:r>
              <w:tab/>
            </w:r>
            <w:r>
              <w:fldChar w:fldCharType="begin"/>
            </w:r>
            <w:r>
              <w:instrText>PAGEREF _Toc70821 \h</w:instrText>
            </w:r>
            <w:r>
              <w:fldChar w:fldCharType="separate"/>
            </w:r>
            <w:r>
              <w:t xml:space="preserve">84 </w:t>
            </w:r>
            <w:r>
              <w:fldChar w:fldCharType="end"/>
            </w:r>
          </w:hyperlink>
        </w:p>
        <w:p w:rsidR="00DA7936" w:rsidRDefault="006506A2">
          <w:pPr>
            <w:pStyle w:val="TOC1"/>
            <w:tabs>
              <w:tab w:val="right" w:leader="dot" w:pos="8301"/>
            </w:tabs>
          </w:pPr>
          <w:hyperlink w:anchor="_Toc70822">
            <w:r>
              <w:rPr>
                <w:rFonts w:ascii="宋体" w:eastAsia="宋体" w:hAnsi="宋体" w:cs="宋体"/>
              </w:rPr>
              <w:t>第二十三部分</w:t>
            </w:r>
            <w:r>
              <w:t xml:space="preserve">  </w:t>
            </w:r>
            <w:r>
              <w:rPr>
                <w:rFonts w:ascii="宋体" w:eastAsia="宋体" w:hAnsi="宋体" w:cs="宋体"/>
              </w:rPr>
              <w:t>基金合同的效力</w:t>
            </w:r>
            <w:r>
              <w:tab/>
            </w:r>
            <w:r>
              <w:fldChar w:fldCharType="begin"/>
            </w:r>
            <w:r>
              <w:instrText>PAGEREF _Toc70822 \h</w:instrText>
            </w:r>
            <w:r>
              <w:fldChar w:fldCharType="separate"/>
            </w:r>
            <w:r>
              <w:t xml:space="preserve">85 </w:t>
            </w:r>
            <w:r>
              <w:fldChar w:fldCharType="end"/>
            </w:r>
          </w:hyperlink>
        </w:p>
        <w:p w:rsidR="00DA7936" w:rsidRDefault="006506A2">
          <w:pPr>
            <w:pStyle w:val="TOC1"/>
            <w:tabs>
              <w:tab w:val="right" w:leader="dot" w:pos="8301"/>
            </w:tabs>
          </w:pPr>
          <w:hyperlink w:anchor="_Toc70823">
            <w:r>
              <w:rPr>
                <w:rFonts w:ascii="宋体" w:eastAsia="宋体" w:hAnsi="宋体" w:cs="宋体"/>
              </w:rPr>
              <w:t>第二十四部分</w:t>
            </w:r>
            <w:r>
              <w:t xml:space="preserve">  </w:t>
            </w:r>
            <w:r>
              <w:rPr>
                <w:rFonts w:ascii="宋体" w:eastAsia="宋体" w:hAnsi="宋体" w:cs="宋体"/>
              </w:rPr>
              <w:t>其他事项</w:t>
            </w:r>
            <w:r>
              <w:tab/>
            </w:r>
            <w:r>
              <w:fldChar w:fldCharType="begin"/>
            </w:r>
            <w:r>
              <w:instrText>PAGEREF _Toc70823 \h</w:instrText>
            </w:r>
            <w:r>
              <w:fldChar w:fldCharType="separate"/>
            </w:r>
            <w:r>
              <w:t xml:space="preserve">86 </w:t>
            </w:r>
            <w:r>
              <w:fldChar w:fldCharType="end"/>
            </w:r>
          </w:hyperlink>
        </w:p>
        <w:p w:rsidR="00DA7936" w:rsidRDefault="006506A2">
          <w:pPr>
            <w:pStyle w:val="TOC1"/>
            <w:tabs>
              <w:tab w:val="right" w:leader="dot" w:pos="8301"/>
            </w:tabs>
          </w:pPr>
          <w:hyperlink w:anchor="_Toc70824">
            <w:r>
              <w:rPr>
                <w:rFonts w:ascii="宋体" w:eastAsia="宋体" w:hAnsi="宋体" w:cs="宋体"/>
              </w:rPr>
              <w:t>第二十五部分</w:t>
            </w:r>
            <w:r>
              <w:t xml:space="preserve">  </w:t>
            </w:r>
            <w:r>
              <w:rPr>
                <w:rFonts w:ascii="宋体" w:eastAsia="宋体" w:hAnsi="宋体" w:cs="宋体"/>
              </w:rPr>
              <w:t>基金合同内容摘要</w:t>
            </w:r>
            <w:r>
              <w:tab/>
            </w:r>
            <w:r>
              <w:fldChar w:fldCharType="begin"/>
            </w:r>
            <w:r>
              <w:instrText>PAGEREF _Toc70824 \h</w:instrText>
            </w:r>
            <w:r>
              <w:fldChar w:fldCharType="separate"/>
            </w:r>
            <w:r>
              <w:t xml:space="preserve">87 </w:t>
            </w:r>
            <w:r>
              <w:fldChar w:fldCharType="end"/>
            </w:r>
          </w:hyperlink>
        </w:p>
        <w:p w:rsidR="00DA7936" w:rsidRDefault="006506A2">
          <w:r>
            <w:fldChar w:fldCharType="end"/>
          </w:r>
        </w:p>
      </w:sdtContent>
    </w:sdt>
    <w:p w:rsidR="00DA7936" w:rsidRDefault="00DA7936">
      <w:pPr>
        <w:sectPr w:rsidR="00DA7936">
          <w:headerReference w:type="even" r:id="rId7"/>
          <w:headerReference w:type="default" r:id="rId8"/>
          <w:footerReference w:type="even" r:id="rId9"/>
          <w:footerReference w:type="default" r:id="rId10"/>
          <w:headerReference w:type="first" r:id="rId11"/>
          <w:footerReference w:type="first" r:id="rId12"/>
          <w:pgSz w:w="11906" w:h="16838"/>
          <w:pgMar w:top="1519" w:right="1805" w:bottom="3188" w:left="1800" w:header="874" w:footer="720" w:gutter="0"/>
          <w:cols w:space="720"/>
        </w:sectPr>
      </w:pPr>
    </w:p>
    <w:p w:rsidR="00DA7936" w:rsidRDefault="006506A2">
      <w:pPr>
        <w:pStyle w:val="1"/>
        <w:spacing w:after="35"/>
      </w:pPr>
      <w:bookmarkStart w:id="0" w:name="_Toc7080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rsidR="00DA7936" w:rsidRDefault="006506A2">
      <w:pPr>
        <w:spacing w:after="144" w:line="259" w:lineRule="auto"/>
        <w:ind w:left="0" w:firstLine="0"/>
      </w:pPr>
      <w:r>
        <w:rPr>
          <w:rFonts w:ascii="Times New Roman" w:eastAsia="Times New Roman" w:hAnsi="Times New Roman" w:cs="Times New Roman"/>
          <w:sz w:val="21"/>
        </w:rPr>
        <w:t xml:space="preserve"> </w:t>
      </w:r>
    </w:p>
    <w:p w:rsidR="00DA7936" w:rsidRDefault="006506A2">
      <w:pPr>
        <w:spacing w:after="156" w:line="259" w:lineRule="auto"/>
      </w:pPr>
      <w:r>
        <w:t>一、订立本基金合同的目的、依据和原则</w:t>
      </w:r>
      <w:r>
        <w:rPr>
          <w:rFonts w:ascii="Times New Roman" w:eastAsia="Times New Roman" w:hAnsi="Times New Roman" w:cs="Times New Roman"/>
        </w:rPr>
        <w:t xml:space="preserve"> </w:t>
      </w:r>
    </w:p>
    <w:p w:rsidR="00DA7936" w:rsidRDefault="006506A2">
      <w:pPr>
        <w:numPr>
          <w:ilvl w:val="0"/>
          <w:numId w:val="1"/>
        </w:numPr>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rsidR="00DA7936" w:rsidRDefault="006506A2">
      <w:pPr>
        <w:numPr>
          <w:ilvl w:val="0"/>
          <w:numId w:val="1"/>
        </w:numPr>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）、《公开募集证券投资基金运作指引第</w:t>
      </w:r>
      <w:r>
        <w:t xml:space="preserve"> </w:t>
      </w:r>
      <w:r>
        <w:rPr>
          <w:rFonts w:ascii="Times New Roman" w:eastAsia="Times New Roman" w:hAnsi="Times New Roman" w:cs="Times New Roman"/>
        </w:rPr>
        <w:t xml:space="preserve">2 </w:t>
      </w:r>
      <w:r>
        <w:t>号</w:t>
      </w:r>
      <w:r>
        <w:t>——</w:t>
      </w:r>
      <w:r>
        <w:t>基金中基金指引》（以下简称</w:t>
      </w:r>
      <w:r>
        <w:t>“</w:t>
      </w:r>
      <w:r>
        <w:t>《指引》</w:t>
      </w:r>
      <w:r>
        <w:t>”</w:t>
      </w:r>
      <w:r>
        <w:t>）、《基金中基金估值业务指引（试行）》和其他有关法律法规。</w:t>
      </w:r>
      <w:r>
        <w:rPr>
          <w:rFonts w:ascii="Times New Roman" w:eastAsia="Times New Roman" w:hAnsi="Times New Roman" w:cs="Times New Roman"/>
        </w:rPr>
        <w:t xml:space="preserve"> </w:t>
      </w:r>
    </w:p>
    <w:p w:rsidR="00DA7936" w:rsidRDefault="006506A2">
      <w:pPr>
        <w:numPr>
          <w:ilvl w:val="0"/>
          <w:numId w:val="1"/>
        </w:numPr>
        <w:ind w:firstLine="480"/>
      </w:pPr>
      <w:r>
        <w:t>订立本基金合同的原则是平等自愿、诚实信用、充分保护投资人合法权益。</w:t>
      </w:r>
      <w:r>
        <w:rPr>
          <w:rFonts w:ascii="Times New Roman" w:eastAsia="Times New Roman" w:hAnsi="Times New Roman" w:cs="Times New Roman"/>
        </w:rPr>
        <w:t xml:space="preserve"> </w:t>
      </w:r>
    </w:p>
    <w:p w:rsidR="00DA7936" w:rsidRDefault="006506A2">
      <w:pPr>
        <w:numPr>
          <w:ilvl w:val="0"/>
          <w:numId w:val="2"/>
        </w:numPr>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rsidR="00DA7936" w:rsidRDefault="006506A2">
      <w:pPr>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rsidR="00DA7936" w:rsidRDefault="006506A2">
      <w:pPr>
        <w:numPr>
          <w:ilvl w:val="0"/>
          <w:numId w:val="2"/>
        </w:numPr>
        <w:ind w:firstLine="480"/>
      </w:pPr>
      <w:r>
        <w:t>广发优选配置混合型基金中基金（</w:t>
      </w:r>
      <w:r>
        <w:rPr>
          <w:rFonts w:ascii="Times New Roman" w:eastAsia="Times New Roman" w:hAnsi="Times New Roman" w:cs="Times New Roman"/>
        </w:rPr>
        <w:t>FOF-LOF</w:t>
      </w:r>
      <w:r>
        <w:t>）由广发优选配置两年封闭运作混合型基金中基金（</w:t>
      </w:r>
      <w:r>
        <w:rPr>
          <w:rFonts w:ascii="Times New Roman" w:eastAsia="Times New Roman" w:hAnsi="Times New Roman" w:cs="Times New Roman"/>
        </w:rPr>
        <w:t>FOF-LOF</w:t>
      </w:r>
      <w:r>
        <w:t>）封闭运作期届满开放后更名而来。广发优选配置两年封闭运作混合型基金中基金（</w:t>
      </w:r>
      <w:r>
        <w:rPr>
          <w:rFonts w:ascii="Times New Roman" w:eastAsia="Times New Roman" w:hAnsi="Times New Roman" w:cs="Times New Roman"/>
        </w:rPr>
        <w:t>FOF-LOF</w:t>
      </w:r>
      <w:r>
        <w:t>）由基金管理人依照《基金法》、基金合同及其他有关规定募集，并经中国证券监督管理委员会（以下简称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rsidR="00DA7936" w:rsidRDefault="006506A2">
      <w:pPr>
        <w:spacing w:after="138" w:line="259" w:lineRule="auto"/>
      </w:pPr>
      <w:r>
        <w:lastRenderedPageBreak/>
        <w:t>中国证监会对本基金募集的注册，并不表明其对本基金的投资价值和市场前</w:t>
      </w:r>
    </w:p>
    <w:p w:rsidR="00DA7936" w:rsidRDefault="006506A2">
      <w:pPr>
        <w:ind w:left="-5"/>
      </w:pPr>
      <w:r>
        <w:t>景做出实质性判断或保证，也不表明投资于本基金没有风险。基金管理人依照恪尽职守、诚实信用、谨慎勤勉的原则管理和运用基金财产，但不保证投资于本基金一定盈利，也不保证最低收益。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rsidR="00DA7936" w:rsidRDefault="006506A2">
      <w:pPr>
        <w:ind w:left="-15" w:firstLine="480"/>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rsidR="00DA7936" w:rsidRDefault="006506A2">
      <w:pPr>
        <w:numPr>
          <w:ilvl w:val="0"/>
          <w:numId w:val="2"/>
        </w:numPr>
        <w:ind w:firstLine="480"/>
      </w:pPr>
      <w:r>
        <w:t>基金管理人、基金托管人在本基金合同之外披露涉及本基金的信息，其内容涉及界定基金合同当事人之间权利义务关系的，如与基金合同有冲突，以</w:t>
      </w:r>
      <w:r>
        <w:t>基金合同为准。</w:t>
      </w:r>
      <w:r>
        <w:rPr>
          <w:rFonts w:ascii="Times New Roman" w:eastAsia="Times New Roman" w:hAnsi="Times New Roman" w:cs="Times New Roman"/>
        </w:rPr>
        <w:t xml:space="preserve"> </w:t>
      </w:r>
    </w:p>
    <w:p w:rsidR="00DA7936" w:rsidRDefault="006506A2">
      <w:pPr>
        <w:numPr>
          <w:ilvl w:val="0"/>
          <w:numId w:val="2"/>
        </w:numPr>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rsidR="00DA7936" w:rsidRDefault="006506A2">
      <w:pPr>
        <w:numPr>
          <w:ilvl w:val="0"/>
          <w:numId w:val="2"/>
        </w:numPr>
        <w:ind w:firstLine="480"/>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rsidR="00DA7936" w:rsidRDefault="006506A2">
      <w:pPr>
        <w:numPr>
          <w:ilvl w:val="0"/>
          <w:numId w:val="2"/>
        </w:numPr>
        <w:spacing w:after="131" w:line="259" w:lineRule="auto"/>
        <w:ind w:firstLine="480"/>
      </w:pPr>
      <w:r>
        <w:t>本基金资产若投资于港股，会面临港股通机制下因投资环境、投资标的、</w:t>
      </w:r>
    </w:p>
    <w:p w:rsidR="00DA7936" w:rsidRDefault="006506A2">
      <w:pPr>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rsidR="00DA7936" w:rsidRDefault="006506A2">
      <w:pPr>
        <w:numPr>
          <w:ilvl w:val="0"/>
          <w:numId w:val="2"/>
        </w:numPr>
        <w:ind w:firstLine="480"/>
      </w:pPr>
      <w:r>
        <w:t>本基金的投资范围包括存托凭证，除与其他仅投资于沪深市场股票的基金所面临的共同风险外，本基金还将面临投资存托凭证的特殊风险，详见本基金招募说明书</w:t>
      </w:r>
      <w:r>
        <w:t>。</w:t>
      </w:r>
      <w:r>
        <w:rPr>
          <w:rFonts w:ascii="Times New Roman" w:eastAsia="Times New Roman" w:hAnsi="Times New Roman" w:cs="Times New Roman"/>
        </w:rPr>
        <w:t xml:space="preserve"> </w:t>
      </w:r>
    </w:p>
    <w:p w:rsidR="00DA7936" w:rsidRDefault="006506A2">
      <w:pPr>
        <w:numPr>
          <w:ilvl w:val="0"/>
          <w:numId w:val="2"/>
        </w:numPr>
        <w:ind w:firstLine="480"/>
      </w:pPr>
      <w:r>
        <w:t>根据基金合同的约定，广发优选配置两年封闭运作混合型基金中基金（</w:t>
      </w:r>
      <w:r>
        <w:rPr>
          <w:rFonts w:ascii="Times New Roman" w:eastAsia="Times New Roman" w:hAnsi="Times New Roman" w:cs="Times New Roman"/>
        </w:rPr>
        <w:t>FOF-LOF</w:t>
      </w:r>
      <w:r>
        <w:t>）两年封闭运作期届满后转为上市开放式基金（</w:t>
      </w:r>
      <w:r>
        <w:rPr>
          <w:rFonts w:ascii="Times New Roman" w:eastAsia="Times New Roman" w:hAnsi="Times New Roman" w:cs="Times New Roman"/>
        </w:rPr>
        <w:t>LOF</w:t>
      </w:r>
      <w:r>
        <w:t>），基金名称调整为</w:t>
      </w:r>
      <w:r>
        <w:t>“</w:t>
      </w:r>
      <w:r>
        <w:t>广发优选配置混合型基金中基金（</w:t>
      </w:r>
      <w:r>
        <w:rPr>
          <w:rFonts w:ascii="Times New Roman" w:eastAsia="Times New Roman" w:hAnsi="Times New Roman" w:cs="Times New Roman"/>
        </w:rPr>
        <w:t>FOF-LOF</w:t>
      </w:r>
      <w:r>
        <w:t>）</w:t>
      </w:r>
      <w:r>
        <w:t>”</w:t>
      </w:r>
      <w:r>
        <w:t>，接受场外、场内申购赎回，并适用基金合同中封闭运作期届满开放后的有关规定。</w:t>
      </w:r>
      <w:r>
        <w:rPr>
          <w:rFonts w:ascii="Times New Roman" w:eastAsia="Times New Roman" w:hAnsi="Times New Roman" w:cs="Times New Roman"/>
        </w:rPr>
        <w:t xml:space="preserve"> </w:t>
      </w:r>
    </w:p>
    <w:p w:rsidR="00DA7936" w:rsidRDefault="006506A2">
      <w:pPr>
        <w:pStyle w:val="1"/>
      </w:pPr>
      <w:bookmarkStart w:id="1" w:name="_Toc7080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rsidR="00DA7936" w:rsidRDefault="006506A2">
      <w:pPr>
        <w:spacing w:after="223" w:line="259" w:lineRule="auto"/>
        <w:ind w:left="420" w:firstLine="0"/>
      </w:pPr>
      <w:r>
        <w:rPr>
          <w:rFonts w:ascii="Times New Roman" w:eastAsia="Times New Roman" w:hAnsi="Times New Roman" w:cs="Times New Roman"/>
          <w:sz w:val="21"/>
        </w:rPr>
        <w:t xml:space="preserve"> </w:t>
      </w:r>
    </w:p>
    <w:p w:rsidR="00DA7936" w:rsidRDefault="006506A2">
      <w:pPr>
        <w:spacing w:after="156" w:line="259" w:lineRule="auto"/>
      </w:pPr>
      <w:r>
        <w:t>在本基金合同中，除非文意另有所指，下列词语或简称具有如下含义：</w:t>
      </w:r>
      <w:r>
        <w:rPr>
          <w:rFonts w:ascii="Times New Roman" w:eastAsia="Times New Roman" w:hAnsi="Times New Roman" w:cs="Times New Roman"/>
        </w:rPr>
        <w:t xml:space="preserve"> </w:t>
      </w:r>
    </w:p>
    <w:p w:rsidR="00DA7936" w:rsidRDefault="006506A2">
      <w:pPr>
        <w:numPr>
          <w:ilvl w:val="0"/>
          <w:numId w:val="3"/>
        </w:numPr>
        <w:ind w:firstLine="480"/>
      </w:pPr>
      <w:r>
        <w:t>基金或本基金：指广发优选配置两年封闭运作混合型基金中基金（</w:t>
      </w:r>
      <w:r>
        <w:rPr>
          <w:rFonts w:ascii="Times New Roman" w:eastAsia="Times New Roman" w:hAnsi="Times New Roman" w:cs="Times New Roman"/>
        </w:rPr>
        <w:t>FOF-LOF</w:t>
      </w:r>
      <w:r>
        <w:t>）或广发优选配置混合型基金中基金（</w:t>
      </w:r>
      <w:r>
        <w:rPr>
          <w:rFonts w:ascii="Times New Roman" w:eastAsia="Times New Roman" w:hAnsi="Times New Roman" w:cs="Times New Roman"/>
        </w:rPr>
        <w:t>FOF-LOF</w:t>
      </w:r>
      <w:r>
        <w:t>），广发优选配置混合型基金</w:t>
      </w:r>
      <w:r>
        <w:t>中基金（</w:t>
      </w:r>
      <w:r>
        <w:rPr>
          <w:rFonts w:ascii="Times New Roman" w:eastAsia="Times New Roman" w:hAnsi="Times New Roman" w:cs="Times New Roman"/>
        </w:rPr>
        <w:t>FOF-LOF</w:t>
      </w:r>
      <w:r>
        <w:t>）由广发优选配置两年封闭运作混合型基金中基金</w:t>
      </w:r>
    </w:p>
    <w:p w:rsidR="00DA7936" w:rsidRDefault="006506A2">
      <w:pPr>
        <w:spacing w:after="152" w:line="259" w:lineRule="auto"/>
        <w:ind w:left="-5"/>
      </w:pPr>
      <w:r>
        <w:t>（</w:t>
      </w:r>
      <w:r>
        <w:rPr>
          <w:rFonts w:ascii="Times New Roman" w:eastAsia="Times New Roman" w:hAnsi="Times New Roman" w:cs="Times New Roman"/>
        </w:rPr>
        <w:t>FOF-LOF</w:t>
      </w:r>
      <w:r>
        <w:t>）封闭运作期届满开放后更名而来</w:t>
      </w:r>
      <w:r>
        <w:rPr>
          <w:rFonts w:ascii="Times New Roman" w:eastAsia="Times New Roman" w:hAnsi="Times New Roman" w:cs="Times New Roman"/>
        </w:rPr>
        <w:t xml:space="preserve"> </w:t>
      </w:r>
    </w:p>
    <w:p w:rsidR="00DA7936" w:rsidRDefault="006506A2">
      <w:pPr>
        <w:numPr>
          <w:ilvl w:val="0"/>
          <w:numId w:val="3"/>
        </w:numPr>
        <w:spacing w:after="156" w:line="259" w:lineRule="auto"/>
        <w:ind w:firstLine="480"/>
      </w:pPr>
      <w:r>
        <w:t>基金管理人：指广发基金管理有限公司</w:t>
      </w:r>
      <w:r>
        <w:rPr>
          <w:rFonts w:ascii="Times New Roman" w:eastAsia="Times New Roman" w:hAnsi="Times New Roman" w:cs="Times New Roman"/>
        </w:rPr>
        <w:t xml:space="preserve">  </w:t>
      </w:r>
    </w:p>
    <w:p w:rsidR="00DA7936" w:rsidRDefault="006506A2">
      <w:pPr>
        <w:numPr>
          <w:ilvl w:val="0"/>
          <w:numId w:val="3"/>
        </w:numPr>
        <w:spacing w:after="155" w:line="259" w:lineRule="auto"/>
        <w:ind w:firstLine="480"/>
      </w:pPr>
      <w:r>
        <w:t>基金托管人：指中国建设银行股份有限公司</w:t>
      </w:r>
      <w:r>
        <w:rPr>
          <w:rFonts w:ascii="Times New Roman" w:eastAsia="Times New Roman" w:hAnsi="Times New Roman" w:cs="Times New Roman"/>
        </w:rPr>
        <w:t xml:space="preserve">  </w:t>
      </w:r>
    </w:p>
    <w:p w:rsidR="00DA7936" w:rsidRDefault="006506A2">
      <w:pPr>
        <w:numPr>
          <w:ilvl w:val="0"/>
          <w:numId w:val="3"/>
        </w:numPr>
        <w:ind w:firstLine="480"/>
      </w:pPr>
      <w:r>
        <w:t>基金中基金（</w:t>
      </w:r>
      <w:r>
        <w:rPr>
          <w:rFonts w:ascii="Times New Roman" w:eastAsia="Times New Roman" w:hAnsi="Times New Roman" w:cs="Times New Roman"/>
        </w:rPr>
        <w:t>FOF</w:t>
      </w:r>
      <w:r>
        <w:t>）：指将</w:t>
      </w:r>
      <w:r>
        <w:t xml:space="preserve"> </w:t>
      </w:r>
      <w:r>
        <w:rPr>
          <w:rFonts w:ascii="Times New Roman" w:eastAsia="Times New Roman" w:hAnsi="Times New Roman" w:cs="Times New Roman"/>
        </w:rPr>
        <w:t>80%</w:t>
      </w:r>
      <w:r>
        <w:t>以上的基金资产投资于经中国证监会依法核准或注册的公开募集的基金份额的基金</w:t>
      </w:r>
      <w:r>
        <w:rPr>
          <w:rFonts w:ascii="Times New Roman" w:eastAsia="Times New Roman" w:hAnsi="Times New Roman" w:cs="Times New Roman"/>
        </w:rPr>
        <w:t xml:space="preserve"> </w:t>
      </w:r>
    </w:p>
    <w:p w:rsidR="00DA7936" w:rsidRDefault="006506A2">
      <w:pPr>
        <w:numPr>
          <w:ilvl w:val="0"/>
          <w:numId w:val="3"/>
        </w:numPr>
        <w:spacing w:after="160" w:line="259" w:lineRule="auto"/>
        <w:ind w:firstLine="480"/>
      </w:pPr>
      <w:r>
        <w:t>股票型基金：指将</w:t>
      </w:r>
      <w:r>
        <w:t xml:space="preserve"> </w:t>
      </w:r>
      <w:r>
        <w:rPr>
          <w:rFonts w:ascii="Times New Roman" w:eastAsia="Times New Roman" w:hAnsi="Times New Roman" w:cs="Times New Roman"/>
        </w:rPr>
        <w:t>80%</w:t>
      </w:r>
      <w:r>
        <w:t>以上的基金资产投资于股票的基金</w:t>
      </w:r>
      <w:r>
        <w:rPr>
          <w:rFonts w:ascii="Times New Roman" w:eastAsia="Times New Roman" w:hAnsi="Times New Roman" w:cs="Times New Roman"/>
        </w:rPr>
        <w:t xml:space="preserve"> </w:t>
      </w:r>
    </w:p>
    <w:p w:rsidR="00DA7936" w:rsidRDefault="006506A2">
      <w:pPr>
        <w:numPr>
          <w:ilvl w:val="0"/>
          <w:numId w:val="3"/>
        </w:numPr>
        <w:spacing w:after="161" w:line="259" w:lineRule="auto"/>
        <w:ind w:firstLine="480"/>
      </w:pPr>
      <w:r>
        <w:t>债券型基金：指将</w:t>
      </w:r>
      <w:r>
        <w:t xml:space="preserve"> </w:t>
      </w:r>
      <w:r>
        <w:rPr>
          <w:rFonts w:ascii="Times New Roman" w:eastAsia="Times New Roman" w:hAnsi="Times New Roman" w:cs="Times New Roman"/>
        </w:rPr>
        <w:t>80%</w:t>
      </w:r>
      <w:r>
        <w:t>以上的基金资产投资于债券的基金</w:t>
      </w:r>
      <w:r>
        <w:rPr>
          <w:rFonts w:ascii="Times New Roman" w:eastAsia="Times New Roman" w:hAnsi="Times New Roman" w:cs="Times New Roman"/>
        </w:rPr>
        <w:t xml:space="preserve"> </w:t>
      </w:r>
    </w:p>
    <w:p w:rsidR="00DA7936" w:rsidRDefault="006506A2">
      <w:pPr>
        <w:numPr>
          <w:ilvl w:val="0"/>
          <w:numId w:val="3"/>
        </w:numPr>
        <w:spacing w:after="156" w:line="259" w:lineRule="auto"/>
        <w:ind w:firstLine="480"/>
      </w:pPr>
      <w:r>
        <w:t>货币市场基金：指仅投资于货币市场工具的基金</w:t>
      </w:r>
      <w:r>
        <w:rPr>
          <w:rFonts w:ascii="Times New Roman" w:eastAsia="Times New Roman" w:hAnsi="Times New Roman" w:cs="Times New Roman"/>
        </w:rPr>
        <w:t xml:space="preserve"> </w:t>
      </w:r>
    </w:p>
    <w:p w:rsidR="00DA7936" w:rsidRDefault="006506A2">
      <w:pPr>
        <w:numPr>
          <w:ilvl w:val="0"/>
          <w:numId w:val="3"/>
        </w:numPr>
        <w:ind w:firstLine="480"/>
      </w:pPr>
      <w:r>
        <w:t>混合型基金：指投资于股票、债券、货币市场工具或其他基金份额，并且股票投资、债券投资、基金投资的比例不符合《运作办法》第四章第三十条第</w:t>
      </w:r>
    </w:p>
    <w:p w:rsidR="00DA7936" w:rsidRDefault="006506A2">
      <w:pPr>
        <w:spacing w:after="156" w:line="259" w:lineRule="auto"/>
        <w:ind w:left="-5"/>
      </w:pPr>
      <w:r>
        <w:t>（一）项、第（二）项、第（四）项规定的基金</w:t>
      </w:r>
      <w:r>
        <w:rPr>
          <w:rFonts w:ascii="Times New Roman" w:eastAsia="Times New Roman" w:hAnsi="Times New Roman" w:cs="Times New Roman"/>
        </w:rPr>
        <w:t xml:space="preserve"> </w:t>
      </w:r>
    </w:p>
    <w:p w:rsidR="00DA7936" w:rsidRDefault="006506A2">
      <w:pPr>
        <w:numPr>
          <w:ilvl w:val="0"/>
          <w:numId w:val="4"/>
        </w:numPr>
        <w:ind w:firstLine="480"/>
      </w:pPr>
      <w:r>
        <w:t>基金合同或本基金合同：指《广发优选配置两年封闭运作混合型基金中基金（</w:t>
      </w:r>
      <w:r>
        <w:rPr>
          <w:rFonts w:ascii="Times New Roman" w:eastAsia="Times New Roman" w:hAnsi="Times New Roman" w:cs="Times New Roman"/>
        </w:rPr>
        <w:t>FOF-LOF</w:t>
      </w:r>
      <w:r>
        <w:t>）基金合同》及对本基金合同的任何有效修订和补充；基金更名后，基金合同相应修订为《广发优选配置混合型基金中基金（</w:t>
      </w:r>
      <w:r>
        <w:rPr>
          <w:rFonts w:ascii="Times New Roman" w:eastAsia="Times New Roman" w:hAnsi="Times New Roman" w:cs="Times New Roman"/>
        </w:rPr>
        <w:t>FOF-LOF</w:t>
      </w:r>
      <w:r>
        <w:t>）基金合同》</w:t>
      </w:r>
      <w:r>
        <w:rPr>
          <w:rFonts w:ascii="Times New Roman" w:eastAsia="Times New Roman" w:hAnsi="Times New Roman" w:cs="Times New Roman"/>
        </w:rPr>
        <w:t xml:space="preserve"> </w:t>
      </w:r>
    </w:p>
    <w:p w:rsidR="00DA7936" w:rsidRDefault="006506A2">
      <w:pPr>
        <w:numPr>
          <w:ilvl w:val="0"/>
          <w:numId w:val="4"/>
        </w:numPr>
        <w:ind w:firstLine="480"/>
      </w:pPr>
      <w:r>
        <w:t>托管协议：指基金管理人与基金托管人就本基金签订之《广发优选配置两年封闭运作混合型基金中基金（</w:t>
      </w:r>
      <w:r>
        <w:rPr>
          <w:rFonts w:ascii="Times New Roman" w:eastAsia="Times New Roman" w:hAnsi="Times New Roman" w:cs="Times New Roman"/>
        </w:rPr>
        <w:t>FOF-LOF</w:t>
      </w:r>
      <w:r>
        <w:t>）托</w:t>
      </w:r>
      <w:r>
        <w:t>管协议》及对该托管协议的任何有效修订和补充；基金更名后，托管协议相应修订为《广发优选配置混合型基金中基金（</w:t>
      </w:r>
      <w:r>
        <w:rPr>
          <w:rFonts w:ascii="Times New Roman" w:eastAsia="Times New Roman" w:hAnsi="Times New Roman" w:cs="Times New Roman"/>
        </w:rPr>
        <w:t>FOF-LOF</w:t>
      </w:r>
      <w:r>
        <w:t>）托管协议》</w:t>
      </w:r>
      <w:r>
        <w:rPr>
          <w:rFonts w:ascii="Times New Roman" w:eastAsia="Times New Roman" w:hAnsi="Times New Roman" w:cs="Times New Roman"/>
        </w:rPr>
        <w:t xml:space="preserve"> </w:t>
      </w:r>
    </w:p>
    <w:p w:rsidR="00DA7936" w:rsidRDefault="006506A2">
      <w:pPr>
        <w:numPr>
          <w:ilvl w:val="0"/>
          <w:numId w:val="4"/>
        </w:numPr>
        <w:ind w:firstLine="480"/>
      </w:pPr>
      <w:r>
        <w:t>招募说明书：指《广发优选配置两年封闭运作混合型基金中基金（</w:t>
      </w:r>
      <w:r>
        <w:rPr>
          <w:rFonts w:ascii="Times New Roman" w:eastAsia="Times New Roman" w:hAnsi="Times New Roman" w:cs="Times New Roman"/>
        </w:rPr>
        <w:t>FOF-LOF</w:t>
      </w:r>
      <w:r>
        <w:t>）招募说明书》及其更新；基金更名后，招募说明书相应修订为《广发优选配置混合型基金中基金（</w:t>
      </w:r>
      <w:r>
        <w:rPr>
          <w:rFonts w:ascii="Times New Roman" w:eastAsia="Times New Roman" w:hAnsi="Times New Roman" w:cs="Times New Roman"/>
        </w:rPr>
        <w:t>FOF-LOF</w:t>
      </w:r>
      <w:r>
        <w:t>）招募说明书》及其更新</w:t>
      </w:r>
      <w:r>
        <w:rPr>
          <w:rFonts w:ascii="Times New Roman" w:eastAsia="Times New Roman" w:hAnsi="Times New Roman" w:cs="Times New Roman"/>
        </w:rPr>
        <w:t xml:space="preserve"> </w:t>
      </w:r>
    </w:p>
    <w:p w:rsidR="00DA7936" w:rsidRDefault="006506A2">
      <w:pPr>
        <w:numPr>
          <w:ilvl w:val="0"/>
          <w:numId w:val="4"/>
        </w:numPr>
        <w:ind w:firstLine="480"/>
      </w:pPr>
      <w:r>
        <w:t>基金产品资料概要：指《广发优选配置两年封闭运作混合型基金中基金（</w:t>
      </w:r>
      <w:r>
        <w:rPr>
          <w:rFonts w:ascii="Times New Roman" w:eastAsia="Times New Roman" w:hAnsi="Times New Roman" w:cs="Times New Roman"/>
        </w:rPr>
        <w:t>FOF-LOF</w:t>
      </w:r>
      <w:r>
        <w:t>）基金产品资料概要》及其更新；基金更名后，基金产品资料概要相应修订为《广发优选配置混合型基金中基金</w:t>
      </w:r>
      <w:r>
        <w:t>（</w:t>
      </w:r>
      <w:r>
        <w:rPr>
          <w:rFonts w:ascii="Times New Roman" w:eastAsia="Times New Roman" w:hAnsi="Times New Roman" w:cs="Times New Roman"/>
        </w:rPr>
        <w:t>FOF-LOF</w:t>
      </w:r>
      <w:r>
        <w:t>）基金产品资料概要》及其更新</w:t>
      </w:r>
      <w:r>
        <w:rPr>
          <w:rFonts w:ascii="Times New Roman" w:eastAsia="Times New Roman" w:hAnsi="Times New Roman" w:cs="Times New Roman"/>
        </w:rPr>
        <w:t xml:space="preserve"> </w:t>
      </w:r>
    </w:p>
    <w:p w:rsidR="00DA7936" w:rsidRDefault="006506A2">
      <w:pPr>
        <w:numPr>
          <w:ilvl w:val="0"/>
          <w:numId w:val="4"/>
        </w:numPr>
        <w:spacing w:after="152" w:line="259" w:lineRule="auto"/>
        <w:ind w:firstLine="480"/>
      </w:pPr>
      <w:r>
        <w:t>基金份额发售公告：指《广发优选配置两年封闭运作混合型基金中基金</w:t>
      </w:r>
    </w:p>
    <w:p w:rsidR="00DA7936" w:rsidRDefault="006506A2">
      <w:pPr>
        <w:spacing w:after="151" w:line="259" w:lineRule="auto"/>
        <w:ind w:left="-5"/>
      </w:pPr>
      <w:r>
        <w:t>（</w:t>
      </w:r>
      <w:r>
        <w:rPr>
          <w:rFonts w:ascii="Times New Roman" w:eastAsia="Times New Roman" w:hAnsi="Times New Roman" w:cs="Times New Roman"/>
        </w:rPr>
        <w:t>FOF-LOF</w:t>
      </w:r>
      <w:r>
        <w:t>）基金份额发售公告》</w:t>
      </w:r>
      <w:r>
        <w:rPr>
          <w:rFonts w:ascii="Times New Roman" w:eastAsia="Times New Roman" w:hAnsi="Times New Roman" w:cs="Times New Roman"/>
        </w:rPr>
        <w:t xml:space="preserve"> </w:t>
      </w:r>
    </w:p>
    <w:p w:rsidR="00DA7936" w:rsidRDefault="006506A2">
      <w:pPr>
        <w:numPr>
          <w:ilvl w:val="0"/>
          <w:numId w:val="4"/>
        </w:numPr>
        <w:spacing w:after="152" w:line="259" w:lineRule="auto"/>
        <w:ind w:firstLine="480"/>
      </w:pPr>
      <w:r>
        <w:t>《上市交易公告书》：指《广发优选配置两年封闭运作混合型基金中基金</w:t>
      </w:r>
    </w:p>
    <w:p w:rsidR="00DA7936" w:rsidRDefault="006506A2">
      <w:pPr>
        <w:spacing w:after="151" w:line="259" w:lineRule="auto"/>
        <w:ind w:left="-5"/>
      </w:pPr>
      <w:r>
        <w:t>（</w:t>
      </w:r>
      <w:r>
        <w:rPr>
          <w:rFonts w:ascii="Times New Roman" w:eastAsia="Times New Roman" w:hAnsi="Times New Roman" w:cs="Times New Roman"/>
        </w:rPr>
        <w:t>FOF-LOF</w:t>
      </w:r>
      <w:r>
        <w:t>）上市交易公告书》</w:t>
      </w:r>
      <w:r>
        <w:rPr>
          <w:rFonts w:ascii="Times New Roman" w:eastAsia="Times New Roman" w:hAnsi="Times New Roman" w:cs="Times New Roman"/>
        </w:rPr>
        <w:t xml:space="preserve"> </w:t>
      </w:r>
    </w:p>
    <w:p w:rsidR="00DA7936" w:rsidRDefault="006506A2">
      <w:pPr>
        <w:numPr>
          <w:ilvl w:val="0"/>
          <w:numId w:val="4"/>
        </w:numPr>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rsidR="00DA7936" w:rsidRDefault="006506A2">
      <w:pPr>
        <w:numPr>
          <w:ilvl w:val="0"/>
          <w:numId w:val="4"/>
        </w:numPr>
        <w:ind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日第十二届全国人民代表大会常务委员会第十四次会议修改的《中华人民共和国证券投资基金法》及颁布机关对其不时做出的修订</w:t>
      </w:r>
      <w:r>
        <w:rPr>
          <w:rFonts w:ascii="Times New Roman" w:eastAsia="Times New Roman" w:hAnsi="Times New Roman" w:cs="Times New Roman"/>
        </w:rPr>
        <w:t xml:space="preserve"> </w:t>
      </w:r>
    </w:p>
    <w:p w:rsidR="00DA7936" w:rsidRDefault="006506A2">
      <w:pPr>
        <w:numPr>
          <w:ilvl w:val="0"/>
          <w:numId w:val="4"/>
        </w:numPr>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rsidR="00DA7936" w:rsidRDefault="006506A2">
      <w:pPr>
        <w:numPr>
          <w:ilvl w:val="0"/>
          <w:numId w:val="4"/>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rsidR="00DA7936" w:rsidRDefault="006506A2">
      <w:pPr>
        <w:numPr>
          <w:ilvl w:val="0"/>
          <w:numId w:val="4"/>
        </w:numPr>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rsidR="00DA7936" w:rsidRDefault="006506A2">
      <w:pPr>
        <w:numPr>
          <w:ilvl w:val="0"/>
          <w:numId w:val="4"/>
        </w:numPr>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rsidR="00DA7936" w:rsidRDefault="006506A2">
      <w:pPr>
        <w:numPr>
          <w:ilvl w:val="0"/>
          <w:numId w:val="4"/>
        </w:numPr>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rsidR="00DA7936" w:rsidRDefault="006506A2">
      <w:pPr>
        <w:numPr>
          <w:ilvl w:val="0"/>
          <w:numId w:val="4"/>
        </w:numPr>
        <w:spacing w:after="158"/>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rsidR="00DA7936" w:rsidRDefault="006506A2">
      <w:pPr>
        <w:numPr>
          <w:ilvl w:val="0"/>
          <w:numId w:val="4"/>
        </w:numPr>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w:t>
      </w:r>
      <w:r>
        <w:t>构参与内地与香港股票市场交易互联互通指引》</w:t>
      </w:r>
      <w:r>
        <w:rPr>
          <w:rFonts w:ascii="Times New Roman" w:eastAsia="Times New Roman" w:hAnsi="Times New Roman" w:cs="Times New Roman"/>
        </w:rPr>
        <w:t xml:space="preserve"> </w:t>
      </w:r>
    </w:p>
    <w:p w:rsidR="00DA7936" w:rsidRDefault="006506A2">
      <w:pPr>
        <w:numPr>
          <w:ilvl w:val="0"/>
          <w:numId w:val="4"/>
        </w:numPr>
        <w:ind w:firstLine="480"/>
      </w:pPr>
      <w:r>
        <w:t>内地与香港股票市场交易互联互通机制：是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rsidR="00DA7936" w:rsidRDefault="006506A2">
      <w:pPr>
        <w:numPr>
          <w:ilvl w:val="0"/>
          <w:numId w:val="4"/>
        </w:numPr>
        <w:ind w:firstLine="480"/>
      </w:pPr>
      <w:r>
        <w:t>港股通：指内地投资者委托内地证券公司，经由境内证券交易所设立的证券交易服务公司，向香港联合交易所进行申报，买卖规</w:t>
      </w:r>
      <w:r>
        <w:t>定范围内的香港联合交易所上市的股票</w:t>
      </w:r>
      <w:r>
        <w:rPr>
          <w:rFonts w:ascii="Times New Roman" w:eastAsia="Times New Roman" w:hAnsi="Times New Roman" w:cs="Times New Roman"/>
        </w:rPr>
        <w:t xml:space="preserve"> </w:t>
      </w:r>
    </w:p>
    <w:p w:rsidR="00DA7936" w:rsidRDefault="006506A2">
      <w:pPr>
        <w:numPr>
          <w:ilvl w:val="0"/>
          <w:numId w:val="4"/>
        </w:numPr>
        <w:spacing w:after="155" w:line="259" w:lineRule="auto"/>
        <w:ind w:firstLine="480"/>
      </w:pPr>
      <w:r>
        <w:t>中国证监会：指中国证券监督管理委员会</w:t>
      </w:r>
      <w:r>
        <w:rPr>
          <w:rFonts w:ascii="Times New Roman" w:eastAsia="Times New Roman" w:hAnsi="Times New Roman" w:cs="Times New Roman"/>
        </w:rPr>
        <w:t xml:space="preserve"> </w:t>
      </w:r>
    </w:p>
    <w:p w:rsidR="00DA7936" w:rsidRDefault="006506A2">
      <w:pPr>
        <w:numPr>
          <w:ilvl w:val="0"/>
          <w:numId w:val="4"/>
        </w:numPr>
        <w:spacing w:after="156" w:line="259" w:lineRule="auto"/>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rsidR="00DA7936" w:rsidRDefault="006506A2">
      <w:pPr>
        <w:numPr>
          <w:ilvl w:val="0"/>
          <w:numId w:val="4"/>
        </w:numPr>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rsidR="00DA7936" w:rsidRDefault="006506A2">
      <w:pPr>
        <w:numPr>
          <w:ilvl w:val="0"/>
          <w:numId w:val="4"/>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rsidR="00DA7936" w:rsidRDefault="006506A2">
      <w:pPr>
        <w:numPr>
          <w:ilvl w:val="0"/>
          <w:numId w:val="4"/>
        </w:numPr>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rsidR="00DA7936" w:rsidRDefault="006506A2">
      <w:pPr>
        <w:numPr>
          <w:ilvl w:val="0"/>
          <w:numId w:val="4"/>
        </w:numPr>
        <w:ind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rsidR="00DA7936" w:rsidRDefault="006506A2">
      <w:pPr>
        <w:numPr>
          <w:ilvl w:val="0"/>
          <w:numId w:val="4"/>
        </w:numPr>
        <w:ind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rsidR="00DA7936" w:rsidRDefault="006506A2">
      <w:pPr>
        <w:numPr>
          <w:ilvl w:val="0"/>
          <w:numId w:val="4"/>
        </w:numPr>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r>
        <w:rPr>
          <w:rFonts w:ascii="Times New Roman" w:eastAsia="Times New Roman" w:hAnsi="Times New Roman" w:cs="Times New Roman"/>
        </w:rPr>
        <w:t>34</w:t>
      </w:r>
      <w:r>
        <w:t>、基金份额持有人：指依基金合同和招募说明书合法取得基金份额的投资人</w:t>
      </w:r>
      <w:r>
        <w:rPr>
          <w:rFonts w:ascii="Times New Roman" w:eastAsia="Times New Roman" w:hAnsi="Times New Roman" w:cs="Times New Roman"/>
        </w:rPr>
        <w:t xml:space="preserve"> </w:t>
      </w:r>
    </w:p>
    <w:p w:rsidR="00DA7936" w:rsidRDefault="006506A2">
      <w:pPr>
        <w:numPr>
          <w:ilvl w:val="0"/>
          <w:numId w:val="5"/>
        </w:numPr>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rsidR="00DA7936" w:rsidRDefault="006506A2">
      <w:pPr>
        <w:numPr>
          <w:ilvl w:val="0"/>
          <w:numId w:val="5"/>
        </w:numPr>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rsidR="00DA7936" w:rsidRDefault="006506A2">
      <w:pPr>
        <w:numPr>
          <w:ilvl w:val="0"/>
          <w:numId w:val="5"/>
        </w:numPr>
        <w:ind w:firstLine="480"/>
      </w:pPr>
      <w:r>
        <w:t>会员单位：指具有基金销售业务资格并经上海证券交易所和中国证券登记结算有限责任公司认可的上海证券交易所会员单位</w:t>
      </w:r>
      <w:r>
        <w:rPr>
          <w:rFonts w:ascii="Times New Roman" w:eastAsia="Times New Roman" w:hAnsi="Times New Roman" w:cs="Times New Roman"/>
        </w:rPr>
        <w:t xml:space="preserve"> </w:t>
      </w:r>
    </w:p>
    <w:p w:rsidR="00DA7936" w:rsidRDefault="006506A2">
      <w:pPr>
        <w:numPr>
          <w:ilvl w:val="0"/>
          <w:numId w:val="5"/>
        </w:numPr>
        <w:ind w:firstLine="480"/>
      </w:pPr>
      <w:r>
        <w:t>场外：通过上海证券交易所外的销售机构办理基金份额认购、申购和赎回的场所。通过该等场所办理基金份额的认购、申购、赎回也称为场外认购、场外申购、场外赎回</w:t>
      </w:r>
      <w:r>
        <w:rPr>
          <w:rFonts w:ascii="Times New Roman" w:eastAsia="Times New Roman" w:hAnsi="Times New Roman" w:cs="Times New Roman"/>
        </w:rPr>
        <w:t xml:space="preserve"> </w:t>
      </w:r>
    </w:p>
    <w:p w:rsidR="00DA7936" w:rsidRDefault="006506A2">
      <w:pPr>
        <w:numPr>
          <w:ilvl w:val="0"/>
          <w:numId w:val="5"/>
        </w:numPr>
        <w:ind w:firstLine="480"/>
      </w:pPr>
      <w:r>
        <w:t>场内：通过上海证券交易所具有相应业务资格的会员单位利用交易所开放式基金交易系统办理基金份额认购、申购、赎回和上市交易的场所。通过该等场所办理基金份额的认购、申购、赎回也称为场内认购、场内申购、场内赎回</w:t>
      </w:r>
      <w:r>
        <w:rPr>
          <w:rFonts w:ascii="Times New Roman" w:eastAsia="Times New Roman" w:hAnsi="Times New Roman" w:cs="Times New Roman"/>
        </w:rPr>
        <w:t xml:space="preserve"> </w:t>
      </w:r>
    </w:p>
    <w:p w:rsidR="00DA7936" w:rsidRDefault="006506A2">
      <w:pPr>
        <w:numPr>
          <w:ilvl w:val="0"/>
          <w:numId w:val="5"/>
        </w:numPr>
        <w:ind w:firstLine="480"/>
      </w:pPr>
      <w:r>
        <w:t>登记业务：指基金登记、存管、过户、清算和结算</w:t>
      </w:r>
      <w:r>
        <w:t>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rsidR="00DA7936" w:rsidRDefault="006506A2">
      <w:pPr>
        <w:numPr>
          <w:ilvl w:val="0"/>
          <w:numId w:val="5"/>
        </w:numPr>
        <w:ind w:firstLine="480"/>
      </w:pPr>
      <w:r>
        <w:t>登记机构：指办理登记业务的机构。基金的登记机构为广发基金管理有限公司或接受广发基金管理有限公司委托代为办理登记业务的机构，本基金</w:t>
      </w:r>
      <w:r>
        <w:t xml:space="preserve"> </w:t>
      </w:r>
      <w:r>
        <w:rPr>
          <w:rFonts w:ascii="Times New Roman" w:eastAsia="Times New Roman" w:hAnsi="Times New Roman" w:cs="Times New Roman"/>
        </w:rPr>
        <w:t xml:space="preserve">A </w:t>
      </w:r>
      <w:r>
        <w:t>类基金份额的登记机构为中国证券登记结算有限责任公司，</w:t>
      </w:r>
      <w:r>
        <w:rPr>
          <w:rFonts w:ascii="Times New Roman" w:eastAsia="Times New Roman" w:hAnsi="Times New Roman" w:cs="Times New Roman"/>
        </w:rPr>
        <w:t xml:space="preserve">C </w:t>
      </w:r>
      <w:r>
        <w:t>类基金份额的登记机构为广发基金管理有限公司</w:t>
      </w:r>
      <w:r>
        <w:rPr>
          <w:rFonts w:ascii="Times New Roman" w:eastAsia="Times New Roman" w:hAnsi="Times New Roman" w:cs="Times New Roman"/>
        </w:rPr>
        <w:t xml:space="preserve"> </w:t>
      </w:r>
    </w:p>
    <w:p w:rsidR="00DA7936" w:rsidRDefault="006506A2">
      <w:pPr>
        <w:numPr>
          <w:ilvl w:val="0"/>
          <w:numId w:val="5"/>
        </w:numPr>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rsidR="00DA7936" w:rsidRDefault="006506A2">
      <w:pPr>
        <w:numPr>
          <w:ilvl w:val="0"/>
          <w:numId w:val="5"/>
        </w:numPr>
        <w:ind w:firstLine="480"/>
      </w:pPr>
      <w:r>
        <w:t>上海证券账户：指在</w:t>
      </w:r>
      <w:r>
        <w:t>中国证券登记结算有限责任公司上海分公司开设的上海证券交易所人民币普通股票账户（即</w:t>
      </w:r>
      <w:r>
        <w:t xml:space="preserve"> </w:t>
      </w:r>
      <w:r>
        <w:rPr>
          <w:rFonts w:ascii="Times New Roman" w:eastAsia="Times New Roman" w:hAnsi="Times New Roman" w:cs="Times New Roman"/>
        </w:rPr>
        <w:t xml:space="preserve">A </w:t>
      </w:r>
      <w:r>
        <w:t>股账户）或证券投资基金账户</w:t>
      </w:r>
      <w:r>
        <w:rPr>
          <w:rFonts w:ascii="Times New Roman" w:eastAsia="Times New Roman" w:hAnsi="Times New Roman" w:cs="Times New Roman"/>
        </w:rPr>
        <w:t xml:space="preserve"> </w:t>
      </w:r>
    </w:p>
    <w:p w:rsidR="00DA7936" w:rsidRDefault="006506A2">
      <w:pPr>
        <w:numPr>
          <w:ilvl w:val="0"/>
          <w:numId w:val="5"/>
        </w:numPr>
        <w:spacing w:after="145"/>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45</w:t>
      </w:r>
      <w:r>
        <w:t>、基金合同生效日：指基金募集达到法律法规规定及基金合同规定的条件，</w:t>
      </w:r>
    </w:p>
    <w:p w:rsidR="00DA7936" w:rsidRDefault="006506A2">
      <w:pPr>
        <w:ind w:left="-5"/>
      </w:pPr>
      <w:r>
        <w:t>基金管理人向中国证监会办理基金备案手续完毕，并获得中国证监会书面确认的日期，即《广发优选配置两年封闭运作混合型基金中基金（</w:t>
      </w:r>
      <w:r>
        <w:rPr>
          <w:rFonts w:ascii="Times New Roman" w:eastAsia="Times New Roman" w:hAnsi="Times New Roman" w:cs="Times New Roman"/>
        </w:rPr>
        <w:t>FOF-LOF</w:t>
      </w:r>
      <w:r>
        <w:t>）基金合同》的生效日</w:t>
      </w:r>
      <w:r>
        <w:rPr>
          <w:rFonts w:ascii="Times New Roman" w:eastAsia="Times New Roman" w:hAnsi="Times New Roman" w:cs="Times New Roman"/>
        </w:rPr>
        <w:t xml:space="preserve"> </w:t>
      </w:r>
    </w:p>
    <w:p w:rsidR="00DA7936" w:rsidRDefault="006506A2">
      <w:pPr>
        <w:numPr>
          <w:ilvl w:val="0"/>
          <w:numId w:val="6"/>
        </w:numPr>
        <w:ind w:firstLine="480"/>
      </w:pPr>
      <w:r>
        <w:t>基金合同</w:t>
      </w:r>
      <w:r>
        <w:t>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rsidR="00DA7936" w:rsidRDefault="006506A2">
      <w:pPr>
        <w:numPr>
          <w:ilvl w:val="0"/>
          <w:numId w:val="6"/>
        </w:numPr>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rsidR="00DA7936" w:rsidRDefault="006506A2">
      <w:pPr>
        <w:numPr>
          <w:ilvl w:val="0"/>
          <w:numId w:val="6"/>
        </w:numPr>
        <w:spacing w:after="156" w:line="259" w:lineRule="auto"/>
        <w:ind w:firstLine="480"/>
      </w:pPr>
      <w:r>
        <w:t>存续期：指基金合同生效至终止之间的不定期期限</w:t>
      </w:r>
      <w:r>
        <w:rPr>
          <w:rFonts w:ascii="Times New Roman" w:eastAsia="Times New Roman" w:hAnsi="Times New Roman" w:cs="Times New Roman"/>
        </w:rPr>
        <w:t xml:space="preserve"> </w:t>
      </w:r>
    </w:p>
    <w:p w:rsidR="00DA7936" w:rsidRDefault="006506A2">
      <w:pPr>
        <w:numPr>
          <w:ilvl w:val="0"/>
          <w:numId w:val="6"/>
        </w:numPr>
        <w:spacing w:after="155" w:line="259" w:lineRule="auto"/>
        <w:ind w:firstLine="480"/>
      </w:pPr>
      <w:r>
        <w:t>工作日：指上海证券交易所、深圳证券交易所的正常交易日</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50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rsidR="00DA7936" w:rsidRDefault="006506A2">
      <w:pPr>
        <w:numPr>
          <w:ilvl w:val="0"/>
          <w:numId w:val="7"/>
        </w:numPr>
        <w:spacing w:after="158" w:line="259" w:lineRule="auto"/>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rsidR="00DA7936" w:rsidRDefault="006506A2">
      <w:pPr>
        <w:numPr>
          <w:ilvl w:val="0"/>
          <w:numId w:val="7"/>
        </w:numPr>
        <w:ind w:firstLine="480"/>
      </w:pPr>
      <w:r>
        <w:t>封闭运作期：本基金合同生效后的前两年为封闭运作期，封闭运作期是指自</w:t>
      </w:r>
      <w:r>
        <w:t>《基金合同》生效之日起（包括《基金合同》生效之日）至两年后对应日（不含，遇非工作日顺延至下一个工作日）的期间，如该日不存在对应日期的，则延后至下一日。封闭运作期内本基金不开放申购与赎回。封闭运作期届满后，本基金转为上市开放式基金（</w:t>
      </w:r>
      <w:r>
        <w:rPr>
          <w:rFonts w:ascii="Times New Roman" w:eastAsia="Times New Roman" w:hAnsi="Times New Roman" w:cs="Times New Roman"/>
        </w:rPr>
        <w:t>LOF</w:t>
      </w:r>
      <w:r>
        <w:t>）</w:t>
      </w:r>
      <w:r>
        <w:rPr>
          <w:rFonts w:ascii="Times New Roman" w:eastAsia="Times New Roman" w:hAnsi="Times New Roman" w:cs="Times New Roman"/>
        </w:rPr>
        <w:t xml:space="preserve"> </w:t>
      </w:r>
    </w:p>
    <w:p w:rsidR="00DA7936" w:rsidRDefault="006506A2">
      <w:pPr>
        <w:numPr>
          <w:ilvl w:val="0"/>
          <w:numId w:val="7"/>
        </w:numPr>
        <w:spacing w:after="155" w:line="259" w:lineRule="auto"/>
        <w:ind w:firstLine="480"/>
      </w:pPr>
      <w:r>
        <w:t>对日：指某一特定日期在后续日历天数中的对应日期</w:t>
      </w:r>
      <w:r>
        <w:rPr>
          <w:rFonts w:ascii="Times New Roman" w:eastAsia="Times New Roman" w:hAnsi="Times New Roman" w:cs="Times New Roman"/>
        </w:rPr>
        <w:t xml:space="preserve"> </w:t>
      </w:r>
    </w:p>
    <w:p w:rsidR="00DA7936" w:rsidRDefault="006506A2">
      <w:pPr>
        <w:numPr>
          <w:ilvl w:val="0"/>
          <w:numId w:val="7"/>
        </w:numPr>
        <w:spacing w:after="155" w:line="259" w:lineRule="auto"/>
        <w:ind w:firstLine="480"/>
      </w:pPr>
      <w:r>
        <w:t>开放日：指为投资人办理基金份额申购、赎回或其他业务的工作日</w:t>
      </w:r>
      <w:r>
        <w:rPr>
          <w:rFonts w:ascii="Times New Roman" w:eastAsia="Times New Roman" w:hAnsi="Times New Roman" w:cs="Times New Roman"/>
        </w:rPr>
        <w:t xml:space="preserve"> </w:t>
      </w:r>
    </w:p>
    <w:p w:rsidR="00DA7936" w:rsidRDefault="006506A2">
      <w:pPr>
        <w:numPr>
          <w:ilvl w:val="0"/>
          <w:numId w:val="7"/>
        </w:numPr>
        <w:spacing w:after="155" w:line="259" w:lineRule="auto"/>
        <w:ind w:firstLine="480"/>
      </w:pPr>
      <w:r>
        <w:t>开放时间：指开放日基金接受申购、赎回或其他交易的时间段</w:t>
      </w:r>
      <w:r>
        <w:rPr>
          <w:rFonts w:ascii="Times New Roman" w:eastAsia="Times New Roman" w:hAnsi="Times New Roman" w:cs="Times New Roman"/>
        </w:rPr>
        <w:t xml:space="preserve"> </w:t>
      </w:r>
    </w:p>
    <w:p w:rsidR="00DA7936" w:rsidRDefault="006506A2">
      <w:pPr>
        <w:numPr>
          <w:ilvl w:val="0"/>
          <w:numId w:val="7"/>
        </w:numPr>
        <w:ind w:firstLine="480"/>
      </w:pPr>
      <w:r>
        <w:t>《业务规则》：指广发基金管理股份有限公司、上海证券交易所和中国证券登记有限责任公司的相关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rsidR="00DA7936" w:rsidRDefault="006506A2">
      <w:pPr>
        <w:numPr>
          <w:ilvl w:val="0"/>
          <w:numId w:val="7"/>
        </w:numPr>
        <w:spacing w:after="156" w:line="259" w:lineRule="auto"/>
        <w:ind w:firstLine="480"/>
      </w:pPr>
      <w:r>
        <w:t>认购：指在基金募集期内，投资人申请购买基金份额的行为</w:t>
      </w:r>
      <w:r>
        <w:rPr>
          <w:rFonts w:ascii="Times New Roman" w:eastAsia="Times New Roman" w:hAnsi="Times New Roman" w:cs="Times New Roman"/>
        </w:rPr>
        <w:t xml:space="preserve"> </w:t>
      </w:r>
    </w:p>
    <w:p w:rsidR="00DA7936" w:rsidRDefault="006506A2">
      <w:pPr>
        <w:numPr>
          <w:ilvl w:val="0"/>
          <w:numId w:val="7"/>
        </w:numPr>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rsidR="00DA7936" w:rsidRDefault="006506A2">
      <w:pPr>
        <w:numPr>
          <w:ilvl w:val="0"/>
          <w:numId w:val="7"/>
        </w:numPr>
        <w:ind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60</w:t>
      </w:r>
      <w:r>
        <w:t>、基金转换：指基金份额持有人按照本基金合同和基金管理人届时有效公告规定的条件，申请将</w:t>
      </w:r>
      <w:r>
        <w:t>其持有基金管理人管理的、某一基金的基金份额转换为基金管理人管理的其他基金基金份额的行为</w:t>
      </w:r>
      <w:r>
        <w:rPr>
          <w:rFonts w:ascii="Times New Roman" w:eastAsia="Times New Roman" w:hAnsi="Times New Roman" w:cs="Times New Roman"/>
        </w:rPr>
        <w:t xml:space="preserve"> </w:t>
      </w:r>
    </w:p>
    <w:p w:rsidR="00DA7936" w:rsidRDefault="006506A2">
      <w:pPr>
        <w:numPr>
          <w:ilvl w:val="0"/>
          <w:numId w:val="8"/>
        </w:numPr>
        <w:ind w:firstLine="480"/>
      </w:pPr>
      <w:r>
        <w:t>上市交易：投资人通过场内会员单位以集中竞价的方式买卖基金份额的行为</w:t>
      </w:r>
      <w:r>
        <w:rPr>
          <w:rFonts w:ascii="Times New Roman" w:eastAsia="Times New Roman" w:hAnsi="Times New Roman" w:cs="Times New Roman"/>
        </w:rPr>
        <w:t xml:space="preserve"> </w:t>
      </w:r>
    </w:p>
    <w:p w:rsidR="00DA7936" w:rsidRDefault="006506A2">
      <w:pPr>
        <w:numPr>
          <w:ilvl w:val="0"/>
          <w:numId w:val="8"/>
        </w:numPr>
        <w:ind w:firstLine="480"/>
      </w:pPr>
      <w:r>
        <w:t>注册登记系统：指中国证券登记结算有限责任公司开放式基金登记结算系统和广发基金管理有限公司开放式基金登记过户系统，通过场外销售机构认购、申购的</w:t>
      </w:r>
      <w:r>
        <w:t xml:space="preserve"> </w:t>
      </w:r>
      <w:r>
        <w:rPr>
          <w:rFonts w:ascii="Times New Roman" w:eastAsia="Times New Roman" w:hAnsi="Times New Roman" w:cs="Times New Roman"/>
        </w:rPr>
        <w:t xml:space="preserve">A </w:t>
      </w:r>
      <w:r>
        <w:t>类基金份额登记在中国证券登记结算有限责任公司开放式基金登记结算系统，通过场外销售机构认购、申购的</w:t>
      </w:r>
      <w:r>
        <w:t xml:space="preserve"> </w:t>
      </w:r>
      <w:r>
        <w:rPr>
          <w:rFonts w:ascii="Times New Roman" w:eastAsia="Times New Roman" w:hAnsi="Times New Roman" w:cs="Times New Roman"/>
        </w:rPr>
        <w:t xml:space="preserve">C </w:t>
      </w:r>
      <w:r>
        <w:t>类基金份额登记在广发基金管理有限公司开放式基金登记过户系统</w:t>
      </w:r>
      <w:r>
        <w:rPr>
          <w:rFonts w:ascii="Times New Roman" w:eastAsia="Times New Roman" w:hAnsi="Times New Roman" w:cs="Times New Roman"/>
        </w:rPr>
        <w:t xml:space="preserve"> </w:t>
      </w:r>
    </w:p>
    <w:p w:rsidR="00DA7936" w:rsidRDefault="006506A2">
      <w:pPr>
        <w:numPr>
          <w:ilvl w:val="0"/>
          <w:numId w:val="8"/>
        </w:numPr>
        <w:ind w:firstLine="480"/>
      </w:pPr>
      <w:r>
        <w:t>证券登记系统：指中国证券登记结算有限责任公</w:t>
      </w:r>
      <w:r>
        <w:t>司上海分公司证券登记系统，通过场内会员单位认购、申购或买入的</w:t>
      </w:r>
      <w:r>
        <w:t xml:space="preserve"> </w:t>
      </w:r>
      <w:r>
        <w:rPr>
          <w:rFonts w:ascii="Times New Roman" w:eastAsia="Times New Roman" w:hAnsi="Times New Roman" w:cs="Times New Roman"/>
        </w:rPr>
        <w:t xml:space="preserve">A </w:t>
      </w:r>
      <w:r>
        <w:t>类基金份额登记在本系统</w:t>
      </w:r>
      <w:r>
        <w:rPr>
          <w:rFonts w:ascii="Times New Roman" w:eastAsia="Times New Roman" w:hAnsi="Times New Roman" w:cs="Times New Roman"/>
        </w:rPr>
        <w:t xml:space="preserve"> </w:t>
      </w:r>
    </w:p>
    <w:p w:rsidR="00DA7936" w:rsidRDefault="006506A2">
      <w:pPr>
        <w:numPr>
          <w:ilvl w:val="0"/>
          <w:numId w:val="8"/>
        </w:numPr>
        <w:spacing w:after="155" w:line="259" w:lineRule="auto"/>
        <w:ind w:firstLine="480"/>
      </w:pPr>
      <w:r>
        <w:t>场外份额：登记在注册登记系统下的基金份额</w:t>
      </w:r>
      <w:r>
        <w:rPr>
          <w:rFonts w:ascii="Times New Roman" w:eastAsia="Times New Roman" w:hAnsi="Times New Roman" w:cs="Times New Roman"/>
        </w:rPr>
        <w:t xml:space="preserve"> </w:t>
      </w:r>
    </w:p>
    <w:p w:rsidR="00DA7936" w:rsidRDefault="006506A2">
      <w:pPr>
        <w:numPr>
          <w:ilvl w:val="0"/>
          <w:numId w:val="8"/>
        </w:numPr>
        <w:spacing w:after="155" w:line="259" w:lineRule="auto"/>
        <w:ind w:firstLine="480"/>
      </w:pPr>
      <w:r>
        <w:t>场内份额：登记在证券登记系统下的基金份额</w:t>
      </w:r>
      <w:r>
        <w:rPr>
          <w:rFonts w:ascii="Times New Roman" w:eastAsia="Times New Roman" w:hAnsi="Times New Roman" w:cs="Times New Roman"/>
        </w:rPr>
        <w:t xml:space="preserve"> </w:t>
      </w:r>
    </w:p>
    <w:p w:rsidR="00DA7936" w:rsidRDefault="006506A2">
      <w:pPr>
        <w:numPr>
          <w:ilvl w:val="0"/>
          <w:numId w:val="8"/>
        </w:numPr>
        <w:ind w:firstLine="480"/>
      </w:pPr>
      <w:r>
        <w:t>转托管：指基金份额持有人在本基金的不同销售机构之间实施的变更所持基金份额销售机构的操作，包括系统内转托管及跨系统转托管</w:t>
      </w:r>
      <w:r>
        <w:rPr>
          <w:rFonts w:ascii="Times New Roman" w:eastAsia="Times New Roman" w:hAnsi="Times New Roman" w:cs="Times New Roman"/>
        </w:rPr>
        <w:t xml:space="preserve"> </w:t>
      </w:r>
    </w:p>
    <w:p w:rsidR="00DA7936" w:rsidRDefault="006506A2">
      <w:pPr>
        <w:numPr>
          <w:ilvl w:val="0"/>
          <w:numId w:val="8"/>
        </w:numPr>
        <w:ind w:firstLine="480"/>
      </w:pPr>
      <w:r>
        <w:t>系统内转托管：指基金份额持有人将其持有的基金份额在注册登记系统内不同销售机构（网点）之间或证券登记系统内不同会员单位（交易单元）之间进行转托管的行为</w:t>
      </w:r>
      <w:r>
        <w:rPr>
          <w:rFonts w:ascii="Times New Roman" w:eastAsia="Times New Roman" w:hAnsi="Times New Roman" w:cs="Times New Roman"/>
        </w:rPr>
        <w:t xml:space="preserve"> </w:t>
      </w:r>
    </w:p>
    <w:p w:rsidR="00DA7936" w:rsidRDefault="006506A2">
      <w:pPr>
        <w:numPr>
          <w:ilvl w:val="0"/>
          <w:numId w:val="8"/>
        </w:numPr>
        <w:ind w:firstLine="480"/>
      </w:pPr>
      <w:r>
        <w:t>跨系统转托管：指基金份额持有人将其持有的基金份额在注册登记</w:t>
      </w:r>
      <w:r>
        <w:t>系统和证券登记系统之间进行转托管的行为</w:t>
      </w:r>
      <w:r>
        <w:rPr>
          <w:rFonts w:ascii="Times New Roman" w:eastAsia="Times New Roman" w:hAnsi="Times New Roman" w:cs="Times New Roman"/>
        </w:rPr>
        <w:t xml:space="preserve"> </w:t>
      </w:r>
    </w:p>
    <w:p w:rsidR="00DA7936" w:rsidRDefault="006506A2">
      <w:pPr>
        <w:numPr>
          <w:ilvl w:val="0"/>
          <w:numId w:val="8"/>
        </w:numPr>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rsidR="00DA7936" w:rsidRDefault="006506A2">
      <w:pPr>
        <w:numPr>
          <w:ilvl w:val="0"/>
          <w:numId w:val="8"/>
        </w:numPr>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rsidR="00DA7936" w:rsidRDefault="006506A2">
      <w:pPr>
        <w:numPr>
          <w:ilvl w:val="0"/>
          <w:numId w:val="8"/>
        </w:numPr>
        <w:spacing w:after="154" w:line="259" w:lineRule="auto"/>
        <w:ind w:firstLine="480"/>
      </w:pPr>
      <w:r>
        <w:t>元：指人民币元</w:t>
      </w:r>
      <w:r>
        <w:rPr>
          <w:rFonts w:ascii="Times New Roman" w:eastAsia="Times New Roman" w:hAnsi="Times New Roman" w:cs="Times New Roman"/>
        </w:rPr>
        <w:t xml:space="preserve"> </w:t>
      </w:r>
    </w:p>
    <w:p w:rsidR="00DA7936" w:rsidRDefault="006506A2">
      <w:pPr>
        <w:numPr>
          <w:ilvl w:val="0"/>
          <w:numId w:val="8"/>
        </w:numPr>
        <w:spacing w:after="152" w:line="259" w:lineRule="auto"/>
        <w:ind w:firstLine="480"/>
      </w:pPr>
      <w:r>
        <w:t>基金收益：指基金投资所得红利、股息、债券利息、买卖证券价差、银行存款利息、已实</w:t>
      </w:r>
      <w:r>
        <w:t>现的其他合法收入及因运用基金财产带来的成本和费用的节约</w:t>
      </w:r>
      <w:r>
        <w:rPr>
          <w:rFonts w:ascii="Times New Roman" w:eastAsia="Times New Roman" w:hAnsi="Times New Roman" w:cs="Times New Roman"/>
        </w:rPr>
        <w:t xml:space="preserve"> </w:t>
      </w:r>
    </w:p>
    <w:p w:rsidR="00DA7936" w:rsidRDefault="006506A2">
      <w:pPr>
        <w:numPr>
          <w:ilvl w:val="0"/>
          <w:numId w:val="8"/>
        </w:numPr>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rsidR="00DA7936" w:rsidRDefault="006506A2">
      <w:pPr>
        <w:numPr>
          <w:ilvl w:val="0"/>
          <w:numId w:val="8"/>
        </w:numPr>
        <w:spacing w:after="155" w:line="259" w:lineRule="auto"/>
        <w:ind w:firstLine="480"/>
      </w:pPr>
      <w:r>
        <w:t>基金资产净值：指基金资产总值减去基金负债后的价值</w:t>
      </w:r>
      <w:r>
        <w:rPr>
          <w:rFonts w:ascii="Times New Roman" w:eastAsia="Times New Roman" w:hAnsi="Times New Roman" w:cs="Times New Roman"/>
        </w:rPr>
        <w:t xml:space="preserve"> </w:t>
      </w:r>
    </w:p>
    <w:p w:rsidR="00DA7936" w:rsidRDefault="006506A2">
      <w:pPr>
        <w:numPr>
          <w:ilvl w:val="0"/>
          <w:numId w:val="8"/>
        </w:numPr>
        <w:spacing w:after="155" w:line="259" w:lineRule="auto"/>
        <w:ind w:firstLine="480"/>
      </w:pPr>
      <w:r>
        <w:t>基金份额净值：指计算日基金资产净值除以计算日基金份额总数</w:t>
      </w:r>
      <w:r>
        <w:rPr>
          <w:rFonts w:ascii="Times New Roman" w:eastAsia="Times New Roman" w:hAnsi="Times New Roman" w:cs="Times New Roman"/>
        </w:rPr>
        <w:t xml:space="preserve"> </w:t>
      </w:r>
    </w:p>
    <w:p w:rsidR="00DA7936" w:rsidRDefault="006506A2">
      <w:pPr>
        <w:numPr>
          <w:ilvl w:val="0"/>
          <w:numId w:val="8"/>
        </w:numPr>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rsidR="00DA7936" w:rsidRDefault="006506A2">
      <w:pPr>
        <w:numPr>
          <w:ilvl w:val="0"/>
          <w:numId w:val="8"/>
        </w:numPr>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rsidR="00DA7936" w:rsidRDefault="006506A2">
      <w:pPr>
        <w:numPr>
          <w:ilvl w:val="0"/>
          <w:numId w:val="8"/>
        </w:numPr>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rsidR="00DA7936" w:rsidRDefault="006506A2">
      <w:pPr>
        <w:numPr>
          <w:ilvl w:val="0"/>
          <w:numId w:val="8"/>
        </w:numPr>
        <w:ind w:firstLine="480"/>
      </w:pPr>
      <w:r>
        <w:t>流动性受限资产：指由于法律法规、监管、合同或操作障碍等原因无法以</w:t>
      </w:r>
      <w:r>
        <w:t>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rsidR="00DA7936" w:rsidRDefault="006506A2">
      <w:pPr>
        <w:numPr>
          <w:ilvl w:val="0"/>
          <w:numId w:val="8"/>
        </w:numPr>
        <w:spacing w:after="152" w:line="259" w:lineRule="auto"/>
        <w:ind w:firstLine="480"/>
      </w:pPr>
      <w:r>
        <w:t>侧袋机制：指将基金投资组合中的特定资产从原有账户分离至一个专门</w:t>
      </w:r>
    </w:p>
    <w:p w:rsidR="00DA7936" w:rsidRDefault="006506A2">
      <w:pPr>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rsidR="00DA7936" w:rsidRDefault="006506A2">
      <w:pPr>
        <w:numPr>
          <w:ilvl w:val="0"/>
          <w:numId w:val="8"/>
        </w:numPr>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rsidR="00DA7936" w:rsidRDefault="006506A2">
      <w:pPr>
        <w:numPr>
          <w:ilvl w:val="0"/>
          <w:numId w:val="8"/>
        </w:numPr>
        <w:spacing w:after="17" w:line="366" w:lineRule="auto"/>
        <w:ind w:firstLine="480"/>
      </w:pPr>
      <w:r>
        <w:t>规定媒介：指符合中国证监会规定的用以进行信息披露的全国性报刊及互联网网站（包括基金管理人网站、基金托管人网站、中国证监会基金电子披露网站）</w:t>
      </w:r>
      <w:r>
        <w:t>等媒介</w:t>
      </w:r>
      <w:r>
        <w:rPr>
          <w:rFonts w:ascii="Times New Roman" w:eastAsia="Times New Roman" w:hAnsi="Times New Roman" w:cs="Times New Roman"/>
        </w:rPr>
        <w:t xml:space="preserve"> </w:t>
      </w:r>
    </w:p>
    <w:p w:rsidR="00DA7936" w:rsidRDefault="006506A2">
      <w:pPr>
        <w:numPr>
          <w:ilvl w:val="0"/>
          <w:numId w:val="8"/>
        </w:numPr>
        <w:ind w:firstLine="480"/>
      </w:pPr>
      <w:r>
        <w:t>不可抗力：指本基金合同当事人不能预见、不能避免且不能克服的客观事件</w:t>
      </w:r>
      <w:r>
        <w:rPr>
          <w:rFonts w:ascii="Times New Roman" w:eastAsia="Times New Roman" w:hAnsi="Times New Roman" w:cs="Times New Roman"/>
        </w:rPr>
        <w:t xml:space="preserve"> </w:t>
      </w:r>
      <w:r>
        <w:br w:type="page"/>
      </w:r>
    </w:p>
    <w:p w:rsidR="00DA7936" w:rsidRDefault="006506A2">
      <w:pPr>
        <w:pStyle w:val="1"/>
        <w:ind w:right="125"/>
      </w:pPr>
      <w:bookmarkStart w:id="2" w:name="_Toc7080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rsidR="00DA7936" w:rsidRDefault="006506A2">
      <w:pPr>
        <w:spacing w:after="177" w:line="259" w:lineRule="auto"/>
        <w:ind w:left="540" w:firstLine="0"/>
      </w:pPr>
      <w:r>
        <w:rPr>
          <w:rFonts w:ascii="Times New Roman" w:eastAsia="Times New Roman" w:hAnsi="Times New Roman" w:cs="Times New Roman"/>
        </w:rPr>
        <w:t xml:space="preserve"> </w:t>
      </w:r>
    </w:p>
    <w:p w:rsidR="00DA7936" w:rsidRDefault="006506A2">
      <w:pPr>
        <w:spacing w:after="154" w:line="259" w:lineRule="auto"/>
      </w:pPr>
      <w:r>
        <w:t>一、基金名称</w:t>
      </w:r>
      <w:r>
        <w:rPr>
          <w:rFonts w:ascii="Times New Roman" w:eastAsia="Times New Roman" w:hAnsi="Times New Roman" w:cs="Times New Roman"/>
        </w:rPr>
        <w:t xml:space="preserve"> </w:t>
      </w:r>
    </w:p>
    <w:p w:rsidR="00DA7936" w:rsidRDefault="006506A2">
      <w:pPr>
        <w:ind w:right="1394"/>
      </w:pPr>
      <w:r>
        <w:t>广发优选配置混合型基金中基金（</w:t>
      </w:r>
      <w:r>
        <w:rPr>
          <w:rFonts w:ascii="Times New Roman" w:eastAsia="Times New Roman" w:hAnsi="Times New Roman" w:cs="Times New Roman"/>
        </w:rPr>
        <w:t>FOF-LOF</w:t>
      </w:r>
      <w:r>
        <w:t>）二、基金的类别</w:t>
      </w:r>
      <w:r>
        <w:rPr>
          <w:rFonts w:ascii="Times New Roman" w:eastAsia="Times New Roman" w:hAnsi="Times New Roman" w:cs="Times New Roman"/>
        </w:rPr>
        <w:t xml:space="preserve"> </w:t>
      </w:r>
    </w:p>
    <w:p w:rsidR="00DA7936" w:rsidRDefault="006506A2">
      <w:pPr>
        <w:ind w:right="4289"/>
      </w:pPr>
      <w:r>
        <w:t>基金中基金（</w:t>
      </w:r>
      <w:r>
        <w:rPr>
          <w:rFonts w:ascii="Times New Roman" w:eastAsia="Times New Roman" w:hAnsi="Times New Roman" w:cs="Times New Roman"/>
        </w:rPr>
        <w:t>FOF</w:t>
      </w:r>
      <w:r>
        <w:t>）三、基金的运作方式契约型开放式</w:t>
      </w:r>
      <w:r>
        <w:rPr>
          <w:rFonts w:ascii="Times New Roman" w:eastAsia="Times New Roman" w:hAnsi="Times New Roman" w:cs="Times New Roman"/>
        </w:rPr>
        <w:t xml:space="preserve"> </w:t>
      </w:r>
    </w:p>
    <w:p w:rsidR="00DA7936" w:rsidRDefault="006506A2">
      <w:pPr>
        <w:ind w:left="-15" w:firstLine="480"/>
      </w:pPr>
      <w:r>
        <w:t>基金合同生效后的前两年为封闭运作期。在封闭运作期内，本基金不办理申购与赎回业务。</w:t>
      </w:r>
      <w:r>
        <w:rPr>
          <w:rFonts w:ascii="Times New Roman" w:eastAsia="Times New Roman" w:hAnsi="Times New Roman" w:cs="Times New Roman"/>
        </w:rPr>
        <w:t xml:space="preserve"> </w:t>
      </w:r>
    </w:p>
    <w:p w:rsidR="00DA7936" w:rsidRDefault="006506A2">
      <w:pPr>
        <w:ind w:left="-15" w:firstLine="480"/>
      </w:pPr>
      <w:r>
        <w:t>封闭运作期内</w:t>
      </w:r>
      <w:r>
        <w:t xml:space="preserve"> </w:t>
      </w:r>
      <w:r>
        <w:rPr>
          <w:rFonts w:ascii="Times New Roman" w:eastAsia="Times New Roman" w:hAnsi="Times New Roman" w:cs="Times New Roman"/>
        </w:rPr>
        <w:t xml:space="preserve">A </w:t>
      </w:r>
      <w:r>
        <w:t>类基金份额上市交易后，投资者可将其持有的场外</w:t>
      </w:r>
      <w:r>
        <w:t xml:space="preserve"> </w:t>
      </w:r>
      <w:r>
        <w:rPr>
          <w:rFonts w:ascii="Times New Roman" w:eastAsia="Times New Roman" w:hAnsi="Times New Roman" w:cs="Times New Roman"/>
        </w:rPr>
        <w:t xml:space="preserve">A </w:t>
      </w:r>
      <w:r>
        <w:t>类基金份额通过办理跨系统转托管业务转至场内后上市交易。封闭运作期届满后，本基金转为上市开放式基金（</w:t>
      </w:r>
      <w:r>
        <w:rPr>
          <w:rFonts w:ascii="Times New Roman" w:eastAsia="Times New Roman" w:hAnsi="Times New Roman" w:cs="Times New Roman"/>
        </w:rPr>
        <w:t>LOF</w:t>
      </w:r>
      <w:r>
        <w:t>），基金名称调整为</w:t>
      </w:r>
      <w:r>
        <w:t>“</w:t>
      </w:r>
      <w:r>
        <w:t>广发优选配置混合型基金中基金（</w:t>
      </w:r>
      <w:r>
        <w:rPr>
          <w:rFonts w:ascii="Times New Roman" w:eastAsia="Times New Roman" w:hAnsi="Times New Roman" w:cs="Times New Roman"/>
        </w:rPr>
        <w:t>FOF-LOF</w:t>
      </w:r>
      <w:r>
        <w:t>）</w:t>
      </w:r>
      <w:r>
        <w:t>”</w:t>
      </w:r>
      <w:r>
        <w:t>，并接受场外、场内申购赎回。</w:t>
      </w:r>
      <w:r>
        <w:rPr>
          <w:rFonts w:ascii="Times New Roman" w:eastAsia="Times New Roman" w:hAnsi="Times New Roman" w:cs="Times New Roman"/>
        </w:rPr>
        <w:t xml:space="preserve"> </w:t>
      </w:r>
    </w:p>
    <w:p w:rsidR="00DA7936" w:rsidRDefault="006506A2">
      <w:pPr>
        <w:ind w:left="-15" w:right="111" w:firstLine="470"/>
        <w:jc w:val="both"/>
      </w:pPr>
      <w:r>
        <w:t>基金管理人有权在封闭运作期届满前召集基金份额持有人大会，审议是否在封闭运作期届满后延长封闭运作期及延长封闭运作期的期限，具体事项由基金管理人另行公告。</w:t>
      </w:r>
      <w:r>
        <w:rPr>
          <w:rFonts w:ascii="Times New Roman" w:eastAsia="Times New Roman" w:hAnsi="Times New Roman" w:cs="Times New Roman"/>
        </w:rPr>
        <w:t xml:space="preserve"> </w:t>
      </w:r>
    </w:p>
    <w:p w:rsidR="00DA7936" w:rsidRDefault="006506A2">
      <w:pPr>
        <w:numPr>
          <w:ilvl w:val="0"/>
          <w:numId w:val="9"/>
        </w:numPr>
        <w:spacing w:after="148" w:line="259" w:lineRule="auto"/>
        <w:ind w:hanging="480"/>
      </w:pPr>
      <w:r>
        <w:t>基金的投资目标</w:t>
      </w:r>
      <w:r>
        <w:rPr>
          <w:rFonts w:ascii="Times New Roman" w:eastAsia="Times New Roman" w:hAnsi="Times New Roman" w:cs="Times New Roman"/>
        </w:rPr>
        <w:t xml:space="preserve"> </w:t>
      </w:r>
    </w:p>
    <w:p w:rsidR="00DA7936" w:rsidRDefault="006506A2">
      <w:pPr>
        <w:ind w:left="-15" w:firstLine="480"/>
      </w:pPr>
      <w:r>
        <w:t>本基金在控制风险和保持资产流动性的基础上，通过定量与定性相结合的方法精选不同资产类别中的优质基金，结合基金的风险收益特征和市场环境合理配</w:t>
      </w:r>
      <w:r>
        <w:t>置权重，力争实现基金资产的长期稳健增值。</w:t>
      </w:r>
      <w:r>
        <w:rPr>
          <w:rFonts w:ascii="Times New Roman" w:eastAsia="Times New Roman" w:hAnsi="Times New Roman" w:cs="Times New Roman"/>
        </w:rPr>
        <w:t xml:space="preserve"> </w:t>
      </w:r>
    </w:p>
    <w:p w:rsidR="00DA7936" w:rsidRDefault="006506A2">
      <w:pPr>
        <w:numPr>
          <w:ilvl w:val="0"/>
          <w:numId w:val="9"/>
        </w:numPr>
        <w:spacing w:after="156" w:line="259" w:lineRule="auto"/>
        <w:ind w:hanging="480"/>
      </w:pPr>
      <w:r>
        <w:t>基金的最低募集份额总额</w:t>
      </w:r>
      <w:r>
        <w:rPr>
          <w:rFonts w:ascii="Times New Roman" w:eastAsia="Times New Roman" w:hAnsi="Times New Roman" w:cs="Times New Roman"/>
        </w:rPr>
        <w:t xml:space="preserve"> </w:t>
      </w:r>
    </w:p>
    <w:p w:rsidR="00DA7936" w:rsidRDefault="006506A2">
      <w:pPr>
        <w:spacing w:after="162" w:line="259" w:lineRule="auto"/>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rsidR="00DA7936" w:rsidRDefault="006506A2">
      <w:pPr>
        <w:numPr>
          <w:ilvl w:val="0"/>
          <w:numId w:val="9"/>
        </w:numPr>
        <w:spacing w:after="155" w:line="259" w:lineRule="auto"/>
        <w:ind w:hanging="480"/>
      </w:pPr>
      <w:r>
        <w:t>基金份额面值和认购费用</w:t>
      </w:r>
      <w:r>
        <w:rPr>
          <w:rFonts w:ascii="Times New Roman" w:eastAsia="Times New Roman" w:hAnsi="Times New Roman" w:cs="Times New Roman"/>
        </w:rPr>
        <w:t xml:space="preserve"> </w:t>
      </w:r>
    </w:p>
    <w:p w:rsidR="00DA7936" w:rsidRDefault="006506A2">
      <w:pPr>
        <w:spacing w:after="161" w:line="259" w:lineRule="auto"/>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rsidR="00DA7936" w:rsidRDefault="006506A2">
      <w:pPr>
        <w:spacing w:after="156" w:line="259" w:lineRule="auto"/>
      </w:pPr>
      <w:r>
        <w:t>本基金具体认购费率按招募说明书的规定执行。</w:t>
      </w:r>
      <w:r>
        <w:rPr>
          <w:rFonts w:ascii="Times New Roman" w:eastAsia="Times New Roman" w:hAnsi="Times New Roman" w:cs="Times New Roman"/>
        </w:rPr>
        <w:t xml:space="preserve"> </w:t>
      </w:r>
    </w:p>
    <w:p w:rsidR="00DA7936" w:rsidRDefault="006506A2">
      <w:pPr>
        <w:numPr>
          <w:ilvl w:val="0"/>
          <w:numId w:val="9"/>
        </w:numPr>
        <w:spacing w:after="155" w:line="259" w:lineRule="auto"/>
        <w:ind w:hanging="480"/>
      </w:pPr>
      <w:r>
        <w:t>基金存续期限</w:t>
      </w:r>
      <w:r>
        <w:rPr>
          <w:rFonts w:ascii="Times New Roman" w:eastAsia="Times New Roman" w:hAnsi="Times New Roman" w:cs="Times New Roman"/>
        </w:rPr>
        <w:t xml:space="preserve"> </w:t>
      </w:r>
    </w:p>
    <w:p w:rsidR="00DA7936" w:rsidRDefault="006506A2">
      <w:pPr>
        <w:spacing w:after="154" w:line="259" w:lineRule="auto"/>
      </w:pPr>
      <w:r>
        <w:t>不定期</w:t>
      </w:r>
      <w:r>
        <w:rPr>
          <w:rFonts w:ascii="Times New Roman" w:eastAsia="Times New Roman" w:hAnsi="Times New Roman" w:cs="Times New Roman"/>
        </w:rPr>
        <w:t xml:space="preserve"> </w:t>
      </w:r>
    </w:p>
    <w:p w:rsidR="00DA7936" w:rsidRDefault="006506A2">
      <w:r>
        <w:t>八、</w:t>
      </w:r>
      <w:r>
        <w:rPr>
          <w:rFonts w:ascii="Times New Roman" w:eastAsia="Times New Roman" w:hAnsi="Times New Roman" w:cs="Times New Roman"/>
        </w:rPr>
        <w:t xml:space="preserve">A </w:t>
      </w:r>
      <w:r>
        <w:t>类基金份额的上市交易基金合同生效后，基金管理人可以根据有关规定，申请本基金</w:t>
      </w:r>
      <w:r>
        <w:t xml:space="preserve"> </w:t>
      </w:r>
      <w:r>
        <w:rPr>
          <w:rFonts w:ascii="Times New Roman" w:eastAsia="Times New Roman" w:hAnsi="Times New Roman" w:cs="Times New Roman"/>
        </w:rPr>
        <w:t xml:space="preserve">A </w:t>
      </w:r>
      <w:r>
        <w:t>类基金份额在上海证券交易所上市交易。</w:t>
      </w:r>
      <w:r>
        <w:rPr>
          <w:rFonts w:ascii="Times New Roman" w:eastAsia="Times New Roman" w:hAnsi="Times New Roman" w:cs="Times New Roman"/>
        </w:rPr>
        <w:t xml:space="preserve"> </w:t>
      </w:r>
    </w:p>
    <w:p w:rsidR="00DA7936" w:rsidRDefault="006506A2">
      <w:pPr>
        <w:spacing w:after="148" w:line="259" w:lineRule="auto"/>
      </w:pPr>
      <w:r>
        <w:t>九、基金份额类别设置</w:t>
      </w:r>
      <w:r>
        <w:rPr>
          <w:rFonts w:ascii="Times New Roman" w:eastAsia="Times New Roman" w:hAnsi="Times New Roman" w:cs="Times New Roman"/>
        </w:rPr>
        <w:t xml:space="preserve"> </w:t>
      </w:r>
    </w:p>
    <w:p w:rsidR="00DA7936" w:rsidRDefault="006506A2">
      <w:pPr>
        <w:ind w:left="-15" w:right="29" w:firstLine="470"/>
        <w:jc w:val="both"/>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rsidR="00DA7936" w:rsidRDefault="006506A2">
      <w:pPr>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rsidR="00DA7936" w:rsidRDefault="006506A2">
      <w:pPr>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rsidR="00DA7936" w:rsidRDefault="006506A2">
      <w:pPr>
        <w:ind w:left="-15" w:right="111" w:firstLine="470"/>
        <w:jc w:val="both"/>
      </w:pPr>
      <w:r>
        <w:t>本基金</w:t>
      </w:r>
      <w:r>
        <w:t xml:space="preserve"> </w:t>
      </w:r>
      <w:r>
        <w:rPr>
          <w:rFonts w:ascii="Times New Roman" w:eastAsia="Times New Roman" w:hAnsi="Times New Roman" w:cs="Times New Roman"/>
        </w:rPr>
        <w:t xml:space="preserve">A </w:t>
      </w:r>
      <w:r>
        <w:t>类基金份额的认购、申购与赎回包括场外和场内两种方式，场外基金份额在场外认购、申购和赎回，场内基金份额在场内认购、申购和赎回。本基金</w:t>
      </w:r>
      <w:r>
        <w:t xml:space="preserve"> </w:t>
      </w:r>
      <w:r>
        <w:rPr>
          <w:rFonts w:ascii="Times New Roman" w:eastAsia="Times New Roman" w:hAnsi="Times New Roman" w:cs="Times New Roman"/>
        </w:rPr>
        <w:t xml:space="preserve">C </w:t>
      </w:r>
      <w:r>
        <w:t>类基金份额仅在场外认购、申购和赎回。</w:t>
      </w:r>
      <w:r>
        <w:rPr>
          <w:rFonts w:ascii="Times New Roman" w:eastAsia="Times New Roman" w:hAnsi="Times New Roman" w:cs="Times New Roman"/>
        </w:rPr>
        <w:t xml:space="preserve"> </w:t>
      </w:r>
    </w:p>
    <w:p w:rsidR="00DA7936" w:rsidRDefault="006506A2">
      <w:pPr>
        <w:spacing w:after="149" w:line="259" w:lineRule="auto"/>
      </w:pPr>
      <w:r>
        <w:t>投资者在认购、申购基金份额时可自行选择基金份额类别。</w:t>
      </w:r>
      <w:r>
        <w:rPr>
          <w:rFonts w:ascii="Times New Roman" w:eastAsia="Times New Roman" w:hAnsi="Times New Roman" w:cs="Times New Roman"/>
        </w:rPr>
        <w:t xml:space="preserve"> </w:t>
      </w:r>
    </w:p>
    <w:p w:rsidR="00DA7936" w:rsidRDefault="006506A2">
      <w:pPr>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w:t>
      </w:r>
      <w:r>
        <w:t>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rsidR="00DA7936" w:rsidRDefault="006506A2">
      <w:pPr>
        <w:spacing w:after="131" w:line="259" w:lineRule="auto"/>
      </w:pPr>
      <w:r>
        <w:t>十、本基金资产投资于港股，会面临港股通机制下因投资环境、投资标的、</w:t>
      </w:r>
    </w:p>
    <w:p w:rsidR="00DA7936" w:rsidRDefault="006506A2">
      <w:pPr>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w:t>
      </w:r>
      <w:r>
        <w:t>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rsidR="00DA7936" w:rsidRDefault="006506A2">
      <w:pPr>
        <w:spacing w:after="323" w:line="259" w:lineRule="auto"/>
        <w:ind w:left="0" w:right="71" w:firstLine="0"/>
        <w:jc w:val="center"/>
      </w:pPr>
      <w:r>
        <w:rPr>
          <w:rFonts w:ascii="Times New Roman" w:eastAsia="Times New Roman" w:hAnsi="Times New Roman" w:cs="Times New Roman"/>
          <w:sz w:val="21"/>
        </w:rPr>
        <w:t xml:space="preserve"> </w:t>
      </w:r>
    </w:p>
    <w:p w:rsidR="00DA7936" w:rsidRDefault="006506A2">
      <w:pPr>
        <w:pStyle w:val="1"/>
        <w:ind w:right="125"/>
      </w:pPr>
      <w:bookmarkStart w:id="3" w:name="_Toc70803"/>
      <w:r>
        <w:t>第四部分</w:t>
      </w:r>
      <w:r>
        <w:rPr>
          <w:rFonts w:ascii="Times New Roman" w:eastAsia="Times New Roman" w:hAnsi="Times New Roman" w:cs="Times New Roman"/>
          <w:b/>
        </w:rPr>
        <w:t xml:space="preserve">  </w:t>
      </w:r>
      <w:r>
        <w:t>基金的历史沿革</w:t>
      </w:r>
      <w:r>
        <w:rPr>
          <w:rFonts w:ascii="Times New Roman" w:eastAsia="Times New Roman" w:hAnsi="Times New Roman" w:cs="Times New Roman"/>
          <w:b/>
        </w:rPr>
        <w:t xml:space="preserve"> </w:t>
      </w:r>
      <w:bookmarkEnd w:id="3"/>
    </w:p>
    <w:p w:rsidR="00DA7936" w:rsidRDefault="006506A2">
      <w:pPr>
        <w:spacing w:after="222" w:line="259" w:lineRule="auto"/>
        <w:ind w:left="420" w:firstLine="0"/>
      </w:pPr>
      <w:r>
        <w:rPr>
          <w:rFonts w:ascii="Times New Roman" w:eastAsia="Times New Roman" w:hAnsi="Times New Roman" w:cs="Times New Roman"/>
          <w:sz w:val="21"/>
        </w:rPr>
        <w:t xml:space="preserve"> </w:t>
      </w:r>
    </w:p>
    <w:p w:rsidR="00DA7936" w:rsidRDefault="006506A2">
      <w:pPr>
        <w:ind w:left="-15" w:right="111" w:firstLine="470"/>
        <w:jc w:val="both"/>
      </w:pPr>
      <w:r>
        <w:t>广发优选配置两年封闭运作混合型基金中基金（</w:t>
      </w:r>
      <w:r>
        <w:rPr>
          <w:rFonts w:ascii="Times New Roman" w:eastAsia="Times New Roman" w:hAnsi="Times New Roman" w:cs="Times New Roman"/>
        </w:rPr>
        <w:t>FOF-LOF</w:t>
      </w:r>
      <w:r>
        <w:t>）根据</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16 </w:t>
      </w:r>
      <w:r>
        <w:t>日中国证监会证监许可</w:t>
      </w:r>
      <w:r>
        <w:rPr>
          <w:rFonts w:ascii="Times New Roman" w:eastAsia="Times New Roman" w:hAnsi="Times New Roman" w:cs="Times New Roman"/>
        </w:rPr>
        <w:t xml:space="preserve">[2021]3046 </w:t>
      </w:r>
      <w:r>
        <w:t>号文注册募集，基金管理人为广发基金管理有限公司，基金托管人为中国建设银行股份有限公司。</w:t>
      </w:r>
      <w:r>
        <w:rPr>
          <w:rFonts w:ascii="Times New Roman" w:eastAsia="Times New Roman" w:hAnsi="Times New Roman" w:cs="Times New Roman"/>
        </w:rPr>
        <w:t xml:space="preserve"> </w:t>
      </w:r>
    </w:p>
    <w:p w:rsidR="00DA7936" w:rsidRDefault="006506A2">
      <w:pPr>
        <w:ind w:left="-15" w:right="111" w:firstLine="470"/>
        <w:jc w:val="both"/>
      </w:pPr>
      <w:r>
        <w:t>广发优选配置两年封闭运作混合型基金中基金（</w:t>
      </w:r>
      <w:r>
        <w:rPr>
          <w:rFonts w:ascii="Times New Roman" w:eastAsia="Times New Roman" w:hAnsi="Times New Roman" w:cs="Times New Roman"/>
        </w:rPr>
        <w:t>FOF-LOF</w:t>
      </w:r>
      <w:r>
        <w:t>）自</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18 </w:t>
      </w:r>
      <w:r>
        <w:t>日至</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29 </w:t>
      </w:r>
      <w:r>
        <w:t>日进</w:t>
      </w:r>
      <w:r>
        <w:t>行公开募集，募集结束后基金管理人向中国证监会办理备案手续。经中国证监会书面确认，《广发优选配置两年封闭运作混合型基金中基金（</w:t>
      </w:r>
      <w:r>
        <w:rPr>
          <w:rFonts w:ascii="Times New Roman" w:eastAsia="Times New Roman" w:hAnsi="Times New Roman" w:cs="Times New Roman"/>
        </w:rPr>
        <w:t>FOF-LOF</w:t>
      </w:r>
      <w:r>
        <w:t>）基金合同》于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 </w:t>
      </w:r>
      <w:r>
        <w:t>日生效。</w:t>
      </w:r>
      <w:r>
        <w:rPr>
          <w:rFonts w:ascii="Times New Roman" w:eastAsia="Times New Roman" w:hAnsi="Times New Roman" w:cs="Times New Roman"/>
        </w:rPr>
        <w:t xml:space="preserve"> </w:t>
      </w:r>
    </w:p>
    <w:p w:rsidR="00DA7936" w:rsidRDefault="006506A2">
      <w:pPr>
        <w:ind w:left="-15" w:firstLine="480"/>
      </w:pPr>
      <w:r>
        <w:t>根据基金合同的约定，基金合同生效后的前两年为封闭运作期，封闭运作期内本基金不开放申购与赎回，封闭运作期届满后，本基金转为上市开放式基金（</w:t>
      </w:r>
      <w:r>
        <w:rPr>
          <w:rFonts w:ascii="Times New Roman" w:eastAsia="Times New Roman" w:hAnsi="Times New Roman" w:cs="Times New Roman"/>
        </w:rPr>
        <w:t>LOF</w:t>
      </w:r>
      <w:r>
        <w:t>），基金名称调整为</w:t>
      </w:r>
      <w:r>
        <w:t>“</w:t>
      </w:r>
      <w:r>
        <w:t>广发优选配置混合型基金中基金（</w:t>
      </w:r>
      <w:r>
        <w:rPr>
          <w:rFonts w:ascii="Times New Roman" w:eastAsia="Times New Roman" w:hAnsi="Times New Roman" w:cs="Times New Roman"/>
        </w:rPr>
        <w:t>FOF-LOF</w:t>
      </w:r>
      <w:r>
        <w:t>）</w:t>
      </w:r>
      <w:r>
        <w:t>”</w:t>
      </w:r>
      <w:r>
        <w:t>，并接受场外、场内申购赎回。</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 </w:t>
      </w:r>
      <w:r>
        <w:t>日，本基金封闭运作期届满转为上市开放式基金（</w:t>
      </w:r>
      <w:r>
        <w:rPr>
          <w:rFonts w:ascii="Times New Roman" w:eastAsia="Times New Roman" w:hAnsi="Times New Roman" w:cs="Times New Roman"/>
        </w:rPr>
        <w:t>LOF</w:t>
      </w:r>
      <w:r>
        <w:t>），基金名称调整为</w:t>
      </w:r>
      <w:r>
        <w:t>“</w:t>
      </w:r>
      <w:r>
        <w:t>广发优选配置混合型基金中基金（</w:t>
      </w:r>
      <w:r>
        <w:rPr>
          <w:rFonts w:ascii="Times New Roman" w:eastAsia="Times New Roman" w:hAnsi="Times New Roman" w:cs="Times New Roman"/>
        </w:rPr>
        <w:t>FOF-LOF</w:t>
      </w:r>
      <w:r>
        <w:t>）</w:t>
      </w:r>
      <w:r>
        <w:t>”</w:t>
      </w:r>
      <w:r>
        <w:t>，接受场外、场内申购赎回，并适用基金合同中封闭运作期届满开放后的有关规定。</w:t>
      </w:r>
      <w:r>
        <w:rPr>
          <w:rFonts w:ascii="Times New Roman" w:eastAsia="Times New Roman" w:hAnsi="Times New Roman" w:cs="Times New Roman"/>
        </w:rPr>
        <w:t xml:space="preserve"> </w:t>
      </w:r>
    </w:p>
    <w:p w:rsidR="00DA7936" w:rsidRDefault="006506A2">
      <w:pPr>
        <w:pStyle w:val="1"/>
        <w:ind w:right="122"/>
      </w:pPr>
      <w:bookmarkStart w:id="4" w:name="_Toc70804"/>
      <w:r>
        <w:t>第五部分</w:t>
      </w:r>
      <w:r>
        <w:rPr>
          <w:rFonts w:ascii="Times New Roman" w:eastAsia="Times New Roman" w:hAnsi="Times New Roman" w:cs="Times New Roman"/>
          <w:b/>
        </w:rPr>
        <w:t xml:space="preserve">  </w:t>
      </w:r>
      <w:r>
        <w:t>基金的存续</w:t>
      </w:r>
      <w:r>
        <w:rPr>
          <w:rFonts w:ascii="Times New Roman" w:eastAsia="Times New Roman" w:hAnsi="Times New Roman" w:cs="Times New Roman"/>
          <w:b/>
        </w:rPr>
        <w:t xml:space="preserve"> </w:t>
      </w:r>
      <w:bookmarkEnd w:id="4"/>
    </w:p>
    <w:p w:rsidR="00DA7936" w:rsidRDefault="006506A2">
      <w:pPr>
        <w:spacing w:after="177" w:line="259" w:lineRule="auto"/>
        <w:ind w:left="540" w:firstLine="0"/>
      </w:pPr>
      <w:r>
        <w:rPr>
          <w:rFonts w:ascii="Times New Roman" w:eastAsia="Times New Roman" w:hAnsi="Times New Roman" w:cs="Times New Roman"/>
        </w:rPr>
        <w:t xml:space="preserve"> </w:t>
      </w:r>
    </w:p>
    <w:p w:rsidR="00DA7936" w:rsidRDefault="006506A2">
      <w:pPr>
        <w:ind w:left="-15" w:right="28"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rsidR="00DA7936" w:rsidRDefault="006506A2">
      <w:pPr>
        <w:spacing w:line="259" w:lineRule="auto"/>
      </w:pPr>
      <w:r>
        <w:t>法律法规或中国证监会另有规定时，从其规定。</w:t>
      </w:r>
      <w:r>
        <w:rPr>
          <w:rFonts w:ascii="Times New Roman" w:eastAsia="Times New Roman" w:hAnsi="Times New Roman" w:cs="Times New Roman"/>
        </w:rPr>
        <w:t xml:space="preserve"> </w:t>
      </w:r>
      <w:r>
        <w:br w:type="page"/>
      </w:r>
    </w:p>
    <w:p w:rsidR="00DA7936" w:rsidRDefault="006506A2">
      <w:pPr>
        <w:pStyle w:val="1"/>
      </w:pPr>
      <w:bookmarkStart w:id="5" w:name="_Toc70805"/>
      <w:r>
        <w:t>第六部分</w:t>
      </w:r>
      <w:r>
        <w:rPr>
          <w:rFonts w:ascii="Times New Roman" w:eastAsia="Times New Roman" w:hAnsi="Times New Roman" w:cs="Times New Roman"/>
          <w:b/>
        </w:rPr>
        <w:t xml:space="preserve">  </w:t>
      </w:r>
      <w:r>
        <w:t>基金份额的上市交易</w:t>
      </w:r>
      <w:r>
        <w:rPr>
          <w:sz w:val="24"/>
        </w:rPr>
        <w:t xml:space="preserve"> </w:t>
      </w:r>
      <w:bookmarkEnd w:id="5"/>
    </w:p>
    <w:p w:rsidR="00DA7936" w:rsidRDefault="006506A2">
      <w:pPr>
        <w:spacing w:after="170" w:line="259" w:lineRule="auto"/>
        <w:ind w:left="540" w:firstLine="0"/>
      </w:pPr>
      <w:r>
        <w:rPr>
          <w:rFonts w:ascii="Times New Roman" w:eastAsia="Times New Roman" w:hAnsi="Times New Roman" w:cs="Times New Roman"/>
        </w:rPr>
        <w:t xml:space="preserve"> </w:t>
      </w:r>
    </w:p>
    <w:p w:rsidR="00DA7936" w:rsidRDefault="006506A2">
      <w:pPr>
        <w:ind w:left="-15" w:right="111" w:firstLine="540"/>
        <w:jc w:val="both"/>
      </w:pPr>
      <w:r>
        <w:t>基金合同生效后，在符合法律法规和上海证券交易所规定的上市条件的情况下，基金管理人可以根据有关规定，申请本基金</w:t>
      </w:r>
      <w:r>
        <w:t xml:space="preserve"> </w:t>
      </w:r>
      <w:r>
        <w:rPr>
          <w:rFonts w:ascii="Times New Roman" w:eastAsia="Times New Roman" w:hAnsi="Times New Roman" w:cs="Times New Roman"/>
        </w:rPr>
        <w:t xml:space="preserve">A </w:t>
      </w:r>
      <w:r>
        <w:t>类基金份额在上海证券交易所上市交易。</w:t>
      </w:r>
      <w:r>
        <w:rPr>
          <w:rFonts w:ascii="Times New Roman" w:eastAsia="Times New Roman" w:hAnsi="Times New Roman" w:cs="Times New Roman"/>
        </w:rPr>
        <w:t xml:space="preserve"> </w:t>
      </w:r>
    </w:p>
    <w:p w:rsidR="00DA7936" w:rsidRDefault="006506A2">
      <w:pPr>
        <w:ind w:left="-15" w:right="111" w:firstLine="540"/>
        <w:jc w:val="both"/>
      </w:pPr>
      <w:r>
        <w:t>本基金</w:t>
      </w:r>
      <w:r>
        <w:t xml:space="preserve"> </w:t>
      </w:r>
      <w:r>
        <w:rPr>
          <w:rFonts w:ascii="Times New Roman" w:eastAsia="Times New Roman" w:hAnsi="Times New Roman" w:cs="Times New Roman"/>
        </w:rPr>
        <w:t xml:space="preserve">A </w:t>
      </w:r>
      <w:r>
        <w:t>类基金份额上市交易后，登记在证券登记系统中的份额可直接在上海证券交易所上</w:t>
      </w:r>
      <w:r>
        <w:t>市；登记在注册登记系统中的</w:t>
      </w:r>
      <w:r>
        <w:t xml:space="preserve"> </w:t>
      </w:r>
      <w:r>
        <w:rPr>
          <w:rFonts w:ascii="Times New Roman" w:eastAsia="Times New Roman" w:hAnsi="Times New Roman" w:cs="Times New Roman"/>
        </w:rPr>
        <w:t xml:space="preserve">A </w:t>
      </w:r>
      <w:r>
        <w:t>类基金份额可通过办理跨系统转托管业务将基金份额转托管在证券登记系统中后，再上市交易。本基金</w:t>
      </w:r>
      <w:r>
        <w:t xml:space="preserve"> </w:t>
      </w:r>
      <w:r>
        <w:rPr>
          <w:rFonts w:ascii="Times New Roman" w:eastAsia="Times New Roman" w:hAnsi="Times New Roman" w:cs="Times New Roman"/>
        </w:rPr>
        <w:t xml:space="preserve">C </w:t>
      </w:r>
      <w:r>
        <w:t>类基金份额不上市交易，也不支持跨系统转托管。</w:t>
      </w:r>
      <w:r>
        <w:rPr>
          <w:rFonts w:ascii="Times New Roman" w:eastAsia="Times New Roman" w:hAnsi="Times New Roman" w:cs="Times New Roman"/>
        </w:rPr>
        <w:t xml:space="preserve"> </w:t>
      </w:r>
    </w:p>
    <w:p w:rsidR="00DA7936" w:rsidRDefault="006506A2">
      <w:pPr>
        <w:ind w:left="550" w:right="1596"/>
      </w:pPr>
      <w:r>
        <w:t>一、</w:t>
      </w:r>
      <w:r>
        <w:rPr>
          <w:rFonts w:ascii="Times New Roman" w:eastAsia="Times New Roman" w:hAnsi="Times New Roman" w:cs="Times New Roman"/>
        </w:rPr>
        <w:t xml:space="preserve">A </w:t>
      </w:r>
      <w:r>
        <w:t>类基金份额上市交易的证券交易所上海证券交易所。</w:t>
      </w:r>
      <w:r>
        <w:rPr>
          <w:rFonts w:ascii="Times New Roman" w:eastAsia="Times New Roman" w:hAnsi="Times New Roman" w:cs="Times New Roman"/>
        </w:rPr>
        <w:t xml:space="preserve"> </w:t>
      </w:r>
    </w:p>
    <w:p w:rsidR="00DA7936" w:rsidRDefault="006506A2">
      <w:pPr>
        <w:spacing w:after="154" w:line="259" w:lineRule="auto"/>
        <w:ind w:left="550"/>
      </w:pPr>
      <w:r>
        <w:t>二、</w:t>
      </w:r>
      <w:r>
        <w:rPr>
          <w:rFonts w:ascii="Times New Roman" w:eastAsia="Times New Roman" w:hAnsi="Times New Roman" w:cs="Times New Roman"/>
        </w:rPr>
        <w:t xml:space="preserve">A </w:t>
      </w:r>
      <w:r>
        <w:t>类基金份额上市交易的时间</w:t>
      </w:r>
      <w:r>
        <w:rPr>
          <w:rFonts w:ascii="Times New Roman" w:eastAsia="Times New Roman" w:hAnsi="Times New Roman" w:cs="Times New Roman"/>
        </w:rPr>
        <w:t xml:space="preserve"> </w:t>
      </w:r>
    </w:p>
    <w:p w:rsidR="00DA7936" w:rsidRDefault="006506A2">
      <w:pPr>
        <w:ind w:left="-15" w:firstLine="540"/>
      </w:pPr>
      <w:r>
        <w:t>本基金合同生效后，基金管理人可以根据有关规定，在符合基金份额上市交易条件下，申请本基金</w:t>
      </w:r>
      <w:r>
        <w:t xml:space="preserve"> </w:t>
      </w:r>
      <w:r>
        <w:rPr>
          <w:rFonts w:ascii="Times New Roman" w:eastAsia="Times New Roman" w:hAnsi="Times New Roman" w:cs="Times New Roman"/>
        </w:rPr>
        <w:t xml:space="preserve">A </w:t>
      </w:r>
      <w:r>
        <w:t>类基金份额在上海证券交易所上市交易。</w:t>
      </w:r>
      <w:r>
        <w:rPr>
          <w:rFonts w:ascii="Times New Roman" w:eastAsia="Times New Roman" w:hAnsi="Times New Roman" w:cs="Times New Roman"/>
        </w:rPr>
        <w:t xml:space="preserve"> </w:t>
      </w:r>
    </w:p>
    <w:p w:rsidR="00DA7936" w:rsidRDefault="006506A2">
      <w:pPr>
        <w:ind w:left="-15" w:firstLine="540"/>
      </w:pPr>
      <w:r>
        <w:t>在确定</w:t>
      </w:r>
      <w:r>
        <w:t xml:space="preserve"> </w:t>
      </w:r>
      <w:r>
        <w:rPr>
          <w:rFonts w:ascii="Times New Roman" w:eastAsia="Times New Roman" w:hAnsi="Times New Roman" w:cs="Times New Roman"/>
        </w:rPr>
        <w:t xml:space="preserve">A </w:t>
      </w:r>
      <w:r>
        <w:t>类基金份额上市交易的时间后，基金管理人最迟在上市前</w:t>
      </w:r>
      <w:r>
        <w:t xml:space="preserve"> </w:t>
      </w:r>
      <w:r>
        <w:rPr>
          <w:rFonts w:ascii="Times New Roman" w:eastAsia="Times New Roman" w:hAnsi="Times New Roman" w:cs="Times New Roman"/>
        </w:rPr>
        <w:t xml:space="preserve">3 </w:t>
      </w:r>
      <w:r>
        <w:t>个工作日在规定媒介上刊登公告。</w:t>
      </w:r>
      <w:r>
        <w:rPr>
          <w:rFonts w:ascii="Times New Roman" w:eastAsia="Times New Roman" w:hAnsi="Times New Roman" w:cs="Times New Roman"/>
        </w:rPr>
        <w:t xml:space="preserve"> </w:t>
      </w:r>
    </w:p>
    <w:p w:rsidR="00DA7936" w:rsidRDefault="006506A2">
      <w:pPr>
        <w:spacing w:after="162" w:line="259" w:lineRule="auto"/>
        <w:ind w:left="550"/>
      </w:pPr>
      <w:r>
        <w:t>三、</w:t>
      </w:r>
      <w:r>
        <w:rPr>
          <w:rFonts w:ascii="Times New Roman" w:eastAsia="Times New Roman" w:hAnsi="Times New Roman" w:cs="Times New Roman"/>
        </w:rPr>
        <w:t xml:space="preserve">A </w:t>
      </w:r>
      <w:r>
        <w:t>类基金份额上市交易的规则</w:t>
      </w:r>
      <w:r>
        <w:rPr>
          <w:rFonts w:ascii="Times New Roman" w:eastAsia="Times New Roman" w:hAnsi="Times New Roman" w:cs="Times New Roman"/>
        </w:rPr>
        <w:t xml:space="preserve"> </w:t>
      </w:r>
    </w:p>
    <w:p w:rsidR="00DA7936" w:rsidRDefault="006506A2">
      <w:pPr>
        <w:ind w:left="-15" w:firstLine="540"/>
      </w:pPr>
      <w:r>
        <w:t>本基金</w:t>
      </w:r>
      <w:r>
        <w:t xml:space="preserve"> </w:t>
      </w:r>
      <w:r>
        <w:rPr>
          <w:rFonts w:ascii="Times New Roman" w:eastAsia="Times New Roman" w:hAnsi="Times New Roman" w:cs="Times New Roman"/>
        </w:rPr>
        <w:t xml:space="preserve">A </w:t>
      </w:r>
      <w:r>
        <w:t>类基金份额在上海证券交易所的上市交易需遵守《上海证券交易所交易规则》、《上海证券交易所证券投资基金上市规则》等有关规定。</w:t>
      </w:r>
      <w:r>
        <w:rPr>
          <w:rFonts w:ascii="Times New Roman" w:eastAsia="Times New Roman" w:hAnsi="Times New Roman" w:cs="Times New Roman"/>
        </w:rPr>
        <w:t xml:space="preserve"> </w:t>
      </w:r>
    </w:p>
    <w:p w:rsidR="00DA7936" w:rsidRDefault="006506A2">
      <w:pPr>
        <w:spacing w:after="162" w:line="259" w:lineRule="auto"/>
        <w:ind w:left="550"/>
      </w:pPr>
      <w:r>
        <w:t>四、</w:t>
      </w:r>
      <w:r>
        <w:rPr>
          <w:rFonts w:ascii="Times New Roman" w:eastAsia="Times New Roman" w:hAnsi="Times New Roman" w:cs="Times New Roman"/>
        </w:rPr>
        <w:t xml:space="preserve">A </w:t>
      </w:r>
      <w:r>
        <w:t>类基金份额上市交易的停复牌和终止上市</w:t>
      </w:r>
      <w:r>
        <w:rPr>
          <w:rFonts w:ascii="Times New Roman" w:eastAsia="Times New Roman" w:hAnsi="Times New Roman" w:cs="Times New Roman"/>
        </w:rPr>
        <w:t xml:space="preserve"> </w:t>
      </w:r>
    </w:p>
    <w:p w:rsidR="00DA7936" w:rsidRDefault="006506A2">
      <w:pPr>
        <w:ind w:left="-15" w:firstLine="540"/>
      </w:pPr>
      <w:r>
        <w:t>本基金</w:t>
      </w:r>
      <w:r>
        <w:t xml:space="preserve"> </w:t>
      </w:r>
      <w:r>
        <w:rPr>
          <w:rFonts w:ascii="Times New Roman" w:eastAsia="Times New Roman" w:hAnsi="Times New Roman" w:cs="Times New Roman"/>
        </w:rPr>
        <w:t xml:space="preserve">A </w:t>
      </w:r>
      <w:r>
        <w:t>类基金份额的停复牌和终止上市按照相关法律法规、中国证监会及上海证券交易所的相关规定执行。</w:t>
      </w:r>
      <w:r>
        <w:rPr>
          <w:rFonts w:ascii="Times New Roman" w:eastAsia="Times New Roman" w:hAnsi="Times New Roman" w:cs="Times New Roman"/>
        </w:rPr>
        <w:t xml:space="preserve"> </w:t>
      </w:r>
    </w:p>
    <w:p w:rsidR="00DA7936" w:rsidRDefault="006506A2">
      <w:pPr>
        <w:spacing w:after="162" w:line="259" w:lineRule="auto"/>
        <w:ind w:left="550"/>
      </w:pPr>
      <w:r>
        <w:t>五、</w:t>
      </w:r>
      <w:r>
        <w:rPr>
          <w:rFonts w:ascii="Times New Roman" w:eastAsia="Times New Roman" w:hAnsi="Times New Roman" w:cs="Times New Roman"/>
        </w:rPr>
        <w:t xml:space="preserve">A </w:t>
      </w:r>
      <w:r>
        <w:t>类基金份额上市交易的费用</w:t>
      </w:r>
      <w:r>
        <w:rPr>
          <w:rFonts w:ascii="Times New Roman" w:eastAsia="Times New Roman" w:hAnsi="Times New Roman" w:cs="Times New Roman"/>
        </w:rPr>
        <w:t xml:space="preserve"> </w:t>
      </w:r>
    </w:p>
    <w:p w:rsidR="00DA7936" w:rsidRDefault="006506A2">
      <w:pPr>
        <w:ind w:left="-15" w:firstLine="540"/>
      </w:pPr>
      <w:r>
        <w:t>本基金</w:t>
      </w:r>
      <w:r>
        <w:t xml:space="preserve"> </w:t>
      </w:r>
      <w:r>
        <w:rPr>
          <w:rFonts w:ascii="Times New Roman" w:eastAsia="Times New Roman" w:hAnsi="Times New Roman" w:cs="Times New Roman"/>
        </w:rPr>
        <w:t xml:space="preserve">A </w:t>
      </w:r>
      <w:r>
        <w:t>类基金份额上市交易的费用按照上海证券交易所的有关规定办理。</w:t>
      </w:r>
      <w:r>
        <w:rPr>
          <w:rFonts w:ascii="Times New Roman" w:eastAsia="Times New Roman" w:hAnsi="Times New Roman" w:cs="Times New Roman"/>
        </w:rPr>
        <w:t xml:space="preserve"> </w:t>
      </w:r>
    </w:p>
    <w:p w:rsidR="00DA7936" w:rsidRDefault="006506A2">
      <w:pPr>
        <w:spacing w:after="135"/>
        <w:ind w:left="-15" w:firstLine="540"/>
      </w:pPr>
      <w:r>
        <w:t>六、相关法律法规、中国证监会及上海证券交易所对基金上市交易的规则等相关规定内容进行调整的，本基金基金合同相应予以修改，且此项修改无须召开基金份额持有人大会。若上海证券交易所、中国证券登记结算有限责任公司增加本基金</w:t>
      </w:r>
      <w:r>
        <w:t xml:space="preserve"> </w:t>
      </w:r>
      <w:r>
        <w:rPr>
          <w:rFonts w:ascii="Times New Roman" w:eastAsia="Times New Roman" w:hAnsi="Times New Roman" w:cs="Times New Roman"/>
        </w:rPr>
        <w:t xml:space="preserve">A </w:t>
      </w:r>
      <w:r>
        <w:t>类基金份额上市交易方面的新功能，本基金管理人可以在履行适当的程序后增加相应功能。</w:t>
      </w:r>
      <w:r>
        <w:rPr>
          <w:rFonts w:ascii="Times New Roman" w:eastAsia="Times New Roman" w:hAnsi="Times New Roman" w:cs="Times New Roman"/>
        </w:rPr>
        <w:t xml:space="preserve"> </w:t>
      </w:r>
    </w:p>
    <w:p w:rsidR="00DA7936" w:rsidRDefault="006506A2">
      <w:pPr>
        <w:spacing w:after="0" w:line="259" w:lineRule="auto"/>
        <w:ind w:left="0" w:right="3977" w:firstLine="0"/>
        <w:jc w:val="right"/>
      </w:pPr>
      <w:r>
        <w:rPr>
          <w:rFonts w:ascii="Times New Roman" w:eastAsia="Times New Roman" w:hAnsi="Times New Roman" w:cs="Times New Roman"/>
        </w:rPr>
        <w:t xml:space="preserve"> </w:t>
      </w:r>
      <w:r>
        <w:br w:type="page"/>
      </w:r>
    </w:p>
    <w:p w:rsidR="00DA7936" w:rsidRDefault="006506A2">
      <w:pPr>
        <w:pStyle w:val="1"/>
        <w:ind w:right="126"/>
      </w:pPr>
      <w:bookmarkStart w:id="6" w:name="_Toc70806"/>
      <w:r>
        <w:t>第七部分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6"/>
    </w:p>
    <w:p w:rsidR="00DA7936" w:rsidRDefault="006506A2">
      <w:pPr>
        <w:spacing w:after="170" w:line="259" w:lineRule="auto"/>
        <w:ind w:left="540" w:firstLine="0"/>
      </w:pPr>
      <w:r>
        <w:rPr>
          <w:rFonts w:ascii="Times New Roman" w:eastAsia="Times New Roman" w:hAnsi="Times New Roman" w:cs="Times New Roman"/>
        </w:rPr>
        <w:t xml:space="preserve"> </w:t>
      </w:r>
    </w:p>
    <w:p w:rsidR="00DA7936" w:rsidRDefault="006506A2">
      <w:pPr>
        <w:ind w:left="-15" w:right="111" w:firstLine="470"/>
        <w:jc w:val="both"/>
      </w:pPr>
      <w:r>
        <w:t>本基金基金合同生效后的前两年为封闭运作期，封闭运作期内本基金不开放申购与赎回，封闭运作期届满后，本基金转为上市开放式基金（</w:t>
      </w:r>
      <w:r>
        <w:rPr>
          <w:rFonts w:ascii="Times New Roman" w:eastAsia="Times New Roman" w:hAnsi="Times New Roman" w:cs="Times New Roman"/>
        </w:rPr>
        <w:t>LOF</w:t>
      </w:r>
      <w:r>
        <w:t>），基金名称调整为</w:t>
      </w:r>
      <w:r>
        <w:t>“</w:t>
      </w:r>
      <w:r>
        <w:t>广发优选配置混合</w:t>
      </w:r>
      <w:r>
        <w:t>型基金中基金（</w:t>
      </w:r>
      <w:r>
        <w:rPr>
          <w:rFonts w:ascii="Times New Roman" w:eastAsia="Times New Roman" w:hAnsi="Times New Roman" w:cs="Times New Roman"/>
        </w:rPr>
        <w:t>FOF-LOF</w:t>
      </w:r>
      <w:r>
        <w:t>）</w:t>
      </w:r>
      <w:r>
        <w:t>”</w:t>
      </w:r>
      <w:r>
        <w:t>，并接受场外、场内申购赎回。</w:t>
      </w:r>
      <w:r>
        <w:rPr>
          <w:rFonts w:ascii="Times New Roman" w:eastAsia="Times New Roman" w:hAnsi="Times New Roman" w:cs="Times New Roman"/>
        </w:rPr>
        <w:t xml:space="preserve"> </w:t>
      </w:r>
    </w:p>
    <w:p w:rsidR="00DA7936" w:rsidRDefault="006506A2">
      <w:pPr>
        <w:numPr>
          <w:ilvl w:val="0"/>
          <w:numId w:val="10"/>
        </w:numPr>
        <w:spacing w:after="148" w:line="259" w:lineRule="auto"/>
        <w:ind w:hanging="480"/>
      </w:pPr>
      <w:r>
        <w:t>申购和赎回场所</w:t>
      </w:r>
      <w:r>
        <w:rPr>
          <w:rFonts w:ascii="Times New Roman" w:eastAsia="Times New Roman" w:hAnsi="Times New Roman" w:cs="Times New Roman"/>
        </w:rPr>
        <w:t xml:space="preserve"> </w:t>
      </w:r>
    </w:p>
    <w:p w:rsidR="00DA7936" w:rsidRDefault="006506A2">
      <w:pPr>
        <w:ind w:left="-15" w:firstLine="480"/>
      </w:pPr>
      <w:r>
        <w:t>本基金的申购与赎回将通过销售机构进行。本基金场外申购和赎回场所为基金管理人的直销网点及各场外销售机构的基金销售网点，具体的销售网点将由基金管理人在招募说明书或其他相关公告中列明。本基金场内申购和赎回将通过上海证券交易所内具有基金销售业务资格并经上海证券交易所和中国证券登记结算有限责任公司认可的会员单位发售。基金管理人可根据情况变更或增减销售机构，并在基金管理人网站公示。基金投资者应当在销售机构办理基金销售业务的营业场所或按销售</w:t>
      </w:r>
      <w:r>
        <w:t>机构提供的其他方式办理基金份额的申购与赎回。</w:t>
      </w:r>
      <w:r>
        <w:rPr>
          <w:rFonts w:ascii="Times New Roman" w:eastAsia="Times New Roman" w:hAnsi="Times New Roman" w:cs="Times New Roman"/>
        </w:rPr>
        <w:t xml:space="preserve"> </w:t>
      </w:r>
    </w:p>
    <w:p w:rsidR="00DA7936" w:rsidRDefault="006506A2">
      <w:pPr>
        <w:ind w:left="-15" w:firstLine="480"/>
      </w:pPr>
      <w:r>
        <w:t>本基金</w:t>
      </w:r>
      <w:r>
        <w:t xml:space="preserve"> </w:t>
      </w:r>
      <w:r>
        <w:rPr>
          <w:rFonts w:ascii="Times New Roman" w:eastAsia="Times New Roman" w:hAnsi="Times New Roman" w:cs="Times New Roman"/>
        </w:rPr>
        <w:t xml:space="preserve">A </w:t>
      </w:r>
      <w:r>
        <w:t>类基金份额既可以办理场内申购和赎回，又可以办理场外申购和赎回。本基金</w:t>
      </w:r>
      <w:r>
        <w:t xml:space="preserve"> </w:t>
      </w:r>
      <w:r>
        <w:rPr>
          <w:rFonts w:ascii="Times New Roman" w:eastAsia="Times New Roman" w:hAnsi="Times New Roman" w:cs="Times New Roman"/>
        </w:rPr>
        <w:t xml:space="preserve">C </w:t>
      </w:r>
      <w:r>
        <w:t>类基金份额仅支持场外申购与赎回。</w:t>
      </w:r>
      <w:r>
        <w:rPr>
          <w:rFonts w:ascii="Times New Roman" w:eastAsia="Times New Roman" w:hAnsi="Times New Roman" w:cs="Times New Roman"/>
          <w:sz w:val="21"/>
        </w:rPr>
        <w:t xml:space="preserve"> </w:t>
      </w:r>
    </w:p>
    <w:p w:rsidR="00DA7936" w:rsidRDefault="006506A2">
      <w:pPr>
        <w:numPr>
          <w:ilvl w:val="0"/>
          <w:numId w:val="10"/>
        </w:numPr>
        <w:spacing w:after="156" w:line="259" w:lineRule="auto"/>
        <w:ind w:hanging="480"/>
      </w:pPr>
      <w:r>
        <w:t>申购和赎回的开放日及时间</w:t>
      </w:r>
      <w:r>
        <w:rPr>
          <w:rFonts w:ascii="Times New Roman" w:eastAsia="Times New Roman" w:hAnsi="Times New Roman" w:cs="Times New Roman"/>
        </w:rPr>
        <w:t xml:space="preserve"> </w:t>
      </w:r>
    </w:p>
    <w:p w:rsidR="00DA7936" w:rsidRDefault="006506A2">
      <w:pPr>
        <w:numPr>
          <w:ilvl w:val="0"/>
          <w:numId w:val="11"/>
        </w:numPr>
        <w:spacing w:after="147" w:line="259" w:lineRule="auto"/>
        <w:ind w:hanging="360"/>
      </w:pPr>
      <w:r>
        <w:t>开放日及开放时间</w:t>
      </w:r>
      <w:r>
        <w:rPr>
          <w:rFonts w:ascii="Times New Roman" w:eastAsia="Times New Roman" w:hAnsi="Times New Roman" w:cs="Times New Roman"/>
        </w:rPr>
        <w:t xml:space="preserve"> </w:t>
      </w:r>
    </w:p>
    <w:p w:rsidR="00DA7936" w:rsidRDefault="006506A2">
      <w:pPr>
        <w:ind w:left="-15" w:right="111" w:firstLine="470"/>
        <w:jc w:val="both"/>
      </w:pPr>
      <w:r>
        <w:t>本基金合同生效后的前两年为封闭运作期。在封闭运作期内，本基金不办理申购与赎回业务，但登记在证券登记系统下的</w:t>
      </w:r>
      <w:r>
        <w:t xml:space="preserve"> </w:t>
      </w:r>
      <w:r>
        <w:rPr>
          <w:rFonts w:ascii="Times New Roman" w:eastAsia="Times New Roman" w:hAnsi="Times New Roman" w:cs="Times New Roman"/>
        </w:rPr>
        <w:t xml:space="preserve">A </w:t>
      </w:r>
      <w:r>
        <w:t>类基金份额的持有人可在本基金上市交易后通过上海证券交易所转让</w:t>
      </w:r>
      <w:r>
        <w:t xml:space="preserve"> </w:t>
      </w:r>
      <w:r>
        <w:rPr>
          <w:rFonts w:ascii="Times New Roman" w:eastAsia="Times New Roman" w:hAnsi="Times New Roman" w:cs="Times New Roman"/>
        </w:rPr>
        <w:t xml:space="preserve">A </w:t>
      </w:r>
      <w:r>
        <w:t>类基金份额。登记在注册登记系统下的</w:t>
      </w:r>
      <w:r>
        <w:t xml:space="preserve"> </w:t>
      </w:r>
      <w:r>
        <w:rPr>
          <w:rFonts w:ascii="Times New Roman" w:eastAsia="Times New Roman" w:hAnsi="Times New Roman" w:cs="Times New Roman"/>
        </w:rPr>
        <w:t xml:space="preserve">A </w:t>
      </w:r>
      <w:r>
        <w:t>类基金份额可以通过办理跨系统转托管业务将</w:t>
      </w:r>
      <w:r>
        <w:t xml:space="preserve"> </w:t>
      </w:r>
      <w:r>
        <w:rPr>
          <w:rFonts w:ascii="Times New Roman" w:eastAsia="Times New Roman" w:hAnsi="Times New Roman" w:cs="Times New Roman"/>
        </w:rPr>
        <w:t xml:space="preserve">A </w:t>
      </w:r>
      <w:r>
        <w:t>类基金份额转至场内后，通过上海</w:t>
      </w:r>
      <w:r>
        <w:t>证券交易所转让</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rsidR="00DA7936" w:rsidRDefault="006506A2">
      <w:pPr>
        <w:ind w:left="-15" w:firstLine="480"/>
      </w:pPr>
      <w:r>
        <w:t>本基金转为上市开放式基金（</w:t>
      </w:r>
      <w:r>
        <w:rPr>
          <w:rFonts w:ascii="Times New Roman" w:eastAsia="Times New Roman" w:hAnsi="Times New Roman" w:cs="Times New Roman"/>
        </w:rPr>
        <w:t>LOF</w:t>
      </w:r>
      <w:r>
        <w:t>）后，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rsidR="00DA7936" w:rsidRDefault="006506A2">
      <w:r>
        <w:t>基金合同生效后，若出现新的证券交易市场、证券交易所交易时间变更或其</w:t>
      </w:r>
      <w:r>
        <w:t>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rsidR="00DA7936" w:rsidRDefault="006506A2">
      <w:pPr>
        <w:numPr>
          <w:ilvl w:val="0"/>
          <w:numId w:val="11"/>
        </w:numPr>
        <w:spacing w:after="155" w:line="259" w:lineRule="auto"/>
        <w:ind w:hanging="360"/>
      </w:pPr>
      <w:r>
        <w:t>申购、赎回开始日及业务办理时间</w:t>
      </w:r>
      <w:r>
        <w:rPr>
          <w:rFonts w:ascii="Times New Roman" w:eastAsia="Times New Roman" w:hAnsi="Times New Roman" w:cs="Times New Roman"/>
        </w:rPr>
        <w:t xml:space="preserve"> </w:t>
      </w:r>
    </w:p>
    <w:p w:rsidR="00DA7936" w:rsidRDefault="006506A2">
      <w:pPr>
        <w:ind w:left="-15" w:right="111" w:firstLine="470"/>
        <w:jc w:val="both"/>
      </w:pPr>
      <w:r>
        <w:t>在封闭运作期届满后，本基金自转为上市开放式基金（</w:t>
      </w:r>
      <w:r>
        <w:rPr>
          <w:rFonts w:ascii="Times New Roman" w:eastAsia="Times New Roman" w:hAnsi="Times New Roman" w:cs="Times New Roman"/>
        </w:rPr>
        <w:t>LOF</w:t>
      </w:r>
      <w:r>
        <w:t>）之日起</w:t>
      </w:r>
      <w:r>
        <w:t xml:space="preserve"> </w:t>
      </w:r>
      <w:r>
        <w:rPr>
          <w:rFonts w:ascii="Times New Roman" w:eastAsia="Times New Roman" w:hAnsi="Times New Roman" w:cs="Times New Roman"/>
        </w:rPr>
        <w:t xml:space="preserve">30 </w:t>
      </w:r>
      <w:r>
        <w:t>日内开始办理场内与场外份额的申购、赎回业务，具体业务办理时间在相关公告中规定。</w:t>
      </w:r>
      <w:r>
        <w:rPr>
          <w:rFonts w:ascii="Times New Roman" w:eastAsia="Times New Roman" w:hAnsi="Times New Roman" w:cs="Times New Roman"/>
        </w:rPr>
        <w:t xml:space="preserve"> </w:t>
      </w:r>
    </w:p>
    <w:p w:rsidR="00DA7936" w:rsidRDefault="006506A2">
      <w:pPr>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rsidR="00DA7936" w:rsidRDefault="006506A2">
      <w:pPr>
        <w:spacing w:after="131" w:line="259" w:lineRule="auto"/>
      </w:pPr>
      <w:r>
        <w:t>基金管理人不得在基金合同约定之外的日期或者时间办理基金份额的申购、</w:t>
      </w:r>
    </w:p>
    <w:p w:rsidR="00DA7936" w:rsidRDefault="006506A2">
      <w:pPr>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rsidR="00DA7936" w:rsidRDefault="006506A2">
      <w:pPr>
        <w:spacing w:after="156" w:line="259" w:lineRule="auto"/>
      </w:pPr>
      <w:r>
        <w:t>三、申购与赎回的原则</w:t>
      </w:r>
      <w:r>
        <w:rPr>
          <w:rFonts w:ascii="Times New Roman" w:eastAsia="Times New Roman" w:hAnsi="Times New Roman" w:cs="Times New Roman"/>
        </w:rPr>
        <w:t xml:space="preserve"> </w:t>
      </w:r>
    </w:p>
    <w:p w:rsidR="00DA7936" w:rsidRDefault="006506A2">
      <w:pPr>
        <w:numPr>
          <w:ilvl w:val="0"/>
          <w:numId w:val="12"/>
        </w:numPr>
        <w:ind w:firstLine="480"/>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rsidR="00DA7936" w:rsidRDefault="006506A2">
      <w:pPr>
        <w:numPr>
          <w:ilvl w:val="0"/>
          <w:numId w:val="12"/>
        </w:numPr>
        <w:spacing w:after="156" w:line="259" w:lineRule="auto"/>
        <w:ind w:firstLine="480"/>
      </w:pPr>
      <w:r>
        <w:t>“</w:t>
      </w:r>
      <w:r>
        <w:t>金额申购、份额赎回</w:t>
      </w:r>
      <w:r>
        <w:t>”</w:t>
      </w:r>
      <w:r>
        <w:t>原则，即申购以金额申请，</w:t>
      </w:r>
      <w:r>
        <w:t>赎回以份额申请；</w:t>
      </w:r>
      <w:r>
        <w:rPr>
          <w:rFonts w:ascii="Times New Roman" w:eastAsia="Times New Roman" w:hAnsi="Times New Roman" w:cs="Times New Roman"/>
        </w:rPr>
        <w:t xml:space="preserve"> </w:t>
      </w:r>
    </w:p>
    <w:p w:rsidR="00DA7936" w:rsidRDefault="006506A2">
      <w:pPr>
        <w:numPr>
          <w:ilvl w:val="0"/>
          <w:numId w:val="12"/>
        </w:numPr>
        <w:spacing w:after="156" w:line="259" w:lineRule="auto"/>
        <w:ind w:firstLine="480"/>
      </w:pPr>
      <w:r>
        <w:t>当日的申购与赎回申请可以在基金管理人规定的时间以内撤销；</w:t>
      </w:r>
      <w:r>
        <w:rPr>
          <w:rFonts w:ascii="Times New Roman" w:eastAsia="Times New Roman" w:hAnsi="Times New Roman" w:cs="Times New Roman"/>
        </w:rPr>
        <w:t xml:space="preserve"> </w:t>
      </w:r>
    </w:p>
    <w:p w:rsidR="00DA7936" w:rsidRDefault="006506A2">
      <w:pPr>
        <w:numPr>
          <w:ilvl w:val="0"/>
          <w:numId w:val="12"/>
        </w:numPr>
        <w:ind w:firstLine="480"/>
      </w:pPr>
      <w:r>
        <w:t>场外赎回遵循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rsidR="00DA7936" w:rsidRDefault="006506A2">
      <w:pPr>
        <w:numPr>
          <w:ilvl w:val="0"/>
          <w:numId w:val="12"/>
        </w:numPr>
        <w:ind w:firstLine="480"/>
      </w:pPr>
      <w:r>
        <w:t>投资者通过场外申购、赎回应使用基金账户，通过场内申购、赎回应使用中国证券登记结算有限责任公司上海分公司开立的上海证券账户（人民币普通股票账户和证券投资基金账户）；</w:t>
      </w:r>
      <w:r>
        <w:rPr>
          <w:rFonts w:ascii="Times New Roman" w:eastAsia="Times New Roman" w:hAnsi="Times New Roman" w:cs="Times New Roman"/>
        </w:rPr>
        <w:t xml:space="preserve"> </w:t>
      </w:r>
    </w:p>
    <w:p w:rsidR="00DA7936" w:rsidRDefault="006506A2">
      <w:pPr>
        <w:numPr>
          <w:ilvl w:val="0"/>
          <w:numId w:val="12"/>
        </w:numPr>
        <w:ind w:firstLine="480"/>
      </w:pPr>
      <w:r>
        <w:t>本基金的场内申购、赎回等业务，按照上海证券交易所、中国证券登记结算有限责任公司的相关业务规则执行。若相关法律法规、中国证监会、上海证券交易所或中国证券登记结算有限责任公司对申购、赎回业务</w:t>
      </w:r>
      <w:r>
        <w:t>等规则有新的规定，按新规定执行。</w:t>
      </w:r>
      <w:r>
        <w:rPr>
          <w:rFonts w:ascii="Times New Roman" w:eastAsia="Times New Roman" w:hAnsi="Times New Roman" w:cs="Times New Roman"/>
        </w:rPr>
        <w:t xml:space="preserve"> </w:t>
      </w:r>
    </w:p>
    <w:p w:rsidR="00DA7936" w:rsidRDefault="006506A2">
      <w:pPr>
        <w:numPr>
          <w:ilvl w:val="0"/>
          <w:numId w:val="12"/>
        </w:numPr>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rsidR="00DA7936" w:rsidRDefault="006506A2">
      <w:pPr>
        <w:spacing w:after="150" w:line="259" w:lineRule="auto"/>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rsidR="00DA7936" w:rsidRDefault="006506A2">
      <w:pPr>
        <w:spacing w:after="155" w:line="259" w:lineRule="auto"/>
      </w:pPr>
      <w:r>
        <w:t>四、申购与赎回的程序</w:t>
      </w:r>
      <w:r>
        <w:rPr>
          <w:rFonts w:ascii="Times New Roman" w:eastAsia="Times New Roman" w:hAnsi="Times New Roman" w:cs="Times New Roman"/>
        </w:rPr>
        <w:t xml:space="preserve"> </w:t>
      </w:r>
    </w:p>
    <w:p w:rsidR="00DA7936" w:rsidRDefault="006506A2">
      <w:pPr>
        <w:numPr>
          <w:ilvl w:val="0"/>
          <w:numId w:val="13"/>
        </w:numPr>
        <w:spacing w:after="148" w:line="259" w:lineRule="auto"/>
        <w:ind w:hanging="360"/>
      </w:pPr>
      <w:r>
        <w:t>申购和赎回的申请方式</w:t>
      </w:r>
      <w:r>
        <w:rPr>
          <w:rFonts w:ascii="Times New Roman" w:eastAsia="Times New Roman" w:hAnsi="Times New Roman" w:cs="Times New Roman"/>
        </w:rPr>
        <w:t xml:space="preserve"> </w:t>
      </w:r>
    </w:p>
    <w:p w:rsidR="00DA7936" w:rsidRDefault="006506A2">
      <w:pPr>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rsidR="00DA7936" w:rsidRDefault="006506A2">
      <w:pPr>
        <w:numPr>
          <w:ilvl w:val="0"/>
          <w:numId w:val="13"/>
        </w:numPr>
        <w:spacing w:after="148" w:line="259" w:lineRule="auto"/>
        <w:ind w:hanging="360"/>
      </w:pPr>
      <w:r>
        <w:t>申购和赎回的款项支付</w:t>
      </w:r>
      <w:r>
        <w:rPr>
          <w:rFonts w:ascii="Times New Roman" w:eastAsia="Times New Roman" w:hAnsi="Times New Roman" w:cs="Times New Roman"/>
        </w:rPr>
        <w:t xml:space="preserve"> </w:t>
      </w:r>
    </w:p>
    <w:p w:rsidR="00DA7936" w:rsidRDefault="006506A2">
      <w:pPr>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rsidR="00DA7936" w:rsidRDefault="006506A2">
      <w:pPr>
        <w:ind w:left="-1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w:t>
      </w:r>
    </w:p>
    <w:p w:rsidR="00DA7936" w:rsidRDefault="006506A2">
      <w:pPr>
        <w:spacing w:after="156" w:line="259" w:lineRule="auto"/>
        <w:ind w:left="-5"/>
      </w:pPr>
      <w:r>
        <w:t>付赎回款项。在发生巨额赎回时，款项的支付办法参照本基金合同有关条款处理。</w:t>
      </w:r>
      <w:r>
        <w:rPr>
          <w:rFonts w:ascii="Times New Roman" w:eastAsia="Times New Roman" w:hAnsi="Times New Roman" w:cs="Times New Roman"/>
        </w:rPr>
        <w:t xml:space="preserve"> </w:t>
      </w:r>
    </w:p>
    <w:p w:rsidR="00DA7936" w:rsidRDefault="006506A2">
      <w:pPr>
        <w:numPr>
          <w:ilvl w:val="0"/>
          <w:numId w:val="13"/>
        </w:numPr>
        <w:spacing w:after="148" w:line="259" w:lineRule="auto"/>
        <w:ind w:hanging="360"/>
      </w:pPr>
      <w:r>
        <w:t>申购和赎回申请的确认</w:t>
      </w:r>
      <w:r>
        <w:rPr>
          <w:rFonts w:ascii="Times New Roman" w:eastAsia="Times New Roman" w:hAnsi="Times New Roman" w:cs="Times New Roman"/>
        </w:rPr>
        <w:t xml:space="preserve"> </w:t>
      </w:r>
    </w:p>
    <w:p w:rsidR="00DA7936" w:rsidRDefault="006506A2">
      <w:pPr>
        <w:ind w:left="-15" w:right="5"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w:t>
      </w:r>
      <w:r>
        <w:t>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rsidR="00DA7936" w:rsidRDefault="006506A2">
      <w:pPr>
        <w:spacing w:after="156" w:line="259" w:lineRule="auto"/>
      </w:pPr>
      <w:r>
        <w:t>五、申购和赎回的数量限制</w:t>
      </w:r>
      <w:r>
        <w:rPr>
          <w:rFonts w:ascii="Times New Roman" w:eastAsia="Times New Roman" w:hAnsi="Times New Roman" w:cs="Times New Roman"/>
        </w:rPr>
        <w:t xml:space="preserve"> </w:t>
      </w:r>
    </w:p>
    <w:p w:rsidR="00DA7936" w:rsidRDefault="006506A2">
      <w:pPr>
        <w:numPr>
          <w:ilvl w:val="0"/>
          <w:numId w:val="14"/>
        </w:numPr>
        <w:ind w:firstLine="480"/>
      </w:pPr>
      <w:r>
        <w:t>基金管理人可以规定投资人</w:t>
      </w:r>
      <w:r>
        <w:t>首次申购和每次申购的最低金额以及每次赎回的最低份额，具体规定请参见招募说明书或相关公告。</w:t>
      </w:r>
      <w:r>
        <w:rPr>
          <w:rFonts w:ascii="Times New Roman" w:eastAsia="Times New Roman" w:hAnsi="Times New Roman" w:cs="Times New Roman"/>
        </w:rPr>
        <w:t xml:space="preserve"> </w:t>
      </w:r>
    </w:p>
    <w:p w:rsidR="00DA7936" w:rsidRDefault="006506A2">
      <w:pPr>
        <w:numPr>
          <w:ilvl w:val="0"/>
          <w:numId w:val="14"/>
        </w:numPr>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rsidR="00DA7936" w:rsidRDefault="006506A2">
      <w:pPr>
        <w:numPr>
          <w:ilvl w:val="0"/>
          <w:numId w:val="14"/>
        </w:numPr>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rsidR="00DA7936" w:rsidRDefault="006506A2">
      <w:pPr>
        <w:numPr>
          <w:ilvl w:val="0"/>
          <w:numId w:val="14"/>
        </w:numPr>
        <w:spacing w:after="157" w:line="259" w:lineRule="auto"/>
        <w:ind w:firstLine="480"/>
      </w:pPr>
      <w:r>
        <w:t>对于场内申购、赎回及持有场内份额的数量限制等，上海证券交易所和中国证券登记结算有限责任公司的相关业务规则有规定的，从其最新规定办理。</w:t>
      </w:r>
      <w:r>
        <w:rPr>
          <w:rFonts w:ascii="Times New Roman" w:eastAsia="Times New Roman" w:hAnsi="Times New Roman" w:cs="Times New Roman"/>
        </w:rPr>
        <w:t xml:space="preserve"> </w:t>
      </w:r>
    </w:p>
    <w:p w:rsidR="00DA7936" w:rsidRDefault="006506A2">
      <w:pPr>
        <w:numPr>
          <w:ilvl w:val="0"/>
          <w:numId w:val="14"/>
        </w:numPr>
        <w:spacing w:after="152" w:line="259" w:lineRule="auto"/>
        <w:ind w:firstLine="480"/>
      </w:pPr>
      <w:r>
        <w:t>当接受申购申请对存量基金份额持有人利益构成潜在重大不利影响时，</w:t>
      </w:r>
    </w:p>
    <w:p w:rsidR="00DA7936" w:rsidRDefault="006506A2">
      <w:pPr>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rsidR="00DA7936" w:rsidRDefault="006506A2">
      <w:pPr>
        <w:numPr>
          <w:ilvl w:val="0"/>
          <w:numId w:val="14"/>
        </w:numPr>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rsidR="00DA7936" w:rsidRDefault="006506A2">
      <w:pPr>
        <w:spacing w:after="156" w:line="259" w:lineRule="auto"/>
      </w:pPr>
      <w:r>
        <w:t>六、申购和赎回的价格、费用及其用途</w:t>
      </w:r>
      <w:r>
        <w:rPr>
          <w:rFonts w:ascii="Times New Roman" w:eastAsia="Times New Roman" w:hAnsi="Times New Roman" w:cs="Times New Roman"/>
        </w:rPr>
        <w:t xml:space="preserve"> </w:t>
      </w:r>
    </w:p>
    <w:p w:rsidR="00DA7936" w:rsidRDefault="006506A2">
      <w:pPr>
        <w:numPr>
          <w:ilvl w:val="0"/>
          <w:numId w:val="15"/>
        </w:numPr>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rsidR="00DA7936" w:rsidRDefault="006506A2">
      <w:pPr>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rsidR="00DA7936" w:rsidRDefault="006506A2">
      <w:pPr>
        <w:ind w:left="-15" w:right="18" w:firstLine="470"/>
        <w:jc w:val="both"/>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w:t>
      </w:r>
      <w:r>
        <w:t xml:space="preserve"> </w:t>
      </w:r>
      <w:r>
        <w:rPr>
          <w:rFonts w:ascii="Times New Roman" w:eastAsia="Times New Roman" w:hAnsi="Times New Roman" w:cs="Times New Roman"/>
        </w:rPr>
        <w:t xml:space="preserve">T+2 </w:t>
      </w:r>
      <w:r>
        <w:t>日内计算，并在</w:t>
      </w:r>
      <w:r>
        <w:t xml:space="preserve"> </w:t>
      </w:r>
      <w:r>
        <w:rPr>
          <w:rFonts w:ascii="Times New Roman" w:eastAsia="Times New Roman" w:hAnsi="Times New Roman" w:cs="Times New Roman"/>
        </w:rPr>
        <w:t xml:space="preserve">T+3 </w:t>
      </w:r>
      <w:r>
        <w:t>日内披露。遇特殊情况，经中国证监会同意，可以适当延迟计算或披露。</w:t>
      </w:r>
      <w:r>
        <w:rPr>
          <w:rFonts w:ascii="Times New Roman" w:eastAsia="Times New Roman" w:hAnsi="Times New Roman" w:cs="Times New Roman"/>
        </w:rPr>
        <w:t xml:space="preserve"> </w:t>
      </w:r>
    </w:p>
    <w:p w:rsidR="00DA7936" w:rsidRDefault="006506A2">
      <w:pPr>
        <w:numPr>
          <w:ilvl w:val="0"/>
          <w:numId w:val="15"/>
        </w:numPr>
        <w:ind w:firstLine="480"/>
      </w:pPr>
      <w:r>
        <w:t>申购份额的计算及余额的处理方式：本基金申购份额的计算详见《招募说明书》。本基金的申购费率由</w:t>
      </w:r>
      <w:r>
        <w:t>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rsidR="00DA7936" w:rsidRDefault="006506A2">
      <w:pPr>
        <w:numPr>
          <w:ilvl w:val="0"/>
          <w:numId w:val="15"/>
        </w:numPr>
        <w:spacing w:after="152" w:line="259" w:lineRule="auto"/>
        <w:ind w:firstLine="480"/>
      </w:pPr>
      <w:r>
        <w:t>赎回金额的计算及处理方式：本基金赎回金额的计算详见《招募说明书》，</w:t>
      </w:r>
    </w:p>
    <w:p w:rsidR="00DA7936" w:rsidRDefault="006506A2">
      <w:pPr>
        <w:ind w:left="-5"/>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w:t>
      </w:r>
      <w:r>
        <w:t>财产承担。</w:t>
      </w:r>
      <w:r>
        <w:rPr>
          <w:rFonts w:ascii="Times New Roman" w:eastAsia="Times New Roman" w:hAnsi="Times New Roman" w:cs="Times New Roman"/>
        </w:rPr>
        <w:t xml:space="preserve"> </w:t>
      </w:r>
    </w:p>
    <w:p w:rsidR="00DA7936" w:rsidRDefault="006506A2">
      <w:pPr>
        <w:numPr>
          <w:ilvl w:val="0"/>
          <w:numId w:val="15"/>
        </w:numPr>
        <w:ind w:firstLine="480"/>
      </w:pPr>
      <w:r>
        <w:t>申购费用由投资人承担，不列入基金财产。</w:t>
      </w:r>
      <w:r>
        <w:rPr>
          <w:rFonts w:ascii="Times New Roman" w:eastAsia="Times New Roman" w:hAnsi="Times New Roman" w:cs="Times New Roman"/>
        </w:rPr>
        <w:t xml:space="preserve"> 5</w:t>
      </w: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rsidR="00DA7936" w:rsidRDefault="006506A2">
      <w:pPr>
        <w:numPr>
          <w:ilvl w:val="0"/>
          <w:numId w:val="16"/>
        </w:numPr>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w:t>
      </w:r>
      <w:r>
        <w:t>费率或收费方式实施日前依照《信息披露办法》的有关规定在规定媒介上公告。</w:t>
      </w:r>
      <w:r>
        <w:rPr>
          <w:rFonts w:ascii="Times New Roman" w:eastAsia="Times New Roman" w:hAnsi="Times New Roman" w:cs="Times New Roman"/>
        </w:rPr>
        <w:t xml:space="preserve"> </w:t>
      </w:r>
    </w:p>
    <w:p w:rsidR="00DA7936" w:rsidRDefault="006506A2">
      <w:pPr>
        <w:numPr>
          <w:ilvl w:val="0"/>
          <w:numId w:val="16"/>
        </w:numPr>
        <w:ind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rsidR="00DA7936" w:rsidRDefault="006506A2">
      <w:pPr>
        <w:numPr>
          <w:ilvl w:val="0"/>
          <w:numId w:val="16"/>
        </w:numPr>
        <w:ind w:firstLine="480"/>
      </w:pPr>
      <w:r>
        <w:t>办理</w:t>
      </w:r>
      <w:r>
        <w:t xml:space="preserve"> </w:t>
      </w:r>
      <w:r>
        <w:rPr>
          <w:rFonts w:ascii="Times New Roman" w:eastAsia="Times New Roman" w:hAnsi="Times New Roman" w:cs="Times New Roman"/>
        </w:rPr>
        <w:t xml:space="preserve">A </w:t>
      </w:r>
      <w:r>
        <w:t>类基金份额的场内申购、赎回业务应遵守上海证券交易所及中国证券登记结算有限责任公司的有关业务规则。若相关法律法规、中国证监会、上海证券交易所或</w:t>
      </w:r>
      <w:r>
        <w:t>中国证券登记结算有限责任公司对场内申购、赎回业务规则有新的规定，基金合同相应予以修改，并按照新规定执行，且此项修改无须召开基金份额持有人大会。</w:t>
      </w:r>
      <w:r>
        <w:rPr>
          <w:rFonts w:ascii="Times New Roman" w:eastAsia="Times New Roman" w:hAnsi="Times New Roman" w:cs="Times New Roman"/>
        </w:rPr>
        <w:t xml:space="preserve"> </w:t>
      </w:r>
    </w:p>
    <w:p w:rsidR="00DA7936" w:rsidRDefault="006506A2">
      <w:pPr>
        <w:numPr>
          <w:ilvl w:val="0"/>
          <w:numId w:val="16"/>
        </w:numPr>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rsidR="00DA7936" w:rsidRDefault="006506A2">
      <w:pPr>
        <w:spacing w:after="156" w:line="259" w:lineRule="auto"/>
      </w:pPr>
      <w:r>
        <w:t>七、拒绝或暂停申购的情形</w:t>
      </w:r>
      <w:r>
        <w:rPr>
          <w:rFonts w:ascii="Times New Roman" w:eastAsia="Times New Roman" w:hAnsi="Times New Roman" w:cs="Times New Roman"/>
        </w:rPr>
        <w:t xml:space="preserve"> </w:t>
      </w:r>
    </w:p>
    <w:p w:rsidR="00DA7936" w:rsidRDefault="006506A2">
      <w:pPr>
        <w:ind w:left="-15" w:firstLine="480"/>
      </w:pPr>
      <w:r>
        <w:t>封闭运作期届满转为上市开放式基金（</w:t>
      </w:r>
      <w:r>
        <w:rPr>
          <w:rFonts w:ascii="Times New Roman" w:eastAsia="Times New Roman" w:hAnsi="Times New Roman" w:cs="Times New Roman"/>
        </w:rPr>
        <w:t>LOF</w:t>
      </w:r>
      <w:r>
        <w:t>）后，发生下列情况时，基金管理人可拒绝或暂停接受投资人的申购申请：</w:t>
      </w:r>
      <w:r>
        <w:rPr>
          <w:rFonts w:ascii="Times New Roman" w:eastAsia="Times New Roman" w:hAnsi="Times New Roman" w:cs="Times New Roman"/>
        </w:rPr>
        <w:t xml:space="preserve"> </w:t>
      </w:r>
    </w:p>
    <w:p w:rsidR="00DA7936" w:rsidRDefault="006506A2">
      <w:pPr>
        <w:numPr>
          <w:ilvl w:val="0"/>
          <w:numId w:val="17"/>
        </w:numPr>
        <w:spacing w:after="156" w:line="259" w:lineRule="auto"/>
        <w:ind w:firstLine="480"/>
      </w:pPr>
      <w:r>
        <w:t>因不可抗力导致基金无法正常运作。</w:t>
      </w:r>
      <w:r>
        <w:rPr>
          <w:rFonts w:ascii="Times New Roman" w:eastAsia="Times New Roman" w:hAnsi="Times New Roman" w:cs="Times New Roman"/>
        </w:rPr>
        <w:t xml:space="preserve"> </w:t>
      </w:r>
    </w:p>
    <w:p w:rsidR="00DA7936" w:rsidRDefault="006506A2">
      <w:pPr>
        <w:numPr>
          <w:ilvl w:val="0"/>
          <w:numId w:val="17"/>
        </w:numPr>
        <w:ind w:firstLine="480"/>
      </w:pPr>
      <w:r>
        <w:t>发生基金合同规定的暂停基金资产</w:t>
      </w:r>
      <w:r>
        <w:t>估值情况时，基金管理人可暂停接受投资人的申购申请。</w:t>
      </w:r>
      <w:r>
        <w:rPr>
          <w:rFonts w:ascii="Times New Roman" w:eastAsia="Times New Roman" w:hAnsi="Times New Roman" w:cs="Times New Roman"/>
        </w:rPr>
        <w:t xml:space="preserve"> </w:t>
      </w:r>
    </w:p>
    <w:p w:rsidR="00DA7936" w:rsidRDefault="006506A2">
      <w:pPr>
        <w:numPr>
          <w:ilvl w:val="0"/>
          <w:numId w:val="17"/>
        </w:numPr>
        <w:spacing w:after="152" w:line="25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rsidR="00DA7936" w:rsidRDefault="006506A2">
      <w:pPr>
        <w:numPr>
          <w:ilvl w:val="0"/>
          <w:numId w:val="17"/>
        </w:numPr>
        <w:spacing w:after="156" w:line="259" w:lineRule="auto"/>
        <w:ind w:firstLine="480"/>
      </w:pPr>
      <w:r>
        <w:t>接受某笔或某些申购申请可能会影响或损害现有基金份额持有人利益时。</w:t>
      </w:r>
      <w:r>
        <w:rPr>
          <w:rFonts w:ascii="Times New Roman" w:eastAsia="Times New Roman" w:hAnsi="Times New Roman" w:cs="Times New Roman"/>
        </w:rPr>
        <w:t xml:space="preserve"> </w:t>
      </w:r>
    </w:p>
    <w:p w:rsidR="00DA7936" w:rsidRDefault="006506A2">
      <w:pPr>
        <w:numPr>
          <w:ilvl w:val="0"/>
          <w:numId w:val="17"/>
        </w:numPr>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rsidR="00DA7936" w:rsidRDefault="006506A2">
      <w:pPr>
        <w:numPr>
          <w:ilvl w:val="0"/>
          <w:numId w:val="17"/>
        </w:numPr>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rsidR="00DA7936" w:rsidRDefault="006506A2">
      <w:pPr>
        <w:numPr>
          <w:ilvl w:val="0"/>
          <w:numId w:val="17"/>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rsidR="00DA7936" w:rsidRDefault="006506A2">
      <w:pPr>
        <w:numPr>
          <w:ilvl w:val="0"/>
          <w:numId w:val="17"/>
        </w:numPr>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rsidR="00DA7936" w:rsidRDefault="006506A2">
      <w:pPr>
        <w:numPr>
          <w:ilvl w:val="0"/>
          <w:numId w:val="17"/>
        </w:numPr>
        <w:ind w:firstLine="480"/>
      </w:pPr>
      <w:r>
        <w:t>占基金资产相当比例的被投资基金暂停申购，基金管理人可暂停接受投资人的申</w:t>
      </w:r>
      <w:r>
        <w:t>购申请。</w:t>
      </w:r>
      <w:r>
        <w:rPr>
          <w:rFonts w:ascii="Times New Roman" w:eastAsia="Times New Roman" w:hAnsi="Times New Roman" w:cs="Times New Roman"/>
        </w:rPr>
        <w:t xml:space="preserve"> </w:t>
      </w:r>
    </w:p>
    <w:p w:rsidR="00DA7936" w:rsidRDefault="006506A2">
      <w:pPr>
        <w:numPr>
          <w:ilvl w:val="0"/>
          <w:numId w:val="17"/>
        </w:numPr>
        <w:spacing w:after="154" w:line="259" w:lineRule="auto"/>
        <w:ind w:firstLine="480"/>
      </w:pPr>
      <w:r>
        <w:t>法律法规规定或中国证监会认定的其他情形。</w:t>
      </w:r>
      <w:r>
        <w:rPr>
          <w:rFonts w:ascii="Times New Roman" w:eastAsia="Times New Roman" w:hAnsi="Times New Roman" w:cs="Times New Roman"/>
        </w:rPr>
        <w:t xml:space="preserve"> </w:t>
      </w:r>
    </w:p>
    <w:p w:rsidR="00DA7936" w:rsidRDefault="006506A2">
      <w:pPr>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w:t>
      </w:r>
    </w:p>
    <w:p w:rsidR="00DA7936" w:rsidRDefault="006506A2">
      <w:pPr>
        <w:spacing w:after="150" w:line="259" w:lineRule="auto"/>
        <w:ind w:left="-5"/>
      </w:pPr>
      <w:r>
        <w:t>还给投资人。在暂停申购的情况消除时，基金管理人应及时恢复申购业务的办理。</w:t>
      </w:r>
      <w:r>
        <w:rPr>
          <w:rFonts w:ascii="Times New Roman" w:eastAsia="Times New Roman" w:hAnsi="Times New Roman" w:cs="Times New Roman"/>
          <w:sz w:val="21"/>
        </w:rPr>
        <w:t xml:space="preserve"> </w:t>
      </w:r>
    </w:p>
    <w:p w:rsidR="00DA7936" w:rsidRDefault="006506A2">
      <w:pPr>
        <w:spacing w:after="156" w:line="259" w:lineRule="auto"/>
      </w:pPr>
      <w:r>
        <w:t>八、暂停赎回或延缓支付赎回款项的情形</w:t>
      </w:r>
      <w:r>
        <w:rPr>
          <w:rFonts w:ascii="Times New Roman" w:eastAsia="Times New Roman" w:hAnsi="Times New Roman" w:cs="Times New Roman"/>
        </w:rPr>
        <w:t xml:space="preserve"> </w:t>
      </w:r>
    </w:p>
    <w:p w:rsidR="00DA7936" w:rsidRDefault="006506A2">
      <w:pPr>
        <w:ind w:left="-15" w:firstLine="480"/>
      </w:pPr>
      <w:r>
        <w:t>封闭运作期届满转为上市开放式基金（</w:t>
      </w:r>
      <w:r>
        <w:rPr>
          <w:rFonts w:ascii="Times New Roman" w:eastAsia="Times New Roman" w:hAnsi="Times New Roman" w:cs="Times New Roman"/>
        </w:rPr>
        <w:t>LOF</w:t>
      </w:r>
      <w:r>
        <w:t>）后，发生下列情形时，基金管理人可暂停接受投资人的赎回申请或延缓支付赎回款项：</w:t>
      </w:r>
      <w:r>
        <w:rPr>
          <w:rFonts w:ascii="Times New Roman" w:eastAsia="Times New Roman" w:hAnsi="Times New Roman" w:cs="Times New Roman"/>
        </w:rPr>
        <w:t xml:space="preserve"> </w:t>
      </w:r>
    </w:p>
    <w:p w:rsidR="00DA7936" w:rsidRDefault="006506A2">
      <w:pPr>
        <w:numPr>
          <w:ilvl w:val="0"/>
          <w:numId w:val="18"/>
        </w:numPr>
        <w:spacing w:after="156" w:line="259" w:lineRule="auto"/>
        <w:ind w:firstLine="480"/>
      </w:pPr>
      <w:r>
        <w:t>因不可抗力导致基金管理人不能支付赎回款项。</w:t>
      </w:r>
      <w:r>
        <w:rPr>
          <w:rFonts w:ascii="Times New Roman" w:eastAsia="Times New Roman" w:hAnsi="Times New Roman" w:cs="Times New Roman"/>
        </w:rPr>
        <w:t xml:space="preserve"> </w:t>
      </w:r>
    </w:p>
    <w:p w:rsidR="00DA7936" w:rsidRDefault="006506A2">
      <w:pPr>
        <w:numPr>
          <w:ilvl w:val="0"/>
          <w:numId w:val="18"/>
        </w:numPr>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rsidR="00DA7936" w:rsidRDefault="006506A2">
      <w:pPr>
        <w:numPr>
          <w:ilvl w:val="0"/>
          <w:numId w:val="18"/>
        </w:numPr>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rsidR="00DA7936" w:rsidRDefault="006506A2">
      <w:pPr>
        <w:numPr>
          <w:ilvl w:val="0"/>
          <w:numId w:val="18"/>
        </w:numPr>
        <w:spacing w:after="156" w:line="259" w:lineRule="auto"/>
        <w:ind w:firstLine="480"/>
      </w:pPr>
      <w:r>
        <w:t>连续两个或两个以上开放日发生巨额赎回。</w:t>
      </w:r>
      <w:r>
        <w:rPr>
          <w:rFonts w:ascii="Times New Roman" w:eastAsia="Times New Roman" w:hAnsi="Times New Roman" w:cs="Times New Roman"/>
        </w:rPr>
        <w:t xml:space="preserve"> </w:t>
      </w:r>
    </w:p>
    <w:p w:rsidR="00DA7936" w:rsidRDefault="006506A2">
      <w:pPr>
        <w:numPr>
          <w:ilvl w:val="0"/>
          <w:numId w:val="18"/>
        </w:numPr>
        <w:spacing w:after="155" w:line="259" w:lineRule="auto"/>
        <w:ind w:firstLine="480"/>
      </w:pPr>
      <w:r>
        <w:t>接受某笔或某些赎回申请可能会影响或损害现有基金份额持有人利益时。</w:t>
      </w:r>
      <w:r>
        <w:rPr>
          <w:rFonts w:ascii="Times New Roman" w:eastAsia="Times New Roman" w:hAnsi="Times New Roman" w:cs="Times New Roman"/>
        </w:rPr>
        <w:t xml:space="preserve"> </w:t>
      </w:r>
    </w:p>
    <w:p w:rsidR="00DA7936" w:rsidRDefault="006506A2">
      <w:pPr>
        <w:numPr>
          <w:ilvl w:val="0"/>
          <w:numId w:val="18"/>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w:t>
      </w:r>
      <w:r>
        <w:t>或暂停接受基金赎回申请。</w:t>
      </w:r>
      <w:r>
        <w:rPr>
          <w:rFonts w:ascii="Times New Roman" w:eastAsia="Times New Roman" w:hAnsi="Times New Roman" w:cs="Times New Roman"/>
        </w:rPr>
        <w:t xml:space="preserve"> </w:t>
      </w:r>
    </w:p>
    <w:p w:rsidR="00DA7936" w:rsidRDefault="006506A2">
      <w:pPr>
        <w:numPr>
          <w:ilvl w:val="0"/>
          <w:numId w:val="18"/>
        </w:numPr>
        <w:ind w:firstLine="480"/>
      </w:pPr>
      <w:r>
        <w:t>占基金资产相当比例的被投资基金暂停赎回，基金管理人可暂停接受投资人的赎回申请。</w:t>
      </w:r>
      <w:r>
        <w:rPr>
          <w:rFonts w:ascii="Times New Roman" w:eastAsia="Times New Roman" w:hAnsi="Times New Roman" w:cs="Times New Roman"/>
        </w:rPr>
        <w:t xml:space="preserve"> </w:t>
      </w:r>
    </w:p>
    <w:p w:rsidR="00DA7936" w:rsidRDefault="006506A2">
      <w:pPr>
        <w:numPr>
          <w:ilvl w:val="0"/>
          <w:numId w:val="18"/>
        </w:numPr>
        <w:spacing w:after="148" w:line="259" w:lineRule="auto"/>
        <w:ind w:firstLine="480"/>
      </w:pPr>
      <w:r>
        <w:t>法律法规规定或中国证监会认定的其他情形。</w:t>
      </w:r>
      <w:r>
        <w:rPr>
          <w:rFonts w:ascii="Times New Roman" w:eastAsia="Times New Roman" w:hAnsi="Times New Roman" w:cs="Times New Roman"/>
        </w:rPr>
        <w:t xml:space="preserve"> </w:t>
      </w:r>
    </w:p>
    <w:p w:rsidR="00DA7936" w:rsidRDefault="006506A2">
      <w:pPr>
        <w:ind w:left="-15" w:right="120"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rsidR="00DA7936" w:rsidRDefault="006506A2">
      <w:pPr>
        <w:numPr>
          <w:ilvl w:val="0"/>
          <w:numId w:val="19"/>
        </w:numPr>
        <w:spacing w:after="155" w:line="259" w:lineRule="auto"/>
        <w:ind w:hanging="360"/>
      </w:pPr>
      <w:r>
        <w:t>巨额赎回的认定</w:t>
      </w:r>
      <w:r>
        <w:rPr>
          <w:rFonts w:ascii="Times New Roman" w:eastAsia="Times New Roman" w:hAnsi="Times New Roman" w:cs="Times New Roman"/>
        </w:rPr>
        <w:t xml:space="preserve"> </w:t>
      </w:r>
    </w:p>
    <w:p w:rsidR="00DA7936" w:rsidRDefault="006506A2">
      <w:pPr>
        <w:ind w:left="-15"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rsidR="00DA7936" w:rsidRDefault="006506A2">
      <w:pPr>
        <w:spacing w:after="162" w:line="259" w:lineRule="auto"/>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rsidR="00DA7936" w:rsidRDefault="006506A2">
      <w:pPr>
        <w:numPr>
          <w:ilvl w:val="0"/>
          <w:numId w:val="19"/>
        </w:numPr>
        <w:spacing w:after="148" w:line="259" w:lineRule="auto"/>
        <w:ind w:hanging="360"/>
      </w:pPr>
      <w:r>
        <w:t>巨额赎回的处理方式</w:t>
      </w:r>
      <w:r>
        <w:rPr>
          <w:rFonts w:ascii="Times New Roman" w:eastAsia="Times New Roman" w:hAnsi="Times New Roman" w:cs="Times New Roman"/>
        </w:rPr>
        <w:t xml:space="preserve"> </w:t>
      </w:r>
    </w:p>
    <w:p w:rsidR="00DA7936" w:rsidRDefault="006506A2">
      <w:pPr>
        <w:ind w:left="-15" w:firstLine="480"/>
      </w:pPr>
      <w:r>
        <w:t>当基金出现巨额赎回时，场内赎回申请按照上海证券交易所和登记机构的有关业务规则办理；对于场外赎回申请，基金管理人可以根据基金当时的资产组合状况决定全额赎回或部分延期赎回。</w:t>
      </w:r>
      <w:r>
        <w:rPr>
          <w:rFonts w:ascii="Times New Roman" w:eastAsia="Times New Roman" w:hAnsi="Times New Roman" w:cs="Times New Roman"/>
        </w:rPr>
        <w:t xml:space="preserve"> </w:t>
      </w:r>
    </w:p>
    <w:p w:rsidR="00DA7936" w:rsidRDefault="006506A2">
      <w:pPr>
        <w:numPr>
          <w:ilvl w:val="0"/>
          <w:numId w:val="20"/>
        </w:numPr>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rsidR="00DA7936" w:rsidRDefault="006506A2">
      <w:pPr>
        <w:numPr>
          <w:ilvl w:val="0"/>
          <w:numId w:val="20"/>
        </w:numPr>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w:t>
      </w:r>
      <w:r>
        <w:t>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rsidR="00DA7936" w:rsidRDefault="006506A2">
      <w:pPr>
        <w:numPr>
          <w:ilvl w:val="0"/>
          <w:numId w:val="20"/>
        </w:numPr>
        <w:ind w:firstLine="480"/>
      </w:pPr>
      <w:r>
        <w:t>若本基金发生巨额赎回且单个基金份额持有人</w:t>
      </w:r>
      <w:r>
        <w:t>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w:t>
      </w:r>
      <w:r>
        <w:t>放日的赎回不享有赎回优先权，并以此类推，直到全部赎回为止。</w:t>
      </w:r>
      <w:r>
        <w:rPr>
          <w:rFonts w:ascii="Times New Roman" w:eastAsia="Times New Roman" w:hAnsi="Times New Roman" w:cs="Times New Roman"/>
        </w:rPr>
        <w:t xml:space="preserve"> </w:t>
      </w:r>
    </w:p>
    <w:p w:rsidR="00DA7936" w:rsidRDefault="006506A2">
      <w:pPr>
        <w:numPr>
          <w:ilvl w:val="0"/>
          <w:numId w:val="20"/>
        </w:numPr>
        <w:ind w:firstLine="480"/>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rsidR="00DA7936" w:rsidRDefault="006506A2">
      <w:pPr>
        <w:spacing w:after="147" w:line="259" w:lineRule="auto"/>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rsidR="00DA7936" w:rsidRDefault="006506A2">
      <w:pPr>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rsidR="00DA7936" w:rsidRDefault="006506A2">
      <w:pPr>
        <w:spacing w:after="156" w:line="259" w:lineRule="auto"/>
      </w:pPr>
      <w:r>
        <w:t>十、暂停申购或赎回的公告和重新开放申购</w:t>
      </w:r>
      <w:r>
        <w:t>或赎回的公告</w:t>
      </w:r>
      <w:r>
        <w:rPr>
          <w:rFonts w:ascii="Times New Roman" w:eastAsia="Times New Roman" w:hAnsi="Times New Roman" w:cs="Times New Roman"/>
        </w:rPr>
        <w:t xml:space="preserve"> </w:t>
      </w:r>
    </w:p>
    <w:p w:rsidR="00DA7936" w:rsidRDefault="006506A2">
      <w:pPr>
        <w:numPr>
          <w:ilvl w:val="0"/>
          <w:numId w:val="21"/>
        </w:numPr>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rsidR="00DA7936" w:rsidRDefault="006506A2">
      <w:pPr>
        <w:numPr>
          <w:ilvl w:val="0"/>
          <w:numId w:val="21"/>
        </w:numPr>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rsidR="00DA7936" w:rsidRDefault="006506A2">
      <w:pPr>
        <w:numPr>
          <w:ilvl w:val="0"/>
          <w:numId w:val="22"/>
        </w:numPr>
        <w:ind w:hanging="720"/>
      </w:pPr>
      <w:r>
        <w:t>基金转换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rsidR="00DA7936" w:rsidRDefault="006506A2">
      <w:pPr>
        <w:numPr>
          <w:ilvl w:val="0"/>
          <w:numId w:val="22"/>
        </w:numPr>
        <w:spacing w:after="148" w:line="259" w:lineRule="auto"/>
        <w:ind w:hanging="720"/>
      </w:pPr>
      <w:r>
        <w:t>基金的非交易过户</w:t>
      </w:r>
      <w:r>
        <w:rPr>
          <w:rFonts w:ascii="Times New Roman" w:eastAsia="Times New Roman" w:hAnsi="Times New Roman" w:cs="Times New Roman"/>
        </w:rPr>
        <w:t xml:space="preserve"> </w:t>
      </w:r>
    </w:p>
    <w:p w:rsidR="00DA7936" w:rsidRDefault="006506A2">
      <w:pPr>
        <w:ind w:left="-15" w:right="111" w:firstLine="470"/>
        <w:jc w:val="both"/>
      </w:pPr>
      <w:r>
        <w:t>基金的非交易过户</w:t>
      </w:r>
      <w:r>
        <w:t>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rsidR="00DA7936" w:rsidRDefault="006506A2">
      <w:pPr>
        <w:spacing w:after="131" w:line="259" w:lineRule="auto"/>
      </w:pPr>
      <w:r>
        <w:t>继承是指基金份额持有人死亡，其持有的基金份额由其合法的继承人继承；</w:t>
      </w:r>
    </w:p>
    <w:p w:rsidR="00DA7936" w:rsidRDefault="006506A2">
      <w:pPr>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w:t>
      </w:r>
      <w:r>
        <w:t>条件的非交易过户申请按基金登记机构的规定办理，并按基金登记机构规定的标准收费。</w:t>
      </w:r>
      <w:r>
        <w:rPr>
          <w:rFonts w:ascii="Times New Roman" w:eastAsia="Times New Roman" w:hAnsi="Times New Roman" w:cs="Times New Roman"/>
        </w:rPr>
        <w:t xml:space="preserve"> </w:t>
      </w:r>
    </w:p>
    <w:p w:rsidR="00DA7936" w:rsidRDefault="006506A2">
      <w:pPr>
        <w:numPr>
          <w:ilvl w:val="0"/>
          <w:numId w:val="22"/>
        </w:numPr>
        <w:spacing w:after="148" w:line="259" w:lineRule="auto"/>
        <w:ind w:hanging="720"/>
      </w:pPr>
      <w:r>
        <w:t>基金的转托管</w:t>
      </w:r>
      <w:r>
        <w:rPr>
          <w:rFonts w:ascii="Times New Roman" w:eastAsia="Times New Roman" w:hAnsi="Times New Roman" w:cs="Times New Roman"/>
        </w:rPr>
        <w:t xml:space="preserve"> </w:t>
      </w:r>
    </w:p>
    <w:p w:rsidR="00DA7936" w:rsidRDefault="006506A2">
      <w:pPr>
        <w:ind w:left="-15" w:firstLine="480"/>
      </w:pPr>
      <w:r>
        <w:t>基金份额持有人可办理已持有基金份额在不同销售机构之间的转托管，具体分为系统内转托管和跨系统转托管。</w:t>
      </w:r>
      <w:r>
        <w:rPr>
          <w:rFonts w:ascii="Times New Roman" w:eastAsia="Times New Roman" w:hAnsi="Times New Roman" w:cs="Times New Roman"/>
        </w:rPr>
        <w:t xml:space="preserve"> </w:t>
      </w:r>
    </w:p>
    <w:p w:rsidR="00DA7936" w:rsidRDefault="006506A2">
      <w:pPr>
        <w:numPr>
          <w:ilvl w:val="0"/>
          <w:numId w:val="23"/>
        </w:numPr>
        <w:spacing w:after="147" w:line="259" w:lineRule="auto"/>
        <w:ind w:hanging="360"/>
      </w:pPr>
      <w:r>
        <w:t>系统内转托管</w:t>
      </w:r>
      <w:r>
        <w:rPr>
          <w:rFonts w:ascii="Times New Roman" w:eastAsia="Times New Roman" w:hAnsi="Times New Roman" w:cs="Times New Roman"/>
        </w:rPr>
        <w:t xml:space="preserve"> </w:t>
      </w:r>
    </w:p>
    <w:p w:rsidR="00DA7936" w:rsidRDefault="006506A2">
      <w:pPr>
        <w:ind w:left="-15" w:right="111" w:firstLine="470"/>
        <w:jc w:val="both"/>
      </w:pPr>
      <w:r>
        <w:t>系统内转托管是指基金份额持有人将持有的基金份额在注册登记系统内不同销售机构（网点）之间或证券登记系统内不同会员单位（交易单元）之间进行转托管的行为。</w:t>
      </w:r>
      <w:r>
        <w:rPr>
          <w:rFonts w:ascii="Times New Roman" w:eastAsia="Times New Roman" w:hAnsi="Times New Roman" w:cs="Times New Roman"/>
        </w:rPr>
        <w:t xml:space="preserve"> </w:t>
      </w:r>
    </w:p>
    <w:p w:rsidR="00DA7936" w:rsidRDefault="006506A2">
      <w:pPr>
        <w:ind w:left="-15" w:firstLine="480"/>
      </w:pPr>
      <w:r>
        <w:t>本基金</w:t>
      </w:r>
      <w:r>
        <w:t xml:space="preserve"> </w:t>
      </w:r>
      <w:r>
        <w:rPr>
          <w:rFonts w:ascii="Times New Roman" w:eastAsia="Times New Roman" w:hAnsi="Times New Roman" w:cs="Times New Roman"/>
        </w:rPr>
        <w:t xml:space="preserve">A </w:t>
      </w:r>
      <w:r>
        <w:t>类基金份额的系统内转托管按照中国证券登记结算有限责任公司的相关规定办理。处于募集期内的</w:t>
      </w:r>
      <w:r>
        <w:t xml:space="preserve"> </w:t>
      </w:r>
      <w:r>
        <w:rPr>
          <w:rFonts w:ascii="Times New Roman" w:eastAsia="Times New Roman" w:hAnsi="Times New Roman" w:cs="Times New Roman"/>
        </w:rPr>
        <w:t xml:space="preserve">A </w:t>
      </w:r>
      <w:r>
        <w:t>类基金份额不能办理系统内转托管。基金销售</w:t>
      </w:r>
      <w:r>
        <w:t>机构可以按照相关规定，向基金份额持有人收取转托管费。</w:t>
      </w:r>
      <w:r>
        <w:rPr>
          <w:rFonts w:ascii="Times New Roman" w:eastAsia="Times New Roman" w:hAnsi="Times New Roman" w:cs="Times New Roman"/>
        </w:rPr>
        <w:t xml:space="preserve"> </w:t>
      </w:r>
    </w:p>
    <w:p w:rsidR="00DA7936" w:rsidRDefault="006506A2">
      <w:pPr>
        <w:ind w:left="-15" w:firstLine="480"/>
      </w:pPr>
      <w:r>
        <w:t>本基金</w:t>
      </w:r>
      <w:r>
        <w:t xml:space="preserve"> </w:t>
      </w:r>
      <w:r>
        <w:rPr>
          <w:rFonts w:ascii="Times New Roman" w:eastAsia="Times New Roman" w:hAnsi="Times New Roman" w:cs="Times New Roman"/>
        </w:rPr>
        <w:t xml:space="preserve">C </w:t>
      </w:r>
      <w:r>
        <w:t>类基金份额的系统内转托管按照广发基金管理有限公司的相关规定办理。</w:t>
      </w:r>
      <w:r>
        <w:rPr>
          <w:rFonts w:ascii="Times New Roman" w:eastAsia="Times New Roman" w:hAnsi="Times New Roman" w:cs="Times New Roman"/>
        </w:rPr>
        <w:t xml:space="preserve"> </w:t>
      </w:r>
    </w:p>
    <w:p w:rsidR="00DA7936" w:rsidRDefault="006506A2">
      <w:pPr>
        <w:numPr>
          <w:ilvl w:val="0"/>
          <w:numId w:val="23"/>
        </w:numPr>
        <w:spacing w:after="154" w:line="259" w:lineRule="auto"/>
        <w:ind w:hanging="360"/>
      </w:pPr>
      <w:r>
        <w:t>跨系统转托管</w:t>
      </w:r>
      <w:r>
        <w:rPr>
          <w:rFonts w:ascii="Times New Roman" w:eastAsia="Times New Roman" w:hAnsi="Times New Roman" w:cs="Times New Roman"/>
        </w:rPr>
        <w:t xml:space="preserve"> </w:t>
      </w:r>
    </w:p>
    <w:p w:rsidR="00DA7936" w:rsidRDefault="006506A2">
      <w:pPr>
        <w:spacing w:after="156" w:line="259" w:lineRule="auto"/>
      </w:pPr>
      <w:r>
        <w:t>跨系统转托管是指基金份额持有人将持有的</w:t>
      </w:r>
      <w:r>
        <w:t xml:space="preserve"> </w:t>
      </w:r>
      <w:r>
        <w:rPr>
          <w:rFonts w:ascii="Times New Roman" w:eastAsia="Times New Roman" w:hAnsi="Times New Roman" w:cs="Times New Roman"/>
        </w:rPr>
        <w:t xml:space="preserve">A </w:t>
      </w:r>
      <w:r>
        <w:t>类基金份额在注册登记系统和证券登记系统之间进行转托管的行为。</w:t>
      </w:r>
      <w:r>
        <w:rPr>
          <w:rFonts w:ascii="Times New Roman" w:eastAsia="Times New Roman" w:hAnsi="Times New Roman" w:cs="Times New Roman"/>
        </w:rPr>
        <w:t xml:space="preserve"> </w:t>
      </w:r>
    </w:p>
    <w:p w:rsidR="00DA7936" w:rsidRDefault="006506A2">
      <w:pPr>
        <w:ind w:left="-15" w:firstLine="480"/>
      </w:pPr>
      <w:r>
        <w:t>本基金</w:t>
      </w:r>
      <w:r>
        <w:t xml:space="preserve"> </w:t>
      </w:r>
      <w:r>
        <w:rPr>
          <w:rFonts w:ascii="Times New Roman" w:eastAsia="Times New Roman" w:hAnsi="Times New Roman" w:cs="Times New Roman"/>
        </w:rPr>
        <w:t xml:space="preserve">A </w:t>
      </w:r>
      <w:r>
        <w:t>类基金份额跨系统转托管的具体业务按照中国证券登记结算有限责任公司的相关规定办理。处于募集期内的基金份额不能办理跨系统转托管。基金销售机构可以按照相关规定，向基金份额持有人收取转托管费。</w:t>
      </w:r>
      <w:r>
        <w:rPr>
          <w:rFonts w:ascii="Times New Roman" w:eastAsia="Times New Roman" w:hAnsi="Times New Roman" w:cs="Times New Roman"/>
        </w:rPr>
        <w:t xml:space="preserve"> </w:t>
      </w:r>
    </w:p>
    <w:p w:rsidR="00DA7936" w:rsidRDefault="006506A2">
      <w:pPr>
        <w:spacing w:after="162" w:line="259" w:lineRule="auto"/>
      </w:pPr>
      <w:r>
        <w:t>本基金</w:t>
      </w:r>
      <w:r>
        <w:t xml:space="preserve"> </w:t>
      </w:r>
      <w:r>
        <w:rPr>
          <w:rFonts w:ascii="Times New Roman" w:eastAsia="Times New Roman" w:hAnsi="Times New Roman" w:cs="Times New Roman"/>
        </w:rPr>
        <w:t xml:space="preserve">C </w:t>
      </w:r>
      <w:r>
        <w:t>类基金份额不支持跨系统转托管。</w:t>
      </w:r>
      <w:r>
        <w:rPr>
          <w:rFonts w:ascii="Times New Roman" w:eastAsia="Times New Roman" w:hAnsi="Times New Roman" w:cs="Times New Roman"/>
        </w:rPr>
        <w:t xml:space="preserve"> </w:t>
      </w:r>
    </w:p>
    <w:p w:rsidR="00DA7936" w:rsidRDefault="006506A2">
      <w:pPr>
        <w:numPr>
          <w:ilvl w:val="0"/>
          <w:numId w:val="24"/>
        </w:numPr>
        <w:spacing w:after="148" w:line="259" w:lineRule="auto"/>
        <w:ind w:hanging="720"/>
      </w:pPr>
      <w:r>
        <w:t>定期定额投资计划</w:t>
      </w:r>
      <w:r>
        <w:rPr>
          <w:rFonts w:ascii="Times New Roman" w:eastAsia="Times New Roman" w:hAnsi="Times New Roman" w:cs="Times New Roman"/>
        </w:rPr>
        <w:t xml:space="preserve"> </w:t>
      </w:r>
    </w:p>
    <w:p w:rsidR="00DA7936" w:rsidRDefault="006506A2">
      <w:pPr>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rsidR="00DA7936" w:rsidRDefault="006506A2">
      <w:pPr>
        <w:numPr>
          <w:ilvl w:val="0"/>
          <w:numId w:val="24"/>
        </w:numPr>
        <w:spacing w:after="148" w:line="259" w:lineRule="auto"/>
        <w:ind w:hanging="720"/>
      </w:pPr>
      <w:r>
        <w:t>基金的冻结、解冻与质押</w:t>
      </w:r>
      <w:r>
        <w:rPr>
          <w:rFonts w:ascii="Times New Roman" w:eastAsia="Times New Roman" w:hAnsi="Times New Roman" w:cs="Times New Roman"/>
        </w:rPr>
        <w:t xml:space="preserve"> </w:t>
      </w:r>
    </w:p>
    <w:p w:rsidR="00DA7936" w:rsidRDefault="006506A2">
      <w:pPr>
        <w:spacing w:after="131" w:line="259" w:lineRule="auto"/>
      </w:pPr>
      <w:r>
        <w:t>基金登记机构只受理国家有权机关依法要求的基金份额的冻结与解冻，以及</w:t>
      </w:r>
    </w:p>
    <w:p w:rsidR="00DA7936" w:rsidRDefault="006506A2">
      <w:pPr>
        <w:ind w:left="-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rsidR="00DA7936" w:rsidRDefault="006506A2">
      <w:pPr>
        <w:ind w:left="-15" w:firstLine="480"/>
      </w:pPr>
      <w:r>
        <w:t>如相关法律法规允</w:t>
      </w:r>
      <w:r>
        <w:t>许基金管理人办理基金份额的质押业务或其他基金业务，基金管理人将制定和实施相应的业务规则。</w:t>
      </w:r>
      <w:r>
        <w:rPr>
          <w:rFonts w:ascii="Times New Roman" w:eastAsia="Times New Roman" w:hAnsi="Times New Roman" w:cs="Times New Roman"/>
        </w:rPr>
        <w:t xml:space="preserve"> </w:t>
      </w:r>
    </w:p>
    <w:p w:rsidR="00DA7936" w:rsidRDefault="006506A2">
      <w:pPr>
        <w:numPr>
          <w:ilvl w:val="0"/>
          <w:numId w:val="24"/>
        </w:numPr>
        <w:spacing w:after="149" w:line="259" w:lineRule="auto"/>
        <w:ind w:hanging="720"/>
      </w:pPr>
      <w:r>
        <w:t>实施侧袋机制期间本基金的申购与赎回</w:t>
      </w:r>
      <w:r>
        <w:rPr>
          <w:rFonts w:ascii="Times New Roman" w:eastAsia="Times New Roman" w:hAnsi="Times New Roman" w:cs="Times New Roman"/>
        </w:rPr>
        <w:t xml:space="preserve"> </w:t>
      </w:r>
    </w:p>
    <w:p w:rsidR="00DA7936" w:rsidRDefault="006506A2">
      <w:pPr>
        <w:ind w:left="-15" w:firstLine="480"/>
      </w:pPr>
      <w:r>
        <w:t>本基金实施侧袋机制的，本基金的申购和赎回安排详见招募说明书或相关公告。</w:t>
      </w:r>
      <w:r>
        <w:rPr>
          <w:rFonts w:ascii="Times New Roman" w:eastAsia="Times New Roman" w:hAnsi="Times New Roman" w:cs="Times New Roman"/>
        </w:rPr>
        <w:t xml:space="preserve"> </w:t>
      </w:r>
    </w:p>
    <w:p w:rsidR="00DA7936" w:rsidRDefault="006506A2">
      <w:pPr>
        <w:pStyle w:val="1"/>
      </w:pPr>
      <w:bookmarkStart w:id="7" w:name="_Toc70807"/>
      <w:r>
        <w:t>第八部分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7"/>
    </w:p>
    <w:p w:rsidR="00DA7936" w:rsidRDefault="006506A2">
      <w:pPr>
        <w:spacing w:after="177" w:line="259" w:lineRule="auto"/>
        <w:ind w:left="480" w:firstLine="0"/>
      </w:pPr>
      <w:r>
        <w:rPr>
          <w:rFonts w:ascii="Times New Roman" w:eastAsia="Times New Roman" w:hAnsi="Times New Roman" w:cs="Times New Roman"/>
        </w:rPr>
        <w:t xml:space="preserve"> </w:t>
      </w:r>
    </w:p>
    <w:p w:rsidR="00DA7936" w:rsidRDefault="006506A2">
      <w:pPr>
        <w:spacing w:after="155" w:line="259" w:lineRule="auto"/>
      </w:pPr>
      <w:r>
        <w:t>一、基金管理人</w:t>
      </w:r>
      <w:r>
        <w:rPr>
          <w:rFonts w:ascii="Times New Roman" w:eastAsia="Times New Roman" w:hAnsi="Times New Roman" w:cs="Times New Roman"/>
        </w:rPr>
        <w:t xml:space="preserve"> </w:t>
      </w:r>
    </w:p>
    <w:p w:rsidR="00DA7936" w:rsidRDefault="006506A2">
      <w:pPr>
        <w:spacing w:after="155" w:line="259" w:lineRule="auto"/>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rsidR="00DA7936" w:rsidRDefault="006506A2">
      <w:pPr>
        <w:spacing w:after="155" w:line="259" w:lineRule="auto"/>
      </w:pPr>
      <w:r>
        <w:t>名称：广发基金管理有限公司</w:t>
      </w:r>
      <w:r>
        <w:rPr>
          <w:rFonts w:ascii="Times New Roman" w:eastAsia="Times New Roman" w:hAnsi="Times New Roman" w:cs="Times New Roman"/>
        </w:rPr>
        <w:t xml:space="preserve"> </w:t>
      </w:r>
    </w:p>
    <w:p w:rsidR="00DA7936" w:rsidRDefault="006506A2">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rsidR="00DA7936" w:rsidRDefault="006506A2">
      <w:pPr>
        <w:spacing w:after="151" w:line="259" w:lineRule="auto"/>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rsidR="00DA7936" w:rsidRDefault="006506A2">
      <w:pPr>
        <w:spacing w:after="132" w:line="259" w:lineRule="auto"/>
      </w:pPr>
      <w:r>
        <w:t>批准设立机关及批准设立文号：中国证券监督管理委员会证监基金字</w:t>
      </w:r>
    </w:p>
    <w:p w:rsidR="00DA7936" w:rsidRDefault="006506A2">
      <w:pPr>
        <w:pStyle w:val="2"/>
      </w:pPr>
      <w:r>
        <w:t>[</w:t>
      </w:r>
      <w:r>
        <w:t xml:space="preserve">2003]91 </w:t>
      </w:r>
      <w:r>
        <w:rPr>
          <w:rFonts w:ascii="宋体" w:eastAsia="宋体" w:hAnsi="宋体" w:cs="宋体"/>
        </w:rPr>
        <w:t>号</w:t>
      </w:r>
      <w:r>
        <w:t xml:space="preserve"> </w:t>
      </w:r>
    </w:p>
    <w:p w:rsidR="00DA7936" w:rsidRDefault="006506A2">
      <w:pPr>
        <w:spacing w:after="154" w:line="259" w:lineRule="auto"/>
      </w:pPr>
      <w:r>
        <w:t>组织形式：有限责任公司</w:t>
      </w:r>
      <w:r>
        <w:rPr>
          <w:rFonts w:ascii="Times New Roman" w:eastAsia="Times New Roman" w:hAnsi="Times New Roman" w:cs="Times New Roman"/>
        </w:rPr>
        <w:t xml:space="preserve"> </w:t>
      </w:r>
    </w:p>
    <w:p w:rsidR="00DA7936" w:rsidRDefault="006506A2">
      <w:pPr>
        <w:ind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rsidR="00DA7936" w:rsidRDefault="006506A2">
      <w:pPr>
        <w:pStyle w:val="2"/>
        <w:ind w:left="475"/>
      </w:pPr>
      <w:r>
        <w:rPr>
          <w:rFonts w:ascii="宋体" w:eastAsia="宋体" w:hAnsi="宋体" w:cs="宋体"/>
        </w:rPr>
        <w:t>联系电话：</w:t>
      </w:r>
      <w:r>
        <w:t xml:space="preserve">020-83936666 </w:t>
      </w:r>
    </w:p>
    <w:p w:rsidR="00DA7936" w:rsidRDefault="006506A2">
      <w:pPr>
        <w:spacing w:after="156" w:line="259" w:lineRule="auto"/>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rsidR="00DA7936" w:rsidRDefault="006506A2">
      <w:pPr>
        <w:numPr>
          <w:ilvl w:val="0"/>
          <w:numId w:val="25"/>
        </w:numPr>
        <w:spacing w:after="155" w:line="259" w:lineRule="auto"/>
        <w:ind w:firstLine="480"/>
      </w:pPr>
      <w:r>
        <w:t>依法募集资金；</w:t>
      </w:r>
      <w:r>
        <w:rPr>
          <w:rFonts w:ascii="Times New Roman" w:eastAsia="Times New Roman" w:hAnsi="Times New Roman" w:cs="Times New Roman"/>
        </w:rPr>
        <w:t xml:space="preserve"> </w:t>
      </w:r>
    </w:p>
    <w:p w:rsidR="00DA7936" w:rsidRDefault="006506A2">
      <w:pPr>
        <w:numPr>
          <w:ilvl w:val="0"/>
          <w:numId w:val="25"/>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rsidR="00DA7936" w:rsidRDefault="006506A2">
      <w:pPr>
        <w:numPr>
          <w:ilvl w:val="0"/>
          <w:numId w:val="25"/>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rsidR="00DA7936" w:rsidRDefault="006506A2">
      <w:pPr>
        <w:numPr>
          <w:ilvl w:val="0"/>
          <w:numId w:val="25"/>
        </w:numPr>
        <w:spacing w:after="155" w:line="259" w:lineRule="auto"/>
        <w:ind w:firstLine="480"/>
      </w:pPr>
      <w:r>
        <w:t>销售基金份额；</w:t>
      </w:r>
      <w:r>
        <w:rPr>
          <w:rFonts w:ascii="Times New Roman" w:eastAsia="Times New Roman" w:hAnsi="Times New Roman" w:cs="Times New Roman"/>
        </w:rPr>
        <w:t xml:space="preserve"> </w:t>
      </w:r>
    </w:p>
    <w:p w:rsidR="00DA7936" w:rsidRDefault="006506A2">
      <w:pPr>
        <w:numPr>
          <w:ilvl w:val="0"/>
          <w:numId w:val="25"/>
        </w:numPr>
        <w:spacing w:after="156" w:line="259" w:lineRule="auto"/>
        <w:ind w:firstLine="480"/>
      </w:pPr>
      <w:r>
        <w:t>按照规定召集基金份额持有人大会；</w:t>
      </w:r>
      <w:r>
        <w:rPr>
          <w:rFonts w:ascii="Times New Roman" w:eastAsia="Times New Roman" w:hAnsi="Times New Roman" w:cs="Times New Roman"/>
        </w:rPr>
        <w:t xml:space="preserve"> </w:t>
      </w:r>
    </w:p>
    <w:p w:rsidR="00DA7936" w:rsidRDefault="006506A2">
      <w:pPr>
        <w:numPr>
          <w:ilvl w:val="0"/>
          <w:numId w:val="25"/>
        </w:numPr>
        <w:spacing w:after="149" w:line="259" w:lineRule="auto"/>
        <w:ind w:firstLine="480"/>
      </w:pPr>
      <w:r>
        <w:t>依据《基金合同》及有关法律规定监督基金托管人，如认为基金托管</w:t>
      </w:r>
    </w:p>
    <w:p w:rsidR="00DA7936" w:rsidRDefault="006506A2">
      <w:pPr>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rsidR="00DA7936" w:rsidRDefault="006506A2">
      <w:pPr>
        <w:numPr>
          <w:ilvl w:val="0"/>
          <w:numId w:val="25"/>
        </w:numPr>
        <w:spacing w:after="204" w:line="259" w:lineRule="auto"/>
        <w:ind w:firstLine="480"/>
      </w:pPr>
      <w:r>
        <w:t>在基金托管人更换时，提名新的基金托管人；</w:t>
      </w:r>
      <w:r>
        <w:rPr>
          <w:rFonts w:ascii="Times New Roman" w:eastAsia="Times New Roman" w:hAnsi="Times New Roman" w:cs="Times New Roman"/>
        </w:rPr>
        <w:t xml:space="preserve"> </w:t>
      </w:r>
    </w:p>
    <w:p w:rsidR="00DA7936" w:rsidRDefault="006506A2">
      <w:pPr>
        <w:numPr>
          <w:ilvl w:val="0"/>
          <w:numId w:val="25"/>
        </w:numPr>
        <w:spacing w:line="259" w:lineRule="auto"/>
        <w:ind w:firstLine="480"/>
      </w:pPr>
      <w:r>
        <w:t>选择、更换基金销售机构，对基金销售机构的相关行为进行监督和处</w:t>
      </w:r>
    </w:p>
    <w:p w:rsidR="00DA7936" w:rsidRDefault="006506A2">
      <w:pPr>
        <w:spacing w:after="124" w:line="259" w:lineRule="auto"/>
        <w:ind w:left="-5"/>
      </w:pPr>
      <w:r>
        <w:t>理；</w:t>
      </w:r>
      <w:r>
        <w:rPr>
          <w:rFonts w:ascii="Times New Roman" w:eastAsia="Times New Roman" w:hAnsi="Times New Roman" w:cs="Times New Roman"/>
        </w:rPr>
        <w:t xml:space="preserve">  </w:t>
      </w:r>
    </w:p>
    <w:p w:rsidR="00DA7936" w:rsidRDefault="006506A2">
      <w:pPr>
        <w:numPr>
          <w:ilvl w:val="0"/>
          <w:numId w:val="25"/>
        </w:numPr>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rsidR="00DA7936" w:rsidRDefault="006506A2">
      <w:pPr>
        <w:numPr>
          <w:ilvl w:val="0"/>
          <w:numId w:val="25"/>
        </w:numPr>
        <w:spacing w:after="133"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DA7936" w:rsidRDefault="006506A2">
      <w:pPr>
        <w:numPr>
          <w:ilvl w:val="0"/>
          <w:numId w:val="25"/>
        </w:numPr>
        <w:spacing w:after="129" w:line="259" w:lineRule="auto"/>
        <w:ind w:firstLine="480"/>
      </w:pPr>
      <w:r>
        <w:t>在《基金合同》约定的范围内，拒绝或暂停受理申购与赎回申请；</w:t>
      </w:r>
      <w:r>
        <w:rPr>
          <w:rFonts w:ascii="Times New Roman" w:eastAsia="Times New Roman" w:hAnsi="Times New Roman" w:cs="Times New Roman"/>
        </w:rPr>
        <w:t xml:space="preserve">  </w:t>
      </w:r>
    </w:p>
    <w:p w:rsidR="00DA7936" w:rsidRDefault="006506A2">
      <w:pPr>
        <w:numPr>
          <w:ilvl w:val="0"/>
          <w:numId w:val="25"/>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DA7936" w:rsidRDefault="006506A2">
      <w:pPr>
        <w:numPr>
          <w:ilvl w:val="0"/>
          <w:numId w:val="25"/>
        </w:numPr>
        <w:spacing w:after="129" w:line="259" w:lineRule="auto"/>
        <w:ind w:firstLine="480"/>
      </w:pPr>
      <w:r>
        <w:t>在法律法规允许的前提下，为基金的利益依法为基金进行融资；</w:t>
      </w:r>
      <w:r>
        <w:rPr>
          <w:rFonts w:ascii="Times New Roman" w:eastAsia="Times New Roman" w:hAnsi="Times New Roman" w:cs="Times New Roman"/>
        </w:rPr>
        <w:t xml:space="preserve">  </w:t>
      </w:r>
    </w:p>
    <w:p w:rsidR="00DA7936" w:rsidRDefault="006506A2">
      <w:pPr>
        <w:numPr>
          <w:ilvl w:val="0"/>
          <w:numId w:val="25"/>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rsidR="00DA7936" w:rsidRDefault="006506A2">
      <w:pPr>
        <w:numPr>
          <w:ilvl w:val="0"/>
          <w:numId w:val="25"/>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rsidR="00DA7936" w:rsidRDefault="006506A2">
      <w:pPr>
        <w:numPr>
          <w:ilvl w:val="0"/>
          <w:numId w:val="25"/>
        </w:numPr>
        <w:ind w:firstLine="480"/>
      </w:pPr>
      <w:r>
        <w:t>在符合有关法律、法规的前提下，制订和调整有关基金</w:t>
      </w:r>
      <w:r>
        <w:t>认购、申购、赎回、转换和非交易过户的业务规则；</w:t>
      </w:r>
      <w:r>
        <w:rPr>
          <w:rFonts w:ascii="Times New Roman" w:eastAsia="Times New Roman" w:hAnsi="Times New Roman" w:cs="Times New Roman"/>
        </w:rPr>
        <w:t xml:space="preserve"> </w:t>
      </w:r>
    </w:p>
    <w:p w:rsidR="00DA7936" w:rsidRDefault="006506A2">
      <w:pPr>
        <w:numPr>
          <w:ilvl w:val="0"/>
          <w:numId w:val="25"/>
        </w:numPr>
        <w:spacing w:after="127" w:line="259" w:lineRule="auto"/>
        <w:ind w:firstLine="480"/>
      </w:pPr>
      <w:r>
        <w:t>法律法规及中国证监会规定的和《基金合同》约定的其他权利。</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rsidR="00DA7936" w:rsidRDefault="006506A2">
      <w:pPr>
        <w:numPr>
          <w:ilvl w:val="0"/>
          <w:numId w:val="26"/>
        </w:numPr>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rsidR="00DA7936" w:rsidRDefault="006506A2">
      <w:pPr>
        <w:numPr>
          <w:ilvl w:val="0"/>
          <w:numId w:val="26"/>
        </w:numPr>
        <w:spacing w:after="129" w:line="259" w:lineRule="auto"/>
        <w:ind w:firstLine="480"/>
      </w:pPr>
      <w:r>
        <w:t>办理基金备案手续；</w:t>
      </w:r>
      <w:r>
        <w:rPr>
          <w:rFonts w:ascii="Times New Roman" w:eastAsia="Times New Roman" w:hAnsi="Times New Roman" w:cs="Times New Roman"/>
        </w:rPr>
        <w:t xml:space="preserve"> </w:t>
      </w:r>
    </w:p>
    <w:p w:rsidR="00DA7936" w:rsidRDefault="006506A2">
      <w:pPr>
        <w:numPr>
          <w:ilvl w:val="0"/>
          <w:numId w:val="26"/>
        </w:numPr>
        <w:ind w:firstLine="480"/>
      </w:pPr>
      <w:r>
        <w:t>自《基金合同》生效之日起，以诚实信用、谨慎勤勉的原则管理和运用基金财产；</w:t>
      </w:r>
      <w:r>
        <w:rPr>
          <w:rFonts w:ascii="Times New Roman" w:eastAsia="Times New Roman" w:hAnsi="Times New Roman" w:cs="Times New Roman"/>
        </w:rPr>
        <w:t xml:space="preserve"> </w:t>
      </w:r>
    </w:p>
    <w:p w:rsidR="00DA7936" w:rsidRDefault="006506A2">
      <w:pPr>
        <w:numPr>
          <w:ilvl w:val="0"/>
          <w:numId w:val="26"/>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rsidR="00DA7936" w:rsidRDefault="006506A2">
      <w:pPr>
        <w:numPr>
          <w:ilvl w:val="0"/>
          <w:numId w:val="26"/>
        </w:numPr>
        <w:ind w:firstLine="480"/>
      </w:pPr>
      <w:r>
        <w:t>建立健全内部风险控制、监察</w:t>
      </w:r>
      <w:r>
        <w:t>与稽核、财务管理及人事管理等制度，保证所管理的基金财产和基金管理人的财产相互独立，对所管理的不同基金分别</w:t>
      </w:r>
    </w:p>
    <w:p w:rsidR="00DA7936" w:rsidRDefault="006506A2">
      <w:pPr>
        <w:spacing w:after="79" w:line="259" w:lineRule="auto"/>
        <w:ind w:left="-5"/>
      </w:pPr>
      <w:r>
        <w:t>管理，分别记账，进行证券投资；</w:t>
      </w:r>
      <w:r>
        <w:rPr>
          <w:rFonts w:ascii="Times New Roman" w:eastAsia="Times New Roman" w:hAnsi="Times New Roman" w:cs="Times New Roman"/>
        </w:rPr>
        <w:t xml:space="preserve"> </w:t>
      </w:r>
    </w:p>
    <w:p w:rsidR="00DA7936" w:rsidRDefault="006506A2">
      <w:pPr>
        <w:numPr>
          <w:ilvl w:val="0"/>
          <w:numId w:val="26"/>
        </w:numPr>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rsidR="00DA7936" w:rsidRDefault="006506A2">
      <w:pPr>
        <w:numPr>
          <w:ilvl w:val="0"/>
          <w:numId w:val="26"/>
        </w:numPr>
        <w:spacing w:after="155" w:line="259" w:lineRule="auto"/>
        <w:ind w:firstLine="480"/>
      </w:pPr>
      <w:r>
        <w:t>依法接受基金托管人的监督；</w:t>
      </w:r>
      <w:r>
        <w:rPr>
          <w:rFonts w:ascii="Times New Roman" w:eastAsia="Times New Roman" w:hAnsi="Times New Roman" w:cs="Times New Roman"/>
        </w:rPr>
        <w:t xml:space="preserve"> </w:t>
      </w:r>
    </w:p>
    <w:p w:rsidR="00DA7936" w:rsidRDefault="006506A2">
      <w:pPr>
        <w:numPr>
          <w:ilvl w:val="0"/>
          <w:numId w:val="26"/>
        </w:numPr>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rsidR="00DA7936" w:rsidRDefault="006506A2">
      <w:pPr>
        <w:numPr>
          <w:ilvl w:val="0"/>
          <w:numId w:val="26"/>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rsidR="00DA7936" w:rsidRDefault="006506A2">
      <w:pPr>
        <w:numPr>
          <w:ilvl w:val="0"/>
          <w:numId w:val="26"/>
        </w:numPr>
        <w:spacing w:after="155" w:line="259" w:lineRule="auto"/>
        <w:ind w:firstLine="480"/>
      </w:pPr>
      <w:r>
        <w:t>编制季度报告、中期报告和年度报告；</w:t>
      </w:r>
      <w:r>
        <w:rPr>
          <w:rFonts w:ascii="Times New Roman" w:eastAsia="Times New Roman" w:hAnsi="Times New Roman" w:cs="Times New Roman"/>
        </w:rPr>
        <w:t xml:space="preserve"> </w:t>
      </w:r>
    </w:p>
    <w:p w:rsidR="00DA7936" w:rsidRDefault="006506A2">
      <w:pPr>
        <w:numPr>
          <w:ilvl w:val="0"/>
          <w:numId w:val="26"/>
        </w:numPr>
        <w:ind w:firstLine="480"/>
      </w:pPr>
      <w:r>
        <w:t>严格按照《基金法》、《基金合同》及其他有关规定，履行信息披露及报告义务；</w:t>
      </w:r>
      <w:r>
        <w:rPr>
          <w:rFonts w:ascii="Times New Roman" w:eastAsia="Times New Roman" w:hAnsi="Times New Roman" w:cs="Times New Roman"/>
        </w:rPr>
        <w:t xml:space="preserve"> </w:t>
      </w:r>
    </w:p>
    <w:p w:rsidR="00DA7936" w:rsidRDefault="006506A2">
      <w:pPr>
        <w:numPr>
          <w:ilvl w:val="0"/>
          <w:numId w:val="26"/>
        </w:numPr>
        <w:spacing w:after="148" w:line="259" w:lineRule="auto"/>
        <w:ind w:firstLine="480"/>
      </w:pPr>
      <w:r>
        <w:t>保守基金商业秘密，不泄露基金投资计划、投资意向等。除《基金法》、</w:t>
      </w:r>
    </w:p>
    <w:p w:rsidR="00DA7936" w:rsidRDefault="006506A2">
      <w:pPr>
        <w:ind w:left="-5"/>
      </w:pPr>
      <w:r>
        <w:t>《基金合同》及其他有关规定另有规定外，在基金信息公开披露前应予保密，不向他人泄露；</w:t>
      </w:r>
      <w:r>
        <w:rPr>
          <w:rFonts w:ascii="Times New Roman" w:eastAsia="Times New Roman" w:hAnsi="Times New Roman" w:cs="Times New Roman"/>
        </w:rPr>
        <w:t xml:space="preserve"> </w:t>
      </w:r>
    </w:p>
    <w:p w:rsidR="00DA7936" w:rsidRDefault="006506A2">
      <w:pPr>
        <w:numPr>
          <w:ilvl w:val="0"/>
          <w:numId w:val="26"/>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rsidR="00DA7936" w:rsidRDefault="006506A2">
      <w:pPr>
        <w:numPr>
          <w:ilvl w:val="0"/>
          <w:numId w:val="26"/>
        </w:numPr>
        <w:spacing w:after="155" w:line="259" w:lineRule="auto"/>
        <w:ind w:firstLine="480"/>
      </w:pPr>
      <w:r>
        <w:t>按规定受理申购与赎回申请，及时、足额支付赎回款项；</w:t>
      </w:r>
      <w:r>
        <w:rPr>
          <w:rFonts w:ascii="Times New Roman" w:eastAsia="Times New Roman" w:hAnsi="Times New Roman" w:cs="Times New Roman"/>
        </w:rPr>
        <w:t xml:space="preserve"> </w:t>
      </w:r>
    </w:p>
    <w:p w:rsidR="00DA7936" w:rsidRDefault="006506A2">
      <w:pPr>
        <w:numPr>
          <w:ilvl w:val="0"/>
          <w:numId w:val="26"/>
        </w:numPr>
        <w:ind w:firstLine="480"/>
      </w:pPr>
      <w:r>
        <w:t>依据《基金法》、《基金合同》及其他有关规定召集基金份额持有人大会或配</w:t>
      </w:r>
      <w:r>
        <w:t>合基金托管人、基金份额持有人依法召集基金份额持有人大会；</w:t>
      </w:r>
      <w:r>
        <w:rPr>
          <w:rFonts w:ascii="Times New Roman" w:eastAsia="Times New Roman" w:hAnsi="Times New Roman" w:cs="Times New Roman"/>
        </w:rPr>
        <w:t xml:space="preserve"> </w:t>
      </w:r>
    </w:p>
    <w:p w:rsidR="00DA7936" w:rsidRDefault="006506A2">
      <w:pPr>
        <w:numPr>
          <w:ilvl w:val="0"/>
          <w:numId w:val="26"/>
        </w:numPr>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rsidR="00DA7936" w:rsidRDefault="006506A2">
      <w:pPr>
        <w:numPr>
          <w:ilvl w:val="0"/>
          <w:numId w:val="26"/>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rsidR="00DA7936" w:rsidRDefault="006506A2">
      <w:pPr>
        <w:numPr>
          <w:ilvl w:val="0"/>
          <w:numId w:val="26"/>
        </w:numPr>
        <w:ind w:firstLine="480"/>
      </w:pPr>
      <w:r>
        <w:t>组织并参加基金财产清算小组，参与基金财产的保管、清理、估价、变现和分配；</w:t>
      </w:r>
      <w:r>
        <w:rPr>
          <w:rFonts w:ascii="Times New Roman" w:eastAsia="Times New Roman" w:hAnsi="Times New Roman" w:cs="Times New Roman"/>
        </w:rPr>
        <w:t xml:space="preserve"> </w:t>
      </w:r>
    </w:p>
    <w:p w:rsidR="00DA7936" w:rsidRDefault="006506A2">
      <w:pPr>
        <w:numPr>
          <w:ilvl w:val="0"/>
          <w:numId w:val="26"/>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rsidR="00DA7936" w:rsidRDefault="006506A2">
      <w:pPr>
        <w:numPr>
          <w:ilvl w:val="0"/>
          <w:numId w:val="26"/>
        </w:numPr>
        <w:ind w:firstLine="480"/>
      </w:pPr>
      <w:r>
        <w:t>因违反《基金合同》</w:t>
      </w:r>
      <w:r>
        <w:t>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rsidR="00DA7936" w:rsidRDefault="006506A2">
      <w:pPr>
        <w:numPr>
          <w:ilvl w:val="0"/>
          <w:numId w:val="26"/>
        </w:numPr>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rsidR="00DA7936" w:rsidRDefault="006506A2">
      <w:pPr>
        <w:numPr>
          <w:ilvl w:val="0"/>
          <w:numId w:val="26"/>
        </w:numPr>
        <w:spacing w:after="156" w:line="25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rsidR="00DA7936" w:rsidRDefault="006506A2">
      <w:pPr>
        <w:numPr>
          <w:ilvl w:val="0"/>
          <w:numId w:val="26"/>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rsidR="00DA7936" w:rsidRDefault="006506A2">
      <w:pPr>
        <w:numPr>
          <w:ilvl w:val="0"/>
          <w:numId w:val="26"/>
        </w:numPr>
        <w:ind w:firstLine="480"/>
      </w:pPr>
      <w:r>
        <w:t>基金在募集期间未能达到基金的备案条件，《基金合同》不能生效，基金管理人承担全部募集费用，将</w:t>
      </w:r>
      <w:r>
        <w:t>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rsidR="00DA7936" w:rsidRDefault="006506A2">
      <w:pPr>
        <w:numPr>
          <w:ilvl w:val="0"/>
          <w:numId w:val="26"/>
        </w:numPr>
        <w:spacing w:after="155" w:line="259" w:lineRule="auto"/>
        <w:ind w:firstLine="480"/>
      </w:pPr>
      <w:r>
        <w:t>执行生效的基金份额持有人大会的决议；</w:t>
      </w:r>
      <w:r>
        <w:rPr>
          <w:rFonts w:ascii="Times New Roman" w:eastAsia="Times New Roman" w:hAnsi="Times New Roman" w:cs="Times New Roman"/>
        </w:rPr>
        <w:t xml:space="preserve"> </w:t>
      </w:r>
    </w:p>
    <w:p w:rsidR="00DA7936" w:rsidRDefault="006506A2">
      <w:pPr>
        <w:numPr>
          <w:ilvl w:val="0"/>
          <w:numId w:val="26"/>
        </w:numPr>
        <w:spacing w:after="155" w:line="259" w:lineRule="auto"/>
        <w:ind w:firstLine="480"/>
      </w:pPr>
      <w:r>
        <w:t>建立并保存基金份额持有人名册；</w:t>
      </w:r>
      <w:r>
        <w:rPr>
          <w:rFonts w:ascii="Times New Roman" w:eastAsia="Times New Roman" w:hAnsi="Times New Roman" w:cs="Times New Roman"/>
        </w:rPr>
        <w:t xml:space="preserve"> </w:t>
      </w:r>
    </w:p>
    <w:p w:rsidR="00DA7936" w:rsidRDefault="006506A2">
      <w:pPr>
        <w:numPr>
          <w:ilvl w:val="0"/>
          <w:numId w:val="26"/>
        </w:numPr>
        <w:spacing w:after="156" w:line="259" w:lineRule="auto"/>
        <w:ind w:firstLine="480"/>
      </w:pPr>
      <w:r>
        <w:t>法律法规及中国证监会规定的和《基金合同》约定的其他义务。</w:t>
      </w:r>
      <w:r>
        <w:rPr>
          <w:rFonts w:ascii="Times New Roman" w:eastAsia="Times New Roman" w:hAnsi="Times New Roman" w:cs="Times New Roman"/>
        </w:rPr>
        <w:t xml:space="preserve"> </w:t>
      </w:r>
    </w:p>
    <w:p w:rsidR="00DA7936" w:rsidRDefault="006506A2">
      <w:pPr>
        <w:spacing w:after="155" w:line="259" w:lineRule="auto"/>
      </w:pPr>
      <w:r>
        <w:t>二、基金托管人</w:t>
      </w:r>
      <w:r>
        <w:rPr>
          <w:rFonts w:ascii="Times New Roman" w:eastAsia="Times New Roman" w:hAnsi="Times New Roman" w:cs="Times New Roman"/>
        </w:rPr>
        <w:t xml:space="preserve"> </w:t>
      </w:r>
    </w:p>
    <w:p w:rsidR="00DA7936" w:rsidRDefault="006506A2">
      <w:pPr>
        <w:spacing w:after="155" w:line="259" w:lineRule="auto"/>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rsidR="00DA7936" w:rsidRDefault="006506A2">
      <w:pPr>
        <w:ind w:right="1169"/>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rsidR="00DA7936" w:rsidRDefault="006506A2">
      <w:pPr>
        <w:spacing w:after="153" w:line="259" w:lineRule="auto"/>
      </w:pPr>
      <w:r>
        <w:t>法定代表人：田国立</w:t>
      </w:r>
      <w:r>
        <w:rPr>
          <w:rFonts w:ascii="Times New Roman" w:eastAsia="Times New Roman" w:hAnsi="Times New Roman" w:cs="Times New Roman"/>
        </w:rPr>
        <w:t xml:space="preserve"> </w:t>
      </w:r>
    </w:p>
    <w:p w:rsidR="00DA7936" w:rsidRDefault="006506A2">
      <w:pPr>
        <w:spacing w:after="150" w:line="259" w:lineRule="auto"/>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rsidR="00DA7936" w:rsidRDefault="006506A2">
      <w:pPr>
        <w:spacing w:after="132" w:line="259" w:lineRule="auto"/>
      </w:pPr>
      <w:r>
        <w:t>批准设立机关和批准设立文号：中国银行业监督管理委员会银监复</w:t>
      </w:r>
    </w:p>
    <w:p w:rsidR="00DA7936" w:rsidRDefault="006506A2">
      <w:pPr>
        <w:pStyle w:val="2"/>
      </w:pPr>
      <w:r>
        <w:t xml:space="preserve">[2004]143 </w:t>
      </w:r>
      <w:r>
        <w:rPr>
          <w:rFonts w:ascii="宋体" w:eastAsia="宋体" w:hAnsi="宋体" w:cs="宋体"/>
        </w:rPr>
        <w:t>号</w:t>
      </w:r>
      <w:r>
        <w:t xml:space="preserve"> </w:t>
      </w:r>
    </w:p>
    <w:p w:rsidR="00DA7936" w:rsidRDefault="006506A2">
      <w:pPr>
        <w:spacing w:after="152" w:line="259" w:lineRule="auto"/>
      </w:pPr>
      <w:r>
        <w:t>组织形式：股份有限公司</w:t>
      </w:r>
      <w:r>
        <w:rPr>
          <w:rFonts w:ascii="Times New Roman" w:eastAsia="Times New Roman" w:hAnsi="Times New Roman" w:cs="Times New Roman"/>
        </w:rPr>
        <w:t xml:space="preserve"> </w:t>
      </w:r>
    </w:p>
    <w:p w:rsidR="00DA7936" w:rsidRDefault="006506A2">
      <w:pPr>
        <w:ind w:right="2609"/>
      </w:pPr>
      <w:r>
        <w:t>注册资本：</w:t>
      </w:r>
      <w:r>
        <w:rPr>
          <w:rFonts w:ascii="Times New Roman" w:eastAsia="Times New Roman" w:hAnsi="Times New Roman" w:cs="Times New Roman"/>
        </w:rPr>
        <w:t xml:space="preserve">250,010,977,486 </w:t>
      </w:r>
      <w:r>
        <w:t>元存续期间：持续经营</w:t>
      </w:r>
      <w:r>
        <w:rPr>
          <w:rFonts w:ascii="Times New Roman" w:eastAsia="Times New Roman" w:hAnsi="Times New Roman" w:cs="Times New Roman"/>
        </w:rPr>
        <w:t xml:space="preserve"> </w:t>
      </w:r>
    </w:p>
    <w:p w:rsidR="00DA7936" w:rsidRDefault="006506A2">
      <w:pPr>
        <w:spacing w:after="160" w:line="259" w:lineRule="auto"/>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rsidR="00DA7936" w:rsidRDefault="006506A2">
      <w:pPr>
        <w:spacing w:after="156" w:line="259" w:lineRule="auto"/>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rsidR="00DA7936" w:rsidRDefault="006506A2">
      <w:pPr>
        <w:numPr>
          <w:ilvl w:val="0"/>
          <w:numId w:val="27"/>
        </w:numPr>
        <w:ind w:firstLine="480"/>
      </w:pPr>
      <w:r>
        <w:t>自《基金合同》、《托管协议》生效之日起，依法律法规和《基金合同》的规定安全保管基金财产；</w:t>
      </w:r>
      <w:r>
        <w:rPr>
          <w:rFonts w:ascii="Times New Roman" w:eastAsia="Times New Roman" w:hAnsi="Times New Roman" w:cs="Times New Roman"/>
        </w:rPr>
        <w:t xml:space="preserve"> </w:t>
      </w:r>
    </w:p>
    <w:p w:rsidR="00DA7936" w:rsidRDefault="006506A2">
      <w:pPr>
        <w:numPr>
          <w:ilvl w:val="0"/>
          <w:numId w:val="27"/>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rsidR="00DA7936" w:rsidRDefault="006506A2">
      <w:pPr>
        <w:numPr>
          <w:ilvl w:val="0"/>
          <w:numId w:val="27"/>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rsidR="00DA7936" w:rsidRDefault="006506A2">
      <w:pPr>
        <w:numPr>
          <w:ilvl w:val="0"/>
          <w:numId w:val="27"/>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rsidR="00DA7936" w:rsidRDefault="006506A2">
      <w:pPr>
        <w:numPr>
          <w:ilvl w:val="0"/>
          <w:numId w:val="27"/>
        </w:numPr>
        <w:spacing w:after="155" w:line="259" w:lineRule="auto"/>
        <w:ind w:firstLine="480"/>
      </w:pPr>
      <w:r>
        <w:t>提议召开或召集基金份额持有人大会；</w:t>
      </w:r>
      <w:r>
        <w:rPr>
          <w:rFonts w:ascii="Times New Roman" w:eastAsia="Times New Roman" w:hAnsi="Times New Roman" w:cs="Times New Roman"/>
        </w:rPr>
        <w:t xml:space="preserve"> </w:t>
      </w:r>
    </w:p>
    <w:p w:rsidR="00DA7936" w:rsidRDefault="006506A2">
      <w:pPr>
        <w:numPr>
          <w:ilvl w:val="0"/>
          <w:numId w:val="27"/>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rsidR="00DA7936" w:rsidRDefault="006506A2">
      <w:pPr>
        <w:numPr>
          <w:ilvl w:val="0"/>
          <w:numId w:val="27"/>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rsidR="00DA7936" w:rsidRDefault="006506A2">
      <w:pPr>
        <w:numPr>
          <w:ilvl w:val="0"/>
          <w:numId w:val="28"/>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rsidR="00DA7936" w:rsidRDefault="006506A2">
      <w:pPr>
        <w:numPr>
          <w:ilvl w:val="0"/>
          <w:numId w:val="28"/>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rsidR="00DA7936" w:rsidRDefault="006506A2">
      <w:pPr>
        <w:numPr>
          <w:ilvl w:val="0"/>
          <w:numId w:val="28"/>
        </w:numPr>
        <w:ind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rsidR="00DA7936" w:rsidRDefault="006506A2">
      <w:pPr>
        <w:numPr>
          <w:ilvl w:val="0"/>
          <w:numId w:val="28"/>
        </w:numPr>
        <w:ind w:firstLine="480"/>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rsidR="00DA7936" w:rsidRDefault="006506A2">
      <w:pPr>
        <w:numPr>
          <w:ilvl w:val="0"/>
          <w:numId w:val="28"/>
        </w:numPr>
        <w:spacing w:after="156" w:line="259" w:lineRule="auto"/>
        <w:ind w:firstLine="480"/>
      </w:pPr>
      <w:r>
        <w:t>保管由基金管理人代表基金签订的与基金有关的重大合同及有关凭证；</w:t>
      </w:r>
      <w:r>
        <w:rPr>
          <w:rFonts w:ascii="Times New Roman" w:eastAsia="Times New Roman" w:hAnsi="Times New Roman" w:cs="Times New Roman"/>
        </w:rPr>
        <w:t xml:space="preserve"> </w:t>
      </w:r>
    </w:p>
    <w:p w:rsidR="00DA7936" w:rsidRDefault="006506A2">
      <w:pPr>
        <w:numPr>
          <w:ilvl w:val="0"/>
          <w:numId w:val="28"/>
        </w:numPr>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rsidR="00DA7936" w:rsidRDefault="006506A2">
      <w:pPr>
        <w:numPr>
          <w:ilvl w:val="0"/>
          <w:numId w:val="28"/>
        </w:numPr>
        <w:ind w:firstLine="480"/>
      </w:pPr>
      <w:r>
        <w:t>保守基金商业秘密，除《基金法》、《基金合同》及其他有关规定另</w:t>
      </w:r>
      <w:r>
        <w:t>有规定外，在基金信息公开披露前予以保密，不得向他人泄露；</w:t>
      </w:r>
      <w:r>
        <w:rPr>
          <w:rFonts w:ascii="Times New Roman" w:eastAsia="Times New Roman" w:hAnsi="Times New Roman" w:cs="Times New Roman"/>
        </w:rPr>
        <w:t xml:space="preserve"> </w:t>
      </w:r>
    </w:p>
    <w:p w:rsidR="00DA7936" w:rsidRDefault="006506A2">
      <w:pPr>
        <w:numPr>
          <w:ilvl w:val="0"/>
          <w:numId w:val="28"/>
        </w:numPr>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rsidR="00DA7936" w:rsidRDefault="006506A2">
      <w:pPr>
        <w:numPr>
          <w:ilvl w:val="0"/>
          <w:numId w:val="28"/>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rsidR="00DA7936" w:rsidRDefault="006506A2">
      <w:pPr>
        <w:numPr>
          <w:ilvl w:val="0"/>
          <w:numId w:val="28"/>
        </w:numPr>
        <w:spacing w:after="150"/>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rsidR="00DA7936" w:rsidRDefault="006506A2">
      <w:pPr>
        <w:numPr>
          <w:ilvl w:val="0"/>
          <w:numId w:val="28"/>
        </w:numPr>
        <w:ind w:firstLine="480"/>
      </w:pPr>
      <w:r>
        <w:t>保存基金托管业务活动的记录、账册、报表和其他相关资料</w:t>
      </w:r>
      <w:r>
        <w:t xml:space="preserve"> </w:t>
      </w:r>
      <w:r>
        <w:rPr>
          <w:rFonts w:ascii="Times New Roman" w:eastAsia="Times New Roman" w:hAnsi="Times New Roman" w:cs="Times New Roman"/>
          <w:sz w:val="21"/>
        </w:rPr>
        <w:t xml:space="preserve">20 </w:t>
      </w:r>
      <w:r>
        <w:t>年以上；</w:t>
      </w:r>
      <w:r>
        <w:rPr>
          <w:rFonts w:ascii="Times New Roman" w:eastAsia="Times New Roman" w:hAnsi="Times New Roman" w:cs="Times New Roman"/>
        </w:rPr>
        <w:t xml:space="preserve"> </w:t>
      </w:r>
    </w:p>
    <w:p w:rsidR="00DA7936" w:rsidRDefault="006506A2">
      <w:pPr>
        <w:numPr>
          <w:ilvl w:val="0"/>
          <w:numId w:val="28"/>
        </w:numPr>
        <w:spacing w:after="154" w:line="259" w:lineRule="auto"/>
        <w:ind w:firstLine="480"/>
      </w:pPr>
      <w:r>
        <w:t>保存基金份额持有人名册；</w:t>
      </w:r>
      <w:r>
        <w:rPr>
          <w:rFonts w:ascii="Times New Roman" w:eastAsia="Times New Roman" w:hAnsi="Times New Roman" w:cs="Times New Roman"/>
        </w:rPr>
        <w:t xml:space="preserve"> </w:t>
      </w:r>
    </w:p>
    <w:p w:rsidR="00DA7936" w:rsidRDefault="006506A2">
      <w:pPr>
        <w:numPr>
          <w:ilvl w:val="0"/>
          <w:numId w:val="28"/>
        </w:numPr>
        <w:spacing w:after="155" w:line="259" w:lineRule="auto"/>
        <w:ind w:firstLine="480"/>
      </w:pPr>
      <w:r>
        <w:t>按规定</w:t>
      </w:r>
      <w:r>
        <w:t>制作相关账册并与基金管理人核对；</w:t>
      </w:r>
      <w:r>
        <w:rPr>
          <w:rFonts w:ascii="Times New Roman" w:eastAsia="Times New Roman" w:hAnsi="Times New Roman" w:cs="Times New Roman"/>
        </w:rPr>
        <w:t xml:space="preserve"> </w:t>
      </w:r>
    </w:p>
    <w:p w:rsidR="00DA7936" w:rsidRDefault="006506A2">
      <w:pPr>
        <w:numPr>
          <w:ilvl w:val="0"/>
          <w:numId w:val="28"/>
        </w:numPr>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rsidR="00DA7936" w:rsidRDefault="006506A2">
      <w:pPr>
        <w:numPr>
          <w:ilvl w:val="0"/>
          <w:numId w:val="28"/>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rsidR="00DA7936" w:rsidRDefault="006506A2">
      <w:pPr>
        <w:numPr>
          <w:ilvl w:val="0"/>
          <w:numId w:val="28"/>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rsidR="00DA7936" w:rsidRDefault="006506A2">
      <w:pPr>
        <w:numPr>
          <w:ilvl w:val="0"/>
          <w:numId w:val="28"/>
        </w:numPr>
        <w:ind w:firstLine="480"/>
      </w:pPr>
      <w:r>
        <w:t>参加基金财产清算小组，参与基金财产的保管、清理、估价、变现和分配；</w:t>
      </w:r>
      <w:r>
        <w:rPr>
          <w:rFonts w:ascii="Times New Roman" w:eastAsia="Times New Roman" w:hAnsi="Times New Roman" w:cs="Times New Roman"/>
        </w:rPr>
        <w:t xml:space="preserve"> </w:t>
      </w:r>
    </w:p>
    <w:p w:rsidR="00DA7936" w:rsidRDefault="006506A2">
      <w:pPr>
        <w:numPr>
          <w:ilvl w:val="0"/>
          <w:numId w:val="28"/>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rsidR="00DA7936" w:rsidRDefault="006506A2">
      <w:pPr>
        <w:numPr>
          <w:ilvl w:val="0"/>
          <w:numId w:val="28"/>
        </w:numPr>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rsidR="00DA7936" w:rsidRDefault="006506A2">
      <w:pPr>
        <w:numPr>
          <w:ilvl w:val="0"/>
          <w:numId w:val="28"/>
        </w:numPr>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rsidR="00DA7936" w:rsidRDefault="006506A2">
      <w:pPr>
        <w:numPr>
          <w:ilvl w:val="0"/>
          <w:numId w:val="28"/>
        </w:numPr>
        <w:spacing w:after="155" w:line="259" w:lineRule="auto"/>
        <w:ind w:firstLine="480"/>
      </w:pPr>
      <w:r>
        <w:t>执行生效的基金份额持有人大会的决议；</w:t>
      </w:r>
      <w:r>
        <w:rPr>
          <w:rFonts w:ascii="Times New Roman" w:eastAsia="Times New Roman" w:hAnsi="Times New Roman" w:cs="Times New Roman"/>
        </w:rPr>
        <w:t xml:space="preserve"> </w:t>
      </w:r>
    </w:p>
    <w:p w:rsidR="00DA7936" w:rsidRDefault="006506A2">
      <w:pPr>
        <w:numPr>
          <w:ilvl w:val="0"/>
          <w:numId w:val="28"/>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rsidR="00DA7936" w:rsidRDefault="006506A2">
      <w:pPr>
        <w:spacing w:after="148" w:line="259" w:lineRule="auto"/>
      </w:pPr>
      <w:r>
        <w:t>三、基金份额持有人</w:t>
      </w:r>
      <w:r>
        <w:rPr>
          <w:rFonts w:ascii="Times New Roman" w:eastAsia="Times New Roman" w:hAnsi="Times New Roman" w:cs="Times New Roman"/>
        </w:rPr>
        <w:t xml:space="preserve"> </w:t>
      </w:r>
    </w:p>
    <w:p w:rsidR="00DA7936" w:rsidRDefault="006506A2">
      <w:pPr>
        <w:spacing w:after="131" w:line="259" w:lineRule="auto"/>
      </w:pPr>
      <w:r>
        <w:t>基金投资者持有本基金基金份额的行为即视为对《基金合</w:t>
      </w:r>
      <w:r>
        <w:t>同》的承认和接受，</w:t>
      </w:r>
    </w:p>
    <w:p w:rsidR="00DA7936" w:rsidRDefault="006506A2">
      <w:pPr>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rsidR="00DA7936" w:rsidRDefault="006506A2">
      <w:pPr>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rsidR="00DA7936" w:rsidRDefault="006506A2">
      <w:pPr>
        <w:numPr>
          <w:ilvl w:val="0"/>
          <w:numId w:val="29"/>
        </w:numPr>
        <w:spacing w:after="155" w:line="259" w:lineRule="auto"/>
        <w:ind w:firstLine="480"/>
      </w:pPr>
      <w:r>
        <w:t>分享基金财产收益；</w:t>
      </w:r>
      <w:r>
        <w:rPr>
          <w:rFonts w:ascii="Times New Roman" w:eastAsia="Times New Roman" w:hAnsi="Times New Roman" w:cs="Times New Roman"/>
        </w:rPr>
        <w:t xml:space="preserve"> </w:t>
      </w:r>
    </w:p>
    <w:p w:rsidR="00DA7936" w:rsidRDefault="006506A2">
      <w:pPr>
        <w:numPr>
          <w:ilvl w:val="0"/>
          <w:numId w:val="29"/>
        </w:numPr>
        <w:spacing w:after="155" w:line="259" w:lineRule="auto"/>
        <w:ind w:firstLine="480"/>
      </w:pPr>
      <w:r>
        <w:t>参与分配清算后的剩余基金财产；</w:t>
      </w:r>
      <w:r>
        <w:rPr>
          <w:rFonts w:ascii="Times New Roman" w:eastAsia="Times New Roman" w:hAnsi="Times New Roman" w:cs="Times New Roman"/>
        </w:rPr>
        <w:t xml:space="preserve"> </w:t>
      </w:r>
    </w:p>
    <w:p w:rsidR="00DA7936" w:rsidRDefault="006506A2">
      <w:pPr>
        <w:numPr>
          <w:ilvl w:val="0"/>
          <w:numId w:val="29"/>
        </w:numPr>
        <w:spacing w:after="156" w:line="259" w:lineRule="auto"/>
        <w:ind w:firstLine="480"/>
      </w:pPr>
      <w:r>
        <w:t>依法转让或者申请赎回其持有的基金份额；</w:t>
      </w:r>
      <w:r>
        <w:rPr>
          <w:rFonts w:ascii="Times New Roman" w:eastAsia="Times New Roman" w:hAnsi="Times New Roman" w:cs="Times New Roman"/>
        </w:rPr>
        <w:t xml:space="preserve"> </w:t>
      </w:r>
    </w:p>
    <w:p w:rsidR="00DA7936" w:rsidRDefault="006506A2">
      <w:pPr>
        <w:numPr>
          <w:ilvl w:val="0"/>
          <w:numId w:val="29"/>
        </w:numPr>
        <w:spacing w:after="156" w:line="259" w:lineRule="auto"/>
        <w:ind w:firstLine="480"/>
      </w:pPr>
      <w:r>
        <w:t>按照规定要求召开基金份额持有人大会或者召集基金份额持有人大会；</w:t>
      </w:r>
      <w:r>
        <w:rPr>
          <w:rFonts w:ascii="Times New Roman" w:eastAsia="Times New Roman" w:hAnsi="Times New Roman" w:cs="Times New Roman"/>
        </w:rPr>
        <w:t xml:space="preserve"> </w:t>
      </w:r>
    </w:p>
    <w:p w:rsidR="00DA7936" w:rsidRDefault="006506A2">
      <w:pPr>
        <w:numPr>
          <w:ilvl w:val="0"/>
          <w:numId w:val="29"/>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rsidR="00DA7936" w:rsidRDefault="006506A2">
      <w:pPr>
        <w:numPr>
          <w:ilvl w:val="0"/>
          <w:numId w:val="29"/>
        </w:numPr>
        <w:spacing w:after="156" w:line="259" w:lineRule="auto"/>
        <w:ind w:firstLine="480"/>
      </w:pPr>
      <w:r>
        <w:t>查阅或者复制公开披露的基金信息资料；</w:t>
      </w:r>
      <w:r>
        <w:rPr>
          <w:rFonts w:ascii="Times New Roman" w:eastAsia="Times New Roman" w:hAnsi="Times New Roman" w:cs="Times New Roman"/>
        </w:rPr>
        <w:t xml:space="preserve"> </w:t>
      </w:r>
    </w:p>
    <w:p w:rsidR="00DA7936" w:rsidRDefault="006506A2">
      <w:pPr>
        <w:numPr>
          <w:ilvl w:val="0"/>
          <w:numId w:val="29"/>
        </w:numPr>
        <w:spacing w:after="155" w:line="259" w:lineRule="auto"/>
        <w:ind w:firstLine="480"/>
      </w:pPr>
      <w:r>
        <w:t>监督基金管理人的投资运作；</w:t>
      </w:r>
      <w:r>
        <w:rPr>
          <w:rFonts w:ascii="Times New Roman" w:eastAsia="Times New Roman" w:hAnsi="Times New Roman" w:cs="Times New Roman"/>
        </w:rPr>
        <w:t xml:space="preserve"> </w:t>
      </w:r>
    </w:p>
    <w:p w:rsidR="00DA7936" w:rsidRDefault="006506A2">
      <w:pPr>
        <w:numPr>
          <w:ilvl w:val="0"/>
          <w:numId w:val="29"/>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rsidR="00DA7936" w:rsidRDefault="006506A2">
      <w:pPr>
        <w:numPr>
          <w:ilvl w:val="0"/>
          <w:numId w:val="29"/>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rsidR="00DA7936" w:rsidRDefault="006506A2">
      <w:pPr>
        <w:numPr>
          <w:ilvl w:val="0"/>
          <w:numId w:val="30"/>
        </w:numPr>
        <w:spacing w:after="156" w:line="259" w:lineRule="auto"/>
        <w:ind w:firstLine="480"/>
      </w:pPr>
      <w:r>
        <w:t>认真阅读并遵守《基金合同》、《招募说明书》等信息披露文件；</w:t>
      </w:r>
      <w:r>
        <w:rPr>
          <w:rFonts w:ascii="Times New Roman" w:eastAsia="Times New Roman" w:hAnsi="Times New Roman" w:cs="Times New Roman"/>
        </w:rPr>
        <w:t xml:space="preserve"> </w:t>
      </w:r>
    </w:p>
    <w:p w:rsidR="00DA7936" w:rsidRDefault="006506A2">
      <w:pPr>
        <w:numPr>
          <w:ilvl w:val="0"/>
          <w:numId w:val="30"/>
        </w:numPr>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rsidR="00DA7936" w:rsidRDefault="006506A2">
      <w:pPr>
        <w:numPr>
          <w:ilvl w:val="0"/>
          <w:numId w:val="30"/>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rsidR="00DA7936" w:rsidRDefault="006506A2">
      <w:pPr>
        <w:numPr>
          <w:ilvl w:val="0"/>
          <w:numId w:val="30"/>
        </w:numPr>
        <w:spacing w:after="156" w:line="259" w:lineRule="auto"/>
        <w:ind w:firstLine="480"/>
      </w:pPr>
      <w:r>
        <w:t>交纳基金认购、申购款项及法律法规和《基金合同》所规定的费用；</w:t>
      </w:r>
      <w:r>
        <w:rPr>
          <w:rFonts w:ascii="Times New Roman" w:eastAsia="Times New Roman" w:hAnsi="Times New Roman" w:cs="Times New Roman"/>
        </w:rPr>
        <w:t xml:space="preserve"> </w:t>
      </w:r>
    </w:p>
    <w:p w:rsidR="00DA7936" w:rsidRDefault="006506A2">
      <w:pPr>
        <w:numPr>
          <w:ilvl w:val="0"/>
          <w:numId w:val="30"/>
        </w:numPr>
        <w:ind w:firstLine="480"/>
      </w:pPr>
      <w:r>
        <w:t>在其持有的基金份额范围内，承担基金亏损或者《基金合同》终止的有限责任；</w:t>
      </w:r>
      <w:r>
        <w:rPr>
          <w:rFonts w:ascii="Times New Roman" w:eastAsia="Times New Roman" w:hAnsi="Times New Roman" w:cs="Times New Roman"/>
        </w:rPr>
        <w:t xml:space="preserve"> </w:t>
      </w:r>
    </w:p>
    <w:p w:rsidR="00DA7936" w:rsidRDefault="006506A2">
      <w:pPr>
        <w:numPr>
          <w:ilvl w:val="0"/>
          <w:numId w:val="30"/>
        </w:numPr>
        <w:spacing w:after="156" w:line="259" w:lineRule="auto"/>
        <w:ind w:firstLine="480"/>
      </w:pPr>
      <w:r>
        <w:t>不从事任何有损基金及其他《基金合同》当事人合法权益的活动；</w:t>
      </w:r>
      <w:r>
        <w:rPr>
          <w:rFonts w:ascii="Times New Roman" w:eastAsia="Times New Roman" w:hAnsi="Times New Roman" w:cs="Times New Roman"/>
        </w:rPr>
        <w:t xml:space="preserve"> </w:t>
      </w:r>
    </w:p>
    <w:p w:rsidR="00DA7936" w:rsidRDefault="006506A2">
      <w:pPr>
        <w:numPr>
          <w:ilvl w:val="0"/>
          <w:numId w:val="30"/>
        </w:numPr>
        <w:spacing w:after="156" w:line="259" w:lineRule="auto"/>
        <w:ind w:firstLine="480"/>
      </w:pPr>
      <w:r>
        <w:t>执行生效的基金</w:t>
      </w:r>
      <w:r>
        <w:t>份额持有人大会的决议；</w:t>
      </w:r>
      <w:r>
        <w:rPr>
          <w:rFonts w:ascii="Times New Roman" w:eastAsia="Times New Roman" w:hAnsi="Times New Roman" w:cs="Times New Roman"/>
        </w:rPr>
        <w:t xml:space="preserve"> </w:t>
      </w:r>
    </w:p>
    <w:p w:rsidR="00DA7936" w:rsidRDefault="006506A2">
      <w:pPr>
        <w:numPr>
          <w:ilvl w:val="0"/>
          <w:numId w:val="30"/>
        </w:numPr>
        <w:spacing w:after="156" w:line="259" w:lineRule="auto"/>
        <w:ind w:firstLine="480"/>
      </w:pPr>
      <w:r>
        <w:t>返还在基金交易过程中因任何原因获得的不当得利；</w:t>
      </w:r>
      <w:r>
        <w:rPr>
          <w:rFonts w:ascii="Times New Roman" w:eastAsia="Times New Roman" w:hAnsi="Times New Roman" w:cs="Times New Roman"/>
        </w:rPr>
        <w:t xml:space="preserve"> </w:t>
      </w:r>
    </w:p>
    <w:p w:rsidR="00DA7936" w:rsidRDefault="006506A2">
      <w:pPr>
        <w:numPr>
          <w:ilvl w:val="0"/>
          <w:numId w:val="30"/>
        </w:numPr>
        <w:spacing w:line="259" w:lineRule="auto"/>
        <w:ind w:firstLine="480"/>
      </w:pPr>
      <w:r>
        <w:t>法律法规及中国证监会规定的和《基金合同》约定的其他义务。</w:t>
      </w:r>
      <w:r>
        <w:rPr>
          <w:rFonts w:ascii="Times New Roman" w:eastAsia="Times New Roman" w:hAnsi="Times New Roman" w:cs="Times New Roman"/>
        </w:rPr>
        <w:t xml:space="preserve"> </w:t>
      </w:r>
    </w:p>
    <w:p w:rsidR="00DA7936" w:rsidRDefault="006506A2">
      <w:pPr>
        <w:pStyle w:val="1"/>
      </w:pPr>
      <w:bookmarkStart w:id="8" w:name="_Toc70808"/>
      <w:r>
        <w:t>第九部分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8"/>
    </w:p>
    <w:p w:rsidR="00DA7936" w:rsidRDefault="006506A2">
      <w:pPr>
        <w:spacing w:after="170" w:line="259" w:lineRule="auto"/>
        <w:ind w:left="418" w:firstLine="0"/>
      </w:pPr>
      <w:r>
        <w:rPr>
          <w:rFonts w:ascii="Times New Roman" w:eastAsia="Times New Roman" w:hAnsi="Times New Roman" w:cs="Times New Roman"/>
        </w:rPr>
        <w:t xml:space="preserve"> </w:t>
      </w:r>
    </w:p>
    <w:p w:rsidR="00DA7936" w:rsidRDefault="006506A2">
      <w:pPr>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rsidR="00DA7936" w:rsidRDefault="006506A2">
      <w:pPr>
        <w:spacing w:after="156" w:line="259" w:lineRule="auto"/>
      </w:pPr>
      <w:r>
        <w:t>本基金的基金份额持有人大会暂不设立日常机构。</w:t>
      </w:r>
      <w:r>
        <w:rPr>
          <w:rFonts w:ascii="Times New Roman" w:eastAsia="Times New Roman" w:hAnsi="Times New Roman" w:cs="Times New Roman"/>
        </w:rPr>
        <w:t xml:space="preserve"> </w:t>
      </w:r>
    </w:p>
    <w:p w:rsidR="00DA7936" w:rsidRDefault="006506A2">
      <w:pPr>
        <w:spacing w:after="156" w:line="259" w:lineRule="auto"/>
      </w:pPr>
      <w:r>
        <w:t>一、召开事由</w:t>
      </w:r>
      <w:r>
        <w:rPr>
          <w:rFonts w:ascii="Times New Roman" w:eastAsia="Times New Roman" w:hAnsi="Times New Roman" w:cs="Times New Roman"/>
        </w:rPr>
        <w:t xml:space="preserve"> </w:t>
      </w:r>
    </w:p>
    <w:p w:rsidR="00DA7936" w:rsidRDefault="006506A2">
      <w:pPr>
        <w:spacing w:after="54"/>
        <w:ind w:left="-15" w:firstLine="480"/>
      </w:pPr>
      <w:r>
        <w:rPr>
          <w:rFonts w:ascii="Times New Roman" w:eastAsia="Times New Roman" w:hAnsi="Times New Roman" w:cs="Times New Roman"/>
        </w:rPr>
        <w:t>1</w:t>
      </w:r>
      <w:r>
        <w:t>、</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rsidR="00DA7936" w:rsidRDefault="006506A2">
      <w:pPr>
        <w:numPr>
          <w:ilvl w:val="0"/>
          <w:numId w:val="31"/>
        </w:numPr>
        <w:spacing w:after="126" w:line="259" w:lineRule="auto"/>
        <w:ind w:firstLine="480"/>
      </w:pPr>
      <w:r>
        <w:t>终止《基金合同》；</w:t>
      </w:r>
      <w:r>
        <w:rPr>
          <w:rFonts w:ascii="Times New Roman" w:eastAsia="Times New Roman" w:hAnsi="Times New Roman" w:cs="Times New Roman"/>
        </w:rPr>
        <w:t xml:space="preserve"> </w:t>
      </w:r>
    </w:p>
    <w:p w:rsidR="00DA7936" w:rsidRDefault="006506A2">
      <w:pPr>
        <w:numPr>
          <w:ilvl w:val="0"/>
          <w:numId w:val="31"/>
        </w:numPr>
        <w:spacing w:after="128" w:line="259" w:lineRule="auto"/>
        <w:ind w:firstLine="480"/>
      </w:pPr>
      <w:r>
        <w:t>更换基金管理人；</w:t>
      </w:r>
      <w:r>
        <w:rPr>
          <w:rFonts w:ascii="Times New Roman" w:eastAsia="Times New Roman" w:hAnsi="Times New Roman" w:cs="Times New Roman"/>
        </w:rPr>
        <w:t xml:space="preserve"> </w:t>
      </w:r>
    </w:p>
    <w:p w:rsidR="00DA7936" w:rsidRDefault="006506A2">
      <w:pPr>
        <w:numPr>
          <w:ilvl w:val="0"/>
          <w:numId w:val="31"/>
        </w:numPr>
        <w:spacing w:after="126" w:line="259" w:lineRule="auto"/>
        <w:ind w:firstLine="480"/>
      </w:pPr>
      <w:r>
        <w:t>更换基金托管人；</w:t>
      </w:r>
      <w:r>
        <w:rPr>
          <w:rFonts w:ascii="Times New Roman" w:eastAsia="Times New Roman" w:hAnsi="Times New Roman" w:cs="Times New Roman"/>
        </w:rPr>
        <w:t xml:space="preserve"> </w:t>
      </w:r>
    </w:p>
    <w:p w:rsidR="00DA7936" w:rsidRDefault="006506A2">
      <w:pPr>
        <w:numPr>
          <w:ilvl w:val="0"/>
          <w:numId w:val="31"/>
        </w:numPr>
        <w:spacing w:after="126" w:line="259" w:lineRule="auto"/>
        <w:ind w:firstLine="480"/>
      </w:pPr>
      <w:r>
        <w:t>转换基金运作方式；</w:t>
      </w:r>
      <w:r>
        <w:rPr>
          <w:rFonts w:ascii="Times New Roman" w:eastAsia="Times New Roman" w:hAnsi="Times New Roman" w:cs="Times New Roman"/>
        </w:rPr>
        <w:t xml:space="preserve"> </w:t>
      </w:r>
    </w:p>
    <w:p w:rsidR="00DA7936" w:rsidRDefault="006506A2">
      <w:pPr>
        <w:numPr>
          <w:ilvl w:val="0"/>
          <w:numId w:val="31"/>
        </w:numPr>
        <w:spacing w:after="129" w:line="259" w:lineRule="auto"/>
        <w:ind w:firstLine="480"/>
      </w:pPr>
      <w:r>
        <w:t>调整基金管理人、基金托管人的报酬标准及提高销售服务费率；</w:t>
      </w:r>
      <w:r>
        <w:rPr>
          <w:rFonts w:ascii="Times New Roman" w:eastAsia="Times New Roman" w:hAnsi="Times New Roman" w:cs="Times New Roman"/>
        </w:rPr>
        <w:t xml:space="preserve"> </w:t>
      </w:r>
    </w:p>
    <w:p w:rsidR="00DA7936" w:rsidRDefault="006506A2">
      <w:pPr>
        <w:numPr>
          <w:ilvl w:val="0"/>
          <w:numId w:val="31"/>
        </w:numPr>
        <w:spacing w:after="126" w:line="259" w:lineRule="auto"/>
        <w:ind w:firstLine="480"/>
      </w:pPr>
      <w:r>
        <w:t>变更基金类别；</w:t>
      </w:r>
      <w:r>
        <w:rPr>
          <w:rFonts w:ascii="Times New Roman" w:eastAsia="Times New Roman" w:hAnsi="Times New Roman" w:cs="Times New Roman"/>
        </w:rPr>
        <w:t xml:space="preserve"> </w:t>
      </w:r>
    </w:p>
    <w:p w:rsidR="00DA7936" w:rsidRDefault="006506A2">
      <w:pPr>
        <w:numPr>
          <w:ilvl w:val="0"/>
          <w:numId w:val="31"/>
        </w:numPr>
        <w:spacing w:after="126" w:line="259" w:lineRule="auto"/>
        <w:ind w:firstLine="480"/>
      </w:pPr>
      <w:r>
        <w:t>本基金与其他基金的合并；</w:t>
      </w:r>
      <w:r>
        <w:rPr>
          <w:rFonts w:ascii="Times New Roman" w:eastAsia="Times New Roman" w:hAnsi="Times New Roman" w:cs="Times New Roman"/>
        </w:rPr>
        <w:t xml:space="preserve"> </w:t>
      </w:r>
    </w:p>
    <w:p w:rsidR="00DA7936" w:rsidRDefault="006506A2">
      <w:pPr>
        <w:numPr>
          <w:ilvl w:val="0"/>
          <w:numId w:val="31"/>
        </w:numPr>
        <w:spacing w:after="129" w:line="259" w:lineRule="auto"/>
        <w:ind w:firstLine="480"/>
      </w:pPr>
      <w:r>
        <w:t>变更基金投资目标、范围或策略；</w:t>
      </w:r>
      <w:r>
        <w:rPr>
          <w:rFonts w:ascii="Times New Roman" w:eastAsia="Times New Roman" w:hAnsi="Times New Roman" w:cs="Times New Roman"/>
        </w:rPr>
        <w:t xml:space="preserve"> </w:t>
      </w:r>
    </w:p>
    <w:p w:rsidR="00DA7936" w:rsidRDefault="006506A2">
      <w:pPr>
        <w:numPr>
          <w:ilvl w:val="0"/>
          <w:numId w:val="31"/>
        </w:numPr>
        <w:spacing w:after="126" w:line="259" w:lineRule="auto"/>
        <w:ind w:firstLine="480"/>
      </w:pPr>
      <w:r>
        <w:t>变更基金份额持有人大会程序；</w:t>
      </w:r>
      <w:r>
        <w:rPr>
          <w:rFonts w:ascii="Times New Roman" w:eastAsia="Times New Roman" w:hAnsi="Times New Roman" w:cs="Times New Roman"/>
        </w:rPr>
        <w:t xml:space="preserve"> </w:t>
      </w:r>
    </w:p>
    <w:p w:rsidR="00DA7936" w:rsidRDefault="006506A2">
      <w:pPr>
        <w:numPr>
          <w:ilvl w:val="0"/>
          <w:numId w:val="31"/>
        </w:numPr>
        <w:spacing w:after="126" w:line="259" w:lineRule="auto"/>
        <w:ind w:firstLine="480"/>
      </w:pPr>
      <w:r>
        <w:t>基金管理人或基金托管人要求召开基金份额持有人大会；</w:t>
      </w:r>
      <w:r>
        <w:rPr>
          <w:rFonts w:ascii="Times New Roman" w:eastAsia="Times New Roman" w:hAnsi="Times New Roman" w:cs="Times New Roman"/>
        </w:rPr>
        <w:t xml:space="preserve"> </w:t>
      </w:r>
    </w:p>
    <w:p w:rsidR="00DA7936" w:rsidRDefault="006506A2">
      <w:pPr>
        <w:numPr>
          <w:ilvl w:val="0"/>
          <w:numId w:val="31"/>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rsidR="00DA7936" w:rsidRDefault="006506A2">
      <w:pPr>
        <w:numPr>
          <w:ilvl w:val="0"/>
          <w:numId w:val="31"/>
        </w:numPr>
        <w:ind w:firstLine="480"/>
      </w:pPr>
      <w:r>
        <w:t>终止</w:t>
      </w:r>
      <w:r>
        <w:t xml:space="preserve"> </w:t>
      </w:r>
      <w:r>
        <w:rPr>
          <w:rFonts w:ascii="Times New Roman" w:eastAsia="Times New Roman" w:hAnsi="Times New Roman" w:cs="Times New Roman"/>
        </w:rPr>
        <w:t xml:space="preserve">A </w:t>
      </w:r>
      <w:r>
        <w:t>类基金份额上市，但因</w:t>
      </w:r>
      <w:r>
        <w:t xml:space="preserve"> </w:t>
      </w:r>
      <w:r>
        <w:rPr>
          <w:rFonts w:ascii="Times New Roman" w:eastAsia="Times New Roman" w:hAnsi="Times New Roman" w:cs="Times New Roman"/>
        </w:rPr>
        <w:t xml:space="preserve">A </w:t>
      </w:r>
      <w:r>
        <w:t>类基金份额不再具备上市条件而被上海证券交易所终止上市的除外；</w:t>
      </w:r>
      <w:r>
        <w:rPr>
          <w:rFonts w:ascii="Times New Roman" w:eastAsia="Times New Roman" w:hAnsi="Times New Roman" w:cs="Times New Roman"/>
        </w:rPr>
        <w:t xml:space="preserve"> </w:t>
      </w:r>
    </w:p>
    <w:p w:rsidR="00DA7936" w:rsidRDefault="006506A2">
      <w:pPr>
        <w:numPr>
          <w:ilvl w:val="0"/>
          <w:numId w:val="31"/>
        </w:numPr>
        <w:spacing w:after="127" w:line="259" w:lineRule="auto"/>
        <w:ind w:firstLine="480"/>
      </w:pPr>
      <w:r>
        <w:t>对基金合同当事人权利和义务产生重大影响的其他事项；</w:t>
      </w:r>
      <w:r>
        <w:rPr>
          <w:rFonts w:ascii="Times New Roman" w:eastAsia="Times New Roman" w:hAnsi="Times New Roman" w:cs="Times New Roman"/>
        </w:rPr>
        <w:t xml:space="preserve"> </w:t>
      </w:r>
    </w:p>
    <w:p w:rsidR="00DA7936" w:rsidRDefault="006506A2">
      <w:pPr>
        <w:numPr>
          <w:ilvl w:val="0"/>
          <w:numId w:val="31"/>
        </w:numPr>
        <w:spacing w:after="129" w:line="259" w:lineRule="auto"/>
        <w:ind w:firstLine="480"/>
      </w:pPr>
      <w:r>
        <w:t>法律法规、《基金合同》或中国证监会规定的其他应当召开基金份额</w:t>
      </w:r>
    </w:p>
    <w:p w:rsidR="00DA7936" w:rsidRDefault="006506A2">
      <w:pPr>
        <w:spacing w:after="79" w:line="259" w:lineRule="auto"/>
        <w:ind w:left="-5"/>
      </w:pPr>
      <w:r>
        <w:t>持有人大会的事项。</w:t>
      </w:r>
      <w:r>
        <w:rPr>
          <w:rFonts w:ascii="Times New Roman" w:eastAsia="Times New Roman" w:hAnsi="Times New Roman" w:cs="Times New Roman"/>
        </w:rPr>
        <w:t xml:space="preserve"> </w:t>
      </w:r>
    </w:p>
    <w:p w:rsidR="00DA7936" w:rsidRDefault="006506A2">
      <w:pPr>
        <w:spacing w:after="153"/>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w:t>
      </w:r>
      <w:r>
        <w:t>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rsidR="00DA7936" w:rsidRDefault="006506A2">
      <w:pPr>
        <w:numPr>
          <w:ilvl w:val="0"/>
          <w:numId w:val="32"/>
        </w:numPr>
        <w:ind w:firstLine="480"/>
      </w:pPr>
      <w:r>
        <w:t>在法律法规和《基金合同》规定的范围内调整本基金的申购费率、调低赎回费率或变更收费方式，调低销售服务费率；</w:t>
      </w:r>
      <w:r>
        <w:rPr>
          <w:rFonts w:ascii="Times New Roman" w:eastAsia="Times New Roman" w:hAnsi="Times New Roman" w:cs="Times New Roman"/>
        </w:rPr>
        <w:t xml:space="preserve"> </w:t>
      </w:r>
    </w:p>
    <w:p w:rsidR="00DA7936" w:rsidRDefault="006506A2">
      <w:pPr>
        <w:numPr>
          <w:ilvl w:val="0"/>
          <w:numId w:val="32"/>
        </w:numPr>
        <w:ind w:firstLine="480"/>
      </w:pPr>
      <w:r>
        <w:t>因相应的法律法规、上海证券交易所或登记机构的相关业务规则发生变动而应当对《基金合同》进行修改；</w:t>
      </w:r>
      <w:r>
        <w:rPr>
          <w:rFonts w:ascii="Times New Roman" w:eastAsia="Times New Roman" w:hAnsi="Times New Roman" w:cs="Times New Roman"/>
        </w:rPr>
        <w:t xml:space="preserve"> </w:t>
      </w:r>
    </w:p>
    <w:p w:rsidR="00DA7936" w:rsidRDefault="006506A2">
      <w:pPr>
        <w:numPr>
          <w:ilvl w:val="0"/>
          <w:numId w:val="32"/>
        </w:numPr>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rsidR="00DA7936" w:rsidRDefault="006506A2">
      <w:pPr>
        <w:numPr>
          <w:ilvl w:val="0"/>
          <w:numId w:val="32"/>
        </w:numPr>
        <w:spacing w:after="156" w:line="259" w:lineRule="auto"/>
        <w:ind w:firstLine="480"/>
      </w:pPr>
      <w:r>
        <w:t>《基金合同》明确约定无需召开基金份额持有人大会的情况；</w:t>
      </w:r>
      <w:r>
        <w:rPr>
          <w:rFonts w:ascii="Times New Roman" w:eastAsia="Times New Roman" w:hAnsi="Times New Roman" w:cs="Times New Roman"/>
        </w:rPr>
        <w:t xml:space="preserve"> </w:t>
      </w:r>
    </w:p>
    <w:p w:rsidR="00DA7936" w:rsidRDefault="006506A2">
      <w:pPr>
        <w:numPr>
          <w:ilvl w:val="0"/>
          <w:numId w:val="32"/>
        </w:numPr>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rsidR="00DA7936" w:rsidRDefault="006506A2">
      <w:pPr>
        <w:numPr>
          <w:ilvl w:val="0"/>
          <w:numId w:val="32"/>
        </w:numPr>
        <w:spacing w:after="156" w:line="259" w:lineRule="auto"/>
        <w:ind w:firstLine="480"/>
      </w:pPr>
      <w:r>
        <w:t>基金推出新业务或服务，或调整基金份额类别设置；</w:t>
      </w:r>
      <w:r>
        <w:rPr>
          <w:rFonts w:ascii="Times New Roman" w:eastAsia="Times New Roman" w:hAnsi="Times New Roman" w:cs="Times New Roman"/>
        </w:rPr>
        <w:t xml:space="preserve"> </w:t>
      </w:r>
    </w:p>
    <w:p w:rsidR="00DA7936" w:rsidRDefault="006506A2">
      <w:pPr>
        <w:numPr>
          <w:ilvl w:val="0"/>
          <w:numId w:val="32"/>
        </w:numPr>
        <w:ind w:firstLine="480"/>
      </w:pPr>
      <w:r>
        <w:t>本基金的基金管理人代表本基金基金份额持有人的利益，参与所持有基金的基金份额持有人大会，并在遵循本基金基金份额持有人利益优先原则的前提下行使相关投票权利；</w:t>
      </w:r>
      <w:r>
        <w:rPr>
          <w:rFonts w:ascii="Times New Roman" w:eastAsia="Times New Roman" w:hAnsi="Times New Roman" w:cs="Times New Roman"/>
        </w:rPr>
        <w:t xml:space="preserve"> </w:t>
      </w:r>
    </w:p>
    <w:p w:rsidR="00DA7936" w:rsidRDefault="006506A2">
      <w:pPr>
        <w:numPr>
          <w:ilvl w:val="0"/>
          <w:numId w:val="32"/>
        </w:numPr>
        <w:ind w:firstLine="480"/>
      </w:pPr>
      <w:r>
        <w:t>按照法律法规和《基金合同》规定不需召开基金份额持有人大会的其他情形。</w:t>
      </w:r>
      <w:r>
        <w:rPr>
          <w:rFonts w:ascii="Times New Roman" w:eastAsia="Times New Roman" w:hAnsi="Times New Roman" w:cs="Times New Roman"/>
        </w:rPr>
        <w:t xml:space="preserve"> </w:t>
      </w:r>
    </w:p>
    <w:p w:rsidR="00DA7936" w:rsidRDefault="006506A2">
      <w:pPr>
        <w:spacing w:after="156" w:line="259" w:lineRule="auto"/>
      </w:pPr>
      <w:r>
        <w:t>二、会议召集人及召集方式</w:t>
      </w:r>
      <w:r>
        <w:rPr>
          <w:rFonts w:ascii="Times New Roman" w:eastAsia="Times New Roman" w:hAnsi="Times New Roman" w:cs="Times New Roman"/>
        </w:rPr>
        <w:t xml:space="preserve"> </w:t>
      </w:r>
    </w:p>
    <w:p w:rsidR="00DA7936" w:rsidRDefault="006506A2">
      <w:pPr>
        <w:numPr>
          <w:ilvl w:val="0"/>
          <w:numId w:val="33"/>
        </w:numPr>
        <w:ind w:right="111" w:firstLine="470"/>
        <w:jc w:val="both"/>
      </w:pPr>
      <w:r>
        <w:t>除法律法规规定或《基金合同》另有约定外，基金份额持有人大会</w:t>
      </w:r>
      <w:r>
        <w:t>由基金管理人召集。</w:t>
      </w:r>
      <w:r>
        <w:rPr>
          <w:rFonts w:ascii="Times New Roman" w:eastAsia="Times New Roman" w:hAnsi="Times New Roman" w:cs="Times New Roman"/>
        </w:rPr>
        <w:t xml:space="preserve"> </w:t>
      </w:r>
    </w:p>
    <w:p w:rsidR="00DA7936" w:rsidRDefault="006506A2">
      <w:pPr>
        <w:numPr>
          <w:ilvl w:val="0"/>
          <w:numId w:val="33"/>
        </w:numPr>
        <w:spacing w:after="156" w:line="259" w:lineRule="auto"/>
        <w:ind w:right="111" w:firstLine="470"/>
        <w:jc w:val="both"/>
      </w:pPr>
      <w:r>
        <w:t>基金管理人未按规定召集或不能召开时，由基金托管人召集。</w:t>
      </w:r>
      <w:r>
        <w:rPr>
          <w:rFonts w:ascii="Times New Roman" w:eastAsia="Times New Roman" w:hAnsi="Times New Roman" w:cs="Times New Roman"/>
        </w:rPr>
        <w:t xml:space="preserve"> </w:t>
      </w:r>
    </w:p>
    <w:p w:rsidR="00DA7936" w:rsidRDefault="006506A2">
      <w:pPr>
        <w:numPr>
          <w:ilvl w:val="0"/>
          <w:numId w:val="33"/>
        </w:numPr>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rsidR="00DA7936" w:rsidRDefault="006506A2">
      <w:pPr>
        <w:numPr>
          <w:ilvl w:val="0"/>
          <w:numId w:val="33"/>
        </w:numPr>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w:t>
      </w:r>
      <w:r>
        <w:t>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w:t>
      </w:r>
      <w:r>
        <w:t>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rsidR="00DA7936" w:rsidRDefault="006506A2">
      <w:pPr>
        <w:numPr>
          <w:ilvl w:val="0"/>
          <w:numId w:val="33"/>
        </w:numPr>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rsidR="00DA7936" w:rsidRDefault="006506A2">
      <w:pPr>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rsidR="00DA7936" w:rsidRDefault="006506A2">
      <w:pPr>
        <w:spacing w:after="156" w:line="259" w:lineRule="auto"/>
      </w:pPr>
      <w:r>
        <w:t>三、召</w:t>
      </w:r>
      <w:r>
        <w:t>开基金份额持有人大会的通知时间、通知内容、通知方式</w:t>
      </w:r>
      <w:r>
        <w:rPr>
          <w:rFonts w:ascii="Times New Roman" w:eastAsia="Times New Roman" w:hAnsi="Times New Roman" w:cs="Times New Roman"/>
        </w:rPr>
        <w:t xml:space="preserve"> </w:t>
      </w:r>
    </w:p>
    <w:p w:rsidR="00DA7936" w:rsidRDefault="006506A2">
      <w:pPr>
        <w:numPr>
          <w:ilvl w:val="0"/>
          <w:numId w:val="34"/>
        </w:numPr>
        <w:ind w:firstLine="480"/>
      </w:pP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rsidR="00DA7936" w:rsidRDefault="006506A2">
      <w:pPr>
        <w:numPr>
          <w:ilvl w:val="0"/>
          <w:numId w:val="35"/>
        </w:numPr>
        <w:spacing w:after="155" w:line="259" w:lineRule="auto"/>
        <w:ind w:firstLine="480"/>
      </w:pPr>
      <w:r>
        <w:t>会议召开的时间、地点和会议形式；</w:t>
      </w:r>
      <w:r>
        <w:rPr>
          <w:rFonts w:ascii="Times New Roman" w:eastAsia="Times New Roman" w:hAnsi="Times New Roman" w:cs="Times New Roman"/>
        </w:rPr>
        <w:t xml:space="preserve"> </w:t>
      </w:r>
    </w:p>
    <w:p w:rsidR="00DA7936" w:rsidRDefault="006506A2">
      <w:pPr>
        <w:numPr>
          <w:ilvl w:val="0"/>
          <w:numId w:val="35"/>
        </w:numPr>
        <w:spacing w:after="156" w:line="259" w:lineRule="auto"/>
        <w:ind w:firstLine="480"/>
      </w:pPr>
      <w:r>
        <w:t>会议拟审议的事项、议事程序和表决方式；</w:t>
      </w:r>
      <w:r>
        <w:rPr>
          <w:rFonts w:ascii="Times New Roman" w:eastAsia="Times New Roman" w:hAnsi="Times New Roman" w:cs="Times New Roman"/>
        </w:rPr>
        <w:t xml:space="preserve"> </w:t>
      </w:r>
    </w:p>
    <w:p w:rsidR="00DA7936" w:rsidRDefault="006506A2">
      <w:pPr>
        <w:numPr>
          <w:ilvl w:val="0"/>
          <w:numId w:val="35"/>
        </w:numPr>
        <w:spacing w:after="156" w:line="259" w:lineRule="auto"/>
        <w:ind w:firstLine="480"/>
      </w:pPr>
      <w:r>
        <w:t>有权出席基金份额持有人大会的基金份额持有人的权益登记日；</w:t>
      </w:r>
      <w:r>
        <w:rPr>
          <w:rFonts w:ascii="Times New Roman" w:eastAsia="Times New Roman" w:hAnsi="Times New Roman" w:cs="Times New Roman"/>
        </w:rPr>
        <w:t xml:space="preserve"> </w:t>
      </w:r>
    </w:p>
    <w:p w:rsidR="00DA7936" w:rsidRDefault="006506A2">
      <w:pPr>
        <w:numPr>
          <w:ilvl w:val="0"/>
          <w:numId w:val="35"/>
        </w:numPr>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rsidR="00DA7936" w:rsidRDefault="006506A2">
      <w:pPr>
        <w:numPr>
          <w:ilvl w:val="0"/>
          <w:numId w:val="35"/>
        </w:numPr>
        <w:spacing w:after="155" w:line="259" w:lineRule="auto"/>
        <w:ind w:firstLine="480"/>
      </w:pPr>
      <w:r>
        <w:t>会务常设联系人姓名及联系电话；</w:t>
      </w:r>
      <w:r>
        <w:rPr>
          <w:rFonts w:ascii="Times New Roman" w:eastAsia="Times New Roman" w:hAnsi="Times New Roman" w:cs="Times New Roman"/>
        </w:rPr>
        <w:t xml:space="preserve"> </w:t>
      </w:r>
    </w:p>
    <w:p w:rsidR="00DA7936" w:rsidRDefault="006506A2">
      <w:pPr>
        <w:numPr>
          <w:ilvl w:val="0"/>
          <w:numId w:val="35"/>
        </w:numPr>
        <w:spacing w:after="155" w:line="259" w:lineRule="auto"/>
        <w:ind w:firstLine="480"/>
      </w:pPr>
      <w:r>
        <w:t>出席会议者必须准备的文件和必须履行的手续；</w:t>
      </w:r>
      <w:r>
        <w:rPr>
          <w:rFonts w:ascii="Times New Roman" w:eastAsia="Times New Roman" w:hAnsi="Times New Roman" w:cs="Times New Roman"/>
        </w:rPr>
        <w:t xml:space="preserve"> </w:t>
      </w:r>
    </w:p>
    <w:p w:rsidR="00DA7936" w:rsidRDefault="006506A2">
      <w:pPr>
        <w:numPr>
          <w:ilvl w:val="0"/>
          <w:numId w:val="35"/>
        </w:numPr>
        <w:spacing w:after="156" w:line="259" w:lineRule="auto"/>
        <w:ind w:firstLine="480"/>
      </w:pPr>
      <w:r>
        <w:t>召集人需要通知的其他事项。</w:t>
      </w:r>
      <w:r>
        <w:rPr>
          <w:rFonts w:ascii="Times New Roman" w:eastAsia="Times New Roman" w:hAnsi="Times New Roman" w:cs="Times New Roman"/>
        </w:rPr>
        <w:t xml:space="preserve"> </w:t>
      </w:r>
    </w:p>
    <w:p w:rsidR="00DA7936" w:rsidRDefault="006506A2">
      <w:pPr>
        <w:numPr>
          <w:ilvl w:val="0"/>
          <w:numId w:val="34"/>
        </w:numPr>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rsidR="00DA7936" w:rsidRDefault="006506A2">
      <w:pPr>
        <w:numPr>
          <w:ilvl w:val="0"/>
          <w:numId w:val="34"/>
        </w:numPr>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rsidR="00DA7936" w:rsidRDefault="006506A2">
      <w:pPr>
        <w:spacing w:after="149" w:line="259" w:lineRule="auto"/>
      </w:pPr>
      <w:r>
        <w:t>四、基金份额持有人出席会议的方式</w:t>
      </w:r>
      <w:r>
        <w:rPr>
          <w:rFonts w:ascii="Times New Roman" w:eastAsia="Times New Roman" w:hAnsi="Times New Roman" w:cs="Times New Roman"/>
        </w:rPr>
        <w:t xml:space="preserve"> </w:t>
      </w:r>
    </w:p>
    <w:p w:rsidR="00DA7936" w:rsidRDefault="006506A2">
      <w:pPr>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w:t>
      </w:r>
      <w:r>
        <w:t>行基金份额持有人大会议程：</w:t>
      </w:r>
      <w:r>
        <w:rPr>
          <w:rFonts w:ascii="Times New Roman" w:eastAsia="Times New Roman" w:hAnsi="Times New Roman" w:cs="Times New Roman"/>
        </w:rPr>
        <w:t xml:space="preserve"> </w:t>
      </w:r>
    </w:p>
    <w:p w:rsidR="00DA7936" w:rsidRDefault="006506A2">
      <w:pPr>
        <w:numPr>
          <w:ilvl w:val="0"/>
          <w:numId w:val="36"/>
        </w:numPr>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rsidR="00DA7936" w:rsidRDefault="006506A2">
      <w:pPr>
        <w:numPr>
          <w:ilvl w:val="0"/>
          <w:numId w:val="36"/>
        </w:numPr>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w:t>
      </w:r>
      <w:r>
        <w:t>通讯开会应以书面方式或基金合同约定的其他方式进行表决。</w:t>
      </w:r>
      <w:r>
        <w:rPr>
          <w:rFonts w:ascii="Times New Roman" w:eastAsia="Times New Roman" w:hAnsi="Times New Roman" w:cs="Times New Roman"/>
        </w:rPr>
        <w:t xml:space="preserve"> </w:t>
      </w:r>
    </w:p>
    <w:p w:rsidR="00DA7936" w:rsidRDefault="006506A2">
      <w:pPr>
        <w:spacing w:after="156" w:line="259" w:lineRule="auto"/>
      </w:pPr>
      <w:r>
        <w:t>在同时符合以下条件时，通讯开会的方式视为有效：</w:t>
      </w:r>
      <w:r>
        <w:rPr>
          <w:rFonts w:ascii="Times New Roman" w:eastAsia="Times New Roman" w:hAnsi="Times New Roman" w:cs="Times New Roman"/>
        </w:rPr>
        <w:t xml:space="preserve"> </w:t>
      </w:r>
    </w:p>
    <w:p w:rsidR="00DA7936" w:rsidRDefault="006506A2">
      <w:pPr>
        <w:numPr>
          <w:ilvl w:val="0"/>
          <w:numId w:val="38"/>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rsidR="00DA7936" w:rsidRDefault="006506A2">
      <w:pPr>
        <w:numPr>
          <w:ilvl w:val="0"/>
          <w:numId w:val="38"/>
        </w:numPr>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w:t>
      </w:r>
      <w:r>
        <w:t>表决效力；（</w:t>
      </w:r>
      <w:r>
        <w:rPr>
          <w:rFonts w:ascii="Times New Roman" w:eastAsia="Times New Roman" w:hAnsi="Times New Roman" w:cs="Times New Roman"/>
        </w:rPr>
        <w:t>3</w:t>
      </w: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DA7936" w:rsidRDefault="006506A2">
      <w:pPr>
        <w:numPr>
          <w:ilvl w:val="0"/>
          <w:numId w:val="34"/>
        </w:numPr>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rsidR="00DA7936" w:rsidRDefault="006506A2">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rsidR="00DA7936" w:rsidRDefault="006506A2">
      <w:pPr>
        <w:numPr>
          <w:ilvl w:val="0"/>
          <w:numId w:val="39"/>
        </w:numPr>
        <w:spacing w:after="149" w:line="259" w:lineRule="auto"/>
        <w:ind w:right="63" w:firstLine="480"/>
      </w:pPr>
      <w:r>
        <w:t>在法律法规及监管机构允许的前提下，基金份额持有人大会可通过网络、</w:t>
      </w:r>
    </w:p>
    <w:p w:rsidR="00DA7936" w:rsidRDefault="006506A2">
      <w:pPr>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rsidR="00DA7936" w:rsidRDefault="006506A2">
      <w:pPr>
        <w:numPr>
          <w:ilvl w:val="0"/>
          <w:numId w:val="39"/>
        </w:numPr>
        <w:ind w:right="63" w:firstLine="480"/>
      </w:pPr>
      <w:r>
        <w:t>基金份额持有</w:t>
      </w:r>
      <w:r>
        <w:t>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rsidR="00DA7936" w:rsidRDefault="006506A2">
      <w:pPr>
        <w:numPr>
          <w:ilvl w:val="0"/>
          <w:numId w:val="37"/>
        </w:numPr>
        <w:spacing w:after="147" w:line="259" w:lineRule="auto"/>
        <w:ind w:hanging="360"/>
      </w:pPr>
      <w:r>
        <w:t>议事内容及提案权</w:t>
      </w:r>
      <w:r>
        <w:rPr>
          <w:rFonts w:ascii="Times New Roman" w:eastAsia="Times New Roman" w:hAnsi="Times New Roman" w:cs="Times New Roman"/>
        </w:rPr>
        <w:t xml:space="preserve"> </w:t>
      </w:r>
    </w:p>
    <w:p w:rsidR="00DA7936" w:rsidRDefault="006506A2">
      <w:pPr>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rsidR="00DA7936" w:rsidRDefault="006506A2">
      <w:pPr>
        <w:ind w:left="-15" w:firstLine="480"/>
      </w:pPr>
      <w:r>
        <w:t>基金份额持有人大会的召集人发出召集会议的通知后，对原有提案的修改应当在基金份额持有人大会召</w:t>
      </w:r>
      <w:r>
        <w:t>开前及时公告。</w:t>
      </w:r>
      <w:r>
        <w:rPr>
          <w:rFonts w:ascii="Times New Roman" w:eastAsia="Times New Roman" w:hAnsi="Times New Roman" w:cs="Times New Roman"/>
        </w:rPr>
        <w:t xml:space="preserve"> </w:t>
      </w:r>
    </w:p>
    <w:p w:rsidR="00DA7936" w:rsidRDefault="006506A2">
      <w:pPr>
        <w:spacing w:after="155" w:line="259" w:lineRule="auto"/>
      </w:pPr>
      <w:r>
        <w:t>基金份额持有人大会不得对未事先公告的议事内容进行表决。</w:t>
      </w:r>
      <w:r>
        <w:rPr>
          <w:rFonts w:ascii="Times New Roman" w:eastAsia="Times New Roman" w:hAnsi="Times New Roman" w:cs="Times New Roman"/>
        </w:rPr>
        <w:t xml:space="preserve"> </w:t>
      </w:r>
    </w:p>
    <w:p w:rsidR="00DA7936" w:rsidRDefault="006506A2">
      <w:pPr>
        <w:numPr>
          <w:ilvl w:val="0"/>
          <w:numId w:val="37"/>
        </w:numPr>
        <w:spacing w:after="153" w:line="259" w:lineRule="auto"/>
        <w:ind w:hanging="360"/>
      </w:pPr>
      <w:r>
        <w:t>议事程序</w:t>
      </w:r>
      <w:r>
        <w:rPr>
          <w:rFonts w:ascii="Times New Roman" w:eastAsia="Times New Roman" w:hAnsi="Times New Roman" w:cs="Times New Roman"/>
        </w:rPr>
        <w:t xml:space="preserve"> </w:t>
      </w:r>
    </w:p>
    <w:p w:rsidR="00DA7936" w:rsidRDefault="006506A2">
      <w:pPr>
        <w:numPr>
          <w:ilvl w:val="0"/>
          <w:numId w:val="40"/>
        </w:numPr>
        <w:spacing w:after="147" w:line="259" w:lineRule="auto"/>
        <w:ind w:hanging="600"/>
      </w:pPr>
      <w:r>
        <w:t>现场开会</w:t>
      </w:r>
      <w:r>
        <w:rPr>
          <w:rFonts w:ascii="Times New Roman" w:eastAsia="Times New Roman" w:hAnsi="Times New Roman" w:cs="Times New Roman"/>
        </w:rPr>
        <w:t xml:space="preserve"> </w:t>
      </w:r>
    </w:p>
    <w:p w:rsidR="00DA7936" w:rsidRDefault="006506A2">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rsidR="00DA7936" w:rsidRDefault="006506A2">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rsidR="00DA7936" w:rsidRDefault="006506A2">
      <w:pPr>
        <w:numPr>
          <w:ilvl w:val="0"/>
          <w:numId w:val="40"/>
        </w:numPr>
        <w:spacing w:after="154" w:line="259" w:lineRule="auto"/>
        <w:ind w:hanging="600"/>
      </w:pPr>
      <w:r>
        <w:t>通讯开会</w:t>
      </w:r>
      <w:r>
        <w:rPr>
          <w:rFonts w:ascii="Times New Roman" w:eastAsia="Times New Roman" w:hAnsi="Times New Roman" w:cs="Times New Roman"/>
        </w:rPr>
        <w:t xml:space="preserve"> </w:t>
      </w:r>
    </w:p>
    <w:p w:rsidR="00DA7936" w:rsidRDefault="006506A2">
      <w:pPr>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w:t>
      </w:r>
      <w:r>
        <w:t>决议。</w:t>
      </w:r>
      <w:r>
        <w:rPr>
          <w:rFonts w:ascii="Times New Roman" w:eastAsia="Times New Roman" w:hAnsi="Times New Roman" w:cs="Times New Roman"/>
        </w:rPr>
        <w:t xml:space="preserve"> </w:t>
      </w:r>
    </w:p>
    <w:p w:rsidR="00DA7936" w:rsidRDefault="006506A2">
      <w:pPr>
        <w:spacing w:after="155" w:line="259" w:lineRule="auto"/>
      </w:pPr>
      <w:r>
        <w:t>六、表决</w:t>
      </w:r>
      <w:r>
        <w:rPr>
          <w:rFonts w:ascii="Times New Roman" w:eastAsia="Times New Roman" w:hAnsi="Times New Roman" w:cs="Times New Roman"/>
        </w:rPr>
        <w:t xml:space="preserve"> </w:t>
      </w:r>
    </w:p>
    <w:p w:rsidR="00DA7936" w:rsidRDefault="006506A2">
      <w:pPr>
        <w:spacing w:after="156" w:line="259" w:lineRule="auto"/>
      </w:pPr>
      <w:r>
        <w:t>基金份额持有人所持每份基金份额有一票表决权。</w:t>
      </w:r>
      <w:r>
        <w:rPr>
          <w:rFonts w:ascii="Times New Roman" w:eastAsia="Times New Roman" w:hAnsi="Times New Roman" w:cs="Times New Roman"/>
        </w:rPr>
        <w:t xml:space="preserve"> </w:t>
      </w:r>
    </w:p>
    <w:p w:rsidR="00DA7936" w:rsidRDefault="006506A2">
      <w:pPr>
        <w:spacing w:after="156" w:line="259" w:lineRule="auto"/>
      </w:pPr>
      <w:r>
        <w:t>基金份额持有人大会决议分为一般决议和特别决议：</w:t>
      </w:r>
      <w:r>
        <w:rPr>
          <w:rFonts w:ascii="Times New Roman" w:eastAsia="Times New Roman" w:hAnsi="Times New Roman" w:cs="Times New Roman"/>
        </w:rPr>
        <w:t xml:space="preserve"> </w:t>
      </w:r>
    </w:p>
    <w:p w:rsidR="00DA7936" w:rsidRDefault="006506A2">
      <w:pPr>
        <w:numPr>
          <w:ilvl w:val="0"/>
          <w:numId w:val="41"/>
        </w:numPr>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rsidR="00DA7936" w:rsidRDefault="006506A2">
      <w:pPr>
        <w:numPr>
          <w:ilvl w:val="0"/>
          <w:numId w:val="41"/>
        </w:numPr>
        <w:spacing w:after="149" w:line="259" w:lineRule="auto"/>
        <w:ind w:firstLine="480"/>
      </w:pPr>
      <w:r>
        <w:t>特别决议，特别决议应当经参加大会的基金份额持有人或其代理人所持</w:t>
      </w:r>
    </w:p>
    <w:p w:rsidR="00DA7936" w:rsidRDefault="006506A2">
      <w:pPr>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rsidR="00DA7936" w:rsidRDefault="006506A2">
      <w:pPr>
        <w:spacing w:after="149" w:line="259" w:lineRule="auto"/>
      </w:pPr>
      <w:r>
        <w:t>基金份额持有人大会采取记名方式进行投票表决。</w:t>
      </w:r>
      <w:r>
        <w:rPr>
          <w:rFonts w:ascii="Times New Roman" w:eastAsia="Times New Roman" w:hAnsi="Times New Roman" w:cs="Times New Roman"/>
        </w:rPr>
        <w:t xml:space="preserve"> </w:t>
      </w:r>
    </w:p>
    <w:p w:rsidR="00DA7936" w:rsidRDefault="006506A2">
      <w:pPr>
        <w:spacing w:after="135"/>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rsidR="00DA7936" w:rsidRDefault="006506A2">
      <w:pPr>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rsidR="00DA7936" w:rsidRDefault="006506A2">
      <w:pPr>
        <w:spacing w:after="154" w:line="259" w:lineRule="auto"/>
      </w:pPr>
      <w:r>
        <w:t>七、计票</w:t>
      </w:r>
      <w:r>
        <w:rPr>
          <w:rFonts w:ascii="Times New Roman" w:eastAsia="Times New Roman" w:hAnsi="Times New Roman" w:cs="Times New Roman"/>
        </w:rPr>
        <w:t xml:space="preserve"> </w:t>
      </w:r>
    </w:p>
    <w:p w:rsidR="00DA7936" w:rsidRDefault="006506A2">
      <w:pPr>
        <w:spacing w:after="154" w:line="259" w:lineRule="auto"/>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rsidR="00DA7936" w:rsidRDefault="006506A2">
      <w:pPr>
        <w:numPr>
          <w:ilvl w:val="0"/>
          <w:numId w:val="42"/>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w:t>
      </w:r>
      <w:r>
        <w:t>代表担任监票人。基金管理人或基金托管人不出席大会的，不影响计票的效力。</w:t>
      </w:r>
      <w:r>
        <w:rPr>
          <w:rFonts w:ascii="Times New Roman" w:eastAsia="Times New Roman" w:hAnsi="Times New Roman" w:cs="Times New Roman"/>
        </w:rPr>
        <w:t xml:space="preserve"> </w:t>
      </w:r>
    </w:p>
    <w:p w:rsidR="00DA7936" w:rsidRDefault="006506A2">
      <w:pPr>
        <w:numPr>
          <w:ilvl w:val="0"/>
          <w:numId w:val="42"/>
        </w:numPr>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rsidR="00DA7936" w:rsidRDefault="006506A2">
      <w:pPr>
        <w:numPr>
          <w:ilvl w:val="0"/>
          <w:numId w:val="42"/>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rsidR="00DA7936" w:rsidRDefault="006506A2">
      <w:pPr>
        <w:numPr>
          <w:ilvl w:val="0"/>
          <w:numId w:val="42"/>
        </w:numPr>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rsidR="00DA7936" w:rsidRDefault="006506A2">
      <w:pPr>
        <w:spacing w:after="146" w:line="259" w:lineRule="auto"/>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rsidR="00DA7936" w:rsidRDefault="006506A2">
      <w:pPr>
        <w:ind w:left="-15" w:firstLine="480"/>
      </w:pPr>
      <w:r>
        <w:t>在通讯开会的情况下，计票方式为：由大会召</w:t>
      </w:r>
      <w:r>
        <w:t>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rsidR="00DA7936" w:rsidRDefault="006506A2">
      <w:pPr>
        <w:numPr>
          <w:ilvl w:val="0"/>
          <w:numId w:val="43"/>
        </w:numPr>
        <w:spacing w:after="156" w:line="259" w:lineRule="auto"/>
        <w:ind w:hanging="480"/>
      </w:pPr>
      <w:r>
        <w:t>生效与公告</w:t>
      </w:r>
      <w:r>
        <w:rPr>
          <w:rFonts w:ascii="Times New Roman" w:eastAsia="Times New Roman" w:hAnsi="Times New Roman" w:cs="Times New Roman"/>
        </w:rPr>
        <w:t xml:space="preserve"> </w:t>
      </w:r>
    </w:p>
    <w:p w:rsidR="00DA7936" w:rsidRDefault="006506A2">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rsidR="00DA7936" w:rsidRDefault="006506A2">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rsidR="00DA7936" w:rsidRDefault="006506A2">
      <w:pPr>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rsidR="00DA7936" w:rsidRDefault="006506A2">
      <w:pPr>
        <w:numPr>
          <w:ilvl w:val="0"/>
          <w:numId w:val="43"/>
        </w:numPr>
        <w:spacing w:after="149" w:line="259" w:lineRule="auto"/>
        <w:ind w:hanging="480"/>
      </w:pPr>
      <w:r>
        <w:t>实施侧袋机制期间基金份额持有人大会的特殊约定</w:t>
      </w:r>
      <w:r>
        <w:rPr>
          <w:rFonts w:ascii="Times New Roman" w:eastAsia="Times New Roman" w:hAnsi="Times New Roman" w:cs="Times New Roman"/>
        </w:rPr>
        <w:t xml:space="preserve"> </w:t>
      </w:r>
    </w:p>
    <w:p w:rsidR="00DA7936" w:rsidRDefault="006506A2">
      <w:pPr>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rsidR="00DA7936" w:rsidRDefault="006506A2">
      <w:pPr>
        <w:numPr>
          <w:ilvl w:val="0"/>
          <w:numId w:val="44"/>
        </w:numPr>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DA7936" w:rsidRDefault="006506A2">
      <w:pPr>
        <w:numPr>
          <w:ilvl w:val="0"/>
          <w:numId w:val="44"/>
        </w:numPr>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rsidR="00DA7936" w:rsidRDefault="006506A2">
      <w:pPr>
        <w:numPr>
          <w:ilvl w:val="0"/>
          <w:numId w:val="44"/>
        </w:numPr>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rsidR="00DA7936" w:rsidRDefault="006506A2">
      <w:pPr>
        <w:numPr>
          <w:ilvl w:val="0"/>
          <w:numId w:val="44"/>
        </w:numPr>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rsidR="00DA7936" w:rsidRDefault="006506A2">
      <w:pPr>
        <w:numPr>
          <w:ilvl w:val="0"/>
          <w:numId w:val="44"/>
        </w:numPr>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rsidR="00DA7936" w:rsidRDefault="006506A2">
      <w:pPr>
        <w:numPr>
          <w:ilvl w:val="0"/>
          <w:numId w:val="44"/>
        </w:numPr>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rsidR="00DA7936" w:rsidRDefault="006506A2">
      <w:pPr>
        <w:numPr>
          <w:ilvl w:val="0"/>
          <w:numId w:val="44"/>
        </w:numPr>
        <w:spacing w:after="152" w:line="25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rsidR="00DA7936" w:rsidRDefault="006506A2">
      <w:pPr>
        <w:spacing w:after="149" w:line="259" w:lineRule="auto"/>
      </w:pPr>
      <w:r>
        <w:t>同一主侧袋账户内的每份基金份额具有平等的表决权。</w:t>
      </w:r>
      <w:r>
        <w:rPr>
          <w:rFonts w:ascii="Times New Roman" w:eastAsia="Times New Roman" w:hAnsi="Times New Roman" w:cs="Times New Roman"/>
        </w:rPr>
        <w:t xml:space="preserve"> </w:t>
      </w:r>
    </w:p>
    <w:p w:rsidR="00DA7936" w:rsidRDefault="006506A2">
      <w:pPr>
        <w:numPr>
          <w:ilvl w:val="0"/>
          <w:numId w:val="45"/>
        </w:numPr>
        <w:ind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rsidR="00DA7936" w:rsidRDefault="006506A2">
      <w:pPr>
        <w:ind w:left="-15" w:firstLine="480"/>
      </w:pPr>
      <w:r>
        <w:t>本基金持有的基金召开基金份额持有人大会时，本基金管理人应代表本基金基金份额持有人的利益参与所持有基金的份额持有人大会，并在遵循本基金份额持有人利益优</w:t>
      </w:r>
      <w:r>
        <w:t>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rsidR="00DA7936" w:rsidRDefault="006506A2">
      <w:pPr>
        <w:ind w:left="-15"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rsidR="00DA7936" w:rsidRDefault="006506A2">
      <w:pPr>
        <w:numPr>
          <w:ilvl w:val="0"/>
          <w:numId w:val="45"/>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rsidR="00DA7936" w:rsidRDefault="006506A2">
      <w:pPr>
        <w:spacing w:after="0" w:line="259" w:lineRule="auto"/>
        <w:ind w:left="480" w:firstLine="0"/>
      </w:pPr>
      <w:r>
        <w:rPr>
          <w:rFonts w:ascii="Times New Roman" w:eastAsia="Times New Roman" w:hAnsi="Times New Roman" w:cs="Times New Roman"/>
        </w:rPr>
        <w:t xml:space="preserve"> </w:t>
      </w:r>
    </w:p>
    <w:p w:rsidR="00DA7936" w:rsidRDefault="006506A2">
      <w:pPr>
        <w:pStyle w:val="1"/>
        <w:spacing w:after="239"/>
        <w:ind w:left="-5" w:right="0"/>
        <w:jc w:val="left"/>
      </w:pPr>
      <w:bookmarkStart w:id="9" w:name="_Toc70809"/>
      <w:r>
        <w:t>第十部分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9"/>
    </w:p>
    <w:p w:rsidR="00DA7936" w:rsidRDefault="006506A2">
      <w:pPr>
        <w:spacing w:after="182" w:line="259" w:lineRule="auto"/>
        <w:ind w:left="0" w:firstLine="0"/>
      </w:pPr>
      <w:r>
        <w:rPr>
          <w:rFonts w:ascii="Times New Roman" w:eastAsia="Times New Roman" w:hAnsi="Times New Roman" w:cs="Times New Roman"/>
        </w:rPr>
        <w:t xml:space="preserve"> </w:t>
      </w:r>
    </w:p>
    <w:p w:rsidR="00DA7936" w:rsidRDefault="006506A2">
      <w:pPr>
        <w:spacing w:after="156" w:line="259" w:lineRule="auto"/>
      </w:pPr>
      <w:r>
        <w:t>一、基金管理人和基金托管人职责终止的情形</w:t>
      </w:r>
      <w:r>
        <w:rPr>
          <w:rFonts w:ascii="Times New Roman" w:eastAsia="Times New Roman" w:hAnsi="Times New Roman" w:cs="Times New Roman"/>
        </w:rPr>
        <w:t xml:space="preserve"> </w:t>
      </w:r>
    </w:p>
    <w:p w:rsidR="00DA7936" w:rsidRDefault="006506A2">
      <w:pPr>
        <w:spacing w:after="156" w:line="259" w:lineRule="auto"/>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rsidR="00DA7936" w:rsidRDefault="006506A2">
      <w:pPr>
        <w:spacing w:after="156" w:line="259" w:lineRule="auto"/>
      </w:pPr>
      <w:r>
        <w:t>有下列情形之一的，基金管理人职责终止：</w:t>
      </w:r>
      <w:r>
        <w:rPr>
          <w:rFonts w:ascii="Times New Roman" w:eastAsia="Times New Roman" w:hAnsi="Times New Roman" w:cs="Times New Roman"/>
        </w:rPr>
        <w:t xml:space="preserve"> </w:t>
      </w:r>
    </w:p>
    <w:p w:rsidR="00DA7936" w:rsidRDefault="006506A2">
      <w:pPr>
        <w:numPr>
          <w:ilvl w:val="0"/>
          <w:numId w:val="46"/>
        </w:numPr>
        <w:spacing w:after="155" w:line="259" w:lineRule="auto"/>
        <w:ind w:hanging="360"/>
      </w:pPr>
      <w:r>
        <w:t>被依法取消基金管理资格；</w:t>
      </w:r>
      <w:r>
        <w:rPr>
          <w:rFonts w:ascii="Times New Roman" w:eastAsia="Times New Roman" w:hAnsi="Times New Roman" w:cs="Times New Roman"/>
        </w:rPr>
        <w:t xml:space="preserve"> </w:t>
      </w:r>
    </w:p>
    <w:p w:rsidR="00DA7936" w:rsidRDefault="006506A2">
      <w:pPr>
        <w:numPr>
          <w:ilvl w:val="0"/>
          <w:numId w:val="46"/>
        </w:numPr>
        <w:spacing w:after="155" w:line="259" w:lineRule="auto"/>
        <w:ind w:hanging="360"/>
      </w:pPr>
      <w:r>
        <w:t>被基金份额持有人大会解任；</w:t>
      </w:r>
      <w:r>
        <w:rPr>
          <w:rFonts w:ascii="Times New Roman" w:eastAsia="Times New Roman" w:hAnsi="Times New Roman" w:cs="Times New Roman"/>
        </w:rPr>
        <w:t xml:space="preserve"> </w:t>
      </w:r>
    </w:p>
    <w:p w:rsidR="00DA7936" w:rsidRDefault="006506A2">
      <w:pPr>
        <w:numPr>
          <w:ilvl w:val="0"/>
          <w:numId w:val="46"/>
        </w:numPr>
        <w:spacing w:after="156" w:line="259" w:lineRule="auto"/>
        <w:ind w:hanging="360"/>
      </w:pPr>
      <w:r>
        <w:t>依法解散、被依法撤销或被依法宣告破产；</w:t>
      </w:r>
      <w:r>
        <w:rPr>
          <w:rFonts w:ascii="Times New Roman" w:eastAsia="Times New Roman" w:hAnsi="Times New Roman" w:cs="Times New Roman"/>
        </w:rPr>
        <w:t xml:space="preserve"> </w:t>
      </w:r>
    </w:p>
    <w:p w:rsidR="00DA7936" w:rsidRDefault="006506A2">
      <w:pPr>
        <w:numPr>
          <w:ilvl w:val="0"/>
          <w:numId w:val="46"/>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rsidR="00DA7936" w:rsidRDefault="006506A2">
      <w:pPr>
        <w:spacing w:after="156" w:line="259" w:lineRule="auto"/>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rsidR="00DA7936" w:rsidRDefault="006506A2">
      <w:pPr>
        <w:spacing w:after="156" w:line="259" w:lineRule="auto"/>
      </w:pPr>
      <w:r>
        <w:t>有下列情形之一的，基金托管人职责终止：</w:t>
      </w:r>
      <w:r>
        <w:rPr>
          <w:rFonts w:ascii="Times New Roman" w:eastAsia="Times New Roman" w:hAnsi="Times New Roman" w:cs="Times New Roman"/>
        </w:rPr>
        <w:t xml:space="preserve"> </w:t>
      </w:r>
    </w:p>
    <w:p w:rsidR="00DA7936" w:rsidRDefault="006506A2">
      <w:pPr>
        <w:numPr>
          <w:ilvl w:val="0"/>
          <w:numId w:val="47"/>
        </w:numPr>
        <w:spacing w:after="155" w:line="259" w:lineRule="auto"/>
        <w:ind w:hanging="360"/>
      </w:pPr>
      <w:r>
        <w:t>被依法取消基金托管资格；</w:t>
      </w:r>
      <w:r>
        <w:rPr>
          <w:rFonts w:ascii="Times New Roman" w:eastAsia="Times New Roman" w:hAnsi="Times New Roman" w:cs="Times New Roman"/>
        </w:rPr>
        <w:t xml:space="preserve">  </w:t>
      </w:r>
    </w:p>
    <w:p w:rsidR="00DA7936" w:rsidRDefault="006506A2">
      <w:pPr>
        <w:numPr>
          <w:ilvl w:val="0"/>
          <w:numId w:val="47"/>
        </w:numPr>
        <w:spacing w:after="155" w:line="259" w:lineRule="auto"/>
        <w:ind w:hanging="360"/>
      </w:pPr>
      <w:r>
        <w:t>被基金份额持有人大会解任；</w:t>
      </w:r>
      <w:r>
        <w:rPr>
          <w:rFonts w:ascii="Times New Roman" w:eastAsia="Times New Roman" w:hAnsi="Times New Roman" w:cs="Times New Roman"/>
        </w:rPr>
        <w:t xml:space="preserve"> </w:t>
      </w:r>
    </w:p>
    <w:p w:rsidR="00DA7936" w:rsidRDefault="006506A2">
      <w:pPr>
        <w:numPr>
          <w:ilvl w:val="0"/>
          <w:numId w:val="47"/>
        </w:numPr>
        <w:spacing w:after="156" w:line="259" w:lineRule="auto"/>
        <w:ind w:hanging="360"/>
      </w:pPr>
      <w:r>
        <w:t>依法解散、被依法撤销或被依法宣告破产；</w:t>
      </w:r>
      <w:r>
        <w:rPr>
          <w:rFonts w:ascii="Times New Roman" w:eastAsia="Times New Roman" w:hAnsi="Times New Roman" w:cs="Times New Roman"/>
        </w:rPr>
        <w:t xml:space="preserve"> </w:t>
      </w:r>
    </w:p>
    <w:p w:rsidR="00DA7936" w:rsidRDefault="006506A2">
      <w:pPr>
        <w:numPr>
          <w:ilvl w:val="0"/>
          <w:numId w:val="47"/>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rsidR="00DA7936" w:rsidRDefault="006506A2">
      <w:pPr>
        <w:spacing w:after="156" w:line="259" w:lineRule="auto"/>
      </w:pPr>
      <w:r>
        <w:t>二、基金管理人和基金托管人的更换程序</w:t>
      </w:r>
      <w:r>
        <w:rPr>
          <w:rFonts w:ascii="Times New Roman" w:eastAsia="Times New Roman" w:hAnsi="Times New Roman" w:cs="Times New Roman"/>
        </w:rPr>
        <w:t xml:space="preserve"> </w:t>
      </w:r>
    </w:p>
    <w:p w:rsidR="00DA7936" w:rsidRDefault="006506A2">
      <w:pPr>
        <w:spacing w:after="155" w:line="259" w:lineRule="auto"/>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rsidR="00DA7936" w:rsidRDefault="006506A2">
      <w:pPr>
        <w:numPr>
          <w:ilvl w:val="0"/>
          <w:numId w:val="48"/>
        </w:numPr>
        <w:spacing w:after="161" w:line="259" w:lineRule="auto"/>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rsidR="00DA7936" w:rsidRDefault="006506A2">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rsidR="00DA7936" w:rsidRDefault="006506A2">
      <w:pPr>
        <w:numPr>
          <w:ilvl w:val="0"/>
          <w:numId w:val="48"/>
        </w:numPr>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rsidR="00DA7936" w:rsidRDefault="006506A2">
      <w:pPr>
        <w:numPr>
          <w:ilvl w:val="0"/>
          <w:numId w:val="48"/>
        </w:numPr>
        <w:ind w:firstLine="480"/>
      </w:pPr>
      <w:r>
        <w:t>临时基金管理人：新任基金管理人产生之前，由中国证监会指定临时基金管理人；</w:t>
      </w:r>
      <w:r>
        <w:rPr>
          <w:rFonts w:ascii="Times New Roman" w:eastAsia="Times New Roman" w:hAnsi="Times New Roman" w:cs="Times New Roman"/>
        </w:rPr>
        <w:t xml:space="preserve"> </w:t>
      </w:r>
    </w:p>
    <w:p w:rsidR="00DA7936" w:rsidRDefault="006506A2">
      <w:pPr>
        <w:numPr>
          <w:ilvl w:val="0"/>
          <w:numId w:val="48"/>
        </w:numPr>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rsidR="00DA7936" w:rsidRDefault="006506A2">
      <w:pPr>
        <w:numPr>
          <w:ilvl w:val="0"/>
          <w:numId w:val="48"/>
        </w:numPr>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rsidR="00DA7936" w:rsidRDefault="006506A2">
      <w:pPr>
        <w:numPr>
          <w:ilvl w:val="0"/>
          <w:numId w:val="48"/>
        </w:numPr>
        <w:ind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rsidR="00DA7936" w:rsidRDefault="006506A2">
      <w:pPr>
        <w:numPr>
          <w:ilvl w:val="0"/>
          <w:numId w:val="48"/>
        </w:numPr>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rsidR="00DA7936" w:rsidRDefault="006506A2">
      <w:pPr>
        <w:numPr>
          <w:ilvl w:val="0"/>
          <w:numId w:val="48"/>
        </w:numPr>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rsidR="00DA7936" w:rsidRDefault="006506A2">
      <w:pPr>
        <w:spacing w:after="156" w:line="259" w:lineRule="auto"/>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rsidR="00DA7936" w:rsidRDefault="006506A2">
      <w:pPr>
        <w:numPr>
          <w:ilvl w:val="0"/>
          <w:numId w:val="49"/>
        </w:numPr>
        <w:spacing w:after="152" w:line="259" w:lineRule="auto"/>
        <w:ind w:firstLine="480"/>
      </w:pPr>
      <w:r>
        <w:t>提名：新任基金托管人由基金管理人或由单独或</w:t>
      </w:r>
      <w:r>
        <w:t>合计持有</w:t>
      </w:r>
      <w:r>
        <w:t xml:space="preserve"> </w:t>
      </w:r>
      <w:r>
        <w:rPr>
          <w:rFonts w:ascii="Times New Roman" w:eastAsia="Times New Roman" w:hAnsi="Times New Roman" w:cs="Times New Roman"/>
        </w:rPr>
        <w:t>10%</w:t>
      </w:r>
      <w:r>
        <w:t>以上（含</w:t>
      </w:r>
    </w:p>
    <w:p w:rsidR="00DA7936" w:rsidRDefault="006506A2">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rsidR="00DA7936" w:rsidRDefault="006506A2">
      <w:pPr>
        <w:numPr>
          <w:ilvl w:val="0"/>
          <w:numId w:val="49"/>
        </w:numPr>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rsidR="00DA7936" w:rsidRDefault="006506A2">
      <w:pPr>
        <w:numPr>
          <w:ilvl w:val="0"/>
          <w:numId w:val="49"/>
        </w:numPr>
        <w:ind w:firstLine="480"/>
      </w:pPr>
      <w:r>
        <w:t>临时基金托管人：新任基金托管人产生之前，由中国证监会指定临时基金托管人；</w:t>
      </w:r>
      <w:r>
        <w:rPr>
          <w:rFonts w:ascii="Times New Roman" w:eastAsia="Times New Roman" w:hAnsi="Times New Roman" w:cs="Times New Roman"/>
        </w:rPr>
        <w:t xml:space="preserve"> </w:t>
      </w:r>
    </w:p>
    <w:p w:rsidR="00DA7936" w:rsidRDefault="006506A2">
      <w:pPr>
        <w:numPr>
          <w:ilvl w:val="0"/>
          <w:numId w:val="49"/>
        </w:numPr>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rsidR="00DA7936" w:rsidRDefault="006506A2">
      <w:pPr>
        <w:numPr>
          <w:ilvl w:val="0"/>
          <w:numId w:val="49"/>
        </w:numPr>
        <w:ind w:firstLine="480"/>
      </w:pPr>
      <w:r>
        <w:t>公告：基金托管人更换后，由基金管理人在更换基金托管人的基金份</w:t>
      </w:r>
      <w:r>
        <w:t>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rsidR="00DA7936" w:rsidRDefault="006506A2">
      <w:pPr>
        <w:numPr>
          <w:ilvl w:val="0"/>
          <w:numId w:val="49"/>
        </w:numPr>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rsidR="00DA7936" w:rsidRDefault="006506A2">
      <w:pPr>
        <w:numPr>
          <w:ilvl w:val="0"/>
          <w:numId w:val="49"/>
        </w:numPr>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rsidR="00DA7936" w:rsidRDefault="006506A2">
      <w:pPr>
        <w:spacing w:after="156" w:line="259" w:lineRule="auto"/>
      </w:pPr>
      <w:r>
        <w:t>（三）基金管理人与基金托管人同时更换的条件和程序。</w:t>
      </w:r>
      <w:r>
        <w:rPr>
          <w:rFonts w:ascii="Times New Roman" w:eastAsia="Times New Roman" w:hAnsi="Times New Roman" w:cs="Times New Roman"/>
        </w:rPr>
        <w:t xml:space="preserve"> </w:t>
      </w:r>
    </w:p>
    <w:p w:rsidR="00DA7936" w:rsidRDefault="006506A2">
      <w:pPr>
        <w:numPr>
          <w:ilvl w:val="0"/>
          <w:numId w:val="50"/>
        </w:numPr>
        <w:spacing w:after="161"/>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rsidR="00DA7936" w:rsidRDefault="006506A2">
      <w:pPr>
        <w:numPr>
          <w:ilvl w:val="0"/>
          <w:numId w:val="50"/>
        </w:numPr>
        <w:spacing w:after="156" w:line="259" w:lineRule="auto"/>
        <w:ind w:firstLine="475"/>
      </w:pPr>
      <w:r>
        <w:t>基金管理人和基金托管人的更换分别按上述程序进行；</w:t>
      </w:r>
      <w:r>
        <w:rPr>
          <w:rFonts w:ascii="Times New Roman" w:eastAsia="Times New Roman" w:hAnsi="Times New Roman" w:cs="Times New Roman"/>
        </w:rPr>
        <w:t xml:space="preserve"> </w:t>
      </w:r>
    </w:p>
    <w:p w:rsidR="00DA7936" w:rsidRDefault="006506A2">
      <w:pPr>
        <w:numPr>
          <w:ilvl w:val="0"/>
          <w:numId w:val="50"/>
        </w:numPr>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rsidR="00DA7936" w:rsidRDefault="006506A2">
      <w:pPr>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rsidR="00DA7936" w:rsidRDefault="006506A2">
      <w:pPr>
        <w:spacing w:after="0" w:line="259" w:lineRule="auto"/>
        <w:ind w:left="480" w:firstLine="0"/>
      </w:pPr>
      <w:r>
        <w:rPr>
          <w:rFonts w:ascii="Times New Roman" w:eastAsia="Times New Roman" w:hAnsi="Times New Roman" w:cs="Times New Roman"/>
        </w:rPr>
        <w:t xml:space="preserve"> </w:t>
      </w:r>
      <w:r>
        <w:br w:type="page"/>
      </w:r>
    </w:p>
    <w:p w:rsidR="00DA7936" w:rsidRDefault="006506A2">
      <w:pPr>
        <w:pStyle w:val="1"/>
        <w:ind w:right="125"/>
      </w:pPr>
      <w:bookmarkStart w:id="10" w:name="_Toc70810"/>
      <w:r>
        <w:t>第十一部分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0"/>
    </w:p>
    <w:p w:rsidR="00DA7936" w:rsidRDefault="006506A2">
      <w:pPr>
        <w:spacing w:after="175" w:line="259" w:lineRule="auto"/>
        <w:ind w:left="0" w:firstLine="0"/>
      </w:pPr>
      <w:r>
        <w:rPr>
          <w:rFonts w:ascii="Times New Roman" w:eastAsia="Times New Roman" w:hAnsi="Times New Roman" w:cs="Times New Roman"/>
        </w:rPr>
        <w:t xml:space="preserve"> </w:t>
      </w:r>
    </w:p>
    <w:p w:rsidR="00DA7936" w:rsidRDefault="006506A2">
      <w:pPr>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rsidR="00DA7936" w:rsidRDefault="006506A2">
      <w:pPr>
        <w:ind w:left="-15" w:firstLine="480"/>
      </w:pPr>
      <w:r>
        <w:t>订立托管协议的目的是明确基金托管人与基金管理人之间在基金财产的保管、投资运作、净值计算、收益分配、信息披露及相互监督等相关事宜中</w:t>
      </w:r>
      <w:r>
        <w:t>的权利义务及职责，确保基金财产的安全，保护基金份额持有人的合法权益。</w:t>
      </w:r>
      <w:r>
        <w:rPr>
          <w:rFonts w:ascii="Times New Roman" w:eastAsia="Times New Roman" w:hAnsi="Times New Roman" w:cs="Times New Roman"/>
        </w:rPr>
        <w:t xml:space="preserve"> </w:t>
      </w:r>
      <w:r>
        <w:br w:type="page"/>
      </w:r>
    </w:p>
    <w:p w:rsidR="00DA7936" w:rsidRDefault="006506A2">
      <w:pPr>
        <w:pStyle w:val="1"/>
        <w:ind w:right="123"/>
      </w:pPr>
      <w:bookmarkStart w:id="11" w:name="_Toc70811"/>
      <w:r>
        <w:t>第十二部分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1"/>
    </w:p>
    <w:p w:rsidR="00DA7936" w:rsidRDefault="006506A2">
      <w:pPr>
        <w:spacing w:after="182" w:line="259" w:lineRule="auto"/>
        <w:ind w:left="0" w:firstLine="0"/>
      </w:pPr>
      <w:r>
        <w:rPr>
          <w:rFonts w:ascii="Times New Roman" w:eastAsia="Times New Roman" w:hAnsi="Times New Roman" w:cs="Times New Roman"/>
        </w:rPr>
        <w:t xml:space="preserve"> </w:t>
      </w:r>
    </w:p>
    <w:p w:rsidR="00DA7936" w:rsidRDefault="006506A2">
      <w:pPr>
        <w:numPr>
          <w:ilvl w:val="0"/>
          <w:numId w:val="51"/>
        </w:numPr>
        <w:spacing w:after="148" w:line="259" w:lineRule="auto"/>
        <w:ind w:hanging="480"/>
      </w:pPr>
      <w:r>
        <w:t>基金的份额登记业务</w:t>
      </w:r>
      <w:r>
        <w:rPr>
          <w:rFonts w:ascii="Times New Roman" w:eastAsia="Times New Roman" w:hAnsi="Times New Roman" w:cs="Times New Roman"/>
        </w:rPr>
        <w:t xml:space="preserve"> </w:t>
      </w:r>
    </w:p>
    <w:p w:rsidR="00DA7936" w:rsidRDefault="006506A2">
      <w:pPr>
        <w:ind w:left="-15" w:firstLine="480"/>
      </w:pPr>
      <w:r>
        <w:t>本基金的登记业务指本基金登记、存管、过户、清算和结算业务，具体内容包括投资人基金账户的建立和管理、基金份额登记、基金销售业务的确认、清算</w:t>
      </w:r>
    </w:p>
    <w:p w:rsidR="00DA7936" w:rsidRDefault="006506A2">
      <w:pPr>
        <w:spacing w:after="156" w:line="259" w:lineRule="auto"/>
        <w:ind w:left="-5"/>
      </w:pPr>
      <w:r>
        <w:t>和结算、代理发放红利、建立并保管基金份额持有人名册和办理非交易过户等。</w:t>
      </w:r>
      <w:r>
        <w:rPr>
          <w:rFonts w:ascii="Times New Roman" w:eastAsia="Times New Roman" w:hAnsi="Times New Roman" w:cs="Times New Roman"/>
        </w:rPr>
        <w:t xml:space="preserve"> </w:t>
      </w:r>
    </w:p>
    <w:p w:rsidR="00DA7936" w:rsidRDefault="006506A2">
      <w:pPr>
        <w:numPr>
          <w:ilvl w:val="0"/>
          <w:numId w:val="51"/>
        </w:numPr>
        <w:spacing w:after="148" w:line="259" w:lineRule="auto"/>
        <w:ind w:hanging="480"/>
      </w:pPr>
      <w:r>
        <w:t>基金登记业务办理机构</w:t>
      </w:r>
      <w:r>
        <w:rPr>
          <w:rFonts w:ascii="Times New Roman" w:eastAsia="Times New Roman" w:hAnsi="Times New Roman" w:cs="Times New Roman"/>
        </w:rPr>
        <w:t xml:space="preserve"> </w:t>
      </w:r>
    </w:p>
    <w:p w:rsidR="00DA7936" w:rsidRDefault="006506A2">
      <w:pPr>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和</w:t>
      </w:r>
      <w:r>
        <w:rPr>
          <w:rFonts w:ascii="Times New Roman" w:eastAsia="Times New Roman" w:hAnsi="Times New Roman" w:cs="Times New Roman"/>
        </w:rPr>
        <w:t>/</w:t>
      </w:r>
      <w:r>
        <w:t>或上海证券账户管理、基金份额登记、清算及基金交易确认、发放红利、建立并保管基金份额持有人名册等事宜中的权利和义务，保护基金份额持有人的合法权益。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rsidR="00DA7936" w:rsidRDefault="006506A2">
      <w:pPr>
        <w:numPr>
          <w:ilvl w:val="0"/>
          <w:numId w:val="51"/>
        </w:numPr>
        <w:spacing w:after="156" w:line="259" w:lineRule="auto"/>
        <w:ind w:hanging="480"/>
      </w:pPr>
      <w:r>
        <w:t>基金登记机构的权利</w:t>
      </w:r>
      <w:r>
        <w:rPr>
          <w:rFonts w:ascii="Times New Roman" w:eastAsia="Times New Roman" w:hAnsi="Times New Roman" w:cs="Times New Roman"/>
        </w:rPr>
        <w:t xml:space="preserve"> </w:t>
      </w:r>
    </w:p>
    <w:p w:rsidR="00DA7936" w:rsidRDefault="006506A2">
      <w:pPr>
        <w:spacing w:after="155" w:line="259" w:lineRule="auto"/>
      </w:pPr>
      <w:r>
        <w:t>基金登记机构享有以下权利：</w:t>
      </w:r>
      <w:r>
        <w:rPr>
          <w:rFonts w:ascii="Times New Roman" w:eastAsia="Times New Roman" w:hAnsi="Times New Roman" w:cs="Times New Roman"/>
        </w:rPr>
        <w:t xml:space="preserve"> </w:t>
      </w:r>
    </w:p>
    <w:p w:rsidR="00DA7936" w:rsidRDefault="006506A2">
      <w:pPr>
        <w:numPr>
          <w:ilvl w:val="0"/>
          <w:numId w:val="52"/>
        </w:numPr>
        <w:spacing w:after="154" w:line="259" w:lineRule="auto"/>
        <w:ind w:firstLine="480"/>
      </w:pPr>
      <w:r>
        <w:t>取得登记费；</w:t>
      </w:r>
      <w:r>
        <w:rPr>
          <w:rFonts w:ascii="Times New Roman" w:eastAsia="Times New Roman" w:hAnsi="Times New Roman" w:cs="Times New Roman"/>
        </w:rPr>
        <w:t xml:space="preserve"> </w:t>
      </w:r>
    </w:p>
    <w:p w:rsidR="00DA7936" w:rsidRDefault="006506A2">
      <w:pPr>
        <w:numPr>
          <w:ilvl w:val="0"/>
          <w:numId w:val="52"/>
        </w:numPr>
        <w:spacing w:after="156" w:line="259" w:lineRule="auto"/>
        <w:ind w:firstLine="480"/>
      </w:pPr>
      <w:r>
        <w:t>建立和管理投资者基金账户；</w:t>
      </w:r>
      <w:r>
        <w:rPr>
          <w:rFonts w:ascii="Times New Roman" w:eastAsia="Times New Roman" w:hAnsi="Times New Roman" w:cs="Times New Roman"/>
        </w:rPr>
        <w:t xml:space="preserve"> </w:t>
      </w:r>
    </w:p>
    <w:p w:rsidR="00DA7936" w:rsidRDefault="006506A2">
      <w:pPr>
        <w:numPr>
          <w:ilvl w:val="0"/>
          <w:numId w:val="52"/>
        </w:numPr>
        <w:spacing w:after="156" w:line="259" w:lineRule="auto"/>
        <w:ind w:firstLine="480"/>
      </w:pPr>
      <w:r>
        <w:t>保管基金份额持有人开户资料、交易</w:t>
      </w:r>
      <w:r>
        <w:t>资料、基金份额持有人名册等；</w:t>
      </w:r>
      <w:r>
        <w:rPr>
          <w:rFonts w:ascii="Times New Roman" w:eastAsia="Times New Roman" w:hAnsi="Times New Roman" w:cs="Times New Roman"/>
        </w:rPr>
        <w:t xml:space="preserve"> </w:t>
      </w:r>
    </w:p>
    <w:p w:rsidR="00DA7936" w:rsidRDefault="006506A2">
      <w:pPr>
        <w:numPr>
          <w:ilvl w:val="0"/>
          <w:numId w:val="52"/>
        </w:numPr>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rsidR="00DA7936" w:rsidRDefault="006506A2">
      <w:pPr>
        <w:numPr>
          <w:ilvl w:val="0"/>
          <w:numId w:val="52"/>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rsidR="00DA7936" w:rsidRDefault="006506A2">
      <w:pPr>
        <w:spacing w:after="156" w:line="259" w:lineRule="auto"/>
      </w:pPr>
      <w:r>
        <w:t>四、基金登记机构的义务</w:t>
      </w:r>
      <w:r>
        <w:rPr>
          <w:rFonts w:ascii="Times New Roman" w:eastAsia="Times New Roman" w:hAnsi="Times New Roman" w:cs="Times New Roman"/>
        </w:rPr>
        <w:t xml:space="preserve"> </w:t>
      </w:r>
    </w:p>
    <w:p w:rsidR="00DA7936" w:rsidRDefault="006506A2">
      <w:pPr>
        <w:spacing w:after="156" w:line="259" w:lineRule="auto"/>
      </w:pPr>
      <w:r>
        <w:t>基金登记机构承担以下义务：</w:t>
      </w:r>
      <w:r>
        <w:rPr>
          <w:rFonts w:ascii="Times New Roman" w:eastAsia="Times New Roman" w:hAnsi="Times New Roman" w:cs="Times New Roman"/>
        </w:rPr>
        <w:t xml:space="preserve"> </w:t>
      </w:r>
    </w:p>
    <w:p w:rsidR="00DA7936" w:rsidRDefault="006506A2">
      <w:pPr>
        <w:numPr>
          <w:ilvl w:val="0"/>
          <w:numId w:val="53"/>
        </w:numPr>
        <w:spacing w:after="156" w:line="259" w:lineRule="auto"/>
        <w:ind w:firstLine="475"/>
      </w:pPr>
      <w:r>
        <w:t>配备足够的专业人员办理本基金份额的登记业务；</w:t>
      </w:r>
      <w:r>
        <w:rPr>
          <w:rFonts w:ascii="Times New Roman" w:eastAsia="Times New Roman" w:hAnsi="Times New Roman" w:cs="Times New Roman"/>
        </w:rPr>
        <w:t xml:space="preserve"> </w:t>
      </w:r>
    </w:p>
    <w:p w:rsidR="00DA7936" w:rsidRDefault="006506A2">
      <w:pPr>
        <w:numPr>
          <w:ilvl w:val="0"/>
          <w:numId w:val="53"/>
        </w:numPr>
        <w:ind w:firstLine="475"/>
      </w:pPr>
      <w:r>
        <w:t>严格按照法律法规和《基金合同》规定的条件办理本基金份额的登记业务；</w:t>
      </w:r>
      <w:r>
        <w:rPr>
          <w:rFonts w:ascii="Times New Roman" w:eastAsia="Times New Roman" w:hAnsi="Times New Roman" w:cs="Times New Roman"/>
        </w:rPr>
        <w:t xml:space="preserve"> </w:t>
      </w:r>
    </w:p>
    <w:p w:rsidR="00DA7936" w:rsidRDefault="006506A2">
      <w:pPr>
        <w:numPr>
          <w:ilvl w:val="0"/>
          <w:numId w:val="53"/>
        </w:numPr>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rsidR="00DA7936" w:rsidRDefault="006506A2">
      <w:pPr>
        <w:numPr>
          <w:ilvl w:val="0"/>
          <w:numId w:val="54"/>
        </w:numPr>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rsidR="00DA7936" w:rsidRDefault="006506A2">
      <w:pPr>
        <w:numPr>
          <w:ilvl w:val="0"/>
          <w:numId w:val="54"/>
        </w:numPr>
        <w:ind w:firstLine="480"/>
      </w:pPr>
      <w:r>
        <w:t>接受基金管理人的监督（基金管理人委托其他机构办理本基金注册登记业务的）；</w:t>
      </w:r>
      <w:r>
        <w:rPr>
          <w:rFonts w:ascii="Times New Roman" w:eastAsia="Times New Roman" w:hAnsi="Times New Roman" w:cs="Times New Roman"/>
        </w:rPr>
        <w:t xml:space="preserve"> </w:t>
      </w:r>
    </w:p>
    <w:p w:rsidR="00DA7936" w:rsidRDefault="006506A2">
      <w:pPr>
        <w:numPr>
          <w:ilvl w:val="0"/>
          <w:numId w:val="54"/>
        </w:numPr>
        <w:spacing w:line="259" w:lineRule="auto"/>
        <w:ind w:firstLine="480"/>
      </w:pPr>
      <w:r>
        <w:t>法律法规及中国证监会规定的和《基金合同》约定的其他义务。</w:t>
      </w:r>
      <w:r>
        <w:rPr>
          <w:rFonts w:ascii="Times New Roman" w:eastAsia="Times New Roman" w:hAnsi="Times New Roman" w:cs="Times New Roman"/>
        </w:rPr>
        <w:t xml:space="preserve"> </w:t>
      </w:r>
      <w:r>
        <w:br w:type="page"/>
      </w:r>
    </w:p>
    <w:p w:rsidR="00DA7936" w:rsidRDefault="006506A2">
      <w:pPr>
        <w:pStyle w:val="1"/>
        <w:ind w:right="125"/>
      </w:pPr>
      <w:bookmarkStart w:id="12" w:name="_Toc70812"/>
      <w:r>
        <w:t>第十三部分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2"/>
    </w:p>
    <w:p w:rsidR="00DA7936" w:rsidRDefault="006506A2">
      <w:pPr>
        <w:spacing w:after="170" w:line="259" w:lineRule="auto"/>
        <w:ind w:left="480" w:firstLine="0"/>
      </w:pPr>
      <w:r>
        <w:rPr>
          <w:rFonts w:ascii="Times New Roman" w:eastAsia="Times New Roman" w:hAnsi="Times New Roman" w:cs="Times New Roman"/>
        </w:rPr>
        <w:t xml:space="preserve"> </w:t>
      </w:r>
    </w:p>
    <w:p w:rsidR="00DA7936" w:rsidRDefault="006506A2">
      <w:pPr>
        <w:ind w:left="-15" w:firstLine="480"/>
      </w:pPr>
      <w:r>
        <w:t>本基金基金合同生效后的前两年为封闭运作期，封闭运作期届满后，本基金转型为</w:t>
      </w:r>
      <w:r>
        <w:t>“</w:t>
      </w:r>
      <w:r>
        <w:t>广发优选配置混合型基金中基金（</w:t>
      </w:r>
      <w:r>
        <w:rPr>
          <w:rFonts w:ascii="Times New Roman" w:eastAsia="Times New Roman" w:hAnsi="Times New Roman" w:cs="Times New Roman"/>
        </w:rPr>
        <w:t>FOF-LOF</w:t>
      </w:r>
      <w:r>
        <w:t>）</w:t>
      </w:r>
      <w:r>
        <w:t>”</w:t>
      </w:r>
      <w:r>
        <w:t>。</w:t>
      </w:r>
      <w:r>
        <w:rPr>
          <w:rFonts w:ascii="Times New Roman" w:eastAsia="Times New Roman" w:hAnsi="Times New Roman" w:cs="Times New Roman"/>
        </w:rPr>
        <w:t xml:space="preserve"> </w:t>
      </w:r>
    </w:p>
    <w:p w:rsidR="00DA7936" w:rsidRDefault="006506A2">
      <w:pPr>
        <w:numPr>
          <w:ilvl w:val="0"/>
          <w:numId w:val="55"/>
        </w:numPr>
        <w:spacing w:after="148" w:line="259" w:lineRule="auto"/>
        <w:ind w:hanging="480"/>
      </w:pPr>
      <w:r>
        <w:t>投资目标</w:t>
      </w:r>
      <w:r>
        <w:rPr>
          <w:rFonts w:ascii="Times New Roman" w:eastAsia="Times New Roman" w:hAnsi="Times New Roman" w:cs="Times New Roman"/>
        </w:rPr>
        <w:t xml:space="preserve"> </w:t>
      </w:r>
    </w:p>
    <w:p w:rsidR="00DA7936" w:rsidRDefault="006506A2">
      <w:pPr>
        <w:ind w:left="-15" w:firstLine="425"/>
      </w:pPr>
      <w:r>
        <w:t>本基金在控制风险和保持资产流动性的基础上，通过定量与定性相结合的方法精选不同资产类别中的优质基金，结合基金的风险收益特征和市场环境合理配置权重，力争实现基金资产的长期稳健增值。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rsidR="00DA7936" w:rsidRDefault="006506A2">
      <w:pPr>
        <w:numPr>
          <w:ilvl w:val="0"/>
          <w:numId w:val="55"/>
        </w:numPr>
        <w:spacing w:after="148" w:line="259" w:lineRule="auto"/>
        <w:ind w:hanging="480"/>
      </w:pPr>
      <w:r>
        <w:t>投资范围</w:t>
      </w:r>
      <w:r>
        <w:rPr>
          <w:rFonts w:ascii="Times New Roman" w:eastAsia="Times New Roman" w:hAnsi="Times New Roman" w:cs="Times New Roman"/>
        </w:rPr>
        <w:t xml:space="preserve"> </w:t>
      </w:r>
    </w:p>
    <w:p w:rsidR="00DA7936" w:rsidRDefault="006506A2">
      <w:pPr>
        <w:ind w:left="-15" w:firstLine="480"/>
      </w:pPr>
      <w:r>
        <w:t>本基金的投资范围为具有良好流动性的金融工具，包括经中国证监会依法核准或注册的公开募集证券投资基金（包括</w:t>
      </w:r>
      <w:r>
        <w:t xml:space="preserve"> </w:t>
      </w:r>
      <w:r>
        <w:rPr>
          <w:rFonts w:ascii="Times New Roman" w:eastAsia="Times New Roman" w:hAnsi="Times New Roman" w:cs="Times New Roman"/>
        </w:rPr>
        <w:t xml:space="preserve">QDII </w:t>
      </w:r>
      <w:r>
        <w:t>基金、香港互认基金及其他经中国证监会依法核准或注册的基金）、国内依</w:t>
      </w:r>
      <w:r>
        <w:t>法发行上市的股票（包括创业板及其他依法上市的股票、存托凭证）、港股通标的股票、债券（包括国债、金融债、企业债、公司债、公开发行的次级债、可转换债券、分离交易可转债、央行票据、中期票据、短期融资券以及经法律法规或中国证监会允许投资的其他债券类金融工具）、资产支持证券、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rsidR="00DA7936" w:rsidRDefault="006506A2">
      <w:pPr>
        <w:ind w:left="-15" w:right="111" w:firstLine="470"/>
        <w:jc w:val="both"/>
      </w:pPr>
      <w:r>
        <w:t>如法律法规或监管机构以后允许基金投资其他品种，基金管理人在履行适当程序后，可以将其纳入投资范围，并可依据届时有效的法律</w:t>
      </w:r>
      <w:r>
        <w:t>法规适时合理地调整投资范围。</w:t>
      </w:r>
      <w:r>
        <w:rPr>
          <w:rFonts w:ascii="Times New Roman" w:eastAsia="Times New Roman" w:hAnsi="Times New Roman" w:cs="Times New Roman"/>
        </w:rPr>
        <w:t xml:space="preserve"> </w:t>
      </w:r>
    </w:p>
    <w:p w:rsidR="00DA7936" w:rsidRDefault="006506A2">
      <w:pPr>
        <w:spacing w:after="154"/>
        <w:ind w:left="-15" w:right="111" w:firstLine="470"/>
        <w:jc w:val="both"/>
      </w:pPr>
      <w:r>
        <w:t>本基金为混合型基金中基金（</w:t>
      </w:r>
      <w:r>
        <w:rPr>
          <w:rFonts w:ascii="Times New Roman" w:eastAsia="Times New Roman" w:hAnsi="Times New Roman" w:cs="Times New Roman"/>
        </w:rPr>
        <w:t>FOF</w:t>
      </w:r>
      <w:r>
        <w:t>），投资于经中国证监会依法核准或注册的公开募集证券投资基金的比例不低于基金资产的</w:t>
      </w:r>
      <w:r>
        <w:t xml:space="preserve"> </w:t>
      </w:r>
      <w:r>
        <w:rPr>
          <w:rFonts w:ascii="Times New Roman" w:eastAsia="Times New Roman" w:hAnsi="Times New Roman" w:cs="Times New Roman"/>
        </w:rPr>
        <w:t>80%</w:t>
      </w:r>
      <w:r>
        <w:t>，其中投资于股票型证券投资基金的比例合计为基金资产的</w:t>
      </w:r>
      <w:r>
        <w:t xml:space="preserve"> </w:t>
      </w:r>
      <w:r>
        <w:rPr>
          <w:rFonts w:ascii="Times New Roman" w:eastAsia="Times New Roman" w:hAnsi="Times New Roman" w:cs="Times New Roman"/>
        </w:rPr>
        <w:t>30%-80%</w:t>
      </w:r>
      <w:r>
        <w:t>，投资于货币市场基金的比例不高于基金资产的</w:t>
      </w:r>
      <w:r>
        <w:t xml:space="preserve"> </w:t>
      </w:r>
      <w:r>
        <w:rPr>
          <w:rFonts w:ascii="Times New Roman" w:eastAsia="Times New Roman" w:hAnsi="Times New Roman" w:cs="Times New Roman"/>
        </w:rPr>
        <w:t>15%</w:t>
      </w:r>
      <w:r>
        <w:t>；投资于港股通标的股票不超过股票资产的</w:t>
      </w:r>
      <w:r>
        <w:t xml:space="preserve"> </w:t>
      </w:r>
      <w:r>
        <w:rPr>
          <w:rFonts w:ascii="Times New Roman" w:eastAsia="Times New Roman" w:hAnsi="Times New Roman" w:cs="Times New Roman"/>
        </w:rPr>
        <w:t>50%</w:t>
      </w:r>
      <w:r>
        <w:t>；但封闭运作期到期前的两个月内和到期后的两个月内不受前述比例限制。本基金封闭期届满转型为</w:t>
      </w:r>
      <w:r>
        <w:t>“</w:t>
      </w:r>
      <w:r>
        <w:t>广发优选配置混合型基金中基金（</w:t>
      </w:r>
      <w:r>
        <w:rPr>
          <w:rFonts w:ascii="Times New Roman" w:eastAsia="Times New Roman" w:hAnsi="Times New Roman" w:cs="Times New Roman"/>
        </w:rPr>
        <w:t>FOF-LOF</w:t>
      </w:r>
      <w:r>
        <w:t>）</w:t>
      </w:r>
      <w:r>
        <w:t>”</w:t>
      </w:r>
      <w:r>
        <w:t>后，应当保持现金或者到期日在一年以内的政府债券不低于基金资</w:t>
      </w:r>
      <w:r>
        <w:t>产净值的</w:t>
      </w:r>
      <w:r>
        <w:t xml:space="preserve"> </w:t>
      </w:r>
      <w:r>
        <w:rPr>
          <w:rFonts w:ascii="Times New Roman" w:eastAsia="Times New Roman" w:hAnsi="Times New Roman" w:cs="Times New Roman"/>
        </w:rPr>
        <w:t>5%</w:t>
      </w:r>
      <w:r>
        <w:t>，本基金所指的现金类资产范围不包括结算备付金、存出保证金、应收申购款等资金类别，法律法规另有规定的从其规定。</w:t>
      </w:r>
      <w:r>
        <w:rPr>
          <w:rFonts w:ascii="Times New Roman" w:eastAsia="Times New Roman" w:hAnsi="Times New Roman" w:cs="Times New Roman"/>
        </w:rPr>
        <w:t xml:space="preserve"> </w:t>
      </w:r>
    </w:p>
    <w:p w:rsidR="00DA7936" w:rsidRDefault="006506A2">
      <w:pPr>
        <w:ind w:left="-15"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rsidR="00DA7936" w:rsidRDefault="006506A2">
      <w:pPr>
        <w:spacing w:after="156" w:line="259" w:lineRule="auto"/>
      </w:pPr>
      <w:r>
        <w:t>三、投资策略</w:t>
      </w:r>
      <w:r>
        <w:rPr>
          <w:rFonts w:ascii="Times New Roman" w:eastAsia="Times New Roman" w:hAnsi="Times New Roman" w:cs="Times New Roman"/>
        </w:rPr>
        <w:t xml:space="preserve"> </w:t>
      </w:r>
    </w:p>
    <w:p w:rsidR="00DA7936" w:rsidRDefault="006506A2">
      <w:pPr>
        <w:numPr>
          <w:ilvl w:val="0"/>
          <w:numId w:val="56"/>
        </w:numPr>
        <w:spacing w:after="148" w:line="259" w:lineRule="auto"/>
        <w:ind w:hanging="720"/>
      </w:pPr>
      <w:r>
        <w:t>大类资产配置策略</w:t>
      </w:r>
      <w:r>
        <w:rPr>
          <w:rFonts w:ascii="Times New Roman" w:eastAsia="Times New Roman" w:hAnsi="Times New Roman" w:cs="Times New Roman"/>
        </w:rPr>
        <w:t xml:space="preserve"> </w:t>
      </w:r>
    </w:p>
    <w:p w:rsidR="00DA7936" w:rsidRDefault="006506A2">
      <w:pPr>
        <w:ind w:left="-15" w:firstLine="480"/>
      </w:pPr>
      <w:r>
        <w:t>本基金在宏观经济分析基础上，结合政策面、市场资金面，积极把握市场发展趋势，根据经济周期不同阶段各类资产市场表现变化情况，对股票、债券、基金和现金等大类资产投资比例进行战略配置和调整。</w:t>
      </w:r>
      <w:r>
        <w:rPr>
          <w:rFonts w:ascii="Times New Roman" w:eastAsia="Times New Roman" w:hAnsi="Times New Roman" w:cs="Times New Roman"/>
        </w:rPr>
        <w:t xml:space="preserve"> </w:t>
      </w:r>
    </w:p>
    <w:p w:rsidR="00DA7936" w:rsidRDefault="006506A2">
      <w:pPr>
        <w:numPr>
          <w:ilvl w:val="0"/>
          <w:numId w:val="56"/>
        </w:numPr>
        <w:spacing w:after="155" w:line="259" w:lineRule="auto"/>
        <w:ind w:hanging="720"/>
      </w:pPr>
      <w:r>
        <w:t>基金投资策略</w:t>
      </w:r>
      <w:r>
        <w:rPr>
          <w:rFonts w:ascii="Times New Roman" w:eastAsia="Times New Roman" w:hAnsi="Times New Roman" w:cs="Times New Roman"/>
        </w:rPr>
        <w:t xml:space="preserve"> </w:t>
      </w:r>
    </w:p>
    <w:p w:rsidR="00DA7936" w:rsidRDefault="006506A2">
      <w:pPr>
        <w:spacing w:after="145" w:line="259" w:lineRule="auto"/>
      </w:pPr>
      <w:r>
        <w:rPr>
          <w:rFonts w:ascii="Times New Roman" w:eastAsia="Times New Roman" w:hAnsi="Times New Roman" w:cs="Times New Roman"/>
        </w:rPr>
        <w:t>1</w:t>
      </w:r>
      <w:r>
        <w:t>、战略型资产配置策略（</w:t>
      </w:r>
      <w:r>
        <w:rPr>
          <w:rFonts w:ascii="Times New Roman" w:eastAsia="Times New Roman" w:hAnsi="Times New Roman" w:cs="Times New Roman"/>
        </w:rPr>
        <w:t>SAA</w:t>
      </w:r>
      <w:r>
        <w:t>）</w:t>
      </w:r>
      <w:r>
        <w:rPr>
          <w:rFonts w:ascii="Times New Roman" w:eastAsia="Times New Roman" w:hAnsi="Times New Roman" w:cs="Times New Roman"/>
        </w:rPr>
        <w:t xml:space="preserve"> </w:t>
      </w:r>
    </w:p>
    <w:p w:rsidR="00DA7936" w:rsidRDefault="006506A2">
      <w:pPr>
        <w:ind w:left="-15" w:firstLine="480"/>
      </w:pPr>
      <w:r>
        <w:t>本基金基于对国内外宏观经济周期和货币周期变化情况的深度研究，采用定量方法和定性研究相结合的核心卫星策略，确定并动态调整权益类基金、固定收</w:t>
      </w:r>
    </w:p>
    <w:p w:rsidR="00DA7936" w:rsidRDefault="006506A2">
      <w:pPr>
        <w:spacing w:after="161" w:line="259" w:lineRule="auto"/>
        <w:ind w:left="-5"/>
      </w:pPr>
      <w:r>
        <w:t>益类基金、商品基金（含商品期货基金和黄金</w:t>
      </w:r>
      <w:r>
        <w:t xml:space="preserve"> </w:t>
      </w:r>
      <w:r>
        <w:rPr>
          <w:rFonts w:ascii="Times New Roman" w:eastAsia="Times New Roman" w:hAnsi="Times New Roman" w:cs="Times New Roman"/>
        </w:rPr>
        <w:t>ETF</w:t>
      </w:r>
      <w:r>
        <w:t>）等各类基金资产的配置比例。</w:t>
      </w:r>
      <w:r>
        <w:rPr>
          <w:rFonts w:ascii="Times New Roman" w:eastAsia="Times New Roman" w:hAnsi="Times New Roman" w:cs="Times New Roman"/>
        </w:rPr>
        <w:t xml:space="preserve"> </w:t>
      </w:r>
    </w:p>
    <w:p w:rsidR="00DA7936" w:rsidRDefault="006506A2">
      <w:pPr>
        <w:numPr>
          <w:ilvl w:val="0"/>
          <w:numId w:val="57"/>
        </w:numPr>
        <w:spacing w:after="147" w:line="259" w:lineRule="auto"/>
        <w:ind w:hanging="600"/>
      </w:pPr>
      <w:r>
        <w:t>核心定量策略</w:t>
      </w:r>
      <w:r>
        <w:rPr>
          <w:rFonts w:ascii="Times New Roman" w:eastAsia="Times New Roman" w:hAnsi="Times New Roman" w:cs="Times New Roman"/>
        </w:rPr>
        <w:t xml:space="preserve"> </w:t>
      </w:r>
    </w:p>
    <w:p w:rsidR="00DA7936" w:rsidRDefault="006506A2">
      <w:pPr>
        <w:ind w:left="-15" w:firstLine="480"/>
      </w:pPr>
      <w:r>
        <w:t>核心策略是根据本基金的风险收益特征定位，首先确定基金资产在权益类和固定收益类的配置比例，在综合考虑基金的市值规模、流动性、代表性及抽样组合与基准指数的相关性等因素的基础上，选择优质基金来构建投资组合并确定投资组合中的基金配置比例。</w:t>
      </w:r>
      <w:r>
        <w:rPr>
          <w:rFonts w:ascii="Times New Roman" w:eastAsia="Times New Roman" w:hAnsi="Times New Roman" w:cs="Times New Roman"/>
        </w:rPr>
        <w:t xml:space="preserve"> </w:t>
      </w:r>
    </w:p>
    <w:p w:rsidR="00DA7936" w:rsidRDefault="006506A2">
      <w:pPr>
        <w:numPr>
          <w:ilvl w:val="0"/>
          <w:numId w:val="57"/>
        </w:numPr>
        <w:spacing w:after="147" w:line="259" w:lineRule="auto"/>
        <w:ind w:hanging="600"/>
      </w:pPr>
      <w:r>
        <w:t>卫星定性策略</w:t>
      </w:r>
      <w:r>
        <w:rPr>
          <w:rFonts w:ascii="Times New Roman" w:eastAsia="Times New Roman" w:hAnsi="Times New Roman" w:cs="Times New Roman"/>
        </w:rPr>
        <w:t xml:space="preserve"> </w:t>
      </w:r>
    </w:p>
    <w:p w:rsidR="00DA7936" w:rsidRDefault="006506A2">
      <w:pPr>
        <w:ind w:left="-15" w:firstLine="480"/>
      </w:pPr>
      <w:r>
        <w:t>定性策略主要考察三方面的因素：宏观经济因素、政策及法规因素和资本市场因素。</w:t>
      </w:r>
      <w:r>
        <w:rPr>
          <w:rFonts w:ascii="Times New Roman" w:eastAsia="Times New Roman" w:hAnsi="Times New Roman" w:cs="Times New Roman"/>
        </w:rPr>
        <w:t xml:space="preserve">  </w:t>
      </w:r>
    </w:p>
    <w:p w:rsidR="00DA7936" w:rsidRDefault="006506A2">
      <w:pPr>
        <w:numPr>
          <w:ilvl w:val="0"/>
          <w:numId w:val="58"/>
        </w:numPr>
        <w:ind w:firstLine="480"/>
      </w:pPr>
      <w:r>
        <w:t>宏观经济因素是本基金资产配置的重要因素。本基金重点考察全球经济发展状况、国际间贸易和资本流动、国际间贸易壁垒和文化差异等定性因素和中国劳动力分布、</w:t>
      </w:r>
      <w:r>
        <w:rPr>
          <w:rFonts w:ascii="Times New Roman" w:eastAsia="Times New Roman" w:hAnsi="Times New Roman" w:cs="Times New Roman"/>
        </w:rPr>
        <w:t>GDP</w:t>
      </w:r>
      <w:r>
        <w:t>、</w:t>
      </w:r>
      <w:r>
        <w:rPr>
          <w:rFonts w:ascii="Times New Roman" w:eastAsia="Times New Roman" w:hAnsi="Times New Roman" w:cs="Times New Roman"/>
        </w:rPr>
        <w:t>CPI</w:t>
      </w:r>
      <w:r>
        <w:t>、</w:t>
      </w:r>
      <w:r>
        <w:rPr>
          <w:rFonts w:ascii="Times New Roman" w:eastAsia="Times New Roman" w:hAnsi="Times New Roman" w:cs="Times New Roman"/>
        </w:rPr>
        <w:t>PPI</w:t>
      </w:r>
      <w:r>
        <w:t>、投资、消费、</w:t>
      </w:r>
      <w:r>
        <w:t>进出口、货币流动性状况、利率、汇率等定量因素，结合美林投资时钟的分析框架，评估宏观经济变量变化趋势及对固定收益投资品和权益类投资品的影响，识别经济周期的重要转折点，从而及时转换资产，做出适当的资产配置以实现基金资产稳健增值。</w:t>
      </w:r>
      <w:r>
        <w:rPr>
          <w:rFonts w:ascii="Times New Roman" w:eastAsia="Times New Roman" w:hAnsi="Times New Roman" w:cs="Times New Roman"/>
        </w:rPr>
        <w:t xml:space="preserve"> </w:t>
      </w:r>
    </w:p>
    <w:p w:rsidR="00DA7936" w:rsidRDefault="006506A2">
      <w:pPr>
        <w:numPr>
          <w:ilvl w:val="0"/>
          <w:numId w:val="58"/>
        </w:numPr>
        <w:spacing w:after="157"/>
        <w:ind w:firstLine="480"/>
      </w:pPr>
      <w:r>
        <w:t>政策及法规因素方面主要关注政府货币政策、财政政策和产业政策的变动趋势，评估其对各行业领域及资本市场的影响；关注资本市场制度和政策的变动趋势，评估其对资本市场体系建设的影响。</w:t>
      </w:r>
      <w:r>
        <w:rPr>
          <w:rFonts w:ascii="Times New Roman" w:eastAsia="Times New Roman" w:hAnsi="Times New Roman" w:cs="Times New Roman"/>
        </w:rPr>
        <w:t xml:space="preserve">  </w:t>
      </w:r>
    </w:p>
    <w:p w:rsidR="00DA7936" w:rsidRDefault="006506A2">
      <w:pPr>
        <w:numPr>
          <w:ilvl w:val="0"/>
          <w:numId w:val="58"/>
        </w:numPr>
        <w:ind w:firstLine="480"/>
      </w:pPr>
      <w:r>
        <w:t>资本市场因素方面主要关注市场估值的比较、市场预期变化趋势、资金供求变化趋势等。在此基础上，对市场估值进行整</w:t>
      </w:r>
      <w:r>
        <w:t>体评估，依据评估结果决定资产配置方案。</w:t>
      </w:r>
      <w:r>
        <w:rPr>
          <w:rFonts w:ascii="Times New Roman" w:eastAsia="Times New Roman" w:hAnsi="Times New Roman" w:cs="Times New Roman"/>
        </w:rPr>
        <w:t xml:space="preserve"> </w:t>
      </w:r>
    </w:p>
    <w:p w:rsidR="00DA7936" w:rsidRDefault="006506A2">
      <w:pPr>
        <w:spacing w:after="145" w:line="259" w:lineRule="auto"/>
      </w:pPr>
      <w:r>
        <w:rPr>
          <w:rFonts w:ascii="Times New Roman" w:eastAsia="Times New Roman" w:hAnsi="Times New Roman" w:cs="Times New Roman"/>
        </w:rPr>
        <w:t>2</w:t>
      </w:r>
      <w:r>
        <w:t>、战术型资产配置策略（</w:t>
      </w:r>
      <w:r>
        <w:rPr>
          <w:rFonts w:ascii="Times New Roman" w:eastAsia="Times New Roman" w:hAnsi="Times New Roman" w:cs="Times New Roman"/>
        </w:rPr>
        <w:t>TAA</w:t>
      </w:r>
      <w:r>
        <w:t>）</w:t>
      </w:r>
      <w:r>
        <w:rPr>
          <w:rFonts w:ascii="Times New Roman" w:eastAsia="Times New Roman" w:hAnsi="Times New Roman" w:cs="Times New Roman"/>
        </w:rPr>
        <w:t xml:space="preserve"> </w:t>
      </w:r>
    </w:p>
    <w:p w:rsidR="00DA7936" w:rsidRDefault="006506A2">
      <w:pPr>
        <w:ind w:left="-15" w:firstLine="480"/>
      </w:pPr>
      <w:r>
        <w:t>在基金资产配置比例确定的前提下，基金管理人将根据中短期市场环境的变化，通过择时及类别配置等方式调节各类资产之间的分配比例，优化短期的投资收益与风险。其中针对权益类资产的策略包括多维度择时策略、行业轮动策略以及风格轮动策略。</w:t>
      </w:r>
      <w:r>
        <w:rPr>
          <w:rFonts w:ascii="Times New Roman" w:eastAsia="Times New Roman" w:hAnsi="Times New Roman" w:cs="Times New Roman"/>
        </w:rPr>
        <w:t xml:space="preserve"> </w:t>
      </w:r>
    </w:p>
    <w:p w:rsidR="00DA7936" w:rsidRDefault="006506A2">
      <w:pPr>
        <w:numPr>
          <w:ilvl w:val="0"/>
          <w:numId w:val="59"/>
        </w:numPr>
        <w:spacing w:after="147" w:line="259" w:lineRule="auto"/>
        <w:ind w:hanging="600"/>
      </w:pPr>
      <w:r>
        <w:t>多维度择时策略</w:t>
      </w:r>
      <w:r>
        <w:rPr>
          <w:rFonts w:ascii="Times New Roman" w:eastAsia="Times New Roman" w:hAnsi="Times New Roman" w:cs="Times New Roman"/>
        </w:rPr>
        <w:t xml:space="preserve"> </w:t>
      </w:r>
    </w:p>
    <w:p w:rsidR="00DA7936" w:rsidRDefault="006506A2">
      <w:pPr>
        <w:ind w:left="-15" w:firstLine="480"/>
      </w:pPr>
      <w:r>
        <w:t>本基金通过综合分析股票市场整体的平均市盈率水平、市场流动性水平、债券市场的资金价格水平、基金折溢价水平以及衍生品市场的情绪等指标形成对不同资产的短期超配或低配的决策信号，以辅助基金管理人对组</w:t>
      </w:r>
      <w:r>
        <w:t>合进行再平衡。</w:t>
      </w:r>
      <w:r>
        <w:rPr>
          <w:rFonts w:ascii="Times New Roman" w:eastAsia="Times New Roman" w:hAnsi="Times New Roman" w:cs="Times New Roman"/>
        </w:rPr>
        <w:t xml:space="preserve"> </w:t>
      </w:r>
    </w:p>
    <w:p w:rsidR="00DA7936" w:rsidRDefault="006506A2">
      <w:pPr>
        <w:numPr>
          <w:ilvl w:val="0"/>
          <w:numId w:val="59"/>
        </w:numPr>
        <w:spacing w:after="147" w:line="259" w:lineRule="auto"/>
        <w:ind w:hanging="600"/>
      </w:pPr>
      <w:r>
        <w:t>行业轮动策略</w:t>
      </w:r>
      <w:r>
        <w:rPr>
          <w:rFonts w:ascii="Times New Roman" w:eastAsia="Times New Roman" w:hAnsi="Times New Roman" w:cs="Times New Roman"/>
        </w:rPr>
        <w:t xml:space="preserve"> </w:t>
      </w:r>
    </w:p>
    <w:p w:rsidR="00DA7936" w:rsidRDefault="006506A2">
      <w:pPr>
        <w:spacing w:after="131" w:line="259" w:lineRule="auto"/>
      </w:pPr>
      <w:r>
        <w:t>本基金将通过自上而下的宏观周期分析，对不同行业进行跟踪分析，同时辅</w:t>
      </w:r>
    </w:p>
    <w:p w:rsidR="00DA7936" w:rsidRDefault="006506A2">
      <w:pPr>
        <w:ind w:left="-5"/>
      </w:pPr>
      <w:r>
        <w:t>以对积极型行业和防御型行业轮动特点的趋势研究，形成行业配置的策略框架。基金管理人将定期跟踪行业超额收益的趋势状态，对均衡市场的行业权重进行调节，使得组合达到最优的风险收益比。在确定重点投资行业后，基金管理人将通过考量基金的流动性、跟踪误差、信息比以及基金费用等指标，精选相关行业</w:t>
      </w:r>
    </w:p>
    <w:p w:rsidR="00DA7936" w:rsidRDefault="006506A2">
      <w:pPr>
        <w:spacing w:after="153" w:line="259" w:lineRule="auto"/>
        <w:ind w:left="-5"/>
      </w:pPr>
      <w:r>
        <w:rPr>
          <w:rFonts w:ascii="Times New Roman" w:eastAsia="Times New Roman" w:hAnsi="Times New Roman" w:cs="Times New Roman"/>
        </w:rPr>
        <w:t>ETF</w:t>
      </w:r>
      <w:r>
        <w:t>及行业指数基金进行投资。</w:t>
      </w:r>
      <w:r>
        <w:rPr>
          <w:rFonts w:ascii="Times New Roman" w:eastAsia="Times New Roman" w:hAnsi="Times New Roman" w:cs="Times New Roman"/>
        </w:rPr>
        <w:t xml:space="preserve"> </w:t>
      </w:r>
    </w:p>
    <w:p w:rsidR="00DA7936" w:rsidRDefault="006506A2">
      <w:pPr>
        <w:numPr>
          <w:ilvl w:val="0"/>
          <w:numId w:val="59"/>
        </w:numPr>
        <w:spacing w:after="147" w:line="259" w:lineRule="auto"/>
        <w:ind w:hanging="600"/>
      </w:pPr>
      <w:r>
        <w:t>风格轮动策略</w:t>
      </w:r>
      <w:r>
        <w:rPr>
          <w:rFonts w:ascii="Times New Roman" w:eastAsia="Times New Roman" w:hAnsi="Times New Roman" w:cs="Times New Roman"/>
        </w:rPr>
        <w:t xml:space="preserve"> </w:t>
      </w:r>
    </w:p>
    <w:p w:rsidR="00DA7936" w:rsidRDefault="006506A2">
      <w:pPr>
        <w:ind w:left="-15" w:firstLine="480"/>
      </w:pPr>
      <w:r>
        <w:t>基金从选股风格上来看可分为成长型、价值型和均衡型，从市值风格上来看可分为大盘、中盘和小盘。本基金将在不同市场环境下对不同风格的基金品种进行研究和跟踪分析，形成风格配置的策略框架。基金</w:t>
      </w:r>
      <w:r>
        <w:t>管理人将密切跟踪不同风格基金的超额收益情况，对组合的风格暴露程度进行调节，使得组合达到最优的收益风险比。基金管理人将通过考量基金的流动性、跟踪误差、信息比以及基金费用等指标，精选风格明晰且稳定的基金进行投资。</w:t>
      </w:r>
      <w:r>
        <w:rPr>
          <w:rFonts w:ascii="Times New Roman" w:eastAsia="Times New Roman" w:hAnsi="Times New Roman" w:cs="Times New Roman"/>
        </w:rPr>
        <w:t xml:space="preserve"> </w:t>
      </w:r>
    </w:p>
    <w:p w:rsidR="00DA7936" w:rsidRDefault="006506A2">
      <w:pPr>
        <w:spacing w:after="147" w:line="259" w:lineRule="auto"/>
      </w:pPr>
      <w:r>
        <w:rPr>
          <w:rFonts w:ascii="Times New Roman" w:eastAsia="Times New Roman" w:hAnsi="Times New Roman" w:cs="Times New Roman"/>
        </w:rPr>
        <w:t>3</w:t>
      </w:r>
      <w:r>
        <w:t>、基金优选策略</w:t>
      </w:r>
      <w:r>
        <w:rPr>
          <w:rFonts w:ascii="Times New Roman" w:eastAsia="Times New Roman" w:hAnsi="Times New Roman" w:cs="Times New Roman"/>
        </w:rPr>
        <w:t xml:space="preserve"> </w:t>
      </w:r>
    </w:p>
    <w:p w:rsidR="00DA7936" w:rsidRDefault="006506A2">
      <w:r>
        <w:t>基金管理人依托专业的研究力量，综合采用定量分析和定性分析相结合的研究方法，在不同类别的基金中遴选出业绩稳定、具有持续超额收益能力的基金品种构建基金池。</w:t>
      </w:r>
      <w:r>
        <w:rPr>
          <w:rFonts w:ascii="Times New Roman" w:eastAsia="Times New Roman" w:hAnsi="Times New Roman" w:cs="Times New Roman"/>
        </w:rPr>
        <w:t xml:space="preserve"> </w:t>
      </w:r>
    </w:p>
    <w:p w:rsidR="00DA7936" w:rsidRDefault="006506A2">
      <w:pPr>
        <w:spacing w:after="155" w:line="259" w:lineRule="auto"/>
      </w:pPr>
      <w:r>
        <w:t>（</w:t>
      </w:r>
      <w:r>
        <w:rPr>
          <w:rFonts w:ascii="Times New Roman" w:eastAsia="Times New Roman" w:hAnsi="Times New Roman" w:cs="Times New Roman"/>
        </w:rPr>
        <w:t>1</w:t>
      </w:r>
      <w:r>
        <w:t>）建立初选基金池</w:t>
      </w:r>
      <w:r>
        <w:rPr>
          <w:rFonts w:ascii="Times New Roman" w:eastAsia="Times New Roman" w:hAnsi="Times New Roman" w:cs="Times New Roman"/>
        </w:rPr>
        <w:t xml:space="preserve"> </w:t>
      </w:r>
    </w:p>
    <w:p w:rsidR="00DA7936" w:rsidRDefault="006506A2">
      <w:pPr>
        <w:spacing w:after="156" w:line="259" w:lineRule="auto"/>
      </w:pPr>
      <w:r>
        <w:t>本基金的初选基金池建立规则如下；</w:t>
      </w:r>
      <w:r>
        <w:rPr>
          <w:rFonts w:ascii="Times New Roman" w:eastAsia="Times New Roman" w:hAnsi="Times New Roman" w:cs="Times New Roman"/>
        </w:rPr>
        <w:t xml:space="preserve"> </w:t>
      </w:r>
    </w:p>
    <w:p w:rsidR="00DA7936" w:rsidRDefault="006506A2">
      <w:pPr>
        <w:numPr>
          <w:ilvl w:val="0"/>
          <w:numId w:val="60"/>
        </w:numPr>
        <w:ind w:firstLine="480"/>
      </w:pPr>
      <w:r>
        <w:t>运作期限超过</w:t>
      </w:r>
      <w:r>
        <w:t xml:space="preserve"> </w:t>
      </w:r>
      <w:r>
        <w:rPr>
          <w:rFonts w:ascii="Times New Roman" w:eastAsia="Times New Roman" w:hAnsi="Times New Roman" w:cs="Times New Roman"/>
        </w:rPr>
        <w:t xml:space="preserve">1 </w:t>
      </w:r>
      <w:r>
        <w:t>年，最近定期报告披露的基金净资产不低于</w:t>
      </w:r>
      <w:r>
        <w:t xml:space="preserve"> </w:t>
      </w:r>
      <w:r>
        <w:rPr>
          <w:rFonts w:ascii="Times New Roman" w:eastAsia="Times New Roman" w:hAnsi="Times New Roman" w:cs="Times New Roman"/>
        </w:rPr>
        <w:t xml:space="preserve">1 </w:t>
      </w:r>
      <w:r>
        <w:t>亿元</w:t>
      </w:r>
      <w:r>
        <w:t>的基金；</w:t>
      </w:r>
      <w:r>
        <w:rPr>
          <w:rFonts w:ascii="Times New Roman" w:eastAsia="Times New Roman" w:hAnsi="Times New Roman" w:cs="Times New Roman"/>
        </w:rPr>
        <w:t xml:space="preserve"> </w:t>
      </w:r>
    </w:p>
    <w:p w:rsidR="00DA7936" w:rsidRDefault="006506A2">
      <w:pPr>
        <w:numPr>
          <w:ilvl w:val="0"/>
          <w:numId w:val="60"/>
        </w:numPr>
        <w:spacing w:after="161" w:line="259" w:lineRule="auto"/>
        <w:ind w:firstLine="480"/>
      </w:pPr>
      <w:r>
        <w:t>基金管理人的注册资本金不低于</w:t>
      </w:r>
      <w:r>
        <w:t xml:space="preserve"> </w:t>
      </w:r>
      <w:r>
        <w:rPr>
          <w:rFonts w:ascii="Times New Roman" w:eastAsia="Times New Roman" w:hAnsi="Times New Roman" w:cs="Times New Roman"/>
        </w:rPr>
        <w:t xml:space="preserve">1 </w:t>
      </w:r>
      <w:r>
        <w:t>亿元人民币。</w:t>
      </w:r>
      <w:r>
        <w:rPr>
          <w:rFonts w:ascii="Times New Roman" w:eastAsia="Times New Roman" w:hAnsi="Times New Roman" w:cs="Times New Roman"/>
          <w:sz w:val="21"/>
        </w:rPr>
        <w:t xml:space="preserve"> </w:t>
      </w:r>
    </w:p>
    <w:p w:rsidR="00DA7936" w:rsidRDefault="006506A2">
      <w:pPr>
        <w:spacing w:after="147" w:line="259" w:lineRule="auto"/>
      </w:pPr>
      <w:r>
        <w:t>（</w:t>
      </w:r>
      <w:r>
        <w:rPr>
          <w:rFonts w:ascii="Times New Roman" w:eastAsia="Times New Roman" w:hAnsi="Times New Roman" w:cs="Times New Roman"/>
        </w:rPr>
        <w:t>2</w:t>
      </w:r>
      <w:r>
        <w:t>）建立备选基金池</w:t>
      </w:r>
      <w:r>
        <w:rPr>
          <w:rFonts w:ascii="Times New Roman" w:eastAsia="Times New Roman" w:hAnsi="Times New Roman" w:cs="Times New Roman"/>
        </w:rPr>
        <w:t xml:space="preserve"> </w:t>
      </w:r>
    </w:p>
    <w:p w:rsidR="00DA7936" w:rsidRDefault="006506A2">
      <w:pPr>
        <w:ind w:left="-15" w:firstLine="480"/>
      </w:pPr>
      <w:r>
        <w:t>在初选池的基础上，本基金将通过基金经理和研究员的定性研究分析，将基金分为工具型和主动管理型，其中工具型包括被动指数型基金（含</w:t>
      </w:r>
      <w:r>
        <w:t xml:space="preserve"> </w:t>
      </w:r>
      <w:r>
        <w:rPr>
          <w:rFonts w:ascii="Times New Roman" w:eastAsia="Times New Roman" w:hAnsi="Times New Roman" w:cs="Times New Roman"/>
        </w:rPr>
        <w:t>ETF</w:t>
      </w:r>
      <w:r>
        <w:t>）、行业基金、风格基金等具有明确投资范围和属性的基金。</w:t>
      </w:r>
      <w:r>
        <w:rPr>
          <w:rFonts w:ascii="Times New Roman" w:eastAsia="Times New Roman" w:hAnsi="Times New Roman" w:cs="Times New Roman"/>
        </w:rPr>
        <w:t xml:space="preserve"> </w:t>
      </w:r>
    </w:p>
    <w:p w:rsidR="00DA7936" w:rsidRDefault="006506A2">
      <w:pPr>
        <w:ind w:left="-15" w:firstLine="480"/>
      </w:pPr>
      <w:r>
        <w:t>主动管理基金的筛选主要对基金公司评估、基金业绩评估、基金经理评估三方面进行综合加权排序，综合得分排名前</w:t>
      </w:r>
      <w:r>
        <w:t xml:space="preserve"> </w:t>
      </w:r>
      <w:r>
        <w:rPr>
          <w:rFonts w:ascii="Times New Roman" w:eastAsia="Times New Roman" w:hAnsi="Times New Roman" w:cs="Times New Roman"/>
        </w:rPr>
        <w:t>80%</w:t>
      </w:r>
      <w:r>
        <w:t>的品种进入备选基金池。</w:t>
      </w:r>
      <w:r>
        <w:rPr>
          <w:rFonts w:ascii="Times New Roman" w:eastAsia="Times New Roman" w:hAnsi="Times New Roman" w:cs="Times New Roman"/>
        </w:rPr>
        <w:t xml:space="preserve"> </w:t>
      </w:r>
    </w:p>
    <w:p w:rsidR="00DA7936" w:rsidRDefault="006506A2">
      <w:pPr>
        <w:numPr>
          <w:ilvl w:val="0"/>
          <w:numId w:val="61"/>
        </w:numPr>
        <w:ind w:firstLine="480"/>
      </w:pPr>
      <w:r>
        <w:t>基金公司评价：高管素质、研究支持、投资管理、流程管理、管理规模等；</w:t>
      </w:r>
      <w:r>
        <w:rPr>
          <w:rFonts w:ascii="Times New Roman" w:eastAsia="Times New Roman" w:hAnsi="Times New Roman" w:cs="Times New Roman"/>
        </w:rPr>
        <w:t xml:space="preserve"> </w:t>
      </w:r>
    </w:p>
    <w:p w:rsidR="00DA7936" w:rsidRDefault="006506A2">
      <w:pPr>
        <w:numPr>
          <w:ilvl w:val="0"/>
          <w:numId w:val="61"/>
        </w:numPr>
        <w:ind w:firstLine="480"/>
      </w:pPr>
      <w:r>
        <w:t>基金业绩评价指标：累计收益率、信息比率、风险调整后收益、业绩持续性等；</w:t>
      </w:r>
      <w:r>
        <w:rPr>
          <w:rFonts w:ascii="Times New Roman" w:eastAsia="Times New Roman" w:hAnsi="Times New Roman" w:cs="Times New Roman"/>
        </w:rPr>
        <w:t xml:space="preserve"> </w:t>
      </w:r>
    </w:p>
    <w:p w:rsidR="00DA7936" w:rsidRDefault="006506A2">
      <w:pPr>
        <w:numPr>
          <w:ilvl w:val="0"/>
          <w:numId w:val="61"/>
        </w:numPr>
        <w:spacing w:after="155" w:line="259" w:lineRule="auto"/>
        <w:ind w:firstLine="480"/>
      </w:pPr>
      <w:r>
        <w:t>基金经理评价：投资风格、投资理念、职业风险等。</w:t>
      </w:r>
      <w:r>
        <w:rPr>
          <w:rFonts w:ascii="Times New Roman" w:eastAsia="Times New Roman" w:hAnsi="Times New Roman" w:cs="Times New Roman"/>
        </w:rPr>
        <w:t xml:space="preserve"> </w:t>
      </w:r>
    </w:p>
    <w:p w:rsidR="00DA7936" w:rsidRDefault="006506A2">
      <w:pPr>
        <w:spacing w:after="153" w:line="259" w:lineRule="auto"/>
      </w:pPr>
      <w:r>
        <w:rPr>
          <w:rFonts w:ascii="Times New Roman" w:eastAsia="Times New Roman" w:hAnsi="Times New Roman" w:cs="Times New Roman"/>
        </w:rPr>
        <w:t>4</w:t>
      </w:r>
      <w:r>
        <w:t>、上市基金的套利策略</w:t>
      </w:r>
      <w:r>
        <w:rPr>
          <w:rFonts w:ascii="Times New Roman" w:eastAsia="Times New Roman" w:hAnsi="Times New Roman" w:cs="Times New Roman"/>
        </w:rPr>
        <w:t xml:space="preserve"> </w:t>
      </w:r>
    </w:p>
    <w:p w:rsidR="00DA7936" w:rsidRDefault="006506A2">
      <w:pPr>
        <w:numPr>
          <w:ilvl w:val="0"/>
          <w:numId w:val="62"/>
        </w:numPr>
        <w:spacing w:after="157" w:line="259" w:lineRule="auto"/>
        <w:ind w:hanging="602"/>
      </w:pPr>
      <w:r>
        <w:rPr>
          <w:rFonts w:ascii="Times New Roman" w:eastAsia="Times New Roman" w:hAnsi="Times New Roman" w:cs="Times New Roman"/>
        </w:rPr>
        <w:t xml:space="preserve">ETF </w:t>
      </w:r>
      <w:r>
        <w:t>套利策略</w:t>
      </w:r>
      <w:r>
        <w:rPr>
          <w:rFonts w:ascii="Times New Roman" w:eastAsia="Times New Roman" w:hAnsi="Times New Roman" w:cs="Times New Roman"/>
        </w:rPr>
        <w:t xml:space="preserve"> </w:t>
      </w:r>
    </w:p>
    <w:p w:rsidR="00DA7936" w:rsidRDefault="006506A2">
      <w:pPr>
        <w:ind w:left="-15" w:right="111" w:firstLine="470"/>
        <w:jc w:val="both"/>
      </w:pPr>
      <w:r>
        <w:t>当</w:t>
      </w:r>
      <w:r>
        <w:t xml:space="preserve"> </w:t>
      </w:r>
      <w:r>
        <w:rPr>
          <w:rFonts w:ascii="Times New Roman" w:eastAsia="Times New Roman" w:hAnsi="Times New Roman" w:cs="Times New Roman"/>
        </w:rPr>
        <w:t xml:space="preserve">ETF </w:t>
      </w:r>
      <w:r>
        <w:t>价格高于基金净值时，出现溢价套利机会，基金管理人可以在二级市场买入一篮子股票，于一级市场申购</w:t>
      </w:r>
      <w:r>
        <w:t xml:space="preserve"> </w:t>
      </w:r>
      <w:r>
        <w:rPr>
          <w:rFonts w:ascii="Times New Roman" w:eastAsia="Times New Roman" w:hAnsi="Times New Roman" w:cs="Times New Roman"/>
        </w:rPr>
        <w:t xml:space="preserve">ETF </w:t>
      </w:r>
      <w:r>
        <w:t>后再在二级市场卖出</w:t>
      </w:r>
      <w:r>
        <w:t xml:space="preserve"> </w:t>
      </w:r>
      <w:r>
        <w:rPr>
          <w:rFonts w:ascii="Times New Roman" w:eastAsia="Times New Roman" w:hAnsi="Times New Roman" w:cs="Times New Roman"/>
        </w:rPr>
        <w:t xml:space="preserve">ETF </w:t>
      </w:r>
      <w:r>
        <w:t>份额；当</w:t>
      </w:r>
      <w:r>
        <w:t xml:space="preserve"> </w:t>
      </w:r>
      <w:r>
        <w:rPr>
          <w:rFonts w:ascii="Times New Roman" w:eastAsia="Times New Roman" w:hAnsi="Times New Roman" w:cs="Times New Roman"/>
        </w:rPr>
        <w:t xml:space="preserve">ETF </w:t>
      </w:r>
      <w:r>
        <w:t>价格低于基金净值时，出现折价套利机会，基金管理人可以在二级市场买入</w:t>
      </w:r>
    </w:p>
    <w:p w:rsidR="00DA7936" w:rsidRDefault="006506A2">
      <w:pPr>
        <w:spacing w:after="159" w:line="259" w:lineRule="auto"/>
        <w:ind w:left="-5"/>
      </w:pPr>
      <w:r>
        <w:rPr>
          <w:rFonts w:ascii="Times New Roman" w:eastAsia="Times New Roman" w:hAnsi="Times New Roman" w:cs="Times New Roman"/>
        </w:rPr>
        <w:t>ETF</w:t>
      </w:r>
      <w:r>
        <w:t>，于一级市场赎回</w:t>
      </w:r>
      <w:r>
        <w:t xml:space="preserve"> </w:t>
      </w:r>
      <w:r>
        <w:rPr>
          <w:rFonts w:ascii="Times New Roman" w:eastAsia="Times New Roman" w:hAnsi="Times New Roman" w:cs="Times New Roman"/>
        </w:rPr>
        <w:t xml:space="preserve">ETF </w:t>
      </w:r>
      <w:r>
        <w:t>后并在二级市场上卖出一篮子股票。</w:t>
      </w:r>
      <w:r>
        <w:rPr>
          <w:rFonts w:ascii="Times New Roman" w:eastAsia="Times New Roman" w:hAnsi="Times New Roman" w:cs="Times New Roman"/>
        </w:rPr>
        <w:t xml:space="preserve"> </w:t>
      </w:r>
    </w:p>
    <w:p w:rsidR="00DA7936" w:rsidRDefault="006506A2">
      <w:pPr>
        <w:numPr>
          <w:ilvl w:val="0"/>
          <w:numId w:val="62"/>
        </w:numPr>
        <w:spacing w:after="159" w:line="259" w:lineRule="auto"/>
        <w:ind w:hanging="602"/>
      </w:pPr>
      <w:r>
        <w:rPr>
          <w:rFonts w:ascii="Times New Roman" w:eastAsia="Times New Roman" w:hAnsi="Times New Roman" w:cs="Times New Roman"/>
        </w:rPr>
        <w:t xml:space="preserve">LOF </w:t>
      </w:r>
      <w:r>
        <w:t>基金套利策略</w:t>
      </w:r>
      <w:r>
        <w:rPr>
          <w:rFonts w:ascii="Times New Roman" w:eastAsia="Times New Roman" w:hAnsi="Times New Roman" w:cs="Times New Roman"/>
        </w:rPr>
        <w:t xml:space="preserve"> </w:t>
      </w:r>
    </w:p>
    <w:p w:rsidR="00DA7936" w:rsidRDefault="006506A2">
      <w:pPr>
        <w:ind w:left="-15" w:right="111" w:firstLine="470"/>
        <w:jc w:val="both"/>
      </w:pPr>
      <w:r>
        <w:t>当</w:t>
      </w:r>
      <w:r>
        <w:t xml:space="preserve"> </w:t>
      </w:r>
      <w:r>
        <w:rPr>
          <w:rFonts w:ascii="Times New Roman" w:eastAsia="Times New Roman" w:hAnsi="Times New Roman" w:cs="Times New Roman"/>
        </w:rPr>
        <w:t xml:space="preserve">LOF </w:t>
      </w:r>
      <w:r>
        <w:t>基金二级市场交易价格低于基金净值时，基金管理人可在二级市场买入</w:t>
      </w:r>
      <w:r>
        <w:t xml:space="preserve"> </w:t>
      </w:r>
      <w:r>
        <w:rPr>
          <w:rFonts w:ascii="Times New Roman" w:eastAsia="Times New Roman" w:hAnsi="Times New Roman" w:cs="Times New Roman"/>
        </w:rPr>
        <w:t xml:space="preserve">LOF </w:t>
      </w:r>
      <w:r>
        <w:t>基金，并在场内赎回基金。当</w:t>
      </w:r>
      <w:r>
        <w:t xml:space="preserve"> </w:t>
      </w:r>
      <w:r>
        <w:rPr>
          <w:rFonts w:ascii="Times New Roman" w:eastAsia="Times New Roman" w:hAnsi="Times New Roman" w:cs="Times New Roman"/>
        </w:rPr>
        <w:t xml:space="preserve">LOF </w:t>
      </w:r>
      <w:r>
        <w:t>基金二级市场交易价格高于基金净值时，基金管理人可在场内申购</w:t>
      </w:r>
      <w:r>
        <w:t xml:space="preserve"> </w:t>
      </w:r>
      <w:r>
        <w:rPr>
          <w:rFonts w:ascii="Times New Roman" w:eastAsia="Times New Roman" w:hAnsi="Times New Roman" w:cs="Times New Roman"/>
        </w:rPr>
        <w:t xml:space="preserve">LOF </w:t>
      </w:r>
      <w:r>
        <w:t>基金，二级市场卖出</w:t>
      </w:r>
      <w:r>
        <w:t xml:space="preserve"> </w:t>
      </w:r>
      <w:r>
        <w:rPr>
          <w:rFonts w:ascii="Times New Roman" w:eastAsia="Times New Roman" w:hAnsi="Times New Roman" w:cs="Times New Roman"/>
        </w:rPr>
        <w:t xml:space="preserve">LOF </w:t>
      </w:r>
      <w:r>
        <w:t>基金。</w:t>
      </w:r>
      <w:r>
        <w:rPr>
          <w:rFonts w:ascii="Times New Roman" w:eastAsia="Times New Roman" w:hAnsi="Times New Roman" w:cs="Times New Roman"/>
        </w:rPr>
        <w:t xml:space="preserve"> </w:t>
      </w:r>
    </w:p>
    <w:p w:rsidR="00DA7936" w:rsidRDefault="006506A2">
      <w:r>
        <w:t>（三）股票投资策略本基金的股票投资主要采用</w:t>
      </w:r>
      <w:r>
        <w:rPr>
          <w:rFonts w:ascii="Times New Roman" w:eastAsia="Times New Roman" w:hAnsi="Times New Roman" w:cs="Times New Roman"/>
        </w:rPr>
        <w:t>“</w:t>
      </w:r>
      <w:r>
        <w:t>自下而上</w:t>
      </w:r>
      <w:r>
        <w:rPr>
          <w:rFonts w:ascii="Times New Roman" w:eastAsia="Times New Roman" w:hAnsi="Times New Roman" w:cs="Times New Roman"/>
        </w:rPr>
        <w:t>”</w:t>
      </w:r>
      <w:r>
        <w:t>的个股选择方法，通过定量与定性相结合的分析方法，筛选出估值合理、基本面良</w:t>
      </w:r>
      <w:r>
        <w:t>好且具有良好成长性的股票进行投资。</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1</w:t>
      </w:r>
      <w:r>
        <w:t>、定量分析通过财务和运营数据进行企业价值评估。本基金主要从盈利能力、成长能力以及估值水平等方面进行考量。</w:t>
      </w:r>
      <w:r>
        <w:rPr>
          <w:rFonts w:ascii="Times New Roman" w:eastAsia="Times New Roman" w:hAnsi="Times New Roman" w:cs="Times New Roman"/>
        </w:rPr>
        <w:t xml:space="preserve"> </w:t>
      </w:r>
    </w:p>
    <w:p w:rsidR="00DA7936" w:rsidRDefault="006506A2">
      <w:pPr>
        <w:numPr>
          <w:ilvl w:val="0"/>
          <w:numId w:val="63"/>
        </w:numPr>
        <w:spacing w:after="147" w:line="259" w:lineRule="auto"/>
        <w:ind w:hanging="600"/>
      </w:pPr>
      <w:r>
        <w:t>盈利能力</w:t>
      </w:r>
      <w:r>
        <w:rPr>
          <w:rFonts w:ascii="Times New Roman" w:eastAsia="Times New Roman" w:hAnsi="Times New Roman" w:cs="Times New Roman"/>
        </w:rPr>
        <w:t xml:space="preserve"> </w:t>
      </w:r>
    </w:p>
    <w:p w:rsidR="00DA7936" w:rsidRDefault="006506A2">
      <w:pPr>
        <w:ind w:left="-15"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rsidR="00DA7936" w:rsidRDefault="006506A2">
      <w:pPr>
        <w:numPr>
          <w:ilvl w:val="0"/>
          <w:numId w:val="63"/>
        </w:numPr>
        <w:spacing w:after="147" w:line="259" w:lineRule="auto"/>
        <w:ind w:hanging="600"/>
      </w:pPr>
      <w:r>
        <w:t>成长能力</w:t>
      </w:r>
      <w:r>
        <w:rPr>
          <w:rFonts w:ascii="Times New Roman" w:eastAsia="Times New Roman" w:hAnsi="Times New Roman" w:cs="Times New Roman"/>
        </w:rPr>
        <w:t xml:space="preserve"> </w:t>
      </w:r>
    </w:p>
    <w:p w:rsidR="00DA7936" w:rsidRDefault="006506A2">
      <w:pPr>
        <w:ind w:left="-15"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w:t>
      </w:r>
      <w:r>
        <w:t>司未来的盈利增长速度，主要参考的指标包括</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rsidR="00DA7936" w:rsidRDefault="006506A2">
      <w:pPr>
        <w:numPr>
          <w:ilvl w:val="0"/>
          <w:numId w:val="63"/>
        </w:numPr>
        <w:spacing w:after="147" w:line="259" w:lineRule="auto"/>
        <w:ind w:hanging="600"/>
      </w:pPr>
      <w:r>
        <w:t>估值水平</w:t>
      </w:r>
      <w:r>
        <w:rPr>
          <w:rFonts w:ascii="Times New Roman" w:eastAsia="Times New Roman" w:hAnsi="Times New Roman" w:cs="Times New Roman"/>
        </w:rPr>
        <w:t xml:space="preserve"> </w:t>
      </w:r>
    </w:p>
    <w:p w:rsidR="00DA7936" w:rsidRDefault="006506A2">
      <w:pPr>
        <w:ind w:left="-15"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rsidR="00DA7936" w:rsidRDefault="006506A2">
      <w:pPr>
        <w:spacing w:after="147" w:line="259" w:lineRule="auto"/>
        <w:ind w:left="10"/>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2</w:t>
      </w:r>
      <w:r>
        <w:t>、定性分析从持续成长性、市场前景以及公司治理结构等方面对上市公司进行进一步的精选。</w:t>
      </w:r>
      <w:r>
        <w:rPr>
          <w:rFonts w:ascii="Times New Roman" w:eastAsia="Times New Roman" w:hAnsi="Times New Roman" w:cs="Times New Roman"/>
        </w:rPr>
        <w:t xml:space="preserve"> </w:t>
      </w:r>
    </w:p>
    <w:p w:rsidR="00DA7936" w:rsidRDefault="006506A2">
      <w:pPr>
        <w:numPr>
          <w:ilvl w:val="0"/>
          <w:numId w:val="64"/>
        </w:numPr>
        <w:ind w:firstLine="480"/>
      </w:pP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rsidR="00DA7936" w:rsidRDefault="006506A2">
      <w:pPr>
        <w:numPr>
          <w:ilvl w:val="0"/>
          <w:numId w:val="64"/>
        </w:numPr>
        <w:ind w:firstLine="480"/>
      </w:pP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rsidR="00DA7936" w:rsidRDefault="006506A2">
      <w:pPr>
        <w:numPr>
          <w:ilvl w:val="0"/>
          <w:numId w:val="64"/>
        </w:numPr>
        <w:ind w:firstLine="480"/>
      </w:pP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rsidR="00DA7936" w:rsidRDefault="006506A2">
      <w:pPr>
        <w:spacing w:after="155" w:line="259" w:lineRule="auto"/>
      </w:pP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rsidR="00DA7936" w:rsidRDefault="006506A2">
      <w:pPr>
        <w:spacing w:after="148" w:line="259" w:lineRule="auto"/>
      </w:pPr>
      <w:r>
        <w:t>本基金投资存托凭证的策略依照上述境内上市交易的股票投资策略</w:t>
      </w:r>
      <w:r>
        <w:t>执行。</w:t>
      </w:r>
      <w:r>
        <w:rPr>
          <w:rFonts w:ascii="Times New Roman" w:eastAsia="Times New Roman" w:hAnsi="Times New Roman" w:cs="Times New Roman"/>
        </w:rPr>
        <w:t xml:space="preserve"> 4</w:t>
      </w:r>
      <w:r>
        <w:t>、港股通标的股票投资策略</w:t>
      </w:r>
      <w:r>
        <w:rPr>
          <w:rFonts w:ascii="Times New Roman" w:eastAsia="Times New Roman" w:hAnsi="Times New Roman" w:cs="Times New Roman"/>
        </w:rPr>
        <w:t xml:space="preserve"> </w:t>
      </w:r>
    </w:p>
    <w:p w:rsidR="00DA7936" w:rsidRDefault="006506A2">
      <w:pPr>
        <w:spacing w:after="131" w:line="259" w:lineRule="auto"/>
      </w:pPr>
      <w:r>
        <w:t>对于港股通标的股票，还将结合公司基本面和相关行业发展前景、香港市场</w:t>
      </w:r>
    </w:p>
    <w:p w:rsidR="00DA7936" w:rsidRDefault="006506A2">
      <w:pPr>
        <w:ind w:left="-5"/>
      </w:pPr>
      <w:r>
        <w:t>资金面和投资者行为，以及其他世界重要经济体的货币政策及发展情况等因素，精选符合本基金投资目标的港股通标的股票。</w:t>
      </w:r>
      <w:r>
        <w:rPr>
          <w:rFonts w:ascii="Times New Roman" w:eastAsia="Times New Roman" w:hAnsi="Times New Roman" w:cs="Times New Roman"/>
        </w:rPr>
        <w:t xml:space="preserve"> </w:t>
      </w:r>
    </w:p>
    <w:p w:rsidR="00DA7936" w:rsidRDefault="006506A2">
      <w:pPr>
        <w:numPr>
          <w:ilvl w:val="0"/>
          <w:numId w:val="65"/>
        </w:numPr>
        <w:spacing w:after="148" w:line="259" w:lineRule="auto"/>
        <w:ind w:hanging="720"/>
      </w:pPr>
      <w:r>
        <w:t>债券投资策略</w:t>
      </w:r>
      <w:r>
        <w:rPr>
          <w:rFonts w:ascii="Times New Roman" w:eastAsia="Times New Roman" w:hAnsi="Times New Roman" w:cs="Times New Roman"/>
        </w:rPr>
        <w:t xml:space="preserve"> </w:t>
      </w:r>
    </w:p>
    <w:p w:rsidR="00DA7936" w:rsidRDefault="006506A2">
      <w:pPr>
        <w:spacing w:after="131" w:line="259" w:lineRule="auto"/>
      </w:pPr>
      <w:r>
        <w:t>基于基金流动性管理和有效利用基金资产的需要，本基金将投资于流动性较</w:t>
      </w:r>
    </w:p>
    <w:p w:rsidR="00DA7936" w:rsidRDefault="006506A2">
      <w:pPr>
        <w:ind w:left="-5"/>
      </w:pPr>
      <w:r>
        <w:t>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rsidR="00DA7936" w:rsidRDefault="006506A2">
      <w:pPr>
        <w:numPr>
          <w:ilvl w:val="0"/>
          <w:numId w:val="65"/>
        </w:numPr>
        <w:spacing w:after="148" w:line="259" w:lineRule="auto"/>
        <w:ind w:hanging="720"/>
      </w:pPr>
      <w:r>
        <w:t>资产支持证券投资策略</w:t>
      </w:r>
      <w:r>
        <w:rPr>
          <w:rFonts w:ascii="Times New Roman" w:eastAsia="Times New Roman" w:hAnsi="Times New Roman" w:cs="Times New Roman"/>
        </w:rPr>
        <w:t xml:space="preserve"> </w:t>
      </w:r>
    </w:p>
    <w:p w:rsidR="00DA7936" w:rsidRDefault="006506A2">
      <w:pPr>
        <w:spacing w:after="131" w:line="259" w:lineRule="auto"/>
      </w:pPr>
      <w:r>
        <w:t>本基金</w:t>
      </w:r>
      <w:r>
        <w:t>将重点对市场利率、发行条款、支持资产的构成及质量、提前偿还率、</w:t>
      </w:r>
    </w:p>
    <w:p w:rsidR="00DA7936" w:rsidRDefault="006506A2">
      <w:pPr>
        <w:spacing w:after="138" w:line="259" w:lineRule="auto"/>
        <w:ind w:left="-5"/>
      </w:pPr>
      <w:r>
        <w:t>风险补偿收益和市场流动性等影响资产支持证券价值的因素进行分析，并辅助采</w:t>
      </w:r>
    </w:p>
    <w:p w:rsidR="00DA7936" w:rsidRDefault="006506A2">
      <w:pPr>
        <w:spacing w:after="156" w:line="259" w:lineRule="auto"/>
        <w:ind w:left="-5"/>
      </w:pPr>
      <w:r>
        <w:t>用数量化定价模型，评估资产支持证券的相对投资价值并做出相应的投资决策。</w:t>
      </w:r>
      <w:r>
        <w:rPr>
          <w:rFonts w:ascii="Times New Roman" w:eastAsia="Times New Roman" w:hAnsi="Times New Roman" w:cs="Times New Roman"/>
        </w:rPr>
        <w:t xml:space="preserve"> </w:t>
      </w:r>
    </w:p>
    <w:p w:rsidR="00DA7936" w:rsidRDefault="006506A2">
      <w:pPr>
        <w:spacing w:after="155" w:line="259" w:lineRule="auto"/>
      </w:pPr>
      <w:r>
        <w:t>四、投资限制</w:t>
      </w:r>
      <w:r>
        <w:rPr>
          <w:rFonts w:ascii="Times New Roman" w:eastAsia="Times New Roman" w:hAnsi="Times New Roman" w:cs="Times New Roman"/>
        </w:rPr>
        <w:t xml:space="preserve"> </w:t>
      </w:r>
    </w:p>
    <w:p w:rsidR="00DA7936" w:rsidRDefault="006506A2">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rsidR="00DA7936" w:rsidRDefault="006506A2">
      <w:pPr>
        <w:spacing w:after="156" w:line="259" w:lineRule="auto"/>
      </w:pPr>
      <w:r>
        <w:t>基金的投资组合应遵循以下限制：</w:t>
      </w:r>
      <w:r>
        <w:rPr>
          <w:rFonts w:ascii="Times New Roman" w:eastAsia="Times New Roman" w:hAnsi="Times New Roman" w:cs="Times New Roman"/>
        </w:rPr>
        <w:t xml:space="preserve"> </w:t>
      </w:r>
    </w:p>
    <w:p w:rsidR="00DA7936" w:rsidRDefault="006506A2">
      <w:pPr>
        <w:numPr>
          <w:ilvl w:val="0"/>
          <w:numId w:val="66"/>
        </w:numPr>
        <w:ind w:firstLine="480"/>
      </w:pPr>
      <w:r>
        <w:t>本基金投资于经中国证监会依法核准或注册的公开募集证券投资基金的比例不低于基金资产的</w:t>
      </w:r>
      <w:r>
        <w:t xml:space="preserve"> </w:t>
      </w:r>
      <w:r>
        <w:rPr>
          <w:rFonts w:ascii="Times New Roman" w:eastAsia="Times New Roman" w:hAnsi="Times New Roman" w:cs="Times New Roman"/>
        </w:rPr>
        <w:t>80%</w:t>
      </w:r>
      <w:r>
        <w:t>，其中投资于股票型证券投资基金的比例合计为基金资产的</w:t>
      </w:r>
      <w:r>
        <w:t xml:space="preserve"> </w:t>
      </w:r>
      <w:r>
        <w:rPr>
          <w:rFonts w:ascii="Times New Roman" w:eastAsia="Times New Roman" w:hAnsi="Times New Roman" w:cs="Times New Roman"/>
        </w:rPr>
        <w:t>30%-80%</w:t>
      </w:r>
      <w:r>
        <w:t>，投资于货币市场基金的比例不高于基金资产的</w:t>
      </w:r>
      <w:r>
        <w:t xml:space="preserve"> </w:t>
      </w:r>
      <w:r>
        <w:rPr>
          <w:rFonts w:ascii="Times New Roman" w:eastAsia="Times New Roman" w:hAnsi="Times New Roman" w:cs="Times New Roman"/>
        </w:rPr>
        <w:t>15%</w:t>
      </w:r>
      <w:r>
        <w:t>；投资于港股通标的股票不超过</w:t>
      </w:r>
      <w:r>
        <w:t>股票资产的</w:t>
      </w:r>
      <w:r>
        <w:t xml:space="preserve"> </w:t>
      </w:r>
      <w:r>
        <w:rPr>
          <w:rFonts w:ascii="Times New Roman" w:eastAsia="Times New Roman" w:hAnsi="Times New Roman" w:cs="Times New Roman"/>
        </w:rPr>
        <w:t>50%</w:t>
      </w:r>
      <w:r>
        <w:t>；但封闭运作期到期前的两个月内和到期后的两个月内不受前述比例限制；</w:t>
      </w:r>
      <w:r>
        <w:rPr>
          <w:rFonts w:ascii="Times New Roman" w:eastAsia="Times New Roman" w:hAnsi="Times New Roman" w:cs="Times New Roman"/>
        </w:rPr>
        <w:t xml:space="preserve">  </w:t>
      </w:r>
    </w:p>
    <w:p w:rsidR="00DA7936" w:rsidRDefault="006506A2">
      <w:pPr>
        <w:numPr>
          <w:ilvl w:val="0"/>
          <w:numId w:val="66"/>
        </w:numPr>
        <w:ind w:firstLine="480"/>
      </w:pPr>
      <w:r>
        <w:t>本基金封闭期届满转型为</w:t>
      </w:r>
      <w:r>
        <w:t>“</w:t>
      </w:r>
      <w:r>
        <w:t>广发优选配置混合型基金中基金（</w:t>
      </w:r>
      <w:r>
        <w:rPr>
          <w:rFonts w:ascii="Times New Roman" w:eastAsia="Times New Roman" w:hAnsi="Times New Roman" w:cs="Times New Roman"/>
        </w:rPr>
        <w:t>FOF-LOF</w:t>
      </w:r>
      <w:r>
        <w:t>）</w:t>
      </w:r>
      <w:r>
        <w:t>”</w:t>
      </w:r>
      <w:r>
        <w:t>后，应当保持现金或者到期日在一年以内的政府债券不低于基金资产净值的</w:t>
      </w:r>
      <w:r>
        <w:t xml:space="preserve"> </w:t>
      </w:r>
      <w:r>
        <w:rPr>
          <w:rFonts w:ascii="Times New Roman" w:eastAsia="Times New Roman" w:hAnsi="Times New Roman" w:cs="Times New Roman"/>
        </w:rPr>
        <w:t>5%</w:t>
      </w:r>
      <w:r>
        <w:t>，本基金所指的现金类资产范围不包括结算备付金、存出保证金、应收申购款等资金类别，法律法规另有规定的从其规定；</w:t>
      </w:r>
      <w:r>
        <w:rPr>
          <w:rFonts w:ascii="Times New Roman" w:eastAsia="Times New Roman" w:hAnsi="Times New Roman" w:cs="Times New Roman"/>
        </w:rPr>
        <w:t xml:space="preserve"> </w:t>
      </w:r>
    </w:p>
    <w:p w:rsidR="00DA7936" w:rsidRDefault="006506A2">
      <w:pPr>
        <w:numPr>
          <w:ilvl w:val="0"/>
          <w:numId w:val="66"/>
        </w:numPr>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DA7936" w:rsidRDefault="006506A2">
      <w:pPr>
        <w:numPr>
          <w:ilvl w:val="0"/>
          <w:numId w:val="66"/>
        </w:numPr>
        <w:spacing w:after="155" w:line="259" w:lineRule="auto"/>
        <w:ind w:firstLine="480"/>
      </w:pPr>
      <w:r>
        <w:t>本基金管理人管理的全部基金持有一家公司发行的证券（同一家公司</w:t>
      </w:r>
    </w:p>
    <w:p w:rsidR="00DA7936" w:rsidRDefault="006506A2">
      <w:pPr>
        <w:ind w:left="-5"/>
      </w:pPr>
      <w:r>
        <w:t>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5</w:t>
      </w: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DA7936" w:rsidRDefault="006506A2">
      <w:pPr>
        <w:numPr>
          <w:ilvl w:val="0"/>
          <w:numId w:val="67"/>
        </w:numPr>
        <w:spacing w:after="152" w:line="259" w:lineRule="auto"/>
        <w:ind w:firstLine="480"/>
      </w:pPr>
      <w:r>
        <w:t>本基金持有的全部资产支持证券，其市值不得超过基金资产净值的</w:t>
      </w:r>
    </w:p>
    <w:p w:rsidR="00DA7936" w:rsidRDefault="006506A2">
      <w:pPr>
        <w:spacing w:after="149" w:line="259" w:lineRule="auto"/>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rsidR="00DA7936" w:rsidRDefault="006506A2">
      <w:pPr>
        <w:numPr>
          <w:ilvl w:val="0"/>
          <w:numId w:val="67"/>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DA7936" w:rsidRDefault="006506A2">
      <w:pPr>
        <w:numPr>
          <w:ilvl w:val="0"/>
          <w:numId w:val="67"/>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DA7936" w:rsidRDefault="006506A2">
      <w:pPr>
        <w:numPr>
          <w:ilvl w:val="0"/>
          <w:numId w:val="67"/>
        </w:numPr>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rsidR="00DA7936" w:rsidRDefault="006506A2">
      <w:pPr>
        <w:numPr>
          <w:ilvl w:val="0"/>
          <w:numId w:val="67"/>
        </w:numPr>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rsidR="00DA7936" w:rsidRDefault="006506A2">
      <w:pPr>
        <w:numPr>
          <w:ilvl w:val="0"/>
          <w:numId w:val="67"/>
        </w:numPr>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w:t>
      </w:r>
      <w:r>
        <w:rPr>
          <w:rFonts w:ascii="Times New Roman" w:eastAsia="Times New Roman" w:hAnsi="Times New Roman" w:cs="Times New Roman"/>
        </w:rPr>
        <w:t>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rsidR="00DA7936" w:rsidRDefault="006506A2">
      <w:pPr>
        <w:numPr>
          <w:ilvl w:val="0"/>
          <w:numId w:val="67"/>
        </w:numPr>
        <w:ind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rsidR="00DA7936" w:rsidRDefault="006506A2">
      <w:pPr>
        <w:numPr>
          <w:ilvl w:val="0"/>
          <w:numId w:val="67"/>
        </w:numPr>
        <w:ind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rsidR="00DA7936" w:rsidRDefault="006506A2">
      <w:pPr>
        <w:numPr>
          <w:ilvl w:val="0"/>
          <w:numId w:val="67"/>
        </w:numPr>
        <w:ind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rsidR="00DA7936" w:rsidRDefault="006506A2">
      <w:pPr>
        <w:numPr>
          <w:ilvl w:val="0"/>
          <w:numId w:val="67"/>
        </w:numPr>
        <w:ind w:firstLine="480"/>
      </w:pPr>
      <w:r>
        <w:t>本基金投资于封闭运作基金、定期开放基金等流通受限基金的资产占基金资产净值的比例不得超过</w:t>
      </w:r>
      <w:r>
        <w:t xml:space="preserve"> </w:t>
      </w:r>
      <w:r>
        <w:rPr>
          <w:rFonts w:ascii="Times New Roman" w:eastAsia="Times New Roman" w:hAnsi="Times New Roman" w:cs="Times New Roman"/>
        </w:rPr>
        <w:t>10</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DA7936" w:rsidRDefault="006506A2">
      <w:pPr>
        <w:numPr>
          <w:ilvl w:val="0"/>
          <w:numId w:val="67"/>
        </w:numPr>
        <w:spacing w:after="157"/>
        <w:ind w:firstLine="480"/>
      </w:pPr>
      <w:r>
        <w:t>转型为</w:t>
      </w:r>
      <w:r>
        <w:t>“</w:t>
      </w:r>
      <w:r>
        <w:t>广发优选配置混合型基金中基金（</w:t>
      </w:r>
      <w:r>
        <w:rPr>
          <w:rFonts w:ascii="Times New Roman" w:eastAsia="Times New Roman" w:hAnsi="Times New Roman" w:cs="Times New Roman"/>
        </w:rPr>
        <w:t>FOF-LOF</w:t>
      </w:r>
      <w:r>
        <w:t>）</w:t>
      </w:r>
      <w:r>
        <w:t>”</w:t>
      </w:r>
      <w:r>
        <w:t>后，本基金管理人管理的全部开放式基金持有一家上市公司发行的可流通股票，不得超过该上市公司可流通股票的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rsidR="00DA7936" w:rsidRDefault="006506A2">
      <w:pPr>
        <w:numPr>
          <w:ilvl w:val="0"/>
          <w:numId w:val="67"/>
        </w:numPr>
        <w:ind w:firstLine="480"/>
      </w:pPr>
      <w:r>
        <w:t>转型为</w:t>
      </w:r>
      <w:r>
        <w:t>“</w:t>
      </w:r>
      <w:r>
        <w:t>广发优选配置混合型基金中基金（</w:t>
      </w:r>
      <w:r>
        <w:rPr>
          <w:rFonts w:ascii="Times New Roman" w:eastAsia="Times New Roman" w:hAnsi="Times New Roman" w:cs="Times New Roman"/>
        </w:rPr>
        <w:t>FOF-LOF</w:t>
      </w:r>
      <w:r>
        <w:t>）</w:t>
      </w:r>
      <w:r>
        <w:t>”</w:t>
      </w:r>
      <w:r>
        <w:t>后，本基金主动投资于流动性受限资产的市值合计不得超过该基金资产净值的</w:t>
      </w:r>
      <w:r>
        <w:t xml:space="preserve"> </w:t>
      </w:r>
      <w:r>
        <w:rPr>
          <w:rFonts w:ascii="Times New Roman" w:eastAsia="Times New Roman" w:hAnsi="Times New Roman" w:cs="Times New Roman"/>
        </w:rPr>
        <w:t>1</w:t>
      </w:r>
      <w:r>
        <w:rPr>
          <w:rFonts w:ascii="Times New Roman" w:eastAsia="Times New Roman" w:hAnsi="Times New Roman" w:cs="Times New Roman"/>
        </w:rPr>
        <w:t>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rsidR="00DA7936" w:rsidRDefault="006506A2">
      <w:pPr>
        <w:numPr>
          <w:ilvl w:val="0"/>
          <w:numId w:val="67"/>
        </w:numPr>
        <w:ind w:firstLine="480"/>
      </w:pPr>
      <w:r>
        <w:t>转型为</w:t>
      </w:r>
      <w:r>
        <w:t>“</w:t>
      </w:r>
      <w:r>
        <w:t>广发优选配置混合型基金中基金（</w:t>
      </w:r>
      <w:r>
        <w:rPr>
          <w:rFonts w:ascii="Times New Roman" w:eastAsia="Times New Roman" w:hAnsi="Times New Roman" w:cs="Times New Roman"/>
        </w:rPr>
        <w:t>FOF-LOF</w:t>
      </w:r>
      <w:r>
        <w:t>）</w:t>
      </w:r>
      <w:r>
        <w:t>”</w:t>
      </w:r>
      <w:r>
        <w:t>后，本基金与私募类证券资管产品及中国证监会认定的其他主体为交易对手开展逆回购交易的，可接受质押品的资质要求应当与本基金合同约定的投资范围保持一致；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rsidR="00DA7936" w:rsidRDefault="006506A2">
      <w:pPr>
        <w:numPr>
          <w:ilvl w:val="0"/>
          <w:numId w:val="67"/>
        </w:numPr>
        <w:ind w:firstLine="480"/>
      </w:pPr>
      <w:r>
        <w:t>在封闭运作期内，基金总资产不得超过基金净资产的</w:t>
      </w:r>
      <w:r>
        <w:t xml:space="preserve"> </w:t>
      </w:r>
      <w:r>
        <w:rPr>
          <w:rFonts w:ascii="Times New Roman" w:eastAsia="Times New Roman" w:hAnsi="Times New Roman" w:cs="Times New Roman"/>
        </w:rPr>
        <w:t>200%</w:t>
      </w:r>
      <w:r>
        <w:t>，转型为</w:t>
      </w:r>
      <w:r>
        <w:t xml:space="preserve"> “</w:t>
      </w:r>
      <w:r>
        <w:t>广发优选配置混合型基金中基金（</w:t>
      </w:r>
      <w:r>
        <w:rPr>
          <w:rFonts w:ascii="Times New Roman" w:eastAsia="Times New Roman" w:hAnsi="Times New Roman" w:cs="Times New Roman"/>
        </w:rPr>
        <w:t>FOF-LOF</w:t>
      </w:r>
      <w:r>
        <w:t>）</w:t>
      </w:r>
      <w:r>
        <w:t>”</w:t>
      </w:r>
      <w:r>
        <w:t>后，基金总资产不得超过基金净资产的</w:t>
      </w:r>
      <w:r>
        <w:t xml:space="preserve"> </w:t>
      </w:r>
      <w:r>
        <w:rPr>
          <w:rFonts w:ascii="Times New Roman" w:eastAsia="Times New Roman" w:hAnsi="Times New Roman" w:cs="Times New Roman"/>
        </w:rPr>
        <w:t>14</w:t>
      </w:r>
      <w:r>
        <w:rPr>
          <w:rFonts w:ascii="Times New Roman" w:eastAsia="Times New Roman" w:hAnsi="Times New Roman" w:cs="Times New Roman"/>
        </w:rPr>
        <w:t>0%</w:t>
      </w:r>
      <w:r>
        <w:t>；</w:t>
      </w:r>
      <w:r>
        <w:rPr>
          <w:rFonts w:ascii="Times New Roman" w:eastAsia="Times New Roman" w:hAnsi="Times New Roman" w:cs="Times New Roman"/>
        </w:rPr>
        <w:t xml:space="preserve"> </w:t>
      </w:r>
    </w:p>
    <w:p w:rsidR="00DA7936" w:rsidRDefault="006506A2">
      <w:pPr>
        <w:numPr>
          <w:ilvl w:val="0"/>
          <w:numId w:val="67"/>
        </w:numPr>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rsidR="00DA7936" w:rsidRDefault="006506A2">
      <w:pPr>
        <w:numPr>
          <w:ilvl w:val="0"/>
          <w:numId w:val="67"/>
        </w:numPr>
        <w:spacing w:after="148"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rsidR="00DA7936" w:rsidRDefault="006506A2">
      <w:pPr>
        <w:ind w:left="-15" w:firstLine="480"/>
      </w:pPr>
      <w:r>
        <w:t>因证券市场波动、基金规模变动等基金管理人之外的因素致使基金投资不符合前款第（</w:t>
      </w:r>
      <w:r>
        <w:rPr>
          <w:rFonts w:ascii="Times New Roman" w:eastAsia="Times New Roman" w:hAnsi="Times New Roman" w:cs="Times New Roman"/>
        </w:rPr>
        <w:t>12</w:t>
      </w:r>
      <w:r>
        <w:t>）、（</w:t>
      </w:r>
      <w:r>
        <w:rPr>
          <w:rFonts w:ascii="Times New Roman" w:eastAsia="Times New Roman" w:hAnsi="Times New Roman" w:cs="Times New Roman"/>
        </w:rPr>
        <w:t>13</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13</w:t>
      </w:r>
      <w:r>
        <w:t>）、（</w:t>
      </w:r>
      <w:r>
        <w:rPr>
          <w:rFonts w:ascii="Times New Roman" w:eastAsia="Times New Roman" w:hAnsi="Times New Roman" w:cs="Times New Roman"/>
        </w:rPr>
        <w:t>17</w:t>
      </w:r>
      <w:r>
        <w:t>）、</w:t>
      </w:r>
    </w:p>
    <w:p w:rsidR="00DA7936" w:rsidRDefault="006506A2">
      <w:pPr>
        <w:ind w:left="-5"/>
      </w:pPr>
      <w:r>
        <w:t>（</w:t>
      </w:r>
      <w:r>
        <w:rPr>
          <w:rFonts w:ascii="Times New Roman" w:eastAsia="Times New Roman" w:hAnsi="Times New Roman" w:cs="Times New Roman"/>
        </w:rPr>
        <w:t>18</w:t>
      </w:r>
      <w:r>
        <w:t>）</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rsidR="00DA7936" w:rsidRDefault="006506A2">
      <w:pPr>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rsidR="00DA7936" w:rsidRDefault="006506A2">
      <w:pPr>
        <w:spacing w:after="154"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rsidR="00DA7936" w:rsidRDefault="006506A2">
      <w:pPr>
        <w:spacing w:after="156" w:line="259" w:lineRule="auto"/>
      </w:pPr>
      <w:r>
        <w:t>为维护基金份额持有人的合法权益，基金财产不得用于下列投资或者活动：</w:t>
      </w:r>
      <w:r>
        <w:rPr>
          <w:rFonts w:ascii="Times New Roman" w:eastAsia="Times New Roman" w:hAnsi="Times New Roman" w:cs="Times New Roman"/>
        </w:rPr>
        <w:t xml:space="preserve"> </w:t>
      </w:r>
    </w:p>
    <w:p w:rsidR="00DA7936" w:rsidRDefault="006506A2">
      <w:pPr>
        <w:numPr>
          <w:ilvl w:val="0"/>
          <w:numId w:val="70"/>
        </w:numPr>
        <w:spacing w:after="154" w:line="259" w:lineRule="auto"/>
        <w:ind w:hanging="600"/>
      </w:pPr>
      <w:r>
        <w:t>承销证券；</w:t>
      </w:r>
      <w:r>
        <w:rPr>
          <w:rFonts w:ascii="Times New Roman" w:eastAsia="Times New Roman" w:hAnsi="Times New Roman" w:cs="Times New Roman"/>
        </w:rPr>
        <w:t xml:space="preserve"> </w:t>
      </w:r>
    </w:p>
    <w:p w:rsidR="00DA7936" w:rsidRDefault="006506A2">
      <w:pPr>
        <w:numPr>
          <w:ilvl w:val="0"/>
          <w:numId w:val="70"/>
        </w:numPr>
        <w:spacing w:after="155" w:line="259" w:lineRule="auto"/>
        <w:ind w:hanging="600"/>
      </w:pPr>
      <w:r>
        <w:t>违反规定向他人贷款或者提供担保；</w:t>
      </w:r>
      <w:r>
        <w:rPr>
          <w:rFonts w:ascii="Times New Roman" w:eastAsia="Times New Roman" w:hAnsi="Times New Roman" w:cs="Times New Roman"/>
        </w:rPr>
        <w:t xml:space="preserve"> </w:t>
      </w:r>
    </w:p>
    <w:p w:rsidR="00DA7936" w:rsidRDefault="006506A2">
      <w:pPr>
        <w:numPr>
          <w:ilvl w:val="0"/>
          <w:numId w:val="70"/>
        </w:numPr>
        <w:spacing w:after="155" w:line="259" w:lineRule="auto"/>
        <w:ind w:hanging="600"/>
      </w:pPr>
      <w:r>
        <w:t>从事承担无限责任的投资；</w:t>
      </w:r>
      <w:r>
        <w:rPr>
          <w:rFonts w:ascii="Times New Roman" w:eastAsia="Times New Roman" w:hAnsi="Times New Roman" w:cs="Times New Roman"/>
        </w:rPr>
        <w:t xml:space="preserve"> </w:t>
      </w:r>
    </w:p>
    <w:p w:rsidR="00DA7936" w:rsidRDefault="006506A2">
      <w:pPr>
        <w:numPr>
          <w:ilvl w:val="0"/>
          <w:numId w:val="70"/>
        </w:numPr>
        <w:ind w:hanging="600"/>
      </w:pPr>
      <w:r>
        <w:t>向其基金管理人、</w:t>
      </w:r>
      <w:r>
        <w:t>基金托管人出资；（</w:t>
      </w:r>
      <w:r>
        <w:rPr>
          <w:rFonts w:ascii="Times New Roman" w:eastAsia="Times New Roman" w:hAnsi="Times New Roman" w:cs="Times New Roman"/>
        </w:rPr>
        <w:t>5</w:t>
      </w: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r>
        <w:rPr>
          <w:rFonts w:ascii="Times New Roman" w:eastAsia="Times New Roman" w:hAnsi="Times New Roman" w:cs="Times New Roman"/>
        </w:rPr>
        <w:t xml:space="preserve"> </w:t>
      </w:r>
    </w:p>
    <w:p w:rsidR="00DA7936" w:rsidRDefault="006506A2">
      <w:pPr>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w:t>
      </w:r>
      <w:r>
        <w:t>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rsidR="00DA7936" w:rsidRDefault="006506A2">
      <w:pPr>
        <w:numPr>
          <w:ilvl w:val="0"/>
          <w:numId w:val="68"/>
        </w:numPr>
        <w:spacing w:after="155" w:line="259" w:lineRule="auto"/>
        <w:ind w:hanging="480"/>
      </w:pPr>
      <w:r>
        <w:t>业绩比较基准</w:t>
      </w:r>
      <w:r>
        <w:rPr>
          <w:rFonts w:ascii="Times New Roman" w:eastAsia="Times New Roman" w:hAnsi="Times New Roman" w:cs="Times New Roman"/>
        </w:rPr>
        <w:t xml:space="preserve"> </w:t>
      </w:r>
    </w:p>
    <w:p w:rsidR="00DA7936" w:rsidRDefault="006506A2">
      <w:pPr>
        <w:ind w:left="-15" w:firstLine="480"/>
      </w:pPr>
      <w:r>
        <w:t>本基金业绩比较基准：中证</w:t>
      </w:r>
      <w:r>
        <w:t xml:space="preserve"> </w:t>
      </w:r>
      <w:r>
        <w:rPr>
          <w:rFonts w:ascii="Times New Roman" w:eastAsia="Times New Roman" w:hAnsi="Times New Roman" w:cs="Times New Roman"/>
        </w:rPr>
        <w:t>8</w:t>
      </w:r>
      <w:r>
        <w:rPr>
          <w:rFonts w:ascii="Times New Roman" w:eastAsia="Times New Roman" w:hAnsi="Times New Roman" w:cs="Times New Roman"/>
        </w:rPr>
        <w:t xml:space="preserve">00 </w:t>
      </w:r>
      <w:r>
        <w:t>指数收益率</w:t>
      </w:r>
      <w:r>
        <w:t>×</w:t>
      </w:r>
      <w:r>
        <w:rPr>
          <w:rFonts w:ascii="Times New Roman" w:eastAsia="Times New Roman" w:hAnsi="Times New Roman" w:cs="Times New Roman"/>
        </w:rPr>
        <w:t>45% +</w:t>
      </w:r>
      <w:r>
        <w:t>人民币计价的恒生指数收益率</w:t>
      </w:r>
      <w:r>
        <w:t>×</w:t>
      </w:r>
      <w:r>
        <w:rPr>
          <w:rFonts w:ascii="Times New Roman" w:eastAsia="Times New Roman" w:hAnsi="Times New Roman" w:cs="Times New Roman"/>
        </w:rPr>
        <w:t>5%+</w:t>
      </w:r>
      <w:r>
        <w:t>中债</w:t>
      </w:r>
      <w:r>
        <w:rPr>
          <w:rFonts w:ascii="Times New Roman" w:eastAsia="Times New Roman" w:hAnsi="Times New Roman" w:cs="Times New Roman"/>
        </w:rPr>
        <w:t>-</w:t>
      </w:r>
      <w:r>
        <w:t>综合全价</w:t>
      </w:r>
      <w:r>
        <w:rPr>
          <w:rFonts w:ascii="Times New Roman" w:eastAsia="Times New Roman" w:hAnsi="Times New Roman" w:cs="Times New Roman"/>
        </w:rPr>
        <w:t>(</w:t>
      </w:r>
      <w:r>
        <w:t>总值</w:t>
      </w:r>
      <w:r>
        <w:rPr>
          <w:rFonts w:ascii="Times New Roman" w:eastAsia="Times New Roman" w:hAnsi="Times New Roman" w:cs="Times New Roman"/>
        </w:rPr>
        <w:t>)</w:t>
      </w:r>
      <w:r>
        <w:t>指数收益率</w:t>
      </w:r>
      <w:r>
        <w:t>×</w:t>
      </w:r>
      <w:r>
        <w:rPr>
          <w:rFonts w:ascii="Times New Roman" w:eastAsia="Times New Roman" w:hAnsi="Times New Roman" w:cs="Times New Roman"/>
        </w:rPr>
        <w:t xml:space="preserve">50% </w:t>
      </w:r>
    </w:p>
    <w:p w:rsidR="00DA7936" w:rsidRDefault="006506A2">
      <w:pPr>
        <w:spacing w:after="156" w:line="259" w:lineRule="auto"/>
      </w:pPr>
      <w:r>
        <w:t>采用该比较基准主要基于如下考虑：</w:t>
      </w:r>
      <w:r>
        <w:rPr>
          <w:rFonts w:ascii="Times New Roman" w:eastAsia="Times New Roman" w:hAnsi="Times New Roman" w:cs="Times New Roman"/>
        </w:rPr>
        <w:t xml:space="preserve"> </w:t>
      </w:r>
    </w:p>
    <w:p w:rsidR="00DA7936" w:rsidRDefault="006506A2">
      <w:pPr>
        <w:numPr>
          <w:ilvl w:val="0"/>
          <w:numId w:val="69"/>
        </w:numPr>
        <w:ind w:firstLine="480"/>
      </w:pPr>
      <w:r>
        <w:t>作为专业指数提供商提供的指数，中证指数公司提供的中证系列指数体系具有一定的优势和市场影响力，其中中证</w:t>
      </w:r>
      <w:r>
        <w:t xml:space="preserve"> </w:t>
      </w:r>
      <w:r>
        <w:rPr>
          <w:rFonts w:ascii="Times New Roman" w:eastAsia="Times New Roman" w:hAnsi="Times New Roman" w:cs="Times New Roman"/>
        </w:rPr>
        <w:t xml:space="preserve">800 </w:t>
      </w:r>
      <w:r>
        <w:t>指数可以较好地反映沪深两市上市公司股票的整体表现，适合作为本基金</w:t>
      </w:r>
      <w:r>
        <w:t xml:space="preserve"> </w:t>
      </w:r>
      <w:r>
        <w:rPr>
          <w:rFonts w:ascii="Times New Roman" w:eastAsia="Times New Roman" w:hAnsi="Times New Roman" w:cs="Times New Roman"/>
        </w:rPr>
        <w:t xml:space="preserve">A </w:t>
      </w:r>
      <w:r>
        <w:t>股投资的比较基准；</w:t>
      </w:r>
      <w:r>
        <w:rPr>
          <w:rFonts w:ascii="Times New Roman" w:eastAsia="Times New Roman" w:hAnsi="Times New Roman" w:cs="Times New Roman"/>
        </w:rPr>
        <w:t xml:space="preserve">  </w:t>
      </w:r>
    </w:p>
    <w:p w:rsidR="00DA7936" w:rsidRDefault="006506A2">
      <w:pPr>
        <w:numPr>
          <w:ilvl w:val="0"/>
          <w:numId w:val="69"/>
        </w:numPr>
        <w:ind w:firstLine="480"/>
      </w:pPr>
      <w:r>
        <w:t>恒生指数是由恒生指数有限公司编制，是香港市场存在历史最长久的指数，是反映香港股票市场表现最具有代表性的综合指标，适合作为本基金港股投资的比较基准。</w:t>
      </w:r>
      <w:r>
        <w:rPr>
          <w:rFonts w:ascii="Times New Roman" w:eastAsia="Times New Roman" w:hAnsi="Times New Roman" w:cs="Times New Roman"/>
        </w:rPr>
        <w:t xml:space="preserve"> </w:t>
      </w:r>
    </w:p>
    <w:p w:rsidR="00DA7936" w:rsidRDefault="006506A2">
      <w:pPr>
        <w:numPr>
          <w:ilvl w:val="0"/>
          <w:numId w:val="69"/>
        </w:numPr>
        <w:ind w:firstLine="480"/>
      </w:pPr>
      <w:r>
        <w:t>中债</w:t>
      </w:r>
      <w:r>
        <w:rPr>
          <w:rFonts w:ascii="Times New Roman" w:eastAsia="Times New Roman" w:hAnsi="Times New Roman" w:cs="Times New Roman"/>
        </w:rPr>
        <w:t>-</w:t>
      </w:r>
      <w:r>
        <w:t>综合全价</w:t>
      </w:r>
      <w:r>
        <w:rPr>
          <w:rFonts w:ascii="Times New Roman" w:eastAsia="Times New Roman" w:hAnsi="Times New Roman" w:cs="Times New Roman"/>
        </w:rPr>
        <w:t>(</w:t>
      </w:r>
      <w:r>
        <w:t>总值</w:t>
      </w:r>
      <w:r>
        <w:rPr>
          <w:rFonts w:ascii="Times New Roman" w:eastAsia="Times New Roman" w:hAnsi="Times New Roman" w:cs="Times New Roman"/>
        </w:rPr>
        <w:t>)</w:t>
      </w:r>
      <w:r>
        <w:t>指数能够较好反映国内债券市场的整体表现，目前债券型基金多采用该指数作为业绩比较基准，具有较好的普适性和公认度。</w:t>
      </w:r>
      <w:r>
        <w:rPr>
          <w:rFonts w:ascii="Times New Roman" w:eastAsia="Times New Roman" w:hAnsi="Times New Roman" w:cs="Times New Roman"/>
        </w:rPr>
        <w:t xml:space="preserve"> </w:t>
      </w:r>
    </w:p>
    <w:p w:rsidR="00DA7936" w:rsidRDefault="006506A2">
      <w:pPr>
        <w:ind w:left="-15"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报中国证监会备案后变更业绩比较基准并及时公告，无须召开基金份额持有人大会审议。</w:t>
      </w:r>
      <w:r>
        <w:rPr>
          <w:rFonts w:ascii="Times New Roman" w:eastAsia="Times New Roman" w:hAnsi="Times New Roman" w:cs="Times New Roman"/>
        </w:rPr>
        <w:t xml:space="preserve"> </w:t>
      </w:r>
    </w:p>
    <w:p w:rsidR="00DA7936" w:rsidRDefault="006506A2">
      <w:pPr>
        <w:numPr>
          <w:ilvl w:val="0"/>
          <w:numId w:val="68"/>
        </w:numPr>
        <w:spacing w:after="148" w:line="259" w:lineRule="auto"/>
        <w:ind w:hanging="480"/>
      </w:pPr>
      <w:r>
        <w:t>风险收益特征</w:t>
      </w:r>
      <w:r>
        <w:rPr>
          <w:rFonts w:ascii="Times New Roman" w:eastAsia="Times New Roman" w:hAnsi="Times New Roman" w:cs="Times New Roman"/>
        </w:rPr>
        <w:t xml:space="preserve"> </w:t>
      </w:r>
    </w:p>
    <w:p w:rsidR="00DA7936" w:rsidRDefault="006506A2">
      <w:pPr>
        <w:ind w:left="-15" w:firstLine="480"/>
      </w:pPr>
      <w:r>
        <w:t>本基金为混合型基金中基金，其预期收益及风险水平高于货币市场基金和债券型基金，低于股票型基金。</w:t>
      </w:r>
      <w:r>
        <w:rPr>
          <w:rFonts w:ascii="Times New Roman" w:eastAsia="Times New Roman" w:hAnsi="Times New Roman" w:cs="Times New Roman"/>
        </w:rPr>
        <w:t xml:space="preserve"> </w:t>
      </w:r>
    </w:p>
    <w:p w:rsidR="00DA7936" w:rsidRDefault="006506A2">
      <w:pPr>
        <w:ind w:left="-15" w:right="111" w:firstLine="470"/>
        <w:jc w:val="both"/>
      </w:pPr>
      <w:r>
        <w:t>本基金可能投资于港股通标的股票，会面临港股通机制下因投资环境、投资标的、市场制度以及交易规则等差异带来的特有</w:t>
      </w:r>
      <w:r>
        <w:t>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rsidR="00DA7936" w:rsidRDefault="006506A2">
      <w:pPr>
        <w:numPr>
          <w:ilvl w:val="0"/>
          <w:numId w:val="68"/>
        </w:numPr>
        <w:spacing w:after="156" w:line="259" w:lineRule="auto"/>
        <w:ind w:hanging="480"/>
      </w:pPr>
      <w:r>
        <w:t>基金管理人代表基金行使股东或债权人权利的处理原则及方法</w:t>
      </w:r>
      <w:r>
        <w:rPr>
          <w:rFonts w:ascii="Times New Roman" w:eastAsia="Times New Roman" w:hAnsi="Times New Roman" w:cs="Times New Roman"/>
        </w:rPr>
        <w:t xml:space="preserve"> </w:t>
      </w:r>
    </w:p>
    <w:p w:rsidR="00DA7936" w:rsidRDefault="006506A2">
      <w:pPr>
        <w:numPr>
          <w:ilvl w:val="0"/>
          <w:numId w:val="71"/>
        </w:numPr>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rsidR="00DA7936" w:rsidRDefault="006506A2">
      <w:pPr>
        <w:numPr>
          <w:ilvl w:val="0"/>
          <w:numId w:val="71"/>
        </w:numPr>
        <w:spacing w:after="155" w:line="259" w:lineRule="auto"/>
        <w:ind w:firstLine="480"/>
      </w:pPr>
      <w:r>
        <w:t>不谋求对上市公司的控股；</w:t>
      </w:r>
      <w:r>
        <w:rPr>
          <w:rFonts w:ascii="Times New Roman" w:eastAsia="Times New Roman" w:hAnsi="Times New Roman" w:cs="Times New Roman"/>
        </w:rPr>
        <w:t xml:space="preserve">  </w:t>
      </w:r>
    </w:p>
    <w:p w:rsidR="00DA7936" w:rsidRDefault="006506A2">
      <w:pPr>
        <w:numPr>
          <w:ilvl w:val="0"/>
          <w:numId w:val="71"/>
        </w:numPr>
        <w:spacing w:after="156" w:line="259" w:lineRule="auto"/>
        <w:ind w:firstLine="480"/>
      </w:pPr>
      <w:r>
        <w:t>有利于基金财产的安全与增值；</w:t>
      </w:r>
      <w:r>
        <w:rPr>
          <w:rFonts w:ascii="Times New Roman" w:eastAsia="Times New Roman" w:hAnsi="Times New Roman" w:cs="Times New Roman"/>
        </w:rPr>
        <w:t xml:space="preserve">  </w:t>
      </w:r>
    </w:p>
    <w:p w:rsidR="00DA7936" w:rsidRDefault="006506A2">
      <w:pPr>
        <w:numPr>
          <w:ilvl w:val="0"/>
          <w:numId w:val="71"/>
        </w:numPr>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rsidR="00DA7936" w:rsidRDefault="006506A2">
      <w:pPr>
        <w:numPr>
          <w:ilvl w:val="0"/>
          <w:numId w:val="68"/>
        </w:numPr>
        <w:spacing w:after="149" w:line="259" w:lineRule="auto"/>
        <w:ind w:hanging="480"/>
      </w:pPr>
      <w:r>
        <w:t>侧袋机制的实施和投资运作安排</w:t>
      </w:r>
      <w:r>
        <w:rPr>
          <w:rFonts w:ascii="Times New Roman" w:eastAsia="Times New Roman" w:hAnsi="Times New Roman" w:cs="Times New Roman"/>
        </w:rPr>
        <w:t xml:space="preserve"> </w:t>
      </w:r>
    </w:p>
    <w:p w:rsidR="00DA7936" w:rsidRDefault="006506A2">
      <w:pPr>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rsidR="00DA7936" w:rsidRDefault="006506A2">
      <w:pPr>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rsidR="00DA7936" w:rsidRDefault="006506A2">
      <w:pPr>
        <w:spacing w:after="138" w:line="259" w:lineRule="auto"/>
      </w:pPr>
      <w:r>
        <w:t>侧袋账户的实施条件、实施程序、运作安排、投资安排、特定资产的处置变</w:t>
      </w:r>
    </w:p>
    <w:p w:rsidR="00DA7936" w:rsidRDefault="006506A2">
      <w:pPr>
        <w:spacing w:line="259" w:lineRule="auto"/>
        <w:ind w:left="-5"/>
      </w:pPr>
      <w:r>
        <w:t>现和支付等对投资者权益有重大影响的事项详见招募说明书的规定。</w:t>
      </w:r>
      <w:r>
        <w:rPr>
          <w:rFonts w:ascii="Times New Roman" w:eastAsia="Times New Roman" w:hAnsi="Times New Roman" w:cs="Times New Roman"/>
        </w:rPr>
        <w:t xml:space="preserve"> </w:t>
      </w:r>
    </w:p>
    <w:p w:rsidR="00DA7936" w:rsidRDefault="006506A2">
      <w:pPr>
        <w:pStyle w:val="1"/>
        <w:ind w:right="125"/>
      </w:pPr>
      <w:bookmarkStart w:id="13" w:name="_Toc70813"/>
      <w:r>
        <w:t>第十四部分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3"/>
    </w:p>
    <w:p w:rsidR="00DA7936" w:rsidRDefault="006506A2">
      <w:pPr>
        <w:spacing w:after="177" w:line="259" w:lineRule="auto"/>
        <w:ind w:left="480" w:firstLine="0"/>
      </w:pPr>
      <w:r>
        <w:rPr>
          <w:rFonts w:ascii="Times New Roman" w:eastAsia="Times New Roman" w:hAnsi="Times New Roman" w:cs="Times New Roman"/>
        </w:rPr>
        <w:t xml:space="preserve"> </w:t>
      </w:r>
    </w:p>
    <w:p w:rsidR="00DA7936" w:rsidRDefault="006506A2">
      <w:pPr>
        <w:numPr>
          <w:ilvl w:val="0"/>
          <w:numId w:val="72"/>
        </w:numPr>
        <w:spacing w:after="148" w:line="259" w:lineRule="auto"/>
        <w:ind w:hanging="480"/>
      </w:pPr>
      <w:r>
        <w:t>基金资产总值</w:t>
      </w:r>
      <w:r>
        <w:rPr>
          <w:rFonts w:ascii="Times New Roman" w:eastAsia="Times New Roman" w:hAnsi="Times New Roman" w:cs="Times New Roman"/>
        </w:rPr>
        <w:t xml:space="preserve"> </w:t>
      </w:r>
    </w:p>
    <w:p w:rsidR="00DA7936" w:rsidRDefault="006506A2">
      <w:pPr>
        <w:ind w:left="-15" w:firstLine="480"/>
      </w:pPr>
      <w:r>
        <w:t>基金资产总值是指购买的各类证券投资基金、证券及票据价值、银行存款本息和基金应收的申购基金款以及其他投资所形成的价值总和。</w:t>
      </w:r>
      <w:r>
        <w:rPr>
          <w:rFonts w:ascii="Times New Roman" w:eastAsia="Times New Roman" w:hAnsi="Times New Roman" w:cs="Times New Roman"/>
        </w:rPr>
        <w:t xml:space="preserve"> </w:t>
      </w:r>
    </w:p>
    <w:p w:rsidR="00DA7936" w:rsidRDefault="006506A2">
      <w:pPr>
        <w:numPr>
          <w:ilvl w:val="0"/>
          <w:numId w:val="72"/>
        </w:numPr>
        <w:spacing w:after="156" w:line="259" w:lineRule="auto"/>
        <w:ind w:hanging="480"/>
      </w:pPr>
      <w:r>
        <w:t>基金资产净值</w:t>
      </w:r>
      <w:r>
        <w:rPr>
          <w:rFonts w:ascii="Times New Roman" w:eastAsia="Times New Roman" w:hAnsi="Times New Roman" w:cs="Times New Roman"/>
        </w:rPr>
        <w:t xml:space="preserve"> </w:t>
      </w:r>
    </w:p>
    <w:p w:rsidR="00DA7936" w:rsidRDefault="006506A2">
      <w:pPr>
        <w:spacing w:after="156" w:line="259" w:lineRule="auto"/>
      </w:pPr>
      <w:r>
        <w:t>基金资产净值是指基金资产总值减去基金负债后的价值。</w:t>
      </w:r>
      <w:r>
        <w:rPr>
          <w:rFonts w:ascii="Times New Roman" w:eastAsia="Times New Roman" w:hAnsi="Times New Roman" w:cs="Times New Roman"/>
        </w:rPr>
        <w:t xml:space="preserve"> </w:t>
      </w:r>
    </w:p>
    <w:p w:rsidR="00DA7936" w:rsidRDefault="006506A2">
      <w:pPr>
        <w:numPr>
          <w:ilvl w:val="0"/>
          <w:numId w:val="72"/>
        </w:numPr>
        <w:spacing w:after="149" w:line="259" w:lineRule="auto"/>
        <w:ind w:hanging="480"/>
      </w:pPr>
      <w:r>
        <w:t>基金财产的账户</w:t>
      </w:r>
      <w:r>
        <w:rPr>
          <w:rFonts w:ascii="Times New Roman" w:eastAsia="Times New Roman" w:hAnsi="Times New Roman" w:cs="Times New Roman"/>
        </w:rPr>
        <w:t xml:space="preserve"> </w:t>
      </w:r>
    </w:p>
    <w:p w:rsidR="00DA7936" w:rsidRDefault="006506A2">
      <w:pPr>
        <w:ind w:left="-15" w:right="111" w:firstLine="470"/>
        <w:jc w:val="both"/>
      </w:pPr>
      <w:r>
        <w:t>基金托管人根据相关法律法规、规范性文件为本基金开立资金账户、证券账户以及投资所需的其他专用账户。开立的基金专用账户与基金</w:t>
      </w:r>
      <w:r>
        <w:t>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rsidR="00DA7936" w:rsidRDefault="006506A2">
      <w:pPr>
        <w:numPr>
          <w:ilvl w:val="0"/>
          <w:numId w:val="72"/>
        </w:numPr>
        <w:spacing w:after="148" w:line="259" w:lineRule="auto"/>
        <w:ind w:hanging="480"/>
      </w:pPr>
      <w:r>
        <w:t>基金财产的保管和处分</w:t>
      </w:r>
      <w:r>
        <w:rPr>
          <w:rFonts w:ascii="Times New Roman" w:eastAsia="Times New Roman" w:hAnsi="Times New Roman" w:cs="Times New Roman"/>
        </w:rPr>
        <w:t xml:space="preserve"> </w:t>
      </w:r>
    </w:p>
    <w:p w:rsidR="00DA7936" w:rsidRDefault="006506A2">
      <w:pPr>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rsidR="00DA7936" w:rsidRDefault="006506A2">
      <w:pPr>
        <w:ind w:left="-15" w:firstLine="480"/>
      </w:pPr>
      <w:r>
        <w:t>基金管理人、基金托管人因依法解散、被依法撤销或者被依法宣告破产等原因进行清算的，基金财产不属于其清算财产。基金管</w:t>
      </w:r>
      <w:r>
        <w:t>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rsidR="00DA7936" w:rsidRDefault="006506A2">
      <w:pPr>
        <w:pStyle w:val="1"/>
        <w:ind w:right="125"/>
      </w:pPr>
      <w:bookmarkStart w:id="14" w:name="_Toc70814"/>
      <w:r>
        <w:t>第十五部分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4"/>
    </w:p>
    <w:p w:rsidR="00DA7936" w:rsidRDefault="006506A2">
      <w:pPr>
        <w:spacing w:after="177" w:line="259" w:lineRule="auto"/>
        <w:ind w:left="480" w:firstLine="0"/>
      </w:pPr>
      <w:r>
        <w:rPr>
          <w:rFonts w:ascii="Times New Roman" w:eastAsia="Times New Roman" w:hAnsi="Times New Roman" w:cs="Times New Roman"/>
        </w:rPr>
        <w:t xml:space="preserve"> </w:t>
      </w:r>
    </w:p>
    <w:p w:rsidR="00DA7936" w:rsidRDefault="006506A2">
      <w:pPr>
        <w:numPr>
          <w:ilvl w:val="0"/>
          <w:numId w:val="73"/>
        </w:numPr>
        <w:spacing w:after="148" w:line="259" w:lineRule="auto"/>
        <w:ind w:hanging="480"/>
      </w:pPr>
      <w:r>
        <w:t>估值日</w:t>
      </w:r>
      <w:r>
        <w:rPr>
          <w:rFonts w:ascii="Times New Roman" w:eastAsia="Times New Roman" w:hAnsi="Times New Roman" w:cs="Times New Roman"/>
        </w:rPr>
        <w:t xml:space="preserve"> </w:t>
      </w:r>
    </w:p>
    <w:p w:rsidR="00DA7936" w:rsidRDefault="006506A2">
      <w:pPr>
        <w:ind w:left="-15" w:firstLine="480"/>
      </w:pPr>
      <w:r>
        <w:t>本基金的估值日为本基金的开放日以及国家法律法规规定需要对外披露基金净值的非开放日。</w:t>
      </w:r>
      <w:r>
        <w:rPr>
          <w:rFonts w:ascii="Times New Roman" w:eastAsia="Times New Roman" w:hAnsi="Times New Roman" w:cs="Times New Roman"/>
        </w:rPr>
        <w:t xml:space="preserve"> </w:t>
      </w:r>
    </w:p>
    <w:p w:rsidR="00DA7936" w:rsidRDefault="006506A2">
      <w:pPr>
        <w:numPr>
          <w:ilvl w:val="0"/>
          <w:numId w:val="73"/>
        </w:numPr>
        <w:spacing w:after="148" w:line="259" w:lineRule="auto"/>
        <w:ind w:hanging="480"/>
      </w:pPr>
      <w:r>
        <w:t>估值对象</w:t>
      </w:r>
      <w:r>
        <w:rPr>
          <w:rFonts w:ascii="Times New Roman" w:eastAsia="Times New Roman" w:hAnsi="Times New Roman" w:cs="Times New Roman"/>
        </w:rPr>
        <w:t xml:space="preserve"> </w:t>
      </w:r>
    </w:p>
    <w:p w:rsidR="00DA7936" w:rsidRDefault="006506A2">
      <w:pPr>
        <w:ind w:left="-15" w:firstLine="480"/>
      </w:pPr>
      <w:r>
        <w:t>基金所拥有的证券投资基金、股票、债券、资产支持证券和银行存款本息、应收款项、其它投资等资产及负债。</w:t>
      </w:r>
      <w:r>
        <w:rPr>
          <w:rFonts w:ascii="Times New Roman" w:eastAsia="Times New Roman" w:hAnsi="Times New Roman" w:cs="Times New Roman"/>
        </w:rPr>
        <w:t xml:space="preserve"> </w:t>
      </w:r>
    </w:p>
    <w:p w:rsidR="00DA7936" w:rsidRDefault="006506A2">
      <w:pPr>
        <w:numPr>
          <w:ilvl w:val="0"/>
          <w:numId w:val="73"/>
        </w:numPr>
        <w:spacing w:after="148" w:line="259" w:lineRule="auto"/>
        <w:ind w:hanging="480"/>
      </w:pPr>
      <w:r>
        <w:t>估值原则</w:t>
      </w:r>
      <w:r>
        <w:rPr>
          <w:rFonts w:ascii="Times New Roman" w:eastAsia="Times New Roman" w:hAnsi="Times New Roman" w:cs="Times New Roman"/>
        </w:rPr>
        <w:t xml:space="preserve"> </w:t>
      </w:r>
    </w:p>
    <w:p w:rsidR="00DA7936" w:rsidRDefault="006506A2">
      <w:pPr>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rsidR="00DA7936" w:rsidRDefault="006506A2">
      <w:pPr>
        <w:numPr>
          <w:ilvl w:val="0"/>
          <w:numId w:val="74"/>
        </w:numPr>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rsidR="00DA7936" w:rsidRDefault="006506A2">
      <w:pPr>
        <w:ind w:left="-15" w:firstLine="480"/>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rsidR="00DA7936" w:rsidRDefault="006506A2">
      <w:pPr>
        <w:numPr>
          <w:ilvl w:val="0"/>
          <w:numId w:val="74"/>
        </w:numPr>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rsidR="00DA7936" w:rsidRDefault="006506A2">
      <w:pPr>
        <w:numPr>
          <w:ilvl w:val="0"/>
          <w:numId w:val="74"/>
        </w:numPr>
        <w:ind w:firstLine="480"/>
      </w:pPr>
      <w:r>
        <w:t>如经济环境发生重大变化或证券</w:t>
      </w:r>
      <w:r>
        <w:t>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rsidR="00DA7936" w:rsidRDefault="006506A2">
      <w:pPr>
        <w:spacing w:after="156" w:line="259" w:lineRule="auto"/>
      </w:pPr>
      <w:r>
        <w:t>四、估值方法</w:t>
      </w:r>
      <w:r>
        <w:rPr>
          <w:rFonts w:ascii="Times New Roman" w:eastAsia="Times New Roman" w:hAnsi="Times New Roman" w:cs="Times New Roman"/>
        </w:rPr>
        <w:t xml:space="preserve"> </w:t>
      </w:r>
    </w:p>
    <w:p w:rsidR="00DA7936" w:rsidRDefault="006506A2">
      <w:pPr>
        <w:spacing w:after="155" w:line="259" w:lineRule="auto"/>
      </w:pPr>
      <w:r>
        <w:t>本基金所持有的投资品种，按如下原则进行估值：</w:t>
      </w:r>
      <w:r>
        <w:rPr>
          <w:rFonts w:ascii="Times New Roman" w:eastAsia="Times New Roman" w:hAnsi="Times New Roman" w:cs="Times New Roman"/>
        </w:rPr>
        <w:t xml:space="preserve"> </w:t>
      </w:r>
    </w:p>
    <w:p w:rsidR="00DA7936" w:rsidRDefault="006506A2">
      <w:pPr>
        <w:spacing w:after="154" w:line="259" w:lineRule="auto"/>
      </w:pPr>
      <w:r>
        <w:rPr>
          <w:rFonts w:ascii="Times New Roman" w:eastAsia="Times New Roman" w:hAnsi="Times New Roman" w:cs="Times New Roman"/>
        </w:rPr>
        <w:t>1</w:t>
      </w:r>
      <w:r>
        <w:t>、基金估值方法</w:t>
      </w:r>
      <w:r>
        <w:rPr>
          <w:rFonts w:ascii="Times New Roman" w:eastAsia="Times New Roman" w:hAnsi="Times New Roman" w:cs="Times New Roman"/>
        </w:rPr>
        <w:t xml:space="preserve"> </w:t>
      </w:r>
    </w:p>
    <w:p w:rsidR="00DA7936" w:rsidRDefault="006506A2">
      <w:pPr>
        <w:spacing w:after="155" w:line="259" w:lineRule="auto"/>
      </w:pPr>
      <w:r>
        <w:t>（</w:t>
      </w:r>
      <w:r>
        <w:rPr>
          <w:rFonts w:ascii="Times New Roman" w:eastAsia="Times New Roman" w:hAnsi="Times New Roman" w:cs="Times New Roman"/>
        </w:rPr>
        <w:t>1</w:t>
      </w:r>
      <w:r>
        <w:t>）非上市基金估值</w:t>
      </w:r>
      <w:r>
        <w:rPr>
          <w:rFonts w:ascii="Times New Roman" w:eastAsia="Times New Roman" w:hAnsi="Times New Roman" w:cs="Times New Roman"/>
        </w:rPr>
        <w:t xml:space="preserve"> </w:t>
      </w:r>
    </w:p>
    <w:p w:rsidR="00DA7936" w:rsidRDefault="006506A2">
      <w:pPr>
        <w:numPr>
          <w:ilvl w:val="0"/>
          <w:numId w:val="75"/>
        </w:numPr>
        <w:ind w:firstLine="480"/>
      </w:pPr>
      <w:r>
        <w:t>本基金投资的境内非货币市场基金，按所投资基金估值日的基金份额净值估值。</w:t>
      </w:r>
      <w:r>
        <w:rPr>
          <w:rFonts w:ascii="Times New Roman" w:eastAsia="Times New Roman" w:hAnsi="Times New Roman" w:cs="Times New Roman"/>
        </w:rPr>
        <w:t xml:space="preserve"> </w:t>
      </w:r>
    </w:p>
    <w:p w:rsidR="00DA7936" w:rsidRDefault="006506A2">
      <w:pPr>
        <w:numPr>
          <w:ilvl w:val="0"/>
          <w:numId w:val="75"/>
        </w:numPr>
        <w:ind w:firstLine="480"/>
      </w:pPr>
      <w:r>
        <w:t>本基金投资的境内货币市场基金，按所投资基金前一估值日后至估值日期间（含节假日）的万份收益计提估值日基金收益。如所投资的境内货币市场基金披露份额净值，则按所投资基金估值日的份额净值估值。</w:t>
      </w:r>
      <w:r>
        <w:rPr>
          <w:rFonts w:ascii="Times New Roman" w:eastAsia="Times New Roman" w:hAnsi="Times New Roman" w:cs="Times New Roman"/>
        </w:rPr>
        <w:t xml:space="preserve"> </w:t>
      </w:r>
    </w:p>
    <w:p w:rsidR="00DA7936" w:rsidRDefault="006506A2">
      <w:pPr>
        <w:spacing w:after="154" w:line="259" w:lineRule="auto"/>
      </w:pPr>
      <w:r>
        <w:t>（</w:t>
      </w:r>
      <w:r>
        <w:rPr>
          <w:rFonts w:ascii="Times New Roman" w:eastAsia="Times New Roman" w:hAnsi="Times New Roman" w:cs="Times New Roman"/>
        </w:rPr>
        <w:t>2</w:t>
      </w:r>
      <w:r>
        <w:t>）上市基金估值</w:t>
      </w:r>
      <w:r>
        <w:rPr>
          <w:rFonts w:ascii="Times New Roman" w:eastAsia="Times New Roman" w:hAnsi="Times New Roman" w:cs="Times New Roman"/>
        </w:rPr>
        <w:t xml:space="preserve"> </w:t>
      </w:r>
    </w:p>
    <w:p w:rsidR="00DA7936" w:rsidRDefault="006506A2">
      <w:pPr>
        <w:numPr>
          <w:ilvl w:val="0"/>
          <w:numId w:val="76"/>
        </w:numPr>
        <w:ind w:firstLine="480"/>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rsidR="00DA7936" w:rsidRDefault="006506A2">
      <w:pPr>
        <w:numPr>
          <w:ilvl w:val="0"/>
          <w:numId w:val="76"/>
        </w:numPr>
        <w:ind w:firstLine="48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rsidR="00DA7936" w:rsidRDefault="006506A2">
      <w:pPr>
        <w:numPr>
          <w:ilvl w:val="0"/>
          <w:numId w:val="76"/>
        </w:numPr>
        <w:ind w:firstLine="480"/>
      </w:pPr>
      <w:r>
        <w:t>本基金投资的境内上市交易型货币市场基金，如所投资基金披露份额净值，则按所投资基金估值日的份额净值估值；如所投资基金披露万份（百份）收益，则按所投资基金前一估值日后至估值日期间（含节假日）的万份（百份）收益计提估值日基金收益。</w:t>
      </w:r>
      <w:r>
        <w:rPr>
          <w:rFonts w:ascii="Times New Roman" w:eastAsia="Times New Roman" w:hAnsi="Times New Roman" w:cs="Times New Roman"/>
        </w:rPr>
        <w:t xml:space="preserve"> </w:t>
      </w:r>
    </w:p>
    <w:p w:rsidR="00DA7936" w:rsidRDefault="006506A2">
      <w:pPr>
        <w:numPr>
          <w:ilvl w:val="0"/>
          <w:numId w:val="76"/>
        </w:numPr>
        <w:ind w:firstLine="480"/>
      </w:pPr>
      <w:r>
        <w:t>本基金投资的交易所交易型开放式指数基金（</w:t>
      </w:r>
      <w:r>
        <w:rPr>
          <w:rFonts w:ascii="Times New Roman" w:eastAsia="Times New Roman" w:hAnsi="Times New Roman" w:cs="Times New Roman"/>
        </w:rPr>
        <w:t>ETF</w:t>
      </w:r>
      <w:r>
        <w:t>）、境内上市开放式基金（</w:t>
      </w:r>
      <w:r>
        <w:rPr>
          <w:rFonts w:ascii="Times New Roman" w:eastAsia="Times New Roman" w:hAnsi="Times New Roman" w:cs="Times New Roman"/>
        </w:rPr>
        <w:t>LOF</w:t>
      </w:r>
      <w:r>
        <w:t>）、境</w:t>
      </w:r>
      <w:r>
        <w:t>内上市的其他开放式基金等提供二级市场交易方式和一级市场份额申购赎回方式的标的基金，可根据投资份额的计划退出方式选取合理的估值价格。</w:t>
      </w:r>
      <w:r>
        <w:rPr>
          <w:rFonts w:ascii="Times New Roman" w:eastAsia="Times New Roman" w:hAnsi="Times New Roman" w:cs="Times New Roman"/>
        </w:rPr>
        <w:t xml:space="preserve"> </w:t>
      </w:r>
    </w:p>
    <w:p w:rsidR="00DA7936" w:rsidRDefault="006506A2">
      <w:pPr>
        <w:ind w:left="-15"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rsidR="00DA7936" w:rsidRDefault="006506A2">
      <w:pPr>
        <w:numPr>
          <w:ilvl w:val="0"/>
          <w:numId w:val="77"/>
        </w:numPr>
        <w:ind w:firstLine="480"/>
      </w:pPr>
      <w:r>
        <w:t>以所投资基金的基金份额净值估值的，若所投资基金与本基金估值频率一致但未公布估值日基金份额净值，按其最近公布的基金份额净值为基础估值。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rsidR="00DA7936" w:rsidRDefault="006506A2">
      <w:pPr>
        <w:numPr>
          <w:ilvl w:val="0"/>
          <w:numId w:val="77"/>
        </w:numPr>
        <w:spacing w:after="150"/>
        <w:ind w:firstLine="480"/>
      </w:pPr>
      <w: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rsidR="00DA7936" w:rsidRDefault="006506A2">
      <w:pPr>
        <w:numPr>
          <w:ilvl w:val="0"/>
          <w:numId w:val="77"/>
        </w:numPr>
        <w:spacing w:after="149" w:line="259" w:lineRule="auto"/>
        <w:ind w:firstLine="480"/>
      </w:pPr>
      <w:r>
        <w:t>如果所投资基金前一估值日至估值日期间发生分红除权、折算或拆分，</w:t>
      </w:r>
    </w:p>
    <w:p w:rsidR="00DA7936" w:rsidRDefault="006506A2">
      <w:pPr>
        <w:ind w:left="-5"/>
      </w:pPr>
      <w:r>
        <w:t>基金管理人应根据基金份额净值或收盘价、单位及份额分红金额、折算拆分比例、持仓份额等因素合理确定公允价值。</w:t>
      </w:r>
      <w:r>
        <w:rPr>
          <w:rFonts w:ascii="Times New Roman" w:eastAsia="Times New Roman" w:hAnsi="Times New Roman" w:cs="Times New Roman"/>
        </w:rPr>
        <w:t xml:space="preserve"> </w:t>
      </w:r>
    </w:p>
    <w:p w:rsidR="00DA7936" w:rsidRDefault="006506A2">
      <w:pPr>
        <w:spacing w:after="155" w:line="259" w:lineRule="auto"/>
      </w:pPr>
      <w:r>
        <w:rPr>
          <w:rFonts w:ascii="Times New Roman" w:eastAsia="Times New Roman" w:hAnsi="Times New Roman" w:cs="Times New Roman"/>
        </w:rPr>
        <w:t>2</w:t>
      </w:r>
      <w:r>
        <w:t>、证券交易所上市的有价证券的估值</w:t>
      </w:r>
      <w:r>
        <w:rPr>
          <w:rFonts w:ascii="Times New Roman" w:eastAsia="Times New Roman" w:hAnsi="Times New Roman" w:cs="Times New Roman"/>
        </w:rPr>
        <w:t xml:space="preserve"> </w:t>
      </w:r>
    </w:p>
    <w:p w:rsidR="00DA7936" w:rsidRDefault="006506A2">
      <w:pPr>
        <w:numPr>
          <w:ilvl w:val="0"/>
          <w:numId w:val="78"/>
        </w:numPr>
        <w:ind w:firstLine="480"/>
      </w:pPr>
      <w:r>
        <w:t>交易所上市的有价证券（包括股票等），以其估值日在</w:t>
      </w:r>
      <w:r>
        <w:t>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rsidR="00DA7936" w:rsidRDefault="006506A2">
      <w:pPr>
        <w:numPr>
          <w:ilvl w:val="0"/>
          <w:numId w:val="78"/>
        </w:numPr>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rsidR="00DA7936" w:rsidRDefault="006506A2">
      <w:pPr>
        <w:numPr>
          <w:ilvl w:val="0"/>
          <w:numId w:val="78"/>
        </w:numPr>
        <w:ind w:firstLine="480"/>
      </w:pPr>
      <w:r>
        <w:t>对在交易所市场</w:t>
      </w:r>
      <w:r>
        <w:t>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rsidR="00DA7936" w:rsidRDefault="006506A2">
      <w:pPr>
        <w:numPr>
          <w:ilvl w:val="0"/>
          <w:numId w:val="78"/>
        </w:numPr>
        <w:spacing w:after="156" w:line="259" w:lineRule="auto"/>
        <w:ind w:firstLine="480"/>
      </w:pPr>
      <w:r>
        <w:t>对在交易所市场上市交易的可转换债券，以每日收盘价作为估值全价；</w:t>
      </w:r>
      <w:r>
        <w:rPr>
          <w:rFonts w:ascii="Times New Roman" w:eastAsia="Times New Roman" w:hAnsi="Times New Roman" w:cs="Times New Roman"/>
        </w:rPr>
        <w:t xml:space="preserve"> </w:t>
      </w:r>
    </w:p>
    <w:p w:rsidR="00DA7936" w:rsidRDefault="006506A2">
      <w:pPr>
        <w:numPr>
          <w:ilvl w:val="0"/>
          <w:numId w:val="78"/>
        </w:numPr>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rsidR="00DA7936" w:rsidRDefault="006506A2">
      <w:pPr>
        <w:numPr>
          <w:ilvl w:val="0"/>
          <w:numId w:val="78"/>
        </w:numPr>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w:t>
      </w:r>
      <w:r>
        <w:t>的公允价值；对于不存在市场活动或市场活动很少的情况下，应采用估值技术确定其公允价值。</w:t>
      </w:r>
      <w:r>
        <w:rPr>
          <w:rFonts w:ascii="Times New Roman" w:eastAsia="Times New Roman" w:hAnsi="Times New Roman" w:cs="Times New Roman"/>
        </w:rPr>
        <w:t xml:space="preserve"> </w:t>
      </w:r>
    </w:p>
    <w:p w:rsidR="00DA7936" w:rsidRDefault="006506A2">
      <w:pPr>
        <w:spacing w:after="156" w:line="259" w:lineRule="auto"/>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rsidR="00DA7936" w:rsidRDefault="006506A2">
      <w:pPr>
        <w:numPr>
          <w:ilvl w:val="0"/>
          <w:numId w:val="79"/>
        </w:numPr>
        <w:ind w:hanging="552"/>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rsidR="00DA7936" w:rsidRDefault="006506A2">
      <w:pPr>
        <w:numPr>
          <w:ilvl w:val="0"/>
          <w:numId w:val="79"/>
        </w:numPr>
        <w:spacing w:after="156" w:line="259" w:lineRule="auto"/>
        <w:ind w:hanging="552"/>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rsidR="00DA7936" w:rsidRDefault="006506A2">
      <w:pPr>
        <w:numPr>
          <w:ilvl w:val="0"/>
          <w:numId w:val="79"/>
        </w:numPr>
        <w:spacing w:after="152" w:line="259" w:lineRule="auto"/>
        <w:ind w:hanging="552"/>
      </w:pPr>
      <w:r>
        <w:t>在发行时明确一定期限限售期的股票，包括但不限于非公开发行股票、</w:t>
      </w:r>
    </w:p>
    <w:p w:rsidR="00DA7936" w:rsidRDefault="006506A2">
      <w:pPr>
        <w:ind w:left="-5"/>
      </w:pP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rsidR="00DA7936" w:rsidRDefault="006506A2">
      <w:pPr>
        <w:spacing w:after="156" w:line="259" w:lineRule="auto"/>
      </w:pPr>
      <w:r>
        <w:rPr>
          <w:rFonts w:ascii="Times New Roman" w:eastAsia="Times New Roman" w:hAnsi="Times New Roman" w:cs="Times New Roman"/>
        </w:rPr>
        <w:t>4</w:t>
      </w:r>
      <w:r>
        <w:t>、全国银行间市场交易的固定收益品种的估值</w:t>
      </w:r>
      <w:r>
        <w:rPr>
          <w:rFonts w:ascii="Times New Roman" w:eastAsia="Times New Roman" w:hAnsi="Times New Roman" w:cs="Times New Roman"/>
        </w:rPr>
        <w:t xml:space="preserve"> </w:t>
      </w:r>
    </w:p>
    <w:p w:rsidR="00DA7936" w:rsidRDefault="006506A2">
      <w:pPr>
        <w:numPr>
          <w:ilvl w:val="0"/>
          <w:numId w:val="80"/>
        </w:numPr>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对于含投资人回售权的固定收益</w:t>
      </w:r>
      <w:r>
        <w:t>品种，回售登记期截止日（含当日）后未行使回售权的按照长待偿期所对应的价格进行估值；</w:t>
      </w:r>
      <w:r>
        <w:rPr>
          <w:rFonts w:ascii="Times New Roman" w:eastAsia="Times New Roman" w:hAnsi="Times New Roman" w:cs="Times New Roman"/>
        </w:rPr>
        <w:t xml:space="preserve"> </w:t>
      </w:r>
    </w:p>
    <w:p w:rsidR="00DA7936" w:rsidRDefault="006506A2">
      <w:pPr>
        <w:numPr>
          <w:ilvl w:val="0"/>
          <w:numId w:val="80"/>
        </w:numPr>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rsidR="00DA7936" w:rsidRDefault="006506A2">
      <w:pPr>
        <w:numPr>
          <w:ilvl w:val="0"/>
          <w:numId w:val="81"/>
        </w:numPr>
        <w:ind w:right="55" w:firstLine="480"/>
      </w:pPr>
      <w:r>
        <w:t>同一证券同时在两个或两个以上市场交易的，按证券所处的市场分别估值。</w:t>
      </w:r>
      <w:r>
        <w:rPr>
          <w:rFonts w:ascii="Times New Roman" w:eastAsia="Times New Roman" w:hAnsi="Times New Roman" w:cs="Times New Roman"/>
        </w:rPr>
        <w:t xml:space="preserve"> </w:t>
      </w:r>
    </w:p>
    <w:p w:rsidR="00DA7936" w:rsidRDefault="006506A2">
      <w:pPr>
        <w:numPr>
          <w:ilvl w:val="0"/>
          <w:numId w:val="81"/>
        </w:numPr>
        <w:spacing w:after="156" w:line="259" w:lineRule="auto"/>
        <w:ind w:right="55" w:firstLine="480"/>
      </w:pPr>
      <w:r>
        <w:t>本基金投资存托凭证的估值核算，依照境内上市交易的股票执行。</w:t>
      </w:r>
      <w:r>
        <w:rPr>
          <w:rFonts w:ascii="Times New Roman" w:eastAsia="Times New Roman" w:hAnsi="Times New Roman" w:cs="Times New Roman"/>
        </w:rPr>
        <w:t xml:space="preserve"> </w:t>
      </w:r>
    </w:p>
    <w:p w:rsidR="00DA7936" w:rsidRDefault="006506A2">
      <w:pPr>
        <w:numPr>
          <w:ilvl w:val="0"/>
          <w:numId w:val="81"/>
        </w:numPr>
        <w:ind w:right="55"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rsidR="00DA7936" w:rsidRDefault="006506A2">
      <w:pPr>
        <w:numPr>
          <w:ilvl w:val="0"/>
          <w:numId w:val="81"/>
        </w:numPr>
        <w:ind w:right="55" w:firstLine="480"/>
      </w:pPr>
      <w:r>
        <w:t>估值中的汇率选取原则：港股通投资持有外币证</w:t>
      </w:r>
      <w:r>
        <w:t>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rsidR="00DA7936" w:rsidRDefault="006506A2">
      <w:pPr>
        <w:numPr>
          <w:ilvl w:val="0"/>
          <w:numId w:val="81"/>
        </w:numPr>
        <w:ind w:right="55"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rsidR="00DA7936" w:rsidRDefault="006506A2">
      <w:pPr>
        <w:numPr>
          <w:ilvl w:val="0"/>
          <w:numId w:val="81"/>
        </w:numPr>
        <w:ind w:right="55"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rsidR="00DA7936" w:rsidRDefault="006506A2">
      <w:pPr>
        <w:spacing w:after="136"/>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rsidR="00DA7936" w:rsidRDefault="006506A2">
      <w:pPr>
        <w:ind w:left="-15" w:firstLine="480"/>
      </w:pPr>
      <w:r>
        <w:t>根据有关法</w:t>
      </w:r>
      <w:r>
        <w:t>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rsidR="00DA7936" w:rsidRDefault="006506A2">
      <w:pPr>
        <w:spacing w:after="156" w:line="259" w:lineRule="auto"/>
      </w:pPr>
      <w:r>
        <w:t>五、估值程序</w:t>
      </w:r>
      <w:r>
        <w:rPr>
          <w:rFonts w:ascii="Times New Roman" w:eastAsia="Times New Roman" w:hAnsi="Times New Roman" w:cs="Times New Roman"/>
        </w:rPr>
        <w:t xml:space="preserve"> </w:t>
      </w:r>
    </w:p>
    <w:p w:rsidR="00DA7936" w:rsidRDefault="006506A2">
      <w:pPr>
        <w:numPr>
          <w:ilvl w:val="0"/>
          <w:numId w:val="82"/>
        </w:numPr>
        <w:ind w:firstLine="480"/>
      </w:pPr>
      <w:r>
        <w:t>基金份额净值是按照每个估值日，基金资产净值除以基金份额的余额数量计算，精确到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rsidR="00DA7936" w:rsidRDefault="006506A2">
      <w:pPr>
        <w:spacing w:after="156" w:line="259" w:lineRule="auto"/>
      </w:pPr>
      <w:r>
        <w:t>每个估值日计算基金资产净值及各类份额的</w:t>
      </w:r>
      <w:r>
        <w:t>基金份额净值，并按规定披露。</w:t>
      </w:r>
      <w:r>
        <w:rPr>
          <w:rFonts w:ascii="Times New Roman" w:eastAsia="Times New Roman" w:hAnsi="Times New Roman" w:cs="Times New Roman"/>
        </w:rPr>
        <w:t xml:space="preserve"> </w:t>
      </w:r>
    </w:p>
    <w:p w:rsidR="00DA7936" w:rsidRDefault="006506A2">
      <w:pPr>
        <w:numPr>
          <w:ilvl w:val="0"/>
          <w:numId w:val="82"/>
        </w:numPr>
        <w:ind w:firstLine="480"/>
      </w:pPr>
      <w:r>
        <w:t>基金管理人应每个估值日对基金资产估值。但基金管理人根据法律法规或本基金合同的规定暂停估值时除外。基金管理人每个估值日对基金资产估值后，将各类份额的基金份额净值结果发送基金托管人，经基金托管人复核无误后，由基金管理人对外公布。六、估值错误的处理</w:t>
      </w:r>
      <w:r>
        <w:rPr>
          <w:rFonts w:ascii="Times New Roman" w:eastAsia="Times New Roman" w:hAnsi="Times New Roman" w:cs="Times New Roman"/>
        </w:rPr>
        <w:t xml:space="preserve"> </w:t>
      </w:r>
    </w:p>
    <w:p w:rsidR="00DA7936" w:rsidRDefault="006506A2">
      <w:pPr>
        <w:ind w:left="-1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rsidR="00DA7936" w:rsidRDefault="006506A2">
      <w:pPr>
        <w:spacing w:after="155" w:line="259" w:lineRule="auto"/>
      </w:pPr>
      <w:r>
        <w:t>本基金合同的当事人应按照以下约定处理：</w:t>
      </w:r>
      <w:r>
        <w:rPr>
          <w:rFonts w:ascii="Times New Roman" w:eastAsia="Times New Roman" w:hAnsi="Times New Roman" w:cs="Times New Roman"/>
        </w:rPr>
        <w:t xml:space="preserve"> </w:t>
      </w:r>
    </w:p>
    <w:p w:rsidR="00DA7936" w:rsidRDefault="006506A2">
      <w:pPr>
        <w:numPr>
          <w:ilvl w:val="0"/>
          <w:numId w:val="83"/>
        </w:numPr>
        <w:spacing w:after="147" w:line="259" w:lineRule="auto"/>
        <w:ind w:hanging="360"/>
      </w:pPr>
      <w:r>
        <w:t>估值错误类型</w:t>
      </w:r>
      <w:r>
        <w:rPr>
          <w:rFonts w:ascii="Times New Roman" w:eastAsia="Times New Roman" w:hAnsi="Times New Roman" w:cs="Times New Roman"/>
        </w:rPr>
        <w:t xml:space="preserve"> </w:t>
      </w:r>
    </w:p>
    <w:p w:rsidR="00DA7936" w:rsidRDefault="006506A2">
      <w:pPr>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rsidR="00DA7936" w:rsidRDefault="006506A2">
      <w:pPr>
        <w:spacing w:after="149" w:line="259" w:lineRule="auto"/>
        <w:ind w:left="-5"/>
      </w:pPr>
      <w:r>
        <w:t>“</w:t>
      </w:r>
      <w:r>
        <w:t>估值错误处理原则</w:t>
      </w:r>
      <w:r>
        <w:t>”</w:t>
      </w:r>
      <w:r>
        <w:t>给予赔偿，承担赔偿责任。</w:t>
      </w:r>
      <w:r>
        <w:rPr>
          <w:rFonts w:ascii="Times New Roman" w:eastAsia="Times New Roman" w:hAnsi="Times New Roman" w:cs="Times New Roman"/>
        </w:rPr>
        <w:t xml:space="preserve"> </w:t>
      </w:r>
    </w:p>
    <w:p w:rsidR="00DA7936" w:rsidRDefault="006506A2">
      <w:pPr>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rsidR="00DA7936" w:rsidRDefault="006506A2">
      <w:pPr>
        <w:numPr>
          <w:ilvl w:val="0"/>
          <w:numId w:val="83"/>
        </w:numPr>
        <w:spacing w:after="155" w:line="259" w:lineRule="auto"/>
        <w:ind w:hanging="360"/>
      </w:pPr>
      <w:r>
        <w:t>估值错误处理原则</w:t>
      </w:r>
      <w:r>
        <w:rPr>
          <w:rFonts w:ascii="Times New Roman" w:eastAsia="Times New Roman" w:hAnsi="Times New Roman" w:cs="Times New Roman"/>
        </w:rPr>
        <w:t xml:space="preserve"> </w:t>
      </w:r>
    </w:p>
    <w:p w:rsidR="00DA7936" w:rsidRDefault="006506A2">
      <w:pPr>
        <w:numPr>
          <w:ilvl w:val="0"/>
          <w:numId w:val="84"/>
        </w:numPr>
        <w:spacing w:after="148" w:line="259" w:lineRule="auto"/>
        <w:ind w:firstLine="480"/>
      </w:pPr>
      <w:r>
        <w:t>估值错误已发生，但尚未给当事人造成损失时，估值错误责任方应及</w:t>
      </w:r>
    </w:p>
    <w:p w:rsidR="00DA7936" w:rsidRDefault="006506A2">
      <w:pPr>
        <w:ind w:left="-15" w:firstLine="0"/>
        <w:jc w:val="both"/>
      </w:pPr>
      <w:r>
        <w:t>时</w:t>
      </w:r>
      <w:r>
        <w:t>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rsidR="00DA7936" w:rsidRDefault="006506A2">
      <w:pPr>
        <w:numPr>
          <w:ilvl w:val="0"/>
          <w:numId w:val="84"/>
        </w:numPr>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rsidR="00DA7936" w:rsidRDefault="006506A2">
      <w:pPr>
        <w:numPr>
          <w:ilvl w:val="0"/>
          <w:numId w:val="84"/>
        </w:numPr>
        <w:ind w:firstLine="480"/>
      </w:pPr>
      <w:r>
        <w:t>因估值错误而获得不当得利的当事</w:t>
      </w:r>
      <w:r>
        <w:t>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rsidR="00DA7936" w:rsidRDefault="006506A2">
      <w:pPr>
        <w:numPr>
          <w:ilvl w:val="0"/>
          <w:numId w:val="84"/>
        </w:numPr>
        <w:spacing w:after="155" w:line="259" w:lineRule="auto"/>
        <w:ind w:firstLine="480"/>
      </w:pPr>
      <w:r>
        <w:t>估值错误调整采用尽量恢复至假设未发生估值错误的正确情形的方式。</w:t>
      </w:r>
      <w:r>
        <w:rPr>
          <w:rFonts w:ascii="Times New Roman" w:eastAsia="Times New Roman" w:hAnsi="Times New Roman" w:cs="Times New Roman"/>
        </w:rPr>
        <w:t xml:space="preserve"> </w:t>
      </w:r>
    </w:p>
    <w:p w:rsidR="00DA7936" w:rsidRDefault="006506A2">
      <w:pPr>
        <w:spacing w:after="155" w:line="259" w:lineRule="auto"/>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rsidR="00DA7936" w:rsidRDefault="006506A2">
      <w:pPr>
        <w:spacing w:after="157" w:line="259" w:lineRule="auto"/>
      </w:pPr>
      <w:r>
        <w:t>估值错误被发现后，有关的当事人应当及时进行处理，处理的程序如下：</w:t>
      </w:r>
      <w:r>
        <w:rPr>
          <w:rFonts w:ascii="Times New Roman" w:eastAsia="Times New Roman" w:hAnsi="Times New Roman" w:cs="Times New Roman"/>
        </w:rPr>
        <w:t xml:space="preserve"> </w:t>
      </w:r>
    </w:p>
    <w:p w:rsidR="00DA7936" w:rsidRDefault="006506A2">
      <w:pPr>
        <w:numPr>
          <w:ilvl w:val="0"/>
          <w:numId w:val="85"/>
        </w:numPr>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rsidR="00DA7936" w:rsidRDefault="006506A2">
      <w:pPr>
        <w:numPr>
          <w:ilvl w:val="0"/>
          <w:numId w:val="85"/>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rsidR="00DA7936" w:rsidRDefault="006506A2">
      <w:pPr>
        <w:numPr>
          <w:ilvl w:val="0"/>
          <w:numId w:val="85"/>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rsidR="00DA7936" w:rsidRDefault="006506A2">
      <w:pPr>
        <w:numPr>
          <w:ilvl w:val="0"/>
          <w:numId w:val="85"/>
        </w:numPr>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rsidR="00DA7936" w:rsidRDefault="006506A2">
      <w:pPr>
        <w:spacing w:after="156" w:line="259" w:lineRule="auto"/>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rsidR="00DA7936" w:rsidRDefault="006506A2">
      <w:pPr>
        <w:numPr>
          <w:ilvl w:val="0"/>
          <w:numId w:val="86"/>
        </w:numPr>
        <w:ind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rsidR="00DA7936" w:rsidRDefault="006506A2">
      <w:pPr>
        <w:numPr>
          <w:ilvl w:val="0"/>
          <w:numId w:val="86"/>
        </w:numPr>
        <w:ind w:hanging="600"/>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rsidR="00DA7936" w:rsidRDefault="006506A2">
      <w:pPr>
        <w:numPr>
          <w:ilvl w:val="0"/>
          <w:numId w:val="86"/>
        </w:numPr>
        <w:spacing w:after="156" w:line="259" w:lineRule="auto"/>
        <w:ind w:hanging="600"/>
      </w:pPr>
      <w:r>
        <w:t>前述内容如法律法规或监管部门机关另有规定的，从其规</w:t>
      </w:r>
      <w:r>
        <w:t>定。</w:t>
      </w:r>
      <w:r>
        <w:rPr>
          <w:rFonts w:ascii="Times New Roman" w:eastAsia="Times New Roman" w:hAnsi="Times New Roman" w:cs="Times New Roman"/>
        </w:rPr>
        <w:t xml:space="preserve"> </w:t>
      </w:r>
    </w:p>
    <w:p w:rsidR="00DA7936" w:rsidRDefault="006506A2">
      <w:pPr>
        <w:spacing w:after="156" w:line="259" w:lineRule="auto"/>
      </w:pPr>
      <w:r>
        <w:t>七、暂停估值的情形</w:t>
      </w:r>
      <w:r>
        <w:rPr>
          <w:rFonts w:ascii="Times New Roman" w:eastAsia="Times New Roman" w:hAnsi="Times New Roman" w:cs="Times New Roman"/>
        </w:rPr>
        <w:t xml:space="preserve"> </w:t>
      </w:r>
    </w:p>
    <w:p w:rsidR="00DA7936" w:rsidRDefault="006506A2">
      <w:pPr>
        <w:numPr>
          <w:ilvl w:val="0"/>
          <w:numId w:val="87"/>
        </w:numPr>
        <w:spacing w:after="156" w:line="259" w:lineRule="auto"/>
        <w:ind w:firstLine="480"/>
      </w:pPr>
      <w:r>
        <w:t>基金投资所涉及的证券交易市场遇法定节假日或因其他原因暂停营业时；</w:t>
      </w:r>
      <w:r>
        <w:rPr>
          <w:rFonts w:ascii="Times New Roman" w:eastAsia="Times New Roman" w:hAnsi="Times New Roman" w:cs="Times New Roman"/>
        </w:rPr>
        <w:t xml:space="preserve"> </w:t>
      </w:r>
    </w:p>
    <w:p w:rsidR="00DA7936" w:rsidRDefault="006506A2">
      <w:pPr>
        <w:numPr>
          <w:ilvl w:val="0"/>
          <w:numId w:val="87"/>
        </w:numPr>
        <w:spacing w:after="155" w:line="259" w:lineRule="auto"/>
        <w:ind w:firstLine="480"/>
      </w:pPr>
      <w:r>
        <w:t>因不可抗力致使基金管理人、基金托管人无法准确评估基金资产价值时；</w:t>
      </w:r>
      <w:r>
        <w:rPr>
          <w:rFonts w:ascii="Times New Roman" w:eastAsia="Times New Roman" w:hAnsi="Times New Roman" w:cs="Times New Roman"/>
        </w:rPr>
        <w:t xml:space="preserve"> </w:t>
      </w:r>
    </w:p>
    <w:p w:rsidR="00DA7936" w:rsidRDefault="006506A2">
      <w:pPr>
        <w:numPr>
          <w:ilvl w:val="0"/>
          <w:numId w:val="87"/>
        </w:numPr>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rsidR="00DA7936" w:rsidRDefault="006506A2">
      <w:pPr>
        <w:numPr>
          <w:ilvl w:val="0"/>
          <w:numId w:val="87"/>
        </w:numPr>
        <w:ind w:firstLine="480"/>
      </w:pPr>
      <w:r>
        <w:t>占本基金资产净值相当比例的被投资基金暂停估值时，本基金可暂停估值；</w:t>
      </w:r>
      <w:r>
        <w:rPr>
          <w:rFonts w:ascii="Times New Roman" w:eastAsia="Times New Roman" w:hAnsi="Times New Roman" w:cs="Times New Roman"/>
        </w:rPr>
        <w:t xml:space="preserve"> </w:t>
      </w:r>
    </w:p>
    <w:p w:rsidR="00DA7936" w:rsidRDefault="006506A2">
      <w:pPr>
        <w:numPr>
          <w:ilvl w:val="0"/>
          <w:numId w:val="87"/>
        </w:numPr>
        <w:spacing w:after="156" w:line="259" w:lineRule="auto"/>
        <w:ind w:firstLine="480"/>
      </w:pPr>
      <w:r>
        <w:t>中国证监会和基金合同认定的其它情形。</w:t>
      </w:r>
      <w:r>
        <w:rPr>
          <w:rFonts w:ascii="Times New Roman" w:eastAsia="Times New Roman" w:hAnsi="Times New Roman" w:cs="Times New Roman"/>
        </w:rPr>
        <w:t xml:space="preserve"> </w:t>
      </w:r>
    </w:p>
    <w:p w:rsidR="00DA7936" w:rsidRDefault="006506A2">
      <w:pPr>
        <w:numPr>
          <w:ilvl w:val="0"/>
          <w:numId w:val="88"/>
        </w:numPr>
        <w:spacing w:after="148" w:line="259" w:lineRule="auto"/>
        <w:ind w:hanging="480"/>
      </w:pPr>
      <w:r>
        <w:t>基金净值的确认</w:t>
      </w:r>
      <w:r>
        <w:rPr>
          <w:rFonts w:ascii="Times New Roman" w:eastAsia="Times New Roman" w:hAnsi="Times New Roman" w:cs="Times New Roman"/>
        </w:rPr>
        <w:t xml:space="preserve"> </w:t>
      </w:r>
    </w:p>
    <w:p w:rsidR="00DA7936" w:rsidRDefault="006506A2">
      <w:pPr>
        <w:ind w:left="-15" w:firstLine="480"/>
      </w:pPr>
      <w:r>
        <w:t>用于基金信息披露的基金资产净值和各类份额的基金份额净值由基金管理人负责计算，基金托管人负责进行复核。基金管理人应于每个开放日交易结束后计算基金资产净值和各类份额的基金份额净值并发送给基金托管人。基金托管人对净值计算结果复核确认后发送给基金管理人，由基金管理人对基金净值在</w:t>
      </w:r>
      <w:r>
        <w:t xml:space="preserve"> </w:t>
      </w:r>
      <w:r>
        <w:rPr>
          <w:rFonts w:ascii="Times New Roman" w:eastAsia="Times New Roman" w:hAnsi="Times New Roman" w:cs="Times New Roman"/>
        </w:rPr>
        <w:t xml:space="preserve">T+3 </w:t>
      </w:r>
      <w:r>
        <w:t>日内予以公布。</w:t>
      </w:r>
      <w:r>
        <w:rPr>
          <w:rFonts w:ascii="Times New Roman" w:eastAsia="Times New Roman" w:hAnsi="Times New Roman" w:cs="Times New Roman"/>
        </w:rPr>
        <w:t xml:space="preserve"> </w:t>
      </w:r>
    </w:p>
    <w:p w:rsidR="00DA7936" w:rsidRDefault="006506A2">
      <w:pPr>
        <w:numPr>
          <w:ilvl w:val="0"/>
          <w:numId w:val="88"/>
        </w:numPr>
        <w:spacing w:after="155" w:line="259" w:lineRule="auto"/>
        <w:ind w:hanging="480"/>
      </w:pPr>
      <w:r>
        <w:t>特殊情形的处理</w:t>
      </w:r>
      <w:r>
        <w:rPr>
          <w:rFonts w:ascii="Times New Roman" w:eastAsia="Times New Roman" w:hAnsi="Times New Roman" w:cs="Times New Roman"/>
        </w:rPr>
        <w:t xml:space="preserve">  </w:t>
      </w:r>
    </w:p>
    <w:p w:rsidR="00DA7936" w:rsidRDefault="006506A2">
      <w:pPr>
        <w:numPr>
          <w:ilvl w:val="0"/>
          <w:numId w:val="89"/>
        </w:numPr>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rsidR="00DA7936" w:rsidRDefault="006506A2">
      <w:pPr>
        <w:numPr>
          <w:ilvl w:val="0"/>
          <w:numId w:val="89"/>
        </w:numPr>
        <w:ind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rsidR="00DA7936" w:rsidRDefault="006506A2">
      <w:pPr>
        <w:spacing w:after="149" w:line="259" w:lineRule="auto"/>
      </w:pPr>
      <w:r>
        <w:t>十、实施侧袋机制期间的基金资产估值</w:t>
      </w:r>
      <w:r>
        <w:rPr>
          <w:rFonts w:ascii="Times New Roman" w:eastAsia="Times New Roman" w:hAnsi="Times New Roman" w:cs="Times New Roman"/>
        </w:rPr>
        <w:t xml:space="preserve"> </w:t>
      </w:r>
    </w:p>
    <w:p w:rsidR="00DA7936" w:rsidRDefault="006506A2">
      <w:pPr>
        <w:ind w:left="-15"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rsidR="00DA7936" w:rsidRDefault="006506A2">
      <w:pPr>
        <w:spacing w:after="0" w:line="259" w:lineRule="auto"/>
        <w:ind w:left="480" w:firstLine="0"/>
      </w:pPr>
      <w:r>
        <w:rPr>
          <w:rFonts w:ascii="Times New Roman" w:eastAsia="Times New Roman" w:hAnsi="Times New Roman" w:cs="Times New Roman"/>
        </w:rPr>
        <w:t xml:space="preserve"> </w:t>
      </w:r>
    </w:p>
    <w:p w:rsidR="00DA7936" w:rsidRDefault="006506A2">
      <w:pPr>
        <w:pStyle w:val="1"/>
        <w:ind w:right="123"/>
      </w:pPr>
      <w:bookmarkStart w:id="15" w:name="_Toc70815"/>
      <w:r>
        <w:t>第十六部分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5"/>
    </w:p>
    <w:p w:rsidR="00DA7936" w:rsidRDefault="006506A2">
      <w:pPr>
        <w:spacing w:after="177" w:line="259" w:lineRule="auto"/>
        <w:ind w:left="480" w:firstLine="0"/>
      </w:pPr>
      <w:r>
        <w:rPr>
          <w:rFonts w:ascii="Times New Roman" w:eastAsia="Times New Roman" w:hAnsi="Times New Roman" w:cs="Times New Roman"/>
        </w:rPr>
        <w:t xml:space="preserve"> </w:t>
      </w:r>
    </w:p>
    <w:p w:rsidR="00DA7936" w:rsidRDefault="006506A2">
      <w:pPr>
        <w:spacing w:after="155" w:line="259" w:lineRule="auto"/>
      </w:pPr>
      <w:r>
        <w:t>一、基金费</w:t>
      </w:r>
      <w:r>
        <w:t>用的种类</w:t>
      </w:r>
      <w:r>
        <w:rPr>
          <w:rFonts w:ascii="Times New Roman" w:eastAsia="Times New Roman" w:hAnsi="Times New Roman" w:cs="Times New Roman"/>
        </w:rPr>
        <w:t xml:space="preserve"> </w:t>
      </w:r>
    </w:p>
    <w:p w:rsidR="00DA7936" w:rsidRDefault="006506A2">
      <w:pPr>
        <w:numPr>
          <w:ilvl w:val="0"/>
          <w:numId w:val="90"/>
        </w:numPr>
        <w:spacing w:after="155" w:line="259" w:lineRule="auto"/>
        <w:ind w:hanging="360"/>
      </w:pPr>
      <w:r>
        <w:t>基金管理人的管理费；</w:t>
      </w:r>
      <w:r>
        <w:rPr>
          <w:rFonts w:ascii="Times New Roman" w:eastAsia="Times New Roman" w:hAnsi="Times New Roman" w:cs="Times New Roman"/>
        </w:rPr>
        <w:t xml:space="preserve"> </w:t>
      </w:r>
    </w:p>
    <w:p w:rsidR="00DA7936" w:rsidRDefault="006506A2">
      <w:pPr>
        <w:numPr>
          <w:ilvl w:val="0"/>
          <w:numId w:val="90"/>
        </w:numPr>
        <w:spacing w:after="155" w:line="259" w:lineRule="auto"/>
        <w:ind w:hanging="360"/>
      </w:pPr>
      <w:r>
        <w:t>基金托管人的托管费；</w:t>
      </w:r>
      <w:r>
        <w:rPr>
          <w:rFonts w:ascii="Times New Roman" w:eastAsia="Times New Roman" w:hAnsi="Times New Roman" w:cs="Times New Roman"/>
        </w:rPr>
        <w:t xml:space="preserve"> </w:t>
      </w:r>
    </w:p>
    <w:p w:rsidR="00DA7936" w:rsidRDefault="006506A2">
      <w:pPr>
        <w:numPr>
          <w:ilvl w:val="0"/>
          <w:numId w:val="90"/>
        </w:numPr>
        <w:spacing w:after="162" w:line="259" w:lineRule="auto"/>
        <w:ind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rsidR="00DA7936" w:rsidRDefault="006506A2">
      <w:pPr>
        <w:numPr>
          <w:ilvl w:val="0"/>
          <w:numId w:val="90"/>
        </w:numPr>
        <w:spacing w:after="156" w:line="259" w:lineRule="auto"/>
        <w:ind w:hanging="360"/>
      </w:pPr>
      <w:r>
        <w:t>《基金合同》生效后与基金相关的信息披露费用；</w:t>
      </w:r>
      <w:r>
        <w:rPr>
          <w:rFonts w:ascii="Times New Roman" w:eastAsia="Times New Roman" w:hAnsi="Times New Roman" w:cs="Times New Roman"/>
        </w:rPr>
        <w:t xml:space="preserve"> </w:t>
      </w:r>
    </w:p>
    <w:p w:rsidR="00DA7936" w:rsidRDefault="006506A2">
      <w:pPr>
        <w:numPr>
          <w:ilvl w:val="0"/>
          <w:numId w:val="90"/>
        </w:numPr>
        <w:spacing w:after="156" w:line="259" w:lineRule="auto"/>
        <w:ind w:hanging="360"/>
      </w:pPr>
      <w:r>
        <w:t>《基金合同》生效后与基金相关的会计师费、律师费和诉讼费；</w:t>
      </w:r>
      <w:r>
        <w:rPr>
          <w:rFonts w:ascii="Times New Roman" w:eastAsia="Times New Roman" w:hAnsi="Times New Roman" w:cs="Times New Roman"/>
        </w:rPr>
        <w:t xml:space="preserve"> </w:t>
      </w:r>
    </w:p>
    <w:p w:rsidR="00DA7936" w:rsidRDefault="006506A2">
      <w:pPr>
        <w:spacing w:after="161" w:line="259" w:lineRule="auto"/>
      </w:pPr>
      <w:r>
        <w:rPr>
          <w:rFonts w:ascii="Times New Roman" w:eastAsia="Times New Roman" w:hAnsi="Times New Roman" w:cs="Times New Roman"/>
        </w:rPr>
        <w:t>6</w:t>
      </w:r>
      <w:r>
        <w:t>、</w:t>
      </w:r>
      <w:r>
        <w:rPr>
          <w:rFonts w:ascii="Times New Roman" w:eastAsia="Times New Roman" w:hAnsi="Times New Roman" w:cs="Times New Roman"/>
        </w:rPr>
        <w:t xml:space="preserve">A </w:t>
      </w:r>
      <w:r>
        <w:t>类基金份额上市初费及年费；</w:t>
      </w:r>
      <w:r>
        <w:rPr>
          <w:rFonts w:ascii="Times New Roman" w:eastAsia="Times New Roman" w:hAnsi="Times New Roman" w:cs="Times New Roman"/>
        </w:rPr>
        <w:t xml:space="preserve"> </w:t>
      </w:r>
    </w:p>
    <w:p w:rsidR="00DA7936" w:rsidRDefault="006506A2">
      <w:pPr>
        <w:numPr>
          <w:ilvl w:val="0"/>
          <w:numId w:val="91"/>
        </w:numPr>
        <w:spacing w:after="155" w:line="259" w:lineRule="auto"/>
        <w:ind w:firstLine="480"/>
      </w:pPr>
      <w:r>
        <w:t>基金份额持有人大会费用；</w:t>
      </w:r>
      <w:r>
        <w:rPr>
          <w:rFonts w:ascii="Times New Roman" w:eastAsia="Times New Roman" w:hAnsi="Times New Roman" w:cs="Times New Roman"/>
        </w:rPr>
        <w:t xml:space="preserve"> </w:t>
      </w:r>
    </w:p>
    <w:p w:rsidR="00DA7936" w:rsidRDefault="006506A2">
      <w:pPr>
        <w:numPr>
          <w:ilvl w:val="0"/>
          <w:numId w:val="91"/>
        </w:numPr>
        <w:spacing w:after="155" w:line="259" w:lineRule="auto"/>
        <w:ind w:firstLine="480"/>
      </w:pPr>
      <w:r>
        <w:t>基金的证券交易费用；</w:t>
      </w:r>
      <w:r>
        <w:rPr>
          <w:rFonts w:ascii="Times New Roman" w:eastAsia="Times New Roman" w:hAnsi="Times New Roman" w:cs="Times New Roman"/>
        </w:rPr>
        <w:t xml:space="preserve"> </w:t>
      </w:r>
    </w:p>
    <w:p w:rsidR="00DA7936" w:rsidRDefault="006506A2">
      <w:pPr>
        <w:numPr>
          <w:ilvl w:val="0"/>
          <w:numId w:val="91"/>
        </w:numPr>
        <w:spacing w:after="155" w:line="259" w:lineRule="auto"/>
        <w:ind w:firstLine="480"/>
      </w:pPr>
      <w:r>
        <w:t>基金的银行汇划费用；</w:t>
      </w:r>
      <w:r>
        <w:rPr>
          <w:rFonts w:ascii="Times New Roman" w:eastAsia="Times New Roman" w:hAnsi="Times New Roman" w:cs="Times New Roman"/>
        </w:rPr>
        <w:t xml:space="preserve"> </w:t>
      </w:r>
    </w:p>
    <w:p w:rsidR="00DA7936" w:rsidRDefault="006506A2">
      <w:pPr>
        <w:numPr>
          <w:ilvl w:val="0"/>
          <w:numId w:val="91"/>
        </w:numPr>
        <w:spacing w:after="155" w:line="259" w:lineRule="auto"/>
        <w:ind w:firstLine="480"/>
      </w:pPr>
      <w:r>
        <w:t>账户开户费用和账户维护费；</w:t>
      </w:r>
      <w:r>
        <w:rPr>
          <w:rFonts w:ascii="Times New Roman" w:eastAsia="Times New Roman" w:hAnsi="Times New Roman" w:cs="Times New Roman"/>
        </w:rPr>
        <w:t xml:space="preserve"> </w:t>
      </w:r>
    </w:p>
    <w:p w:rsidR="00DA7936" w:rsidRDefault="006506A2">
      <w:pPr>
        <w:numPr>
          <w:ilvl w:val="0"/>
          <w:numId w:val="91"/>
        </w:numPr>
        <w:spacing w:after="155" w:line="259" w:lineRule="auto"/>
        <w:ind w:firstLine="480"/>
      </w:pPr>
      <w:r>
        <w:t>因投资港股通标的股票而产生的各项合理费用；</w:t>
      </w:r>
      <w:r>
        <w:rPr>
          <w:rFonts w:ascii="Times New Roman" w:eastAsia="Times New Roman" w:hAnsi="Times New Roman" w:cs="Times New Roman"/>
        </w:rPr>
        <w:t xml:space="preserve"> </w:t>
      </w:r>
    </w:p>
    <w:p w:rsidR="00DA7936" w:rsidRDefault="006506A2">
      <w:pPr>
        <w:numPr>
          <w:ilvl w:val="0"/>
          <w:numId w:val="91"/>
        </w:numPr>
        <w:ind w:firstLine="480"/>
      </w:pPr>
      <w:r>
        <w:t>按照国家有关规定和《基金合同》约定，可以在基金财产中列支的其他费用。</w:t>
      </w:r>
      <w:r>
        <w:rPr>
          <w:rFonts w:ascii="Times New Roman" w:eastAsia="Times New Roman" w:hAnsi="Times New Roman" w:cs="Times New Roman"/>
        </w:rPr>
        <w:t xml:space="preserve"> </w:t>
      </w:r>
    </w:p>
    <w:p w:rsidR="00DA7936" w:rsidRDefault="006506A2">
      <w:pPr>
        <w:spacing w:after="157" w:line="259" w:lineRule="auto"/>
      </w:pPr>
      <w:r>
        <w:t>本基金终止清算时所发生费用，按实际支出额从基金财产总值中扣除。</w:t>
      </w:r>
      <w:r>
        <w:rPr>
          <w:rFonts w:ascii="Times New Roman" w:eastAsia="Times New Roman" w:hAnsi="Times New Roman" w:cs="Times New Roman"/>
        </w:rPr>
        <w:t xml:space="preserve"> </w:t>
      </w:r>
    </w:p>
    <w:p w:rsidR="00DA7936" w:rsidRDefault="006506A2">
      <w:pPr>
        <w:spacing w:after="155" w:line="259" w:lineRule="auto"/>
      </w:pPr>
      <w:r>
        <w:t>二、基金费用计提方法、计提标准和支付方式</w:t>
      </w:r>
      <w:r>
        <w:rPr>
          <w:rFonts w:ascii="Times New Roman" w:eastAsia="Times New Roman" w:hAnsi="Times New Roman" w:cs="Times New Roman"/>
        </w:rPr>
        <w:t xml:space="preserve"> </w:t>
      </w:r>
    </w:p>
    <w:p w:rsidR="00DA7936" w:rsidRDefault="006506A2">
      <w:pPr>
        <w:spacing w:after="147" w:line="259" w:lineRule="auto"/>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rsidR="00DA7936" w:rsidRDefault="006506A2">
      <w:pPr>
        <w:ind w:left="-15" w:firstLine="480"/>
      </w:pPr>
      <w:r>
        <w:t>本基金投资于本基金管理人所管理的基金的部分不收取管理费。本基金的管理费按前一日基金资产净值的</w:t>
      </w:r>
      <w:r>
        <w:t xml:space="preserve"> </w:t>
      </w:r>
      <w:r>
        <w:rPr>
          <w:rFonts w:ascii="Times New Roman" w:eastAsia="Times New Roman" w:hAnsi="Times New Roman" w:cs="Times New Roman"/>
        </w:rPr>
        <w:t>1.00%</w:t>
      </w:r>
      <w:r>
        <w:t>年费率计提。管理费的计算方法如下：</w:t>
      </w:r>
      <w:r>
        <w:rPr>
          <w:rFonts w:ascii="Times New Roman" w:eastAsia="Times New Roman" w:hAnsi="Times New Roman" w:cs="Times New Roman"/>
        </w:rPr>
        <w:t xml:space="preserve"> </w:t>
      </w:r>
    </w:p>
    <w:p w:rsidR="00DA7936" w:rsidRDefault="006506A2">
      <w:pPr>
        <w:pStyle w:val="2"/>
        <w:ind w:left="475"/>
      </w:pPr>
      <w:r>
        <w:t>H</w:t>
      </w:r>
      <w:r>
        <w:rPr>
          <w:rFonts w:ascii="宋体" w:eastAsia="宋体" w:hAnsi="宋体" w:cs="宋体"/>
        </w:rPr>
        <w:t>＝</w:t>
      </w:r>
      <w:r>
        <w:t>E×1.00%÷</w:t>
      </w:r>
      <w:r>
        <w:rPr>
          <w:rFonts w:ascii="宋体" w:eastAsia="宋体" w:hAnsi="宋体" w:cs="宋体"/>
        </w:rPr>
        <w:t>当年天数</w:t>
      </w:r>
      <w:r>
        <w:t xml:space="preserve"> </w:t>
      </w:r>
    </w:p>
    <w:p w:rsidR="00DA7936" w:rsidRDefault="006506A2">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w:t>
      </w:r>
      <w:r>
        <w:rPr>
          <w:rFonts w:ascii="Times New Roman" w:eastAsia="Times New Roman" w:hAnsi="Times New Roman" w:cs="Times New Roman"/>
        </w:rPr>
        <w:t xml:space="preserve"> </w:t>
      </w:r>
    </w:p>
    <w:p w:rsidR="00DA7936" w:rsidRDefault="006506A2">
      <w:pPr>
        <w:spacing w:after="151"/>
        <w:ind w:left="-15" w:firstLine="480"/>
      </w:pPr>
      <w:r>
        <w:t>基金管理费每日计算，逐日累计至每月月末，按月支付，由托管人根据与管理人核对一致的财务数据，自动在月初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rsidR="00DA7936" w:rsidRDefault="006506A2">
      <w:pPr>
        <w:spacing w:after="148" w:line="259" w:lineRule="auto"/>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rsidR="00DA7936" w:rsidRDefault="006506A2">
      <w:pPr>
        <w:ind w:left="-15" w:firstLine="480"/>
      </w:pPr>
      <w:r>
        <w:t>本基金投资于本基金托管人所托管的基金的部分不收取托管费。本基金的托管费按前一日基金资产净值</w:t>
      </w:r>
      <w:r>
        <w:t>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rsidR="00DA7936" w:rsidRDefault="006506A2">
      <w:pPr>
        <w:pStyle w:val="2"/>
        <w:ind w:left="475"/>
      </w:pPr>
      <w:r>
        <w:t>H</w:t>
      </w:r>
      <w:r>
        <w:rPr>
          <w:rFonts w:ascii="宋体" w:eastAsia="宋体" w:hAnsi="宋体" w:cs="宋体"/>
        </w:rPr>
        <w:t>＝</w:t>
      </w:r>
      <w:r>
        <w:t>E×0.20%÷</w:t>
      </w:r>
      <w:r>
        <w:rPr>
          <w:rFonts w:ascii="宋体" w:eastAsia="宋体" w:hAnsi="宋体" w:cs="宋体"/>
        </w:rPr>
        <w:t>当年天数</w:t>
      </w:r>
      <w:r>
        <w:t xml:space="preserve"> </w:t>
      </w:r>
    </w:p>
    <w:p w:rsidR="00DA7936" w:rsidRDefault="006506A2">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w:t>
      </w:r>
      <w:r>
        <w:rPr>
          <w:rFonts w:ascii="Times New Roman" w:eastAsia="Times New Roman" w:hAnsi="Times New Roman" w:cs="Times New Roman"/>
        </w:rPr>
        <w:t xml:space="preserve"> </w:t>
      </w:r>
    </w:p>
    <w:p w:rsidR="00DA7936" w:rsidRDefault="006506A2">
      <w:pPr>
        <w:ind w:left="-15" w:firstLine="480"/>
      </w:pPr>
      <w:r>
        <w:t>基金托管费每日计算，逐日累计至每月月末，按月支付，由托管人根据与管理人核对一致的财务数据，自动在月初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rsidR="00DA7936" w:rsidRDefault="006506A2">
      <w:pPr>
        <w:spacing w:after="154" w:line="259" w:lineRule="auto"/>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rsidR="00DA7936" w:rsidRDefault="006506A2">
      <w:pPr>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rsidR="00DA7936" w:rsidRDefault="006506A2">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rsidR="00DA7936" w:rsidRDefault="006506A2">
      <w:pPr>
        <w:spacing w:after="161" w:line="259" w:lineRule="auto"/>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rsidR="00DA7936" w:rsidRDefault="006506A2">
      <w:pPr>
        <w:spacing w:after="154" w:line="259" w:lineRule="auto"/>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rsidR="00DA7936" w:rsidRDefault="006506A2">
      <w:pPr>
        <w:ind w:left="-15" w:firstLine="480"/>
      </w:pPr>
      <w:r>
        <w:t>基金销售服务费每日计提，按月支付。由托管人根据与管理人核对一致的财务数据，自动在月初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决。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rsidR="00DA7936" w:rsidRDefault="006506A2">
      <w:pPr>
        <w:spacing w:after="156" w:line="259" w:lineRule="auto"/>
      </w:pPr>
      <w:r>
        <w:t>销售服务费的使用范围不包括基金募集期间的上述费用。</w:t>
      </w:r>
      <w:r>
        <w:rPr>
          <w:rFonts w:ascii="Times New Roman" w:eastAsia="Times New Roman" w:hAnsi="Times New Roman" w:cs="Times New Roman"/>
        </w:rPr>
        <w:t xml:space="preserve"> </w:t>
      </w:r>
    </w:p>
    <w:p w:rsidR="00DA7936" w:rsidRDefault="006506A2">
      <w:pPr>
        <w:ind w:left="-15" w:firstLine="480"/>
      </w:pPr>
      <w:r>
        <w:t>基金管理人运用本基金财产申购自身管理的基金的（</w:t>
      </w:r>
      <w:r>
        <w:rPr>
          <w:rFonts w:ascii="Times New Roman" w:eastAsia="Times New Roman" w:hAnsi="Times New Roman" w:cs="Times New Roman"/>
        </w:rPr>
        <w:t xml:space="preserve">ETF </w:t>
      </w:r>
      <w:r>
        <w:t>除外），应当通过直</w:t>
      </w:r>
      <w:r>
        <w:t>销渠道申购且不得收取申购费、赎回费（按照相关法规、基金招募说明书约定应当收取，并计入基金财产的赎回费用除外）、销售服务费等销售费用。上述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12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rsidR="00DA7936" w:rsidRDefault="006506A2">
      <w:pPr>
        <w:ind w:right="2129"/>
      </w:pPr>
      <w:r>
        <w:t>三、不列入基金费用的项目下列费用不列入基金费用：</w:t>
      </w:r>
      <w:r>
        <w:rPr>
          <w:rFonts w:ascii="Times New Roman" w:eastAsia="Times New Roman" w:hAnsi="Times New Roman" w:cs="Times New Roman"/>
        </w:rPr>
        <w:t xml:space="preserve"> </w:t>
      </w:r>
    </w:p>
    <w:p w:rsidR="00DA7936" w:rsidRDefault="006506A2">
      <w:pPr>
        <w:numPr>
          <w:ilvl w:val="0"/>
          <w:numId w:val="92"/>
        </w:numPr>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rsidR="00DA7936" w:rsidRDefault="006506A2">
      <w:pPr>
        <w:numPr>
          <w:ilvl w:val="0"/>
          <w:numId w:val="92"/>
        </w:numPr>
        <w:spacing w:after="156" w:line="259" w:lineRule="auto"/>
        <w:ind w:firstLine="480"/>
      </w:pPr>
      <w:r>
        <w:t>基金管理人和基金托管人处理与基金运作无关的事项发生的费用；</w:t>
      </w:r>
      <w:r>
        <w:rPr>
          <w:rFonts w:ascii="Times New Roman" w:eastAsia="Times New Roman" w:hAnsi="Times New Roman" w:cs="Times New Roman"/>
        </w:rPr>
        <w:t xml:space="preserve"> </w:t>
      </w:r>
    </w:p>
    <w:p w:rsidR="00DA7936" w:rsidRDefault="006506A2">
      <w:pPr>
        <w:numPr>
          <w:ilvl w:val="0"/>
          <w:numId w:val="92"/>
        </w:numPr>
        <w:spacing w:after="155" w:line="259" w:lineRule="auto"/>
        <w:ind w:firstLine="480"/>
      </w:pPr>
      <w:r>
        <w:t>《基金合同》生效前的相关费用；</w:t>
      </w:r>
      <w:r>
        <w:rPr>
          <w:rFonts w:ascii="Times New Roman" w:eastAsia="Times New Roman" w:hAnsi="Times New Roman" w:cs="Times New Roman"/>
        </w:rPr>
        <w:t xml:space="preserve"> </w:t>
      </w:r>
    </w:p>
    <w:p w:rsidR="00DA7936" w:rsidRDefault="006506A2">
      <w:pPr>
        <w:numPr>
          <w:ilvl w:val="0"/>
          <w:numId w:val="92"/>
        </w:numPr>
        <w:ind w:firstLine="480"/>
      </w:pPr>
      <w:r>
        <w:t>其他根</w:t>
      </w:r>
      <w:r>
        <w:t>据相关法律法规及中国证监会的有关规定不得列入基金费用的项目。</w:t>
      </w:r>
      <w:r>
        <w:rPr>
          <w:rFonts w:ascii="Times New Roman" w:eastAsia="Times New Roman" w:hAnsi="Times New Roman" w:cs="Times New Roman"/>
        </w:rPr>
        <w:t xml:space="preserve"> </w:t>
      </w:r>
    </w:p>
    <w:p w:rsidR="00DA7936" w:rsidRDefault="006506A2">
      <w:pPr>
        <w:numPr>
          <w:ilvl w:val="0"/>
          <w:numId w:val="93"/>
        </w:numPr>
        <w:spacing w:after="149" w:line="259" w:lineRule="auto"/>
        <w:ind w:hanging="480"/>
      </w:pPr>
      <w:r>
        <w:t>实施侧袋机制期间的基金费用</w:t>
      </w:r>
      <w:r>
        <w:rPr>
          <w:rFonts w:ascii="Times New Roman" w:eastAsia="Times New Roman" w:hAnsi="Times New Roman" w:cs="Times New Roman"/>
        </w:rPr>
        <w:t xml:space="preserve"> </w:t>
      </w:r>
    </w:p>
    <w:p w:rsidR="00DA7936" w:rsidRDefault="006506A2">
      <w:pPr>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rsidR="00DA7936" w:rsidRDefault="006506A2">
      <w:pPr>
        <w:numPr>
          <w:ilvl w:val="0"/>
          <w:numId w:val="93"/>
        </w:numPr>
        <w:spacing w:after="148" w:line="259" w:lineRule="auto"/>
        <w:ind w:hanging="480"/>
      </w:pPr>
      <w:r>
        <w:t>基金税收</w:t>
      </w:r>
      <w:r>
        <w:rPr>
          <w:rFonts w:ascii="Times New Roman" w:eastAsia="Times New Roman" w:hAnsi="Times New Roman" w:cs="Times New Roman"/>
        </w:rPr>
        <w:t xml:space="preserve"> </w:t>
      </w:r>
    </w:p>
    <w:p w:rsidR="00DA7936" w:rsidRDefault="006506A2">
      <w:pPr>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rsidR="00DA7936" w:rsidRDefault="006506A2">
      <w:pPr>
        <w:pStyle w:val="1"/>
        <w:spacing w:after="37"/>
      </w:pPr>
      <w:bookmarkStart w:id="16" w:name="_Toc70816"/>
      <w:r>
        <w:t>第十七部分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6"/>
    </w:p>
    <w:p w:rsidR="00DA7936" w:rsidRDefault="006506A2">
      <w:pPr>
        <w:spacing w:after="144" w:line="259" w:lineRule="auto"/>
        <w:ind w:left="0" w:firstLine="0"/>
      </w:pPr>
      <w:r>
        <w:rPr>
          <w:rFonts w:ascii="Times New Roman" w:eastAsia="Times New Roman" w:hAnsi="Times New Roman" w:cs="Times New Roman"/>
          <w:sz w:val="21"/>
        </w:rPr>
        <w:t xml:space="preserve"> </w:t>
      </w:r>
    </w:p>
    <w:p w:rsidR="00DA7936" w:rsidRDefault="006506A2">
      <w:pPr>
        <w:numPr>
          <w:ilvl w:val="0"/>
          <w:numId w:val="94"/>
        </w:numPr>
        <w:spacing w:after="148" w:line="259" w:lineRule="auto"/>
        <w:ind w:hanging="480"/>
      </w:pPr>
      <w:r>
        <w:t>基金利润的构成</w:t>
      </w:r>
      <w:r>
        <w:rPr>
          <w:rFonts w:ascii="Times New Roman" w:eastAsia="Times New Roman" w:hAnsi="Times New Roman" w:cs="Times New Roman"/>
        </w:rPr>
        <w:t xml:space="preserve"> </w:t>
      </w:r>
    </w:p>
    <w:p w:rsidR="00DA7936" w:rsidRDefault="006506A2">
      <w:pPr>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rsidR="00DA7936" w:rsidRDefault="006506A2">
      <w:pPr>
        <w:numPr>
          <w:ilvl w:val="0"/>
          <w:numId w:val="94"/>
        </w:numPr>
        <w:spacing w:after="148" w:line="259" w:lineRule="auto"/>
        <w:ind w:hanging="480"/>
      </w:pPr>
      <w:r>
        <w:t>基金可供分配利润</w:t>
      </w:r>
      <w:r>
        <w:rPr>
          <w:rFonts w:ascii="Times New Roman" w:eastAsia="Times New Roman" w:hAnsi="Times New Roman" w:cs="Times New Roman"/>
        </w:rPr>
        <w:t xml:space="preserve"> </w:t>
      </w:r>
    </w:p>
    <w:p w:rsidR="00DA7936" w:rsidRDefault="006506A2">
      <w:pPr>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rsidR="00DA7936" w:rsidRDefault="006506A2">
      <w:pPr>
        <w:numPr>
          <w:ilvl w:val="0"/>
          <w:numId w:val="94"/>
        </w:numPr>
        <w:spacing w:after="156" w:line="259" w:lineRule="auto"/>
        <w:ind w:hanging="480"/>
      </w:pPr>
      <w:r>
        <w:t>基金收益分配原则</w:t>
      </w:r>
      <w:r>
        <w:rPr>
          <w:rFonts w:ascii="Times New Roman" w:eastAsia="Times New Roman" w:hAnsi="Times New Roman" w:cs="Times New Roman"/>
        </w:rPr>
        <w:t xml:space="preserve"> </w:t>
      </w:r>
    </w:p>
    <w:p w:rsidR="00DA7936" w:rsidRDefault="006506A2">
      <w:pPr>
        <w:numPr>
          <w:ilvl w:val="0"/>
          <w:numId w:val="95"/>
        </w:numPr>
        <w:ind w:firstLine="540"/>
      </w:pPr>
      <w:r>
        <w:t>在符</w:t>
      </w:r>
      <w:r>
        <w:t>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rsidR="00DA7936" w:rsidRDefault="006506A2">
      <w:pPr>
        <w:numPr>
          <w:ilvl w:val="0"/>
          <w:numId w:val="95"/>
        </w:numPr>
        <w:ind w:firstLine="540"/>
      </w:pPr>
      <w:r>
        <w:t>本基金收益分配方式分两种：现金分红与红利再投资，登记在注册登记系统基金份额持有人基金账户下的基金份额可选择现金红利或将现金红利自动转为相应类别的基金份额进行再投资；若投资者不选择，本基金默认的收益分配方式是现金分红。登记在证券登记系统基金份额持有人上海证券账户下的基金份额，只能选择现金分红的方式，具体权益分配程序等有关事项遵循上海证券交易所及中国证券登记结算有限责</w:t>
      </w:r>
      <w:r>
        <w:t>任公司的相关规定；</w:t>
      </w:r>
      <w:r>
        <w:rPr>
          <w:rFonts w:ascii="Times New Roman" w:eastAsia="Times New Roman" w:hAnsi="Times New Roman" w:cs="Times New Roman"/>
        </w:rPr>
        <w:t xml:space="preserve"> </w:t>
      </w:r>
    </w:p>
    <w:p w:rsidR="00DA7936" w:rsidRDefault="006506A2">
      <w:pPr>
        <w:numPr>
          <w:ilvl w:val="0"/>
          <w:numId w:val="95"/>
        </w:numPr>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rsidR="00DA7936" w:rsidRDefault="006506A2">
      <w:pPr>
        <w:numPr>
          <w:ilvl w:val="0"/>
          <w:numId w:val="95"/>
        </w:numPr>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rsidR="00DA7936" w:rsidRDefault="006506A2">
      <w:pPr>
        <w:numPr>
          <w:ilvl w:val="0"/>
          <w:numId w:val="95"/>
        </w:numPr>
        <w:spacing w:after="149" w:line="259" w:lineRule="auto"/>
        <w:ind w:firstLine="540"/>
      </w:pPr>
      <w:r>
        <w:t>法律法规或监管机关另有规定的，从其规定。</w:t>
      </w:r>
      <w:r>
        <w:rPr>
          <w:rFonts w:ascii="Times New Roman" w:eastAsia="Times New Roman" w:hAnsi="Times New Roman" w:cs="Times New Roman"/>
        </w:rPr>
        <w:t xml:space="preserve"> </w:t>
      </w:r>
    </w:p>
    <w:p w:rsidR="00DA7936" w:rsidRDefault="006506A2">
      <w:pPr>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rsidR="00DA7936" w:rsidRDefault="006506A2">
      <w:pPr>
        <w:numPr>
          <w:ilvl w:val="0"/>
          <w:numId w:val="96"/>
        </w:numPr>
        <w:ind w:hanging="480"/>
      </w:pPr>
      <w:r>
        <w:t>收益分配方案基金收益分配方案中应载明截止收益分配基准日的可供分配利润、基金收益分配对象、分配时间、分配数额及比例、分配方式等内容。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rsidR="00DA7936" w:rsidRDefault="006506A2">
      <w:pPr>
        <w:numPr>
          <w:ilvl w:val="0"/>
          <w:numId w:val="96"/>
        </w:numPr>
        <w:spacing w:after="149" w:line="259" w:lineRule="auto"/>
        <w:ind w:hanging="480"/>
      </w:pPr>
      <w:r>
        <w:t>收益分配方案的确定、公告与实施</w:t>
      </w:r>
      <w:r>
        <w:rPr>
          <w:rFonts w:ascii="Times New Roman" w:eastAsia="Times New Roman" w:hAnsi="Times New Roman" w:cs="Times New Roman"/>
        </w:rPr>
        <w:t xml:space="preserve"> </w:t>
      </w:r>
    </w:p>
    <w:p w:rsidR="00DA7936" w:rsidRDefault="006506A2">
      <w:pPr>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rsidR="00DA7936" w:rsidRDefault="006506A2">
      <w:pPr>
        <w:spacing w:after="156" w:line="259" w:lineRule="auto"/>
        <w:ind w:left="550"/>
      </w:pPr>
      <w:r>
        <w:t>法律法规或监管机关另有规定的，从其规定。</w:t>
      </w:r>
      <w:r>
        <w:rPr>
          <w:rFonts w:ascii="Times New Roman" w:eastAsia="Times New Roman" w:hAnsi="Times New Roman" w:cs="Times New Roman"/>
        </w:rPr>
        <w:t xml:space="preserve"> </w:t>
      </w:r>
    </w:p>
    <w:p w:rsidR="00DA7936" w:rsidRDefault="006506A2">
      <w:pPr>
        <w:numPr>
          <w:ilvl w:val="0"/>
          <w:numId w:val="96"/>
        </w:numPr>
        <w:spacing w:after="148" w:line="259" w:lineRule="auto"/>
        <w:ind w:hanging="480"/>
      </w:pPr>
      <w:r>
        <w:t>基金收益分配中发生的费用</w:t>
      </w:r>
      <w:r>
        <w:rPr>
          <w:rFonts w:ascii="Times New Roman" w:eastAsia="Times New Roman" w:hAnsi="Times New Roman" w:cs="Times New Roman"/>
        </w:rPr>
        <w:t xml:space="preserve"> </w:t>
      </w:r>
    </w:p>
    <w:p w:rsidR="00DA7936" w:rsidRDefault="006506A2">
      <w:pPr>
        <w:ind w:left="-15"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相应类别的基金份额。红利再投资的计算方法，依照《业务规则》执行。</w:t>
      </w:r>
      <w:r>
        <w:rPr>
          <w:rFonts w:ascii="Times New Roman" w:eastAsia="Times New Roman" w:hAnsi="Times New Roman" w:cs="Times New Roman"/>
        </w:rPr>
        <w:t xml:space="preserve"> </w:t>
      </w:r>
    </w:p>
    <w:p w:rsidR="00DA7936" w:rsidRDefault="006506A2">
      <w:pPr>
        <w:numPr>
          <w:ilvl w:val="0"/>
          <w:numId w:val="96"/>
        </w:numPr>
        <w:spacing w:after="149" w:line="259" w:lineRule="auto"/>
        <w:ind w:hanging="480"/>
      </w:pPr>
      <w:r>
        <w:t>实施侧袋机制期间的收益分配</w:t>
      </w:r>
      <w:r>
        <w:rPr>
          <w:rFonts w:ascii="Times New Roman" w:eastAsia="Times New Roman" w:hAnsi="Times New Roman" w:cs="Times New Roman"/>
        </w:rPr>
        <w:t xml:space="preserve"> </w:t>
      </w:r>
    </w:p>
    <w:p w:rsidR="00DA7936" w:rsidRDefault="006506A2">
      <w:pPr>
        <w:ind w:left="-15" w:firstLine="540"/>
      </w:pPr>
      <w:r>
        <w:t>本基金实施侧袋机制的，侧袋账户不进行收益分配，详见招募说明</w:t>
      </w:r>
      <w:r>
        <w:t>书的规定。</w:t>
      </w:r>
      <w:r>
        <w:rPr>
          <w:rFonts w:ascii="Times New Roman" w:eastAsia="Times New Roman" w:hAnsi="Times New Roman" w:cs="Times New Roman"/>
        </w:rPr>
        <w:t xml:space="preserve"> </w:t>
      </w:r>
    </w:p>
    <w:p w:rsidR="00DA7936" w:rsidRDefault="006506A2">
      <w:pPr>
        <w:spacing w:after="0" w:line="259" w:lineRule="auto"/>
        <w:ind w:left="540" w:firstLine="0"/>
      </w:pPr>
      <w:r>
        <w:rPr>
          <w:rFonts w:ascii="Times New Roman" w:eastAsia="Times New Roman" w:hAnsi="Times New Roman" w:cs="Times New Roman"/>
        </w:rPr>
        <w:t xml:space="preserve"> </w:t>
      </w:r>
      <w:r>
        <w:br w:type="page"/>
      </w:r>
    </w:p>
    <w:p w:rsidR="00DA7936" w:rsidRDefault="006506A2">
      <w:pPr>
        <w:pStyle w:val="1"/>
      </w:pPr>
      <w:bookmarkStart w:id="17" w:name="_Toc70817"/>
      <w:r>
        <w:t>第十八部分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7"/>
    </w:p>
    <w:p w:rsidR="00DA7936" w:rsidRDefault="006506A2">
      <w:pPr>
        <w:spacing w:after="177" w:line="259" w:lineRule="auto"/>
        <w:ind w:left="480" w:firstLine="0"/>
      </w:pPr>
      <w:r>
        <w:rPr>
          <w:rFonts w:ascii="Times New Roman" w:eastAsia="Times New Roman" w:hAnsi="Times New Roman" w:cs="Times New Roman"/>
        </w:rPr>
        <w:t xml:space="preserve"> </w:t>
      </w:r>
    </w:p>
    <w:p w:rsidR="00DA7936" w:rsidRDefault="006506A2">
      <w:pPr>
        <w:spacing w:after="156" w:line="259" w:lineRule="auto"/>
      </w:pPr>
      <w:r>
        <w:t>一、基金会计政策</w:t>
      </w:r>
      <w:r>
        <w:rPr>
          <w:rFonts w:ascii="Times New Roman" w:eastAsia="Times New Roman" w:hAnsi="Times New Roman" w:cs="Times New Roman"/>
        </w:rPr>
        <w:t xml:space="preserve"> </w:t>
      </w:r>
    </w:p>
    <w:p w:rsidR="00DA7936" w:rsidRDefault="006506A2">
      <w:pPr>
        <w:numPr>
          <w:ilvl w:val="0"/>
          <w:numId w:val="97"/>
        </w:numPr>
        <w:spacing w:after="155" w:line="259" w:lineRule="auto"/>
        <w:ind w:firstLine="480"/>
      </w:pPr>
      <w:r>
        <w:t>基金管理人为本基金的基金会计责任方；</w:t>
      </w:r>
      <w:r>
        <w:rPr>
          <w:rFonts w:ascii="Times New Roman" w:eastAsia="Times New Roman" w:hAnsi="Times New Roman" w:cs="Times New Roman"/>
        </w:rPr>
        <w:t xml:space="preserve"> </w:t>
      </w:r>
    </w:p>
    <w:p w:rsidR="00DA7936" w:rsidRDefault="006506A2">
      <w:pPr>
        <w:numPr>
          <w:ilvl w:val="0"/>
          <w:numId w:val="97"/>
        </w:numPr>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rsidR="00DA7936" w:rsidRDefault="006506A2">
      <w:pPr>
        <w:numPr>
          <w:ilvl w:val="0"/>
          <w:numId w:val="97"/>
        </w:numPr>
        <w:spacing w:after="156" w:line="259" w:lineRule="auto"/>
        <w:ind w:firstLine="480"/>
      </w:pPr>
      <w:r>
        <w:t>基金核算以人民币为记账本位币，以人民币元为记账单位；</w:t>
      </w:r>
      <w:r>
        <w:rPr>
          <w:rFonts w:ascii="Times New Roman" w:eastAsia="Times New Roman" w:hAnsi="Times New Roman" w:cs="Times New Roman"/>
        </w:rPr>
        <w:t xml:space="preserve"> </w:t>
      </w:r>
    </w:p>
    <w:p w:rsidR="00DA7936" w:rsidRDefault="006506A2">
      <w:pPr>
        <w:numPr>
          <w:ilvl w:val="0"/>
          <w:numId w:val="97"/>
        </w:numPr>
        <w:spacing w:after="155" w:line="259" w:lineRule="auto"/>
        <w:ind w:firstLine="480"/>
      </w:pPr>
      <w:r>
        <w:t>会计制度执行国家有关会计制度；</w:t>
      </w:r>
      <w:r>
        <w:rPr>
          <w:rFonts w:ascii="Times New Roman" w:eastAsia="Times New Roman" w:hAnsi="Times New Roman" w:cs="Times New Roman"/>
        </w:rPr>
        <w:t xml:space="preserve"> </w:t>
      </w:r>
    </w:p>
    <w:p w:rsidR="00DA7936" w:rsidRDefault="006506A2">
      <w:pPr>
        <w:numPr>
          <w:ilvl w:val="0"/>
          <w:numId w:val="97"/>
        </w:numPr>
        <w:spacing w:after="155" w:line="259" w:lineRule="auto"/>
        <w:ind w:firstLine="480"/>
      </w:pPr>
      <w:r>
        <w:t>本基金独立建账、独立核算；</w:t>
      </w:r>
      <w:r>
        <w:rPr>
          <w:rFonts w:ascii="Times New Roman" w:eastAsia="Times New Roman" w:hAnsi="Times New Roman" w:cs="Times New Roman"/>
        </w:rPr>
        <w:t xml:space="preserve"> </w:t>
      </w:r>
    </w:p>
    <w:p w:rsidR="00DA7936" w:rsidRDefault="006506A2">
      <w:pPr>
        <w:numPr>
          <w:ilvl w:val="0"/>
          <w:numId w:val="97"/>
        </w:numPr>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rsidR="00DA7936" w:rsidRDefault="006506A2">
      <w:pPr>
        <w:numPr>
          <w:ilvl w:val="0"/>
          <w:numId w:val="97"/>
        </w:numPr>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rsidR="00DA7936" w:rsidRDefault="006506A2">
      <w:pPr>
        <w:spacing w:after="156" w:line="259" w:lineRule="auto"/>
      </w:pPr>
      <w:r>
        <w:t>二、基金的年度审计</w:t>
      </w:r>
      <w:r>
        <w:rPr>
          <w:rFonts w:ascii="Times New Roman" w:eastAsia="Times New Roman" w:hAnsi="Times New Roman" w:cs="Times New Roman"/>
        </w:rPr>
        <w:t xml:space="preserve"> </w:t>
      </w:r>
    </w:p>
    <w:p w:rsidR="00DA7936" w:rsidRDefault="006506A2">
      <w:pPr>
        <w:numPr>
          <w:ilvl w:val="0"/>
          <w:numId w:val="98"/>
        </w:numPr>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rsidR="00DA7936" w:rsidRDefault="006506A2">
      <w:pPr>
        <w:numPr>
          <w:ilvl w:val="0"/>
          <w:numId w:val="98"/>
        </w:numPr>
        <w:spacing w:after="156" w:line="259" w:lineRule="auto"/>
        <w:ind w:firstLine="480"/>
      </w:pPr>
      <w:r>
        <w:t>会计师事务所更换经办注册会计师，应事先征得基金管理人同意。</w:t>
      </w:r>
      <w:r>
        <w:rPr>
          <w:rFonts w:ascii="Times New Roman" w:eastAsia="Times New Roman" w:hAnsi="Times New Roman" w:cs="Times New Roman"/>
        </w:rPr>
        <w:t xml:space="preserve"> </w:t>
      </w:r>
    </w:p>
    <w:p w:rsidR="00DA7936" w:rsidRDefault="006506A2">
      <w:pPr>
        <w:numPr>
          <w:ilvl w:val="0"/>
          <w:numId w:val="98"/>
        </w:numPr>
        <w:spacing w:after="156" w:line="259" w:lineRule="auto"/>
        <w:ind w:firstLine="480"/>
      </w:pPr>
      <w:r>
        <w:t>基金管理人认为有充足理由更换会计师事务所，须通报基金托管人。更</w:t>
      </w:r>
    </w:p>
    <w:p w:rsidR="00DA7936" w:rsidRDefault="006506A2">
      <w:pPr>
        <w:spacing w:line="259" w:lineRule="auto"/>
        <w:ind w:left="-5"/>
      </w:pPr>
      <w:r>
        <w:t>换会计师事务所需按照《信息披露办法》的有关规</w:t>
      </w:r>
      <w:r>
        <w:t>定在规定媒介公告。</w:t>
      </w:r>
      <w:r>
        <w:rPr>
          <w:rFonts w:ascii="Times New Roman" w:eastAsia="Times New Roman" w:hAnsi="Times New Roman" w:cs="Times New Roman"/>
        </w:rPr>
        <w:t xml:space="preserve"> </w:t>
      </w:r>
    </w:p>
    <w:p w:rsidR="00DA7936" w:rsidRDefault="006506A2">
      <w:pPr>
        <w:pStyle w:val="1"/>
        <w:ind w:right="123"/>
      </w:pPr>
      <w:bookmarkStart w:id="18" w:name="_Toc70818"/>
      <w:r>
        <w:t>第十九部分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8"/>
    </w:p>
    <w:p w:rsidR="00DA7936" w:rsidRDefault="006506A2">
      <w:pPr>
        <w:spacing w:after="170" w:line="259" w:lineRule="auto"/>
        <w:ind w:left="480" w:firstLine="0"/>
      </w:pPr>
      <w:r>
        <w:rPr>
          <w:rFonts w:ascii="Times New Roman" w:eastAsia="Times New Roman" w:hAnsi="Times New Roman" w:cs="Times New Roman"/>
        </w:rPr>
        <w:t xml:space="preserve"> </w:t>
      </w:r>
    </w:p>
    <w:p w:rsidR="00DA7936" w:rsidRDefault="006506A2">
      <w:pPr>
        <w:numPr>
          <w:ilvl w:val="0"/>
          <w:numId w:val="99"/>
        </w:numPr>
        <w:spacing w:after="131" w:line="259" w:lineRule="auto"/>
        <w:ind w:hanging="489"/>
      </w:pPr>
      <w:r>
        <w:t>本基金的信息披露应符合《基金法》、《运作办法》、《信息披露办法》、</w:t>
      </w:r>
    </w:p>
    <w:p w:rsidR="00DA7936" w:rsidRDefault="006506A2">
      <w:pPr>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rsidR="00DA7936" w:rsidRDefault="006506A2">
      <w:pPr>
        <w:numPr>
          <w:ilvl w:val="0"/>
          <w:numId w:val="99"/>
        </w:numPr>
        <w:spacing w:after="148" w:line="259" w:lineRule="auto"/>
        <w:ind w:hanging="489"/>
      </w:pPr>
      <w:r>
        <w:t>信息披露义务人</w:t>
      </w:r>
      <w:r>
        <w:rPr>
          <w:rFonts w:ascii="Times New Roman" w:eastAsia="Times New Roman" w:hAnsi="Times New Roman" w:cs="Times New Roman"/>
        </w:rPr>
        <w:t xml:space="preserve"> </w:t>
      </w:r>
    </w:p>
    <w:p w:rsidR="00DA7936" w:rsidRDefault="006506A2">
      <w:pPr>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rsidR="00DA7936" w:rsidRDefault="006506A2">
      <w:pPr>
        <w:spacing w:after="131" w:line="259" w:lineRule="auto"/>
      </w:pPr>
      <w:r>
        <w:t>本基金信息披露义务人以保护基金份额持有人利益为根本出发点，按照法律</w:t>
      </w:r>
    </w:p>
    <w:p w:rsidR="00DA7936" w:rsidRDefault="006506A2">
      <w:pPr>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rsidR="00DA7936" w:rsidRDefault="006506A2">
      <w:pPr>
        <w:ind w:left="-15" w:firstLine="480"/>
      </w:pPr>
      <w:r>
        <w:t>本基金信息披露义务人应当在中国证监会规定时间内，将应予披露的基金信息通过符合中国证监会规定的媒介和基金管理人、基金托管人的互联网网站（以下简称</w:t>
      </w:r>
      <w:r>
        <w:t>“</w:t>
      </w:r>
      <w:r>
        <w:t>网站</w:t>
      </w:r>
      <w:r>
        <w:t>”</w:t>
      </w:r>
      <w:r>
        <w:t>）等媒介披露，并保证基金投资者能够按照《基金</w:t>
      </w:r>
      <w:r>
        <w:t>合同》约定的时间和方式查阅或者复制公开披露的信息资料。</w:t>
      </w:r>
      <w:r>
        <w:rPr>
          <w:rFonts w:ascii="Times New Roman" w:eastAsia="Times New Roman" w:hAnsi="Times New Roman" w:cs="Times New Roman"/>
        </w:rPr>
        <w:t xml:space="preserve"> </w:t>
      </w:r>
    </w:p>
    <w:p w:rsidR="00DA7936" w:rsidRDefault="006506A2">
      <w:pPr>
        <w:numPr>
          <w:ilvl w:val="0"/>
          <w:numId w:val="99"/>
        </w:numPr>
        <w:spacing w:after="156" w:line="259" w:lineRule="auto"/>
        <w:ind w:hanging="489"/>
      </w:pPr>
      <w:r>
        <w:t>本基金信息披露义务人承诺公开披露的基金信息，不得有下列行为：</w:t>
      </w:r>
      <w:r>
        <w:rPr>
          <w:rFonts w:ascii="Times New Roman" w:eastAsia="Times New Roman" w:hAnsi="Times New Roman" w:cs="Times New Roman"/>
        </w:rPr>
        <w:t xml:space="preserve"> </w:t>
      </w:r>
    </w:p>
    <w:p w:rsidR="00DA7936" w:rsidRDefault="006506A2">
      <w:pPr>
        <w:numPr>
          <w:ilvl w:val="0"/>
          <w:numId w:val="100"/>
        </w:numPr>
        <w:spacing w:after="155" w:line="259" w:lineRule="auto"/>
        <w:ind w:firstLine="480"/>
      </w:pPr>
      <w:r>
        <w:t>虚假记载、误导性陈述或者重大遗漏；</w:t>
      </w:r>
      <w:r>
        <w:rPr>
          <w:rFonts w:ascii="Times New Roman" w:eastAsia="Times New Roman" w:hAnsi="Times New Roman" w:cs="Times New Roman"/>
        </w:rPr>
        <w:t xml:space="preserve"> </w:t>
      </w:r>
    </w:p>
    <w:p w:rsidR="00DA7936" w:rsidRDefault="006506A2">
      <w:pPr>
        <w:numPr>
          <w:ilvl w:val="0"/>
          <w:numId w:val="100"/>
        </w:numPr>
        <w:spacing w:after="155" w:line="259" w:lineRule="auto"/>
        <w:ind w:firstLine="480"/>
      </w:pPr>
      <w:r>
        <w:t>对证券投资业绩进行预测；</w:t>
      </w:r>
      <w:r>
        <w:rPr>
          <w:rFonts w:ascii="Times New Roman" w:eastAsia="Times New Roman" w:hAnsi="Times New Roman" w:cs="Times New Roman"/>
        </w:rPr>
        <w:t xml:space="preserve"> </w:t>
      </w:r>
    </w:p>
    <w:p w:rsidR="00DA7936" w:rsidRDefault="006506A2">
      <w:pPr>
        <w:numPr>
          <w:ilvl w:val="0"/>
          <w:numId w:val="100"/>
        </w:numPr>
        <w:spacing w:after="155" w:line="259" w:lineRule="auto"/>
        <w:ind w:firstLine="480"/>
      </w:pPr>
      <w:r>
        <w:t>违规承诺收益或者承担损失；</w:t>
      </w:r>
      <w:r>
        <w:rPr>
          <w:rFonts w:ascii="Times New Roman" w:eastAsia="Times New Roman" w:hAnsi="Times New Roman" w:cs="Times New Roman"/>
        </w:rPr>
        <w:t xml:space="preserve"> </w:t>
      </w:r>
    </w:p>
    <w:p w:rsidR="00DA7936" w:rsidRDefault="006506A2">
      <w:pPr>
        <w:numPr>
          <w:ilvl w:val="0"/>
          <w:numId w:val="100"/>
        </w:numPr>
        <w:spacing w:after="156" w:line="259" w:lineRule="auto"/>
        <w:ind w:firstLine="480"/>
      </w:pPr>
      <w:r>
        <w:t>诋毁其他基金管理人、基金托管人或者基金销售机构；</w:t>
      </w:r>
      <w:r>
        <w:rPr>
          <w:rFonts w:ascii="Times New Roman" w:eastAsia="Times New Roman" w:hAnsi="Times New Roman" w:cs="Times New Roman"/>
        </w:rPr>
        <w:t xml:space="preserve"> </w:t>
      </w:r>
    </w:p>
    <w:p w:rsidR="00DA7936" w:rsidRDefault="006506A2">
      <w:pPr>
        <w:numPr>
          <w:ilvl w:val="0"/>
          <w:numId w:val="100"/>
        </w:numPr>
        <w:ind w:firstLine="480"/>
      </w:pPr>
      <w:r>
        <w:t>登载任何自然人、法人或者非法人组织的祝贺性、恭维性或推荐性的文字；</w:t>
      </w:r>
      <w:r>
        <w:rPr>
          <w:rFonts w:ascii="Times New Roman" w:eastAsia="Times New Roman" w:hAnsi="Times New Roman" w:cs="Times New Roman"/>
        </w:rPr>
        <w:t xml:space="preserve"> </w:t>
      </w:r>
    </w:p>
    <w:p w:rsidR="00DA7936" w:rsidRDefault="006506A2">
      <w:pPr>
        <w:numPr>
          <w:ilvl w:val="0"/>
          <w:numId w:val="100"/>
        </w:numPr>
        <w:spacing w:after="148" w:line="259" w:lineRule="auto"/>
        <w:ind w:firstLine="480"/>
      </w:pPr>
      <w:r>
        <w:t>中国证监会禁止的其他行为。</w:t>
      </w:r>
      <w:r>
        <w:rPr>
          <w:rFonts w:ascii="Times New Roman" w:eastAsia="Times New Roman" w:hAnsi="Times New Roman" w:cs="Times New Roman"/>
        </w:rPr>
        <w:t xml:space="preserve"> </w:t>
      </w:r>
    </w:p>
    <w:p w:rsidR="00DA7936" w:rsidRDefault="006506A2">
      <w:pPr>
        <w:numPr>
          <w:ilvl w:val="0"/>
          <w:numId w:val="101"/>
        </w:numPr>
        <w:ind w:right="1240"/>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rsidR="00DA7936" w:rsidRDefault="006506A2">
      <w:pPr>
        <w:ind w:left="-15" w:firstLine="480"/>
      </w:pPr>
      <w:r>
        <w:t>本基金公开披露的信息采用阿拉伯数字；除特别说明外，货币单位为人民币元。</w:t>
      </w:r>
      <w:r>
        <w:rPr>
          <w:rFonts w:ascii="Times New Roman" w:eastAsia="Times New Roman" w:hAnsi="Times New Roman" w:cs="Times New Roman"/>
        </w:rPr>
        <w:t xml:space="preserve"> </w:t>
      </w:r>
    </w:p>
    <w:p w:rsidR="00DA7936" w:rsidRDefault="006506A2">
      <w:pPr>
        <w:numPr>
          <w:ilvl w:val="0"/>
          <w:numId w:val="101"/>
        </w:numPr>
        <w:ind w:right="1240"/>
      </w:pPr>
      <w:r>
        <w:t>公开披露的基金信息公开披露的基金信息包括：</w:t>
      </w:r>
      <w:r>
        <w:rPr>
          <w:rFonts w:ascii="Times New Roman" w:eastAsia="Times New Roman" w:hAnsi="Times New Roman" w:cs="Times New Roman"/>
        </w:rPr>
        <w:t xml:space="preserve"> </w:t>
      </w:r>
    </w:p>
    <w:p w:rsidR="00DA7936" w:rsidRDefault="006506A2">
      <w:pPr>
        <w:spacing w:after="152" w:line="259" w:lineRule="auto"/>
        <w:ind w:left="10" w:right="268"/>
        <w:jc w:val="right"/>
      </w:pPr>
      <w:r>
        <w:t>（一）基金招募说明书、《基金合同》、基金托管协议、基金产品资料概要</w:t>
      </w:r>
      <w:r>
        <w:rPr>
          <w:rFonts w:ascii="Times New Roman" w:eastAsia="Times New Roman" w:hAnsi="Times New Roman" w:cs="Times New Roman"/>
        </w:rPr>
        <w:t xml:space="preserve"> </w:t>
      </w:r>
    </w:p>
    <w:p w:rsidR="00DA7936" w:rsidRDefault="006506A2">
      <w:pPr>
        <w:numPr>
          <w:ilvl w:val="0"/>
          <w:numId w:val="102"/>
        </w:numPr>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rsidR="00DA7936" w:rsidRDefault="006506A2">
      <w:pPr>
        <w:numPr>
          <w:ilvl w:val="0"/>
          <w:numId w:val="102"/>
        </w:numPr>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w:t>
      </w:r>
      <w:r>
        <w:t>。基金终止运作的，基金管理人不再更新基金招募说明书。</w:t>
      </w:r>
      <w:r>
        <w:rPr>
          <w:rFonts w:ascii="Times New Roman" w:eastAsia="Times New Roman" w:hAnsi="Times New Roman" w:cs="Times New Roman"/>
        </w:rPr>
        <w:t xml:space="preserve"> </w:t>
      </w:r>
    </w:p>
    <w:p w:rsidR="00DA7936" w:rsidRDefault="006506A2">
      <w:pPr>
        <w:ind w:left="-15" w:firstLine="480"/>
      </w:pPr>
      <w:r>
        <w:t>更新的招募说明书应设立专门章节披露投资于其他基金的以下情况并揭示相关风险：一是投资政策、持仓情况、损益情况、净值披露时间等；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等；四是本基金投资于基金管理人以及基金管理人关联方所管理基金的情况。</w:t>
      </w:r>
      <w:r>
        <w:rPr>
          <w:rFonts w:ascii="Times New Roman" w:eastAsia="Times New Roman" w:hAnsi="Times New Roman" w:cs="Times New Roman"/>
        </w:rPr>
        <w:t xml:space="preserve"> </w:t>
      </w:r>
    </w:p>
    <w:p w:rsidR="00DA7936" w:rsidRDefault="006506A2">
      <w:pPr>
        <w:numPr>
          <w:ilvl w:val="0"/>
          <w:numId w:val="102"/>
        </w:numPr>
        <w:ind w:firstLine="480"/>
      </w:pPr>
      <w:r>
        <w:t>基金托管协议是界定基金托管人和基金管理</w:t>
      </w:r>
      <w:r>
        <w:t>人在基金财产保管及基金运作监督等活动中的权利、义务关系的法律文件。</w:t>
      </w:r>
      <w:r>
        <w:rPr>
          <w:rFonts w:ascii="Times New Roman" w:eastAsia="Times New Roman" w:hAnsi="Times New Roman" w:cs="Times New Roman"/>
        </w:rPr>
        <w:t xml:space="preserve"> </w:t>
      </w:r>
    </w:p>
    <w:p w:rsidR="00DA7936" w:rsidRDefault="006506A2">
      <w:pPr>
        <w:numPr>
          <w:ilvl w:val="0"/>
          <w:numId w:val="102"/>
        </w:numPr>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rsidR="00DA7936" w:rsidRDefault="006506A2">
      <w:pPr>
        <w:ind w:left="-15" w:firstLine="480"/>
      </w:pPr>
      <w:r>
        <w:t>基金募集申请经中国证监会注册后，基金管理人应当在基金份额发售的三日前，将基金份额发售公</w:t>
      </w:r>
      <w:r>
        <w:t>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rsidR="00DA7936" w:rsidRDefault="006506A2">
      <w:pPr>
        <w:numPr>
          <w:ilvl w:val="0"/>
          <w:numId w:val="103"/>
        </w:numPr>
        <w:spacing w:after="148" w:line="259" w:lineRule="auto"/>
        <w:ind w:firstLine="480"/>
      </w:pPr>
      <w:r>
        <w:t>基金份额发售公告</w:t>
      </w:r>
      <w:r>
        <w:rPr>
          <w:rFonts w:ascii="Times New Roman" w:eastAsia="Times New Roman" w:hAnsi="Times New Roman" w:cs="Times New Roman"/>
        </w:rPr>
        <w:t xml:space="preserve"> </w:t>
      </w:r>
    </w:p>
    <w:p w:rsidR="00DA7936" w:rsidRDefault="006506A2">
      <w:pPr>
        <w:ind w:left="-15"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rsidR="00DA7936" w:rsidRDefault="006506A2">
      <w:pPr>
        <w:numPr>
          <w:ilvl w:val="0"/>
          <w:numId w:val="103"/>
        </w:numPr>
        <w:spacing w:after="148" w:line="259" w:lineRule="auto"/>
        <w:ind w:firstLine="480"/>
      </w:pPr>
      <w:r>
        <w:t>《基金合同》生效公告</w:t>
      </w:r>
      <w:r>
        <w:rPr>
          <w:rFonts w:ascii="Times New Roman" w:eastAsia="Times New Roman" w:hAnsi="Times New Roman" w:cs="Times New Roman"/>
        </w:rPr>
        <w:t xml:space="preserve"> </w:t>
      </w:r>
    </w:p>
    <w:p w:rsidR="00DA7936" w:rsidRDefault="006506A2">
      <w:pPr>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rsidR="00DA7936" w:rsidRDefault="006506A2">
      <w:pPr>
        <w:numPr>
          <w:ilvl w:val="0"/>
          <w:numId w:val="103"/>
        </w:numPr>
        <w:spacing w:after="148" w:line="259" w:lineRule="auto"/>
        <w:ind w:firstLine="480"/>
      </w:pPr>
      <w:r>
        <w:t>基金份额上市交易公告书</w:t>
      </w:r>
      <w:r>
        <w:rPr>
          <w:rFonts w:ascii="Times New Roman" w:eastAsia="Times New Roman" w:hAnsi="Times New Roman" w:cs="Times New Roman"/>
        </w:rPr>
        <w:t xml:space="preserve"> </w:t>
      </w:r>
    </w:p>
    <w:p w:rsidR="00DA7936" w:rsidRDefault="006506A2">
      <w:pPr>
        <w:ind w:left="-15" w:firstLine="480"/>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rsidR="00DA7936" w:rsidRDefault="006506A2">
      <w:pPr>
        <w:numPr>
          <w:ilvl w:val="0"/>
          <w:numId w:val="103"/>
        </w:numPr>
        <w:spacing w:after="148" w:line="259" w:lineRule="auto"/>
        <w:ind w:firstLine="480"/>
      </w:pPr>
      <w:r>
        <w:t>基金净值信息</w:t>
      </w:r>
      <w:r>
        <w:rPr>
          <w:rFonts w:ascii="Times New Roman" w:eastAsia="Times New Roman" w:hAnsi="Times New Roman" w:cs="Times New Roman"/>
        </w:rPr>
        <w:t xml:space="preserve"> </w:t>
      </w:r>
    </w:p>
    <w:p w:rsidR="00DA7936" w:rsidRDefault="006506A2">
      <w:pPr>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rsidR="00DA7936" w:rsidRDefault="006506A2">
      <w:pPr>
        <w:ind w:left="-15" w:firstLine="480"/>
      </w:pPr>
      <w:r>
        <w:t>在开始办理基金份额申购或者赎回后，基金管理人应当在不晚于每个开放日后的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个工作日内，通过其规定网站、基金销售机构网站或者营业网点披露开放日的基金份额净值和基金份额累计净值。</w:t>
      </w:r>
      <w:r>
        <w:rPr>
          <w:rFonts w:ascii="Times New Roman" w:eastAsia="Times New Roman" w:hAnsi="Times New Roman" w:cs="Times New Roman"/>
        </w:rPr>
        <w:t xml:space="preserve"> </w:t>
      </w:r>
    </w:p>
    <w:p w:rsidR="00DA7936" w:rsidRDefault="006506A2">
      <w:pPr>
        <w:ind w:left="-15" w:firstLine="480"/>
      </w:pPr>
      <w:r>
        <w:t>基金管理人应当不晚于半年度和年度最后一日后的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个工作日内，在规定网站披露半年度和年度最后一日的基金份额净值和基金份额累计净值。</w:t>
      </w:r>
      <w:r>
        <w:rPr>
          <w:rFonts w:ascii="Times New Roman" w:eastAsia="Times New Roman" w:hAnsi="Times New Roman" w:cs="Times New Roman"/>
        </w:rPr>
        <w:t xml:space="preserve"> </w:t>
      </w:r>
    </w:p>
    <w:p w:rsidR="00DA7936" w:rsidRDefault="006506A2">
      <w:pPr>
        <w:numPr>
          <w:ilvl w:val="0"/>
          <w:numId w:val="103"/>
        </w:numPr>
        <w:spacing w:after="149" w:line="259" w:lineRule="auto"/>
        <w:ind w:firstLine="480"/>
      </w:pPr>
      <w:r>
        <w:t>基金份额申购、赎回价格</w:t>
      </w:r>
      <w:r>
        <w:rPr>
          <w:rFonts w:ascii="Times New Roman" w:eastAsia="Times New Roman" w:hAnsi="Times New Roman" w:cs="Times New Roman"/>
        </w:rPr>
        <w:t xml:space="preserve"> </w:t>
      </w:r>
    </w:p>
    <w:p w:rsidR="00DA7936" w:rsidRDefault="006506A2">
      <w:pPr>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rsidR="00DA7936" w:rsidRDefault="006506A2">
      <w:pPr>
        <w:numPr>
          <w:ilvl w:val="0"/>
          <w:numId w:val="103"/>
        </w:numPr>
        <w:spacing w:after="143"/>
        <w:ind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rsidR="00DA7936" w:rsidRDefault="006506A2">
      <w:pPr>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rsidR="00DA7936" w:rsidRDefault="006506A2">
      <w:pPr>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w:t>
      </w:r>
      <w:r>
        <w:t>提示性公告登载在规定报刊上。</w:t>
      </w:r>
      <w:r>
        <w:rPr>
          <w:rFonts w:ascii="Times New Roman" w:eastAsia="Times New Roman" w:hAnsi="Times New Roman" w:cs="Times New Roman"/>
        </w:rPr>
        <w:t xml:space="preserve"> </w:t>
      </w:r>
    </w:p>
    <w:p w:rsidR="00DA7936" w:rsidRDefault="006506A2">
      <w:pPr>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rsidR="00DA7936" w:rsidRDefault="006506A2">
      <w:pPr>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rsidR="00DA7936" w:rsidRDefault="006506A2">
      <w:pPr>
        <w:ind w:left="-15" w:firstLine="480"/>
      </w:pPr>
      <w:r>
        <w:t>基金定期报告应设立专门章节</w:t>
      </w:r>
      <w:r>
        <w:t>披露投资于其他基金的相关情况并揭示相关风险：一是投资政策、持仓情况、损益情况、净值披露时间等；二是交易及持有基金产生的费用，包括申购费、赎回费、销售服务费、管理费、托管费等；三是持有的基金发生重大影响事件，如转换运作方式、与其他基金合并、终止基金合同以及召开基金份额持有人大会等；四是本基金投资于管理人以及管理人关联方所管理基金的情况。</w:t>
      </w:r>
      <w:r>
        <w:rPr>
          <w:rFonts w:ascii="Times New Roman" w:eastAsia="Times New Roman" w:hAnsi="Times New Roman" w:cs="Times New Roman"/>
        </w:rPr>
        <w:t xml:space="preserve"> </w:t>
      </w:r>
    </w:p>
    <w:p w:rsidR="00DA7936" w:rsidRDefault="006506A2">
      <w:pPr>
        <w:ind w:left="-15" w:firstLine="480"/>
      </w:pPr>
      <w:r>
        <w:t>本基金在基金年报及中期报告中披露其持有的流通受限证券总额、流通受限证券市值占基金净资产的比例和报告期内所有的流通受限证券明细。</w:t>
      </w:r>
      <w:r>
        <w:rPr>
          <w:rFonts w:ascii="Times New Roman" w:eastAsia="Times New Roman" w:hAnsi="Times New Roman" w:cs="Times New Roman"/>
        </w:rPr>
        <w:t xml:space="preserve"> </w:t>
      </w:r>
    </w:p>
    <w:p w:rsidR="00DA7936" w:rsidRDefault="006506A2">
      <w:pPr>
        <w:spacing w:after="156" w:line="259" w:lineRule="auto"/>
      </w:pPr>
      <w:r>
        <w:t>（八）临时报告</w:t>
      </w:r>
      <w:r>
        <w:rPr>
          <w:rFonts w:ascii="Times New Roman" w:eastAsia="Times New Roman" w:hAnsi="Times New Roman" w:cs="Times New Roman"/>
        </w:rPr>
        <w:t xml:space="preserve"> </w:t>
      </w:r>
    </w:p>
    <w:p w:rsidR="00DA7936" w:rsidRDefault="006506A2">
      <w:pPr>
        <w:ind w:left="-15" w:firstLine="480"/>
      </w:pPr>
      <w:r>
        <w:t>本基金发生重大事件，有关</w:t>
      </w:r>
      <w:r>
        <w:t>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rsidR="00DA7936" w:rsidRDefault="006506A2">
      <w:pPr>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rsidR="00DA7936" w:rsidRDefault="006506A2">
      <w:pPr>
        <w:numPr>
          <w:ilvl w:val="0"/>
          <w:numId w:val="104"/>
        </w:numPr>
        <w:spacing w:after="155" w:line="259" w:lineRule="auto"/>
        <w:ind w:hanging="360"/>
      </w:pPr>
      <w:r>
        <w:t>基金份额持有人大会的召开及决定的事项；</w:t>
      </w:r>
      <w:r>
        <w:rPr>
          <w:rFonts w:ascii="Times New Roman" w:eastAsia="Times New Roman" w:hAnsi="Times New Roman" w:cs="Times New Roman"/>
        </w:rPr>
        <w:t xml:space="preserve"> </w:t>
      </w:r>
    </w:p>
    <w:p w:rsidR="00DA7936" w:rsidRDefault="006506A2">
      <w:pPr>
        <w:numPr>
          <w:ilvl w:val="0"/>
          <w:numId w:val="104"/>
        </w:numPr>
        <w:spacing w:after="155" w:line="259" w:lineRule="auto"/>
        <w:ind w:hanging="360"/>
      </w:pPr>
      <w:r>
        <w:t>基金合同终止、基金清算；</w:t>
      </w:r>
      <w:r>
        <w:rPr>
          <w:rFonts w:ascii="Times New Roman" w:eastAsia="Times New Roman" w:hAnsi="Times New Roman" w:cs="Times New Roman"/>
        </w:rPr>
        <w:t xml:space="preserve"> </w:t>
      </w:r>
    </w:p>
    <w:p w:rsidR="00DA7936" w:rsidRDefault="006506A2">
      <w:pPr>
        <w:numPr>
          <w:ilvl w:val="0"/>
          <w:numId w:val="104"/>
        </w:numPr>
        <w:ind w:hanging="360"/>
      </w:pPr>
      <w:r>
        <w:t>转换基金运作方式、基金合并；</w:t>
      </w:r>
      <w:r>
        <w:rPr>
          <w:rFonts w:ascii="Times New Roman" w:eastAsia="Times New Roman" w:hAnsi="Times New Roman" w:cs="Times New Roman"/>
        </w:rPr>
        <w:t xml:space="preserve"> 4</w:t>
      </w:r>
      <w:r>
        <w:t>、更换基金管理人、基金托管人、基金份额登记机构，基金改聘会计师事务所；</w:t>
      </w:r>
      <w:r>
        <w:rPr>
          <w:rFonts w:ascii="Times New Roman" w:eastAsia="Times New Roman" w:hAnsi="Times New Roman" w:cs="Times New Roman"/>
        </w:rPr>
        <w:t xml:space="preserve"> </w:t>
      </w:r>
    </w:p>
    <w:p w:rsidR="00DA7936" w:rsidRDefault="006506A2">
      <w:pPr>
        <w:numPr>
          <w:ilvl w:val="0"/>
          <w:numId w:val="105"/>
        </w:numPr>
        <w:spacing w:after="156" w:line="259" w:lineRule="auto"/>
        <w:ind w:firstLine="480"/>
      </w:pPr>
      <w:r>
        <w:t>基金管理人委托基金服务机构代为办理基金的份额登记、核算、估值等</w:t>
      </w:r>
    </w:p>
    <w:p w:rsidR="00DA7936" w:rsidRDefault="006506A2">
      <w:pPr>
        <w:spacing w:after="156" w:line="259" w:lineRule="auto"/>
        <w:ind w:left="-5"/>
      </w:pPr>
      <w:r>
        <w:t>事项，基金托管人委托基金服务机构代为办理基金的核算、估值、复核等事项；</w:t>
      </w:r>
      <w:r>
        <w:rPr>
          <w:rFonts w:ascii="Times New Roman" w:eastAsia="Times New Roman" w:hAnsi="Times New Roman" w:cs="Times New Roman"/>
        </w:rPr>
        <w:t xml:space="preserve"> </w:t>
      </w:r>
    </w:p>
    <w:p w:rsidR="00DA7936" w:rsidRDefault="006506A2">
      <w:pPr>
        <w:numPr>
          <w:ilvl w:val="0"/>
          <w:numId w:val="105"/>
        </w:numPr>
        <w:spacing w:after="156" w:line="259" w:lineRule="auto"/>
        <w:ind w:firstLine="480"/>
      </w:pPr>
      <w:r>
        <w:t>基金管理人、基金托管人的法定</w:t>
      </w:r>
      <w:r>
        <w:t>名称、住所发生变更；</w:t>
      </w:r>
      <w:r>
        <w:rPr>
          <w:rFonts w:ascii="Times New Roman" w:eastAsia="Times New Roman" w:hAnsi="Times New Roman" w:cs="Times New Roman"/>
        </w:rPr>
        <w:t xml:space="preserve"> </w:t>
      </w:r>
    </w:p>
    <w:p w:rsidR="00DA7936" w:rsidRDefault="006506A2">
      <w:pPr>
        <w:numPr>
          <w:ilvl w:val="0"/>
          <w:numId w:val="105"/>
        </w:numPr>
        <w:ind w:firstLine="480"/>
      </w:pPr>
      <w:r>
        <w:t>基金管理人变更持有百分之五以上股权的股东、基金管理人的实际控制人变更；</w:t>
      </w:r>
      <w:r>
        <w:rPr>
          <w:rFonts w:ascii="Times New Roman" w:eastAsia="Times New Roman" w:hAnsi="Times New Roman" w:cs="Times New Roman"/>
        </w:rPr>
        <w:t xml:space="preserve"> </w:t>
      </w:r>
    </w:p>
    <w:p w:rsidR="00DA7936" w:rsidRDefault="006506A2">
      <w:pPr>
        <w:numPr>
          <w:ilvl w:val="0"/>
          <w:numId w:val="105"/>
        </w:numPr>
        <w:spacing w:after="155" w:line="259" w:lineRule="auto"/>
        <w:ind w:firstLine="480"/>
      </w:pPr>
      <w:r>
        <w:t>基金募集期延长或提前结束募集；</w:t>
      </w:r>
      <w:r>
        <w:rPr>
          <w:rFonts w:ascii="Times New Roman" w:eastAsia="Times New Roman" w:hAnsi="Times New Roman" w:cs="Times New Roman"/>
        </w:rPr>
        <w:t xml:space="preserve"> </w:t>
      </w:r>
    </w:p>
    <w:p w:rsidR="00DA7936" w:rsidRDefault="006506A2">
      <w:pPr>
        <w:numPr>
          <w:ilvl w:val="0"/>
          <w:numId w:val="105"/>
        </w:numPr>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rsidR="00DA7936" w:rsidRDefault="006506A2">
      <w:pPr>
        <w:numPr>
          <w:ilvl w:val="0"/>
          <w:numId w:val="105"/>
        </w:numPr>
        <w:spacing w:after="162" w:line="259" w:lineRule="auto"/>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rsidR="00DA7936" w:rsidRDefault="006506A2">
      <w:pPr>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rsidR="00DA7936" w:rsidRDefault="006506A2">
      <w:pPr>
        <w:numPr>
          <w:ilvl w:val="0"/>
          <w:numId w:val="105"/>
        </w:numPr>
        <w:spacing w:after="155" w:line="259" w:lineRule="auto"/>
        <w:ind w:firstLine="480"/>
      </w:pPr>
      <w:r>
        <w:t>涉及基金财产、基金管理业务、基金托管业务的诉讼或仲裁；</w:t>
      </w:r>
      <w:r>
        <w:rPr>
          <w:rFonts w:ascii="Times New Roman" w:eastAsia="Times New Roman" w:hAnsi="Times New Roman" w:cs="Times New Roman"/>
        </w:rPr>
        <w:t xml:space="preserve"> </w:t>
      </w:r>
    </w:p>
    <w:p w:rsidR="00DA7936" w:rsidRDefault="006506A2">
      <w:pPr>
        <w:numPr>
          <w:ilvl w:val="0"/>
          <w:numId w:val="105"/>
        </w:numPr>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rsidR="00DA7936" w:rsidRDefault="006506A2">
      <w:pPr>
        <w:numPr>
          <w:ilvl w:val="0"/>
          <w:numId w:val="105"/>
        </w:numPr>
        <w:spacing w:after="148" w:line="259" w:lineRule="auto"/>
        <w:ind w:firstLine="480"/>
      </w:pPr>
      <w:r>
        <w:t>基金管理人运用基金财产买卖基金管理人、基金托管人及其控股股东、</w:t>
      </w:r>
    </w:p>
    <w:p w:rsidR="00DA7936" w:rsidRDefault="006506A2">
      <w:pPr>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rsidR="00DA7936" w:rsidRDefault="006506A2">
      <w:pPr>
        <w:numPr>
          <w:ilvl w:val="0"/>
          <w:numId w:val="105"/>
        </w:numPr>
        <w:spacing w:after="154" w:line="259" w:lineRule="auto"/>
        <w:ind w:firstLine="480"/>
      </w:pPr>
      <w:r>
        <w:t>基金收益分配事项；</w:t>
      </w:r>
      <w:r>
        <w:rPr>
          <w:rFonts w:ascii="Times New Roman" w:eastAsia="Times New Roman" w:hAnsi="Times New Roman" w:cs="Times New Roman"/>
        </w:rPr>
        <w:t xml:space="preserve"> </w:t>
      </w:r>
    </w:p>
    <w:p w:rsidR="00DA7936" w:rsidRDefault="006506A2">
      <w:pPr>
        <w:numPr>
          <w:ilvl w:val="0"/>
          <w:numId w:val="105"/>
        </w:numPr>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rsidR="00DA7936" w:rsidRDefault="006506A2">
      <w:pPr>
        <w:numPr>
          <w:ilvl w:val="0"/>
          <w:numId w:val="105"/>
        </w:numPr>
        <w:spacing w:after="155" w:line="259" w:lineRule="auto"/>
        <w:ind w:firstLine="480"/>
      </w:pPr>
      <w:r>
        <w:t>任一类基金份额净值计价错误达基金份额净值百分之零点五；</w:t>
      </w:r>
      <w:r>
        <w:rPr>
          <w:rFonts w:ascii="Times New Roman" w:eastAsia="Times New Roman" w:hAnsi="Times New Roman" w:cs="Times New Roman"/>
        </w:rPr>
        <w:t xml:space="preserve"> </w:t>
      </w:r>
    </w:p>
    <w:p w:rsidR="00DA7936" w:rsidRDefault="006506A2">
      <w:pPr>
        <w:numPr>
          <w:ilvl w:val="0"/>
          <w:numId w:val="105"/>
        </w:numPr>
        <w:spacing w:after="155" w:line="259" w:lineRule="auto"/>
        <w:ind w:firstLine="480"/>
      </w:pPr>
      <w:r>
        <w:t>本基金开始办理申购、赎回；</w:t>
      </w:r>
      <w:r>
        <w:rPr>
          <w:rFonts w:ascii="Times New Roman" w:eastAsia="Times New Roman" w:hAnsi="Times New Roman" w:cs="Times New Roman"/>
        </w:rPr>
        <w:t xml:space="preserve"> </w:t>
      </w:r>
    </w:p>
    <w:p w:rsidR="00DA7936" w:rsidRDefault="006506A2">
      <w:pPr>
        <w:numPr>
          <w:ilvl w:val="0"/>
          <w:numId w:val="105"/>
        </w:numPr>
        <w:spacing w:after="155" w:line="259" w:lineRule="auto"/>
        <w:ind w:firstLine="480"/>
      </w:pPr>
      <w:r>
        <w:t>本基金暂停接受申购、赎回申请或重新接受申购、赎回申请；</w:t>
      </w:r>
      <w:r>
        <w:rPr>
          <w:rFonts w:ascii="Times New Roman" w:eastAsia="Times New Roman" w:hAnsi="Times New Roman" w:cs="Times New Roman"/>
        </w:rPr>
        <w:t xml:space="preserve"> </w:t>
      </w:r>
    </w:p>
    <w:p w:rsidR="00DA7936" w:rsidRDefault="006506A2">
      <w:pPr>
        <w:numPr>
          <w:ilvl w:val="0"/>
          <w:numId w:val="105"/>
        </w:numPr>
        <w:spacing w:after="155" w:line="259" w:lineRule="auto"/>
        <w:ind w:firstLine="480"/>
      </w:pPr>
      <w:r>
        <w:t>本基金发生巨额赎回并延期支付；</w:t>
      </w:r>
      <w:r>
        <w:rPr>
          <w:rFonts w:ascii="Times New Roman" w:eastAsia="Times New Roman" w:hAnsi="Times New Roman" w:cs="Times New Roman"/>
        </w:rPr>
        <w:t xml:space="preserve"> </w:t>
      </w:r>
    </w:p>
    <w:p w:rsidR="00DA7936" w:rsidRDefault="006506A2">
      <w:pPr>
        <w:numPr>
          <w:ilvl w:val="0"/>
          <w:numId w:val="105"/>
        </w:numPr>
        <w:spacing w:after="154" w:line="259" w:lineRule="auto"/>
        <w:ind w:firstLine="480"/>
      </w:pPr>
      <w:r>
        <w:t>本基金连续发生巨额赎回并暂停接受赎回申请；</w:t>
      </w:r>
      <w:r>
        <w:rPr>
          <w:rFonts w:ascii="Times New Roman" w:eastAsia="Times New Roman" w:hAnsi="Times New Roman" w:cs="Times New Roman"/>
        </w:rPr>
        <w:t xml:space="preserve"> </w:t>
      </w:r>
    </w:p>
    <w:p w:rsidR="00DA7936" w:rsidRDefault="006506A2">
      <w:pPr>
        <w:numPr>
          <w:ilvl w:val="0"/>
          <w:numId w:val="105"/>
        </w:numPr>
        <w:spacing w:line="259" w:lineRule="auto"/>
        <w:ind w:firstLine="480"/>
      </w:pPr>
      <w:r>
        <w:t>本基金转为上市开放式基金（</w:t>
      </w:r>
      <w:r>
        <w:rPr>
          <w:rFonts w:ascii="Times New Roman" w:eastAsia="Times New Roman" w:hAnsi="Times New Roman" w:cs="Times New Roman"/>
        </w:rPr>
        <w:t>LOF</w:t>
      </w:r>
      <w:r>
        <w:t>）；</w:t>
      </w:r>
      <w:r>
        <w:rPr>
          <w:rFonts w:ascii="Times New Roman" w:eastAsia="Times New Roman" w:hAnsi="Times New Roman" w:cs="Times New Roman"/>
        </w:rPr>
        <w:t xml:space="preserve"> </w:t>
      </w:r>
    </w:p>
    <w:p w:rsidR="00DA7936" w:rsidRDefault="006506A2">
      <w:pPr>
        <w:numPr>
          <w:ilvl w:val="0"/>
          <w:numId w:val="105"/>
        </w:numPr>
        <w:spacing w:after="162" w:line="259" w:lineRule="auto"/>
        <w:ind w:firstLine="480"/>
      </w:pPr>
      <w:r>
        <w:t>本基金</w:t>
      </w:r>
      <w:r>
        <w:t xml:space="preserve"> </w:t>
      </w:r>
      <w:r>
        <w:rPr>
          <w:rFonts w:ascii="Times New Roman" w:eastAsia="Times New Roman" w:hAnsi="Times New Roman" w:cs="Times New Roman"/>
        </w:rPr>
        <w:t xml:space="preserve">A </w:t>
      </w:r>
      <w:r>
        <w:t>类基金份额停复牌、暂停上市、恢复上市或终止上市；</w:t>
      </w:r>
      <w:r>
        <w:rPr>
          <w:rFonts w:ascii="Times New Roman" w:eastAsia="Times New Roman" w:hAnsi="Times New Roman" w:cs="Times New Roman"/>
        </w:rPr>
        <w:t xml:space="preserve"> </w:t>
      </w:r>
    </w:p>
    <w:p w:rsidR="00DA7936" w:rsidRDefault="006506A2">
      <w:pPr>
        <w:numPr>
          <w:ilvl w:val="0"/>
          <w:numId w:val="105"/>
        </w:numPr>
        <w:spacing w:after="155" w:line="259" w:lineRule="auto"/>
        <w:ind w:firstLine="480"/>
      </w:pPr>
      <w:r>
        <w:t>基金管理人采用摆动定价机制进行估值；</w:t>
      </w:r>
      <w:r>
        <w:rPr>
          <w:rFonts w:ascii="Times New Roman" w:eastAsia="Times New Roman" w:hAnsi="Times New Roman" w:cs="Times New Roman"/>
        </w:rPr>
        <w:t xml:space="preserve"> </w:t>
      </w:r>
    </w:p>
    <w:p w:rsidR="00DA7936" w:rsidRDefault="006506A2">
      <w:pPr>
        <w:numPr>
          <w:ilvl w:val="0"/>
          <w:numId w:val="105"/>
        </w:numPr>
        <w:spacing w:after="154" w:line="259" w:lineRule="auto"/>
        <w:ind w:firstLine="480"/>
      </w:pPr>
      <w:r>
        <w:t>调整基金份额类别的设置；</w:t>
      </w:r>
      <w:r>
        <w:rPr>
          <w:rFonts w:ascii="Times New Roman" w:eastAsia="Times New Roman" w:hAnsi="Times New Roman" w:cs="Times New Roman"/>
        </w:rPr>
        <w:t xml:space="preserve"> </w:t>
      </w:r>
    </w:p>
    <w:p w:rsidR="00DA7936" w:rsidRDefault="006506A2">
      <w:pPr>
        <w:numPr>
          <w:ilvl w:val="0"/>
          <w:numId w:val="105"/>
        </w:numPr>
        <w:spacing w:after="154" w:line="259" w:lineRule="auto"/>
        <w:ind w:firstLine="480"/>
      </w:pPr>
      <w:r>
        <w:t>基金推出新业务或服务；</w:t>
      </w:r>
      <w:r>
        <w:rPr>
          <w:rFonts w:ascii="Times New Roman" w:eastAsia="Times New Roman" w:hAnsi="Times New Roman" w:cs="Times New Roman"/>
        </w:rPr>
        <w:t xml:space="preserve"> </w:t>
      </w:r>
    </w:p>
    <w:p w:rsidR="00DA7936" w:rsidRDefault="006506A2">
      <w:pPr>
        <w:numPr>
          <w:ilvl w:val="0"/>
          <w:numId w:val="105"/>
        </w:numPr>
        <w:ind w:firstLine="480"/>
      </w:pPr>
      <w:r>
        <w:t>本</w:t>
      </w:r>
      <w:r>
        <w:t>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rsidR="00DA7936" w:rsidRDefault="006506A2">
      <w:pPr>
        <w:numPr>
          <w:ilvl w:val="0"/>
          <w:numId w:val="105"/>
        </w:numPr>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rsidR="00DA7936" w:rsidRDefault="006506A2">
      <w:pPr>
        <w:numPr>
          <w:ilvl w:val="0"/>
          <w:numId w:val="106"/>
        </w:numPr>
        <w:spacing w:after="149" w:line="259" w:lineRule="auto"/>
        <w:ind w:hanging="960"/>
      </w:pPr>
      <w:r>
        <w:t>澄清公告</w:t>
      </w:r>
      <w:r>
        <w:rPr>
          <w:rFonts w:ascii="Times New Roman" w:eastAsia="Times New Roman" w:hAnsi="Times New Roman" w:cs="Times New Roman"/>
        </w:rPr>
        <w:t xml:space="preserve"> </w:t>
      </w:r>
    </w:p>
    <w:p w:rsidR="00DA7936" w:rsidRDefault="006506A2">
      <w:pPr>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rsidR="00DA7936" w:rsidRDefault="006506A2">
      <w:pPr>
        <w:numPr>
          <w:ilvl w:val="0"/>
          <w:numId w:val="106"/>
        </w:numPr>
        <w:spacing w:after="156" w:line="259" w:lineRule="auto"/>
        <w:ind w:hanging="960"/>
      </w:pPr>
      <w:r>
        <w:t>基金份额持有人大会决议</w:t>
      </w:r>
      <w:r>
        <w:rPr>
          <w:rFonts w:ascii="Times New Roman" w:eastAsia="Times New Roman" w:hAnsi="Times New Roman" w:cs="Times New Roman"/>
        </w:rPr>
        <w:t xml:space="preserve"> </w:t>
      </w:r>
    </w:p>
    <w:p w:rsidR="00DA7936" w:rsidRDefault="006506A2">
      <w:pPr>
        <w:spacing w:after="156" w:line="259" w:lineRule="auto"/>
      </w:pPr>
      <w:r>
        <w:t>基金份额持有人大会决定的事项，应当依法报中国证监会备案，并予以公告。</w:t>
      </w:r>
      <w:r>
        <w:rPr>
          <w:rFonts w:ascii="Times New Roman" w:eastAsia="Times New Roman" w:hAnsi="Times New Roman" w:cs="Times New Roman"/>
        </w:rPr>
        <w:t xml:space="preserve"> </w:t>
      </w:r>
    </w:p>
    <w:p w:rsidR="00DA7936" w:rsidRDefault="006506A2">
      <w:pPr>
        <w:numPr>
          <w:ilvl w:val="0"/>
          <w:numId w:val="106"/>
        </w:numPr>
        <w:spacing w:after="149" w:line="259" w:lineRule="auto"/>
        <w:ind w:hanging="960"/>
      </w:pPr>
      <w:r>
        <w:t>投资资产支持证券的信息披露</w:t>
      </w:r>
      <w:r>
        <w:rPr>
          <w:rFonts w:ascii="Times New Roman" w:eastAsia="Times New Roman" w:hAnsi="Times New Roman" w:cs="Times New Roman"/>
        </w:rPr>
        <w:t xml:space="preserve"> </w:t>
      </w:r>
    </w:p>
    <w:p w:rsidR="00DA7936" w:rsidRDefault="006506A2">
      <w:pPr>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rsidR="00DA7936" w:rsidRDefault="006506A2">
      <w:pPr>
        <w:ind w:left="-15" w:firstLine="480"/>
      </w:pPr>
      <w:r>
        <w:t>基金管理人应在</w:t>
      </w:r>
      <w:r>
        <w:t>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rsidR="00DA7936" w:rsidRDefault="006506A2">
      <w:pPr>
        <w:numPr>
          <w:ilvl w:val="0"/>
          <w:numId w:val="106"/>
        </w:numPr>
        <w:spacing w:after="149" w:line="259" w:lineRule="auto"/>
        <w:ind w:hanging="960"/>
      </w:pPr>
      <w:r>
        <w:t>实施侧袋机制期间的信息披露</w:t>
      </w:r>
      <w:r>
        <w:rPr>
          <w:rFonts w:ascii="Times New Roman" w:eastAsia="Times New Roman" w:hAnsi="Times New Roman" w:cs="Times New Roman"/>
        </w:rPr>
        <w:t xml:space="preserve"> </w:t>
      </w:r>
    </w:p>
    <w:p w:rsidR="00DA7936" w:rsidRDefault="006506A2">
      <w:pPr>
        <w:ind w:left="-1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rsidR="00DA7936" w:rsidRDefault="006506A2">
      <w:pPr>
        <w:numPr>
          <w:ilvl w:val="0"/>
          <w:numId w:val="106"/>
        </w:numPr>
        <w:spacing w:after="149" w:line="259" w:lineRule="auto"/>
        <w:ind w:hanging="960"/>
      </w:pPr>
      <w:r>
        <w:t>清算报告</w:t>
      </w:r>
      <w:r>
        <w:rPr>
          <w:rFonts w:ascii="Times New Roman" w:eastAsia="Times New Roman" w:hAnsi="Times New Roman" w:cs="Times New Roman"/>
        </w:rPr>
        <w:t xml:space="preserve"> </w:t>
      </w:r>
    </w:p>
    <w:p w:rsidR="00DA7936" w:rsidRDefault="006506A2">
      <w:pPr>
        <w:spacing w:after="131" w:line="259" w:lineRule="auto"/>
      </w:pPr>
      <w:r>
        <w:t>基金合同终止的，基金管理人应当依法组织基金财产清算小组对基金财产进</w:t>
      </w:r>
    </w:p>
    <w:p w:rsidR="00DA7936" w:rsidRDefault="006506A2">
      <w:pPr>
        <w:ind w:left="-5"/>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rsidR="00DA7936" w:rsidRDefault="006506A2">
      <w:pPr>
        <w:numPr>
          <w:ilvl w:val="0"/>
          <w:numId w:val="106"/>
        </w:numPr>
        <w:ind w:hanging="960"/>
      </w:pPr>
      <w:r>
        <w:t>投资港股通</w:t>
      </w:r>
      <w:r>
        <w:t>标的股票的相关公告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rsidR="00DA7936" w:rsidRDefault="006506A2">
      <w:pPr>
        <w:numPr>
          <w:ilvl w:val="0"/>
          <w:numId w:val="106"/>
        </w:numPr>
        <w:spacing w:after="149" w:line="259" w:lineRule="auto"/>
        <w:ind w:hanging="960"/>
      </w:pPr>
      <w:r>
        <w:t>投资流通受限证券的信息披露</w:t>
      </w:r>
      <w:r>
        <w:rPr>
          <w:rFonts w:ascii="Times New Roman" w:eastAsia="Times New Roman" w:hAnsi="Times New Roman" w:cs="Times New Roman"/>
        </w:rPr>
        <w:t xml:space="preserve"> </w:t>
      </w:r>
    </w:p>
    <w:p w:rsidR="00DA7936" w:rsidRDefault="006506A2">
      <w:pPr>
        <w:ind w:left="-15" w:firstLine="480"/>
      </w:pPr>
      <w:r>
        <w:t>基金管理人应在本基金投资非公开发行股票后两个交易日内，在中国证监会规定媒介披露所投资非公开发行股票的名称、数量、总成本、账面价值，以及总成本和账面价值占基金资产净值的比例、锁定期等信息。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rsidR="00DA7936" w:rsidRDefault="006506A2">
      <w:pPr>
        <w:numPr>
          <w:ilvl w:val="0"/>
          <w:numId w:val="106"/>
        </w:numPr>
        <w:spacing w:after="157" w:line="259" w:lineRule="auto"/>
        <w:ind w:hanging="960"/>
      </w:pPr>
      <w:r>
        <w:t>中国证监会规定的其他信息。</w:t>
      </w:r>
      <w:r>
        <w:rPr>
          <w:rFonts w:ascii="Times New Roman" w:eastAsia="Times New Roman" w:hAnsi="Times New Roman" w:cs="Times New Roman"/>
        </w:rPr>
        <w:t xml:space="preserve"> </w:t>
      </w:r>
    </w:p>
    <w:p w:rsidR="00DA7936" w:rsidRDefault="006506A2">
      <w:pPr>
        <w:spacing w:after="148" w:line="259" w:lineRule="auto"/>
      </w:pPr>
      <w:r>
        <w:t>六、信息披露事务管理</w:t>
      </w:r>
      <w:r>
        <w:rPr>
          <w:rFonts w:ascii="Times New Roman" w:eastAsia="Times New Roman" w:hAnsi="Times New Roman" w:cs="Times New Roman"/>
        </w:rPr>
        <w:t xml:space="preserve"> </w:t>
      </w:r>
    </w:p>
    <w:p w:rsidR="00DA7936" w:rsidRDefault="006506A2">
      <w:pPr>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rsidR="00DA7936" w:rsidRDefault="006506A2">
      <w:pPr>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rsidR="00DA7936" w:rsidRDefault="006506A2">
      <w:pPr>
        <w:ind w:left="-15"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rsidR="00DA7936" w:rsidRDefault="006506A2">
      <w:pPr>
        <w:ind w:left="-15" w:firstLine="480"/>
      </w:pPr>
      <w:r>
        <w:t>基金管理人、基金托管人应当在规定报刊中选择一家报刊披露本基金信息。基金管理人、基金托管人应当向中国证监会基金电子披露网站报</w:t>
      </w:r>
      <w:r>
        <w:t>送拟披露的基金信息，并保证相关报送信息的真实、准确、完整、及时。</w:t>
      </w:r>
      <w:r>
        <w:rPr>
          <w:rFonts w:ascii="Times New Roman" w:eastAsia="Times New Roman" w:hAnsi="Times New Roman" w:cs="Times New Roman"/>
        </w:rPr>
        <w:t xml:space="preserve"> </w:t>
      </w:r>
    </w:p>
    <w:p w:rsidR="00DA7936" w:rsidRDefault="006506A2">
      <w:pPr>
        <w:ind w:left="-1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rsidR="00DA7936" w:rsidRDefault="006506A2">
      <w:pPr>
        <w:spacing w:after="136"/>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w:t>
      </w:r>
      <w:r>
        <w:t>用，该费用不得从基金财产中列支。</w:t>
      </w:r>
      <w:r>
        <w:rPr>
          <w:rFonts w:ascii="Times New Roman" w:eastAsia="Times New Roman" w:hAnsi="Times New Roman" w:cs="Times New Roman"/>
        </w:rPr>
        <w:t xml:space="preserve"> </w:t>
      </w:r>
    </w:p>
    <w:p w:rsidR="00DA7936" w:rsidRDefault="006506A2">
      <w:pPr>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rsidR="00DA7936" w:rsidRDefault="006506A2">
      <w:pPr>
        <w:spacing w:after="148" w:line="259" w:lineRule="auto"/>
      </w:pPr>
      <w:r>
        <w:t>七、信息披露文件的存放与查阅</w:t>
      </w:r>
      <w:r>
        <w:rPr>
          <w:rFonts w:ascii="Times New Roman" w:eastAsia="Times New Roman" w:hAnsi="Times New Roman" w:cs="Times New Roman"/>
        </w:rPr>
        <w:t xml:space="preserve"> </w:t>
      </w:r>
    </w:p>
    <w:p w:rsidR="00DA7936" w:rsidRDefault="006506A2">
      <w:pPr>
        <w:spacing w:after="138" w:line="259" w:lineRule="auto"/>
      </w:pPr>
      <w:r>
        <w:t>依法必须披露的信息发布后，基金管理人、基金托管人应当按照相关法律法</w:t>
      </w:r>
    </w:p>
    <w:p w:rsidR="00DA7936" w:rsidRDefault="006506A2">
      <w:pPr>
        <w:spacing w:line="259" w:lineRule="auto"/>
        <w:ind w:left="-5"/>
      </w:pPr>
      <w:r>
        <w:t>规规定将信息置备于公司住所和基金上市的证券交易所，供社会公众查阅、复制。</w:t>
      </w:r>
      <w:r>
        <w:rPr>
          <w:rFonts w:ascii="Times New Roman" w:eastAsia="Times New Roman" w:hAnsi="Times New Roman" w:cs="Times New Roman"/>
        </w:rPr>
        <w:t xml:space="preserve"> </w:t>
      </w:r>
      <w:r>
        <w:br w:type="page"/>
      </w:r>
    </w:p>
    <w:p w:rsidR="00DA7936" w:rsidRDefault="006506A2">
      <w:pPr>
        <w:pStyle w:val="1"/>
        <w:spacing w:after="124"/>
        <w:ind w:left="548" w:right="0"/>
        <w:jc w:val="left"/>
      </w:pPr>
      <w:bookmarkStart w:id="19" w:name="_Toc70819"/>
      <w:r>
        <w:t>第二十部分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9"/>
    </w:p>
    <w:p w:rsidR="00DA7936" w:rsidRDefault="006506A2">
      <w:pPr>
        <w:spacing w:after="177" w:line="259" w:lineRule="auto"/>
        <w:ind w:left="480" w:firstLine="0"/>
      </w:pPr>
      <w:r>
        <w:rPr>
          <w:rFonts w:ascii="Times New Roman" w:eastAsia="Times New Roman" w:hAnsi="Times New Roman" w:cs="Times New Roman"/>
        </w:rPr>
        <w:t xml:space="preserve"> </w:t>
      </w:r>
    </w:p>
    <w:p w:rsidR="00DA7936" w:rsidRDefault="006506A2">
      <w:pPr>
        <w:spacing w:after="156" w:line="259" w:lineRule="auto"/>
      </w:pPr>
      <w:r>
        <w:t>一、《基金合同》的变更</w:t>
      </w:r>
      <w:r>
        <w:rPr>
          <w:rFonts w:ascii="Times New Roman" w:eastAsia="Times New Roman" w:hAnsi="Times New Roman" w:cs="Times New Roman"/>
        </w:rPr>
        <w:t xml:space="preserve"> </w:t>
      </w:r>
    </w:p>
    <w:p w:rsidR="00DA7936" w:rsidRDefault="006506A2">
      <w:pPr>
        <w:numPr>
          <w:ilvl w:val="0"/>
          <w:numId w:val="107"/>
        </w:numPr>
        <w:ind w:right="61" w:firstLine="480"/>
      </w:pPr>
      <w:r>
        <w:t>变更基金合同涉及法律法规规定或本合同约定应经基金份额持有人大会决议</w:t>
      </w:r>
      <w:r>
        <w:t>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rsidR="00DA7936" w:rsidRDefault="006506A2">
      <w:pPr>
        <w:numPr>
          <w:ilvl w:val="0"/>
          <w:numId w:val="107"/>
        </w:numPr>
        <w:ind w:right="6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rsidR="00DA7936" w:rsidRDefault="006506A2">
      <w:pPr>
        <w:spacing w:after="156" w:line="259" w:lineRule="auto"/>
      </w:pPr>
      <w:r>
        <w:t>有下列情形之一的，经履行相关程序后，《基金合同》应当终止：</w:t>
      </w:r>
      <w:r>
        <w:rPr>
          <w:rFonts w:ascii="Times New Roman" w:eastAsia="Times New Roman" w:hAnsi="Times New Roman" w:cs="Times New Roman"/>
        </w:rPr>
        <w:t xml:space="preserve"> </w:t>
      </w:r>
    </w:p>
    <w:p w:rsidR="00DA7936" w:rsidRDefault="006506A2">
      <w:pPr>
        <w:numPr>
          <w:ilvl w:val="0"/>
          <w:numId w:val="108"/>
        </w:numPr>
        <w:spacing w:after="155" w:line="259" w:lineRule="auto"/>
        <w:ind w:firstLine="480"/>
      </w:pPr>
      <w:r>
        <w:t>基金份额持有人大会决定终止的；</w:t>
      </w:r>
      <w:r>
        <w:rPr>
          <w:rFonts w:ascii="Times New Roman" w:eastAsia="Times New Roman" w:hAnsi="Times New Roman" w:cs="Times New Roman"/>
        </w:rPr>
        <w:t xml:space="preserve"> </w:t>
      </w:r>
    </w:p>
    <w:p w:rsidR="00DA7936" w:rsidRDefault="006506A2">
      <w:pPr>
        <w:numPr>
          <w:ilvl w:val="0"/>
          <w:numId w:val="108"/>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rsidR="00DA7936" w:rsidRDefault="006506A2">
      <w:pPr>
        <w:numPr>
          <w:ilvl w:val="0"/>
          <w:numId w:val="108"/>
        </w:numPr>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rsidR="00DA7936" w:rsidRDefault="006506A2">
      <w:pPr>
        <w:numPr>
          <w:ilvl w:val="0"/>
          <w:numId w:val="108"/>
        </w:numPr>
        <w:spacing w:after="155" w:line="259" w:lineRule="auto"/>
        <w:ind w:firstLine="480"/>
      </w:pPr>
      <w:r>
        <w:t>《基金合同》约定的其他情形；</w:t>
      </w:r>
      <w:r>
        <w:rPr>
          <w:rFonts w:ascii="Times New Roman" w:eastAsia="Times New Roman" w:hAnsi="Times New Roman" w:cs="Times New Roman"/>
        </w:rPr>
        <w:t xml:space="preserve"> </w:t>
      </w:r>
    </w:p>
    <w:p w:rsidR="00DA7936" w:rsidRDefault="006506A2">
      <w:pPr>
        <w:numPr>
          <w:ilvl w:val="0"/>
          <w:numId w:val="108"/>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rsidR="00DA7936" w:rsidRDefault="006506A2">
      <w:pPr>
        <w:spacing w:after="156" w:line="259" w:lineRule="auto"/>
      </w:pPr>
      <w:r>
        <w:t>三、基金财产的清算</w:t>
      </w:r>
      <w:r>
        <w:rPr>
          <w:rFonts w:ascii="Times New Roman" w:eastAsia="Times New Roman" w:hAnsi="Times New Roman" w:cs="Times New Roman"/>
        </w:rPr>
        <w:t xml:space="preserve"> </w:t>
      </w:r>
    </w:p>
    <w:p w:rsidR="00DA7936" w:rsidRDefault="006506A2">
      <w:pPr>
        <w:numPr>
          <w:ilvl w:val="0"/>
          <w:numId w:val="109"/>
        </w:numPr>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rsidR="00DA7936" w:rsidRDefault="006506A2">
      <w:pPr>
        <w:numPr>
          <w:ilvl w:val="0"/>
          <w:numId w:val="109"/>
        </w:numPr>
        <w:spacing w:after="149" w:line="259" w:lineRule="auto"/>
        <w:ind w:firstLine="470"/>
      </w:pPr>
      <w:r>
        <w:t>基金财产清算小组组成：基金财产清算小组成员由基金管理人、基金托</w:t>
      </w:r>
    </w:p>
    <w:p w:rsidR="00DA7936" w:rsidRDefault="006506A2">
      <w:pPr>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rsidR="00DA7936" w:rsidRDefault="006506A2">
      <w:pPr>
        <w:numPr>
          <w:ilvl w:val="0"/>
          <w:numId w:val="109"/>
        </w:numPr>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rsidR="00DA7936" w:rsidRDefault="006506A2">
      <w:pPr>
        <w:numPr>
          <w:ilvl w:val="0"/>
          <w:numId w:val="109"/>
        </w:numPr>
        <w:spacing w:after="156" w:line="259" w:lineRule="auto"/>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rsidR="00DA7936" w:rsidRDefault="006506A2">
      <w:pPr>
        <w:numPr>
          <w:ilvl w:val="0"/>
          <w:numId w:val="110"/>
        </w:numPr>
        <w:spacing w:after="155" w:line="259" w:lineRule="auto"/>
        <w:ind w:firstLine="480"/>
      </w:pPr>
      <w:r>
        <w:t>对基金财产和债权债务进行清理和确认；</w:t>
      </w:r>
      <w:r>
        <w:rPr>
          <w:rFonts w:ascii="Times New Roman" w:eastAsia="Times New Roman" w:hAnsi="Times New Roman" w:cs="Times New Roman"/>
        </w:rPr>
        <w:t xml:space="preserve"> </w:t>
      </w:r>
    </w:p>
    <w:p w:rsidR="00DA7936" w:rsidRDefault="006506A2">
      <w:pPr>
        <w:numPr>
          <w:ilvl w:val="0"/>
          <w:numId w:val="110"/>
        </w:numPr>
        <w:spacing w:after="155" w:line="259" w:lineRule="auto"/>
        <w:ind w:firstLine="480"/>
      </w:pPr>
      <w:r>
        <w:t>对基金财产进行估值和变现；</w:t>
      </w:r>
      <w:r>
        <w:rPr>
          <w:rFonts w:ascii="Times New Roman" w:eastAsia="Times New Roman" w:hAnsi="Times New Roman" w:cs="Times New Roman"/>
        </w:rPr>
        <w:t xml:space="preserve"> </w:t>
      </w:r>
    </w:p>
    <w:p w:rsidR="00DA7936" w:rsidRDefault="006506A2">
      <w:pPr>
        <w:numPr>
          <w:ilvl w:val="0"/>
          <w:numId w:val="110"/>
        </w:numPr>
        <w:spacing w:after="155" w:line="259" w:lineRule="auto"/>
        <w:ind w:firstLine="480"/>
      </w:pPr>
      <w:r>
        <w:t>制作清算报告；</w:t>
      </w:r>
      <w:r>
        <w:rPr>
          <w:rFonts w:ascii="Times New Roman" w:eastAsia="Times New Roman" w:hAnsi="Times New Roman" w:cs="Times New Roman"/>
        </w:rPr>
        <w:t xml:space="preserve"> </w:t>
      </w:r>
    </w:p>
    <w:p w:rsidR="00DA7936" w:rsidRDefault="006506A2">
      <w:pPr>
        <w:numPr>
          <w:ilvl w:val="0"/>
          <w:numId w:val="110"/>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rsidR="00DA7936" w:rsidRDefault="006506A2">
      <w:pPr>
        <w:numPr>
          <w:ilvl w:val="0"/>
          <w:numId w:val="110"/>
        </w:numPr>
        <w:spacing w:after="155" w:line="259" w:lineRule="auto"/>
        <w:ind w:firstLine="480"/>
      </w:pPr>
      <w:r>
        <w:t>将清算</w:t>
      </w:r>
      <w:r>
        <w:t>报告报中国证监会备案并公告；</w:t>
      </w:r>
      <w:r>
        <w:rPr>
          <w:rFonts w:ascii="Times New Roman" w:eastAsia="Times New Roman" w:hAnsi="Times New Roman" w:cs="Times New Roman"/>
        </w:rPr>
        <w:t xml:space="preserve"> </w:t>
      </w:r>
    </w:p>
    <w:p w:rsidR="00DA7936" w:rsidRDefault="006506A2">
      <w:pPr>
        <w:numPr>
          <w:ilvl w:val="0"/>
          <w:numId w:val="110"/>
        </w:numPr>
        <w:spacing w:after="155" w:line="259" w:lineRule="auto"/>
        <w:ind w:firstLine="480"/>
      </w:pPr>
      <w:r>
        <w:t>对基金财产进行分配。</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rsidR="00DA7936" w:rsidRDefault="006506A2">
      <w:pPr>
        <w:numPr>
          <w:ilvl w:val="0"/>
          <w:numId w:val="111"/>
        </w:numPr>
        <w:spacing w:after="148" w:line="259" w:lineRule="auto"/>
        <w:ind w:hanging="480"/>
      </w:pPr>
      <w:r>
        <w:t>清算费用</w:t>
      </w:r>
      <w:r>
        <w:rPr>
          <w:rFonts w:ascii="Times New Roman" w:eastAsia="Times New Roman" w:hAnsi="Times New Roman" w:cs="Times New Roman"/>
        </w:rPr>
        <w:t xml:space="preserve"> </w:t>
      </w:r>
    </w:p>
    <w:p w:rsidR="00DA7936" w:rsidRDefault="006506A2">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rsidR="00DA7936" w:rsidRDefault="006506A2">
      <w:pPr>
        <w:numPr>
          <w:ilvl w:val="0"/>
          <w:numId w:val="111"/>
        </w:numPr>
        <w:spacing w:after="149" w:line="259" w:lineRule="auto"/>
        <w:ind w:hanging="480"/>
      </w:pPr>
      <w:r>
        <w:t>基金财产清算剩余资产的分配</w:t>
      </w:r>
      <w:r>
        <w:rPr>
          <w:rFonts w:ascii="Times New Roman" w:eastAsia="Times New Roman" w:hAnsi="Times New Roman" w:cs="Times New Roman"/>
        </w:rPr>
        <w:t xml:space="preserve"> </w:t>
      </w:r>
    </w:p>
    <w:p w:rsidR="00DA7936" w:rsidRDefault="006506A2">
      <w:pPr>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rsidR="00DA7936" w:rsidRDefault="006506A2">
      <w:pPr>
        <w:numPr>
          <w:ilvl w:val="0"/>
          <w:numId w:val="111"/>
        </w:numPr>
        <w:spacing w:after="148" w:line="259" w:lineRule="auto"/>
        <w:ind w:hanging="480"/>
      </w:pPr>
      <w:r>
        <w:t>基金财产清算的公告</w:t>
      </w:r>
      <w:r>
        <w:rPr>
          <w:rFonts w:ascii="Times New Roman" w:eastAsia="Times New Roman" w:hAnsi="Times New Roman" w:cs="Times New Roman"/>
        </w:rPr>
        <w:t xml:space="preserve"> </w:t>
      </w:r>
    </w:p>
    <w:p w:rsidR="00DA7936" w:rsidRDefault="006506A2">
      <w:pPr>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rsidR="00DA7936" w:rsidRDefault="006506A2">
      <w:pPr>
        <w:numPr>
          <w:ilvl w:val="0"/>
          <w:numId w:val="111"/>
        </w:numPr>
        <w:spacing w:after="156" w:line="259" w:lineRule="auto"/>
        <w:ind w:hanging="480"/>
      </w:pPr>
      <w:r>
        <w:t>基金财产清算账册及文件的保存</w:t>
      </w:r>
      <w:r>
        <w:rPr>
          <w:rFonts w:ascii="Times New Roman" w:eastAsia="Times New Roman" w:hAnsi="Times New Roman" w:cs="Times New Roman"/>
        </w:rPr>
        <w:t xml:space="preserve"> </w:t>
      </w:r>
    </w:p>
    <w:p w:rsidR="00DA7936" w:rsidRDefault="006506A2">
      <w:pPr>
        <w:spacing w:after="152" w:line="259" w:lineRule="auto"/>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rsidR="00DA7936" w:rsidRDefault="006506A2">
      <w:pPr>
        <w:spacing w:after="0" w:line="259" w:lineRule="auto"/>
        <w:ind w:left="480" w:firstLine="0"/>
      </w:pPr>
      <w:r>
        <w:rPr>
          <w:rFonts w:ascii="Times New Roman" w:eastAsia="Times New Roman" w:hAnsi="Times New Roman" w:cs="Times New Roman"/>
        </w:rPr>
        <w:t xml:space="preserve"> </w:t>
      </w:r>
    </w:p>
    <w:p w:rsidR="00DA7936" w:rsidRDefault="006506A2">
      <w:pPr>
        <w:pStyle w:val="1"/>
        <w:ind w:right="125"/>
      </w:pPr>
      <w:bookmarkStart w:id="20" w:name="_Toc70820"/>
      <w:r>
        <w:t>第二</w:t>
      </w:r>
      <w:r>
        <w:t>十一部分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0"/>
    </w:p>
    <w:p w:rsidR="00DA7936" w:rsidRDefault="006506A2">
      <w:pPr>
        <w:spacing w:after="170" w:line="259" w:lineRule="auto"/>
        <w:ind w:left="480" w:firstLine="0"/>
      </w:pPr>
      <w:r>
        <w:rPr>
          <w:rFonts w:ascii="Times New Roman" w:eastAsia="Times New Roman" w:hAnsi="Times New Roman" w:cs="Times New Roman"/>
        </w:rPr>
        <w:t xml:space="preserve"> </w:t>
      </w:r>
    </w:p>
    <w:p w:rsidR="00DA7936" w:rsidRDefault="006506A2">
      <w:pPr>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rsidR="00DA7936" w:rsidRDefault="006506A2">
      <w:pPr>
        <w:numPr>
          <w:ilvl w:val="0"/>
          <w:numId w:val="112"/>
        </w:numPr>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rsidR="00DA7936" w:rsidRDefault="006506A2">
      <w:pPr>
        <w:numPr>
          <w:ilvl w:val="0"/>
          <w:numId w:val="112"/>
        </w:numPr>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rsidR="00DA7936" w:rsidRDefault="006506A2">
      <w:pPr>
        <w:numPr>
          <w:ilvl w:val="0"/>
          <w:numId w:val="112"/>
        </w:numPr>
        <w:spacing w:after="147" w:line="259" w:lineRule="auto"/>
        <w:ind w:firstLine="480"/>
      </w:pPr>
      <w:r>
        <w:t>不可抗力。</w:t>
      </w:r>
      <w:r>
        <w:rPr>
          <w:rFonts w:ascii="Times New Roman" w:eastAsia="Times New Roman" w:hAnsi="Times New Roman" w:cs="Times New Roman"/>
        </w:rPr>
        <w:t xml:space="preserve"> </w:t>
      </w:r>
    </w:p>
    <w:p w:rsidR="00DA7936" w:rsidRDefault="006506A2">
      <w:pPr>
        <w:numPr>
          <w:ilvl w:val="0"/>
          <w:numId w:val="113"/>
        </w:numPr>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rsidR="00DA7936" w:rsidRDefault="006506A2">
      <w:pPr>
        <w:numPr>
          <w:ilvl w:val="0"/>
          <w:numId w:val="113"/>
        </w:numPr>
        <w:ind w:firstLine="480"/>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rsidR="00DA7936" w:rsidRDefault="006506A2">
      <w:pPr>
        <w:spacing w:after="168" w:line="259" w:lineRule="auto"/>
        <w:ind w:left="480" w:firstLine="0"/>
      </w:pPr>
      <w:r>
        <w:rPr>
          <w:rFonts w:ascii="Times New Roman" w:eastAsia="Times New Roman" w:hAnsi="Times New Roman" w:cs="Times New Roman"/>
        </w:rPr>
        <w:t xml:space="preserve"> </w:t>
      </w:r>
    </w:p>
    <w:p w:rsidR="00DA7936" w:rsidRDefault="006506A2">
      <w:pPr>
        <w:spacing w:after="168" w:line="259" w:lineRule="auto"/>
        <w:ind w:left="480" w:firstLine="0"/>
      </w:pPr>
      <w:r>
        <w:rPr>
          <w:rFonts w:ascii="Times New Roman" w:eastAsia="Times New Roman" w:hAnsi="Times New Roman" w:cs="Times New Roman"/>
        </w:rPr>
        <w:t xml:space="preserve"> </w:t>
      </w:r>
    </w:p>
    <w:p w:rsidR="00DA7936" w:rsidRDefault="006506A2">
      <w:pPr>
        <w:spacing w:after="168" w:line="259" w:lineRule="auto"/>
        <w:ind w:left="480" w:firstLine="0"/>
      </w:pPr>
      <w:r>
        <w:rPr>
          <w:rFonts w:ascii="Times New Roman" w:eastAsia="Times New Roman" w:hAnsi="Times New Roman" w:cs="Times New Roman"/>
        </w:rPr>
        <w:t xml:space="preserve"> </w:t>
      </w:r>
    </w:p>
    <w:p w:rsidR="00DA7936" w:rsidRDefault="006506A2">
      <w:pPr>
        <w:spacing w:after="0" w:line="259" w:lineRule="auto"/>
        <w:ind w:left="480" w:firstLine="0"/>
      </w:pPr>
      <w:r>
        <w:rPr>
          <w:rFonts w:ascii="Times New Roman" w:eastAsia="Times New Roman" w:hAnsi="Times New Roman" w:cs="Times New Roman"/>
        </w:rPr>
        <w:t xml:space="preserve"> </w:t>
      </w:r>
    </w:p>
    <w:p w:rsidR="00DA7936" w:rsidRDefault="006506A2">
      <w:pPr>
        <w:pStyle w:val="1"/>
      </w:pPr>
      <w:bookmarkStart w:id="21" w:name="_Toc70821"/>
      <w:r>
        <w:t>第二十二部分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1"/>
    </w:p>
    <w:p w:rsidR="00DA7936" w:rsidRDefault="006506A2">
      <w:pPr>
        <w:spacing w:after="170" w:line="259" w:lineRule="auto"/>
        <w:ind w:left="480" w:firstLine="0"/>
      </w:pPr>
      <w:r>
        <w:rPr>
          <w:rFonts w:ascii="Times New Roman" w:eastAsia="Times New Roman" w:hAnsi="Times New Roman" w:cs="Times New Roman"/>
        </w:rPr>
        <w:t xml:space="preserve"> </w:t>
      </w:r>
    </w:p>
    <w:p w:rsidR="00DA7936" w:rsidRDefault="006506A2">
      <w:pPr>
        <w:ind w:left="-15" w:firstLine="480"/>
      </w:pPr>
      <w:r>
        <w:t>各方当事人同意，因《基金合同》而产生的或与《基金合同》有关的一切争议，双方当事人应通过协商、调解解决，协商、调解不能解决的，任何一方均有权将争议提交中国国际经济贸易仲裁委员会，仲裁地点为北京市，按照中国国际经济贸易仲裁委员会届时有效的仲裁规则进行仲裁。仲裁裁决是终局的，对当事人均有约束力，仲裁费用由败诉方承担。</w:t>
      </w:r>
      <w:r>
        <w:rPr>
          <w:rFonts w:ascii="Times New Roman" w:eastAsia="Times New Roman" w:hAnsi="Times New Roman" w:cs="Times New Roman"/>
        </w:rPr>
        <w:t xml:space="preserve"> </w:t>
      </w:r>
    </w:p>
    <w:p w:rsidR="00DA7936" w:rsidRDefault="006506A2">
      <w:pPr>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rsidR="00DA7936" w:rsidRDefault="006506A2">
      <w:pPr>
        <w:spacing w:line="259" w:lineRule="auto"/>
      </w:pPr>
      <w:r>
        <w:t>《基金合同》受中国法律管辖。</w:t>
      </w:r>
      <w:r>
        <w:rPr>
          <w:rFonts w:ascii="Times New Roman" w:eastAsia="Times New Roman" w:hAnsi="Times New Roman" w:cs="Times New Roman"/>
        </w:rPr>
        <w:t xml:space="preserve"> </w:t>
      </w:r>
      <w:r>
        <w:br w:type="page"/>
      </w:r>
    </w:p>
    <w:p w:rsidR="00DA7936" w:rsidRDefault="006506A2">
      <w:pPr>
        <w:spacing w:after="278" w:line="259" w:lineRule="auto"/>
        <w:ind w:left="480" w:firstLine="0"/>
      </w:pPr>
      <w:r>
        <w:rPr>
          <w:rFonts w:ascii="Times New Roman" w:eastAsia="Times New Roman" w:hAnsi="Times New Roman" w:cs="Times New Roman"/>
        </w:rPr>
        <w:t xml:space="preserve"> </w:t>
      </w:r>
    </w:p>
    <w:p w:rsidR="00DA7936" w:rsidRDefault="006506A2">
      <w:pPr>
        <w:pStyle w:val="1"/>
        <w:ind w:right="123"/>
      </w:pPr>
      <w:bookmarkStart w:id="22" w:name="_Toc70822"/>
      <w:r>
        <w:t>第二十三部分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2"/>
    </w:p>
    <w:p w:rsidR="00DA7936" w:rsidRDefault="006506A2">
      <w:pPr>
        <w:spacing w:after="178" w:line="259" w:lineRule="auto"/>
        <w:ind w:left="480" w:firstLine="0"/>
      </w:pPr>
      <w:r>
        <w:rPr>
          <w:rFonts w:ascii="Times New Roman" w:eastAsia="Times New Roman" w:hAnsi="Times New Roman" w:cs="Times New Roman"/>
        </w:rPr>
        <w:t xml:space="preserve"> </w:t>
      </w:r>
    </w:p>
    <w:p w:rsidR="00DA7936" w:rsidRDefault="006506A2">
      <w:pPr>
        <w:spacing w:after="156" w:line="259" w:lineRule="auto"/>
        <w:ind w:left="49" w:right="308"/>
        <w:jc w:val="center"/>
      </w:pPr>
      <w:r>
        <w:t>《基金合同》是约定基金合同当事人之间权利义务关系的法律文件。</w:t>
      </w:r>
      <w:r>
        <w:rPr>
          <w:rFonts w:ascii="Times New Roman" w:eastAsia="Times New Roman" w:hAnsi="Times New Roman" w:cs="Times New Roman"/>
        </w:rPr>
        <w:t xml:space="preserve"> </w:t>
      </w:r>
    </w:p>
    <w:p w:rsidR="00DA7936" w:rsidRDefault="006506A2">
      <w:pPr>
        <w:numPr>
          <w:ilvl w:val="0"/>
          <w:numId w:val="114"/>
        </w:numPr>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rsidR="00DA7936" w:rsidRDefault="006506A2">
      <w:pPr>
        <w:numPr>
          <w:ilvl w:val="0"/>
          <w:numId w:val="114"/>
        </w:numPr>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rsidR="00DA7936" w:rsidRDefault="006506A2">
      <w:pPr>
        <w:numPr>
          <w:ilvl w:val="0"/>
          <w:numId w:val="114"/>
        </w:numPr>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rsidR="00DA7936" w:rsidRDefault="006506A2">
      <w:pPr>
        <w:numPr>
          <w:ilvl w:val="0"/>
          <w:numId w:val="114"/>
        </w:numPr>
        <w:ind w:firstLine="480"/>
      </w:pPr>
      <w:r>
        <w:t>《基金合同》正本一式六份，除上报有关监管机构一式二份外，基金管理</w:t>
      </w:r>
      <w:r>
        <w:t>人、基金托管人各持有二份，每份具有同等的法律效力。</w:t>
      </w:r>
      <w:r>
        <w:rPr>
          <w:rFonts w:ascii="Times New Roman" w:eastAsia="Times New Roman" w:hAnsi="Times New Roman" w:cs="Times New Roman"/>
        </w:rPr>
        <w:t xml:space="preserve"> </w:t>
      </w:r>
    </w:p>
    <w:p w:rsidR="00DA7936" w:rsidRDefault="006506A2">
      <w:pPr>
        <w:numPr>
          <w:ilvl w:val="0"/>
          <w:numId w:val="114"/>
        </w:numPr>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rsidR="00DA7936" w:rsidRDefault="006506A2">
      <w:pPr>
        <w:pStyle w:val="1"/>
        <w:ind w:right="125"/>
      </w:pPr>
      <w:bookmarkStart w:id="23" w:name="_Toc70823"/>
      <w:r>
        <w:t>第二十四部分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3"/>
    </w:p>
    <w:p w:rsidR="00DA7936" w:rsidRDefault="006506A2">
      <w:pPr>
        <w:spacing w:after="131" w:line="259" w:lineRule="auto"/>
        <w:ind w:left="480" w:firstLine="0"/>
      </w:pPr>
      <w:r>
        <w:t xml:space="preserve"> </w:t>
      </w:r>
    </w:p>
    <w:p w:rsidR="00DA7936" w:rsidRDefault="006506A2">
      <w:pPr>
        <w:spacing w:after="131" w:line="259" w:lineRule="auto"/>
      </w:pPr>
      <w:r>
        <w:t>《基金合同》如有未尽事宜，由《基金合同》当事人各方按有关法律法规协</w:t>
      </w:r>
    </w:p>
    <w:p w:rsidR="00DA7936" w:rsidRDefault="006506A2">
      <w:pPr>
        <w:spacing w:line="259" w:lineRule="auto"/>
        <w:ind w:left="-5"/>
      </w:pPr>
      <w:r>
        <w:t>商解决。</w:t>
      </w:r>
      <w:r>
        <w:br w:type="page"/>
      </w:r>
    </w:p>
    <w:p w:rsidR="00DA7936" w:rsidRDefault="006506A2">
      <w:pPr>
        <w:spacing w:after="238" w:line="259" w:lineRule="auto"/>
        <w:ind w:left="480" w:firstLine="0"/>
      </w:pPr>
      <w:r>
        <w:t xml:space="preserve"> </w:t>
      </w:r>
    </w:p>
    <w:p w:rsidR="00DA7936" w:rsidRDefault="006506A2">
      <w:pPr>
        <w:pStyle w:val="1"/>
        <w:spacing w:after="36"/>
        <w:ind w:right="126"/>
      </w:pPr>
      <w:bookmarkStart w:id="24" w:name="_Toc70824"/>
      <w:r>
        <w:t>第二十五部分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4"/>
    </w:p>
    <w:p w:rsidR="00DA7936" w:rsidRDefault="006506A2">
      <w:pPr>
        <w:spacing w:after="144" w:line="259" w:lineRule="auto"/>
        <w:ind w:left="0" w:firstLine="0"/>
      </w:pPr>
      <w:r>
        <w:rPr>
          <w:rFonts w:ascii="Times New Roman" w:eastAsia="Times New Roman" w:hAnsi="Times New Roman" w:cs="Times New Roman"/>
          <w:sz w:val="21"/>
        </w:rPr>
        <w:t xml:space="preserve"> </w:t>
      </w:r>
    </w:p>
    <w:p w:rsidR="00DA7936" w:rsidRDefault="006506A2">
      <w:pPr>
        <w:spacing w:after="156" w:line="259" w:lineRule="auto"/>
      </w:pPr>
      <w:r>
        <w:t>一、基金合同当事人的权利与义务</w:t>
      </w:r>
      <w:r>
        <w:rPr>
          <w:rFonts w:ascii="Times New Roman" w:eastAsia="Times New Roman" w:hAnsi="Times New Roman" w:cs="Times New Roman"/>
        </w:rPr>
        <w:t xml:space="preserve"> </w:t>
      </w:r>
    </w:p>
    <w:p w:rsidR="00DA7936" w:rsidRDefault="006506A2">
      <w:pPr>
        <w:spacing w:after="156" w:line="259" w:lineRule="auto"/>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rsidR="00DA7936" w:rsidRDefault="006506A2">
      <w:pPr>
        <w:numPr>
          <w:ilvl w:val="0"/>
          <w:numId w:val="115"/>
        </w:numPr>
        <w:spacing w:after="155" w:line="259" w:lineRule="auto"/>
        <w:ind w:firstLine="480"/>
      </w:pPr>
      <w:r>
        <w:t>依法募集资金；</w:t>
      </w:r>
      <w:r>
        <w:rPr>
          <w:rFonts w:ascii="Times New Roman" w:eastAsia="Times New Roman" w:hAnsi="Times New Roman" w:cs="Times New Roman"/>
        </w:rPr>
        <w:t xml:space="preserve"> </w:t>
      </w:r>
    </w:p>
    <w:p w:rsidR="00DA7936" w:rsidRDefault="006506A2">
      <w:pPr>
        <w:numPr>
          <w:ilvl w:val="0"/>
          <w:numId w:val="115"/>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rsidR="00DA7936" w:rsidRDefault="006506A2">
      <w:pPr>
        <w:numPr>
          <w:ilvl w:val="0"/>
          <w:numId w:val="115"/>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rsidR="00DA7936" w:rsidRDefault="006506A2">
      <w:pPr>
        <w:numPr>
          <w:ilvl w:val="0"/>
          <w:numId w:val="115"/>
        </w:numPr>
        <w:spacing w:after="155" w:line="259" w:lineRule="auto"/>
        <w:ind w:firstLine="480"/>
      </w:pPr>
      <w:r>
        <w:t>销售基金份额；</w:t>
      </w:r>
      <w:r>
        <w:rPr>
          <w:rFonts w:ascii="Times New Roman" w:eastAsia="Times New Roman" w:hAnsi="Times New Roman" w:cs="Times New Roman"/>
        </w:rPr>
        <w:t xml:space="preserve"> </w:t>
      </w:r>
    </w:p>
    <w:p w:rsidR="00DA7936" w:rsidRDefault="006506A2">
      <w:pPr>
        <w:numPr>
          <w:ilvl w:val="0"/>
          <w:numId w:val="115"/>
        </w:numPr>
        <w:spacing w:after="156" w:line="259" w:lineRule="auto"/>
        <w:ind w:firstLine="480"/>
      </w:pPr>
      <w:r>
        <w:t>按照规定召集基金份额持有人大会；</w:t>
      </w:r>
      <w:r>
        <w:rPr>
          <w:rFonts w:ascii="Times New Roman" w:eastAsia="Times New Roman" w:hAnsi="Times New Roman" w:cs="Times New Roman"/>
        </w:rPr>
        <w:t xml:space="preserve"> </w:t>
      </w:r>
    </w:p>
    <w:p w:rsidR="00DA7936" w:rsidRDefault="006506A2">
      <w:pPr>
        <w:numPr>
          <w:ilvl w:val="0"/>
          <w:numId w:val="115"/>
        </w:numPr>
        <w:spacing w:after="149" w:line="259" w:lineRule="auto"/>
        <w:ind w:firstLine="480"/>
      </w:pPr>
      <w:r>
        <w:t>依据《基金合同》及有关法律规定监督基金托管人，如认为基金托管</w:t>
      </w:r>
    </w:p>
    <w:p w:rsidR="00DA7936" w:rsidRDefault="006506A2">
      <w:pPr>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rsidR="00DA7936" w:rsidRDefault="006506A2">
      <w:pPr>
        <w:numPr>
          <w:ilvl w:val="0"/>
          <w:numId w:val="115"/>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rsidR="00DA7936" w:rsidRDefault="006506A2">
      <w:pPr>
        <w:numPr>
          <w:ilvl w:val="0"/>
          <w:numId w:val="115"/>
        </w:numPr>
        <w:ind w:firstLine="480"/>
      </w:pPr>
      <w:r>
        <w:t>选择、更换基金销售机构，对基金销售机构的相关行为进行监督和处理；</w:t>
      </w:r>
      <w:r>
        <w:rPr>
          <w:rFonts w:ascii="Times New Roman" w:eastAsia="Times New Roman" w:hAnsi="Times New Roman" w:cs="Times New Roman"/>
        </w:rPr>
        <w:t xml:space="preserve">  </w:t>
      </w:r>
    </w:p>
    <w:p w:rsidR="00DA7936" w:rsidRDefault="006506A2">
      <w:pPr>
        <w:numPr>
          <w:ilvl w:val="0"/>
          <w:numId w:val="115"/>
        </w:numPr>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rsidR="00DA7936" w:rsidRDefault="006506A2">
      <w:pPr>
        <w:numPr>
          <w:ilvl w:val="0"/>
          <w:numId w:val="115"/>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DA7936" w:rsidRDefault="006506A2">
      <w:pPr>
        <w:numPr>
          <w:ilvl w:val="0"/>
          <w:numId w:val="115"/>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rsidR="00DA7936" w:rsidRDefault="006506A2">
      <w:pPr>
        <w:numPr>
          <w:ilvl w:val="0"/>
          <w:numId w:val="115"/>
        </w:numPr>
        <w:ind w:firstLine="480"/>
      </w:pPr>
      <w:r>
        <w:t>依照法律法规为基金的利益对被投资公司行使股东权利，为基金的利益行</w:t>
      </w:r>
      <w:r>
        <w:t>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DA7936" w:rsidRDefault="006506A2">
      <w:pPr>
        <w:numPr>
          <w:ilvl w:val="0"/>
          <w:numId w:val="115"/>
        </w:numPr>
        <w:spacing w:after="155" w:line="259" w:lineRule="auto"/>
        <w:ind w:firstLine="480"/>
      </w:pPr>
      <w:r>
        <w:t>在法律法规允许的前提下，为基金的利益依法为基金进行融资；</w:t>
      </w:r>
      <w:r>
        <w:rPr>
          <w:rFonts w:ascii="Times New Roman" w:eastAsia="Times New Roman" w:hAnsi="Times New Roman" w:cs="Times New Roman"/>
        </w:rPr>
        <w:t xml:space="preserve">  </w:t>
      </w:r>
    </w:p>
    <w:p w:rsidR="00DA7936" w:rsidRDefault="006506A2">
      <w:pPr>
        <w:numPr>
          <w:ilvl w:val="0"/>
          <w:numId w:val="115"/>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rsidR="00DA7936" w:rsidRDefault="006506A2">
      <w:pPr>
        <w:numPr>
          <w:ilvl w:val="0"/>
          <w:numId w:val="116"/>
        </w:numPr>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rsidR="00DA7936" w:rsidRDefault="006506A2">
      <w:pPr>
        <w:numPr>
          <w:ilvl w:val="0"/>
          <w:numId w:val="116"/>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rsidR="00DA7936" w:rsidRDefault="006506A2">
      <w:pPr>
        <w:numPr>
          <w:ilvl w:val="0"/>
          <w:numId w:val="117"/>
        </w:numPr>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rsidR="00DA7936" w:rsidRDefault="006506A2">
      <w:pPr>
        <w:numPr>
          <w:ilvl w:val="0"/>
          <w:numId w:val="117"/>
        </w:numPr>
        <w:spacing w:after="155" w:line="259" w:lineRule="auto"/>
        <w:ind w:firstLine="480"/>
      </w:pPr>
      <w:r>
        <w:t>办理基金备案手续；</w:t>
      </w:r>
      <w:r>
        <w:rPr>
          <w:rFonts w:ascii="Times New Roman" w:eastAsia="Times New Roman" w:hAnsi="Times New Roman" w:cs="Times New Roman"/>
        </w:rPr>
        <w:t xml:space="preserve"> </w:t>
      </w:r>
    </w:p>
    <w:p w:rsidR="00DA7936" w:rsidRDefault="006506A2">
      <w:pPr>
        <w:numPr>
          <w:ilvl w:val="0"/>
          <w:numId w:val="117"/>
        </w:numPr>
        <w:ind w:firstLine="480"/>
      </w:pPr>
      <w:r>
        <w:t>自《基金合同》生效之日起，以诚实信用、谨慎勤勉的原则管理和运用基金财产；</w:t>
      </w:r>
      <w:r>
        <w:rPr>
          <w:rFonts w:ascii="Times New Roman" w:eastAsia="Times New Roman" w:hAnsi="Times New Roman" w:cs="Times New Roman"/>
        </w:rPr>
        <w:t xml:space="preserve"> </w:t>
      </w:r>
    </w:p>
    <w:p w:rsidR="00DA7936" w:rsidRDefault="006506A2">
      <w:pPr>
        <w:numPr>
          <w:ilvl w:val="0"/>
          <w:numId w:val="117"/>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rsidR="00DA7936" w:rsidRDefault="006506A2">
      <w:pPr>
        <w:numPr>
          <w:ilvl w:val="0"/>
          <w:numId w:val="117"/>
        </w:numPr>
        <w:ind w:firstLine="480"/>
      </w:pPr>
      <w:r>
        <w:t>建立健全内部风险控制、监察与稽核、财务管理及人事管理等制度，保证所管理的基金财产和基金管理人的财产相互独立，对所管理的不同基金分别管理，分</w:t>
      </w:r>
      <w:r>
        <w:t>别记账，进行证券投资；</w:t>
      </w:r>
      <w:r>
        <w:rPr>
          <w:rFonts w:ascii="Times New Roman" w:eastAsia="Times New Roman" w:hAnsi="Times New Roman" w:cs="Times New Roman"/>
        </w:rPr>
        <w:t xml:space="preserve"> </w:t>
      </w:r>
    </w:p>
    <w:p w:rsidR="00DA7936" w:rsidRDefault="006506A2">
      <w:pPr>
        <w:numPr>
          <w:ilvl w:val="0"/>
          <w:numId w:val="117"/>
        </w:numPr>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rsidR="00DA7936" w:rsidRDefault="006506A2">
      <w:pPr>
        <w:numPr>
          <w:ilvl w:val="0"/>
          <w:numId w:val="117"/>
        </w:numPr>
        <w:spacing w:after="155" w:line="259" w:lineRule="auto"/>
        <w:ind w:firstLine="480"/>
      </w:pPr>
      <w:r>
        <w:t>依法接受基金托管人的监督；</w:t>
      </w:r>
      <w:r>
        <w:rPr>
          <w:rFonts w:ascii="Times New Roman" w:eastAsia="Times New Roman" w:hAnsi="Times New Roman" w:cs="Times New Roman"/>
        </w:rPr>
        <w:t xml:space="preserve"> </w:t>
      </w:r>
    </w:p>
    <w:p w:rsidR="00DA7936" w:rsidRDefault="006506A2">
      <w:pPr>
        <w:numPr>
          <w:ilvl w:val="0"/>
          <w:numId w:val="117"/>
        </w:numPr>
        <w:spacing w:after="149" w:line="259" w:lineRule="auto"/>
        <w:ind w:firstLine="480"/>
      </w:pPr>
      <w:r>
        <w:t>采取适当合理的措施使计算基金份额认购、申购、赎回和注销价格的</w:t>
      </w:r>
    </w:p>
    <w:p w:rsidR="00DA7936" w:rsidRDefault="006506A2">
      <w:pPr>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rsidR="00DA7936" w:rsidRDefault="006506A2">
      <w:pPr>
        <w:numPr>
          <w:ilvl w:val="0"/>
          <w:numId w:val="117"/>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rsidR="00DA7936" w:rsidRDefault="006506A2">
      <w:pPr>
        <w:numPr>
          <w:ilvl w:val="0"/>
          <w:numId w:val="117"/>
        </w:numPr>
        <w:spacing w:after="156" w:line="259" w:lineRule="auto"/>
        <w:ind w:firstLine="480"/>
      </w:pPr>
      <w:r>
        <w:t>编制季度报告、中期报告和年度报告；</w:t>
      </w:r>
      <w:r>
        <w:rPr>
          <w:rFonts w:ascii="Times New Roman" w:eastAsia="Times New Roman" w:hAnsi="Times New Roman" w:cs="Times New Roman"/>
        </w:rPr>
        <w:t xml:space="preserve"> </w:t>
      </w:r>
    </w:p>
    <w:p w:rsidR="00DA7936" w:rsidRDefault="006506A2">
      <w:pPr>
        <w:numPr>
          <w:ilvl w:val="0"/>
          <w:numId w:val="117"/>
        </w:numPr>
        <w:ind w:firstLine="480"/>
      </w:pPr>
      <w:r>
        <w:t>严格按照《基金法》、《基金合同》及其他有关规定，履行信息披露及报告义务；</w:t>
      </w:r>
      <w:r>
        <w:rPr>
          <w:rFonts w:ascii="Times New Roman" w:eastAsia="Times New Roman" w:hAnsi="Times New Roman" w:cs="Times New Roman"/>
        </w:rPr>
        <w:t xml:space="preserve"> </w:t>
      </w:r>
    </w:p>
    <w:p w:rsidR="00DA7936" w:rsidRDefault="006506A2">
      <w:pPr>
        <w:numPr>
          <w:ilvl w:val="0"/>
          <w:numId w:val="117"/>
        </w:numPr>
        <w:spacing w:after="148" w:line="259" w:lineRule="auto"/>
        <w:ind w:firstLine="480"/>
      </w:pPr>
      <w:r>
        <w:t>保守基</w:t>
      </w:r>
      <w:r>
        <w:t>金商业秘密，不泄露基金投资计划、投资意向等。除《基金法》、</w:t>
      </w:r>
    </w:p>
    <w:p w:rsidR="00DA7936" w:rsidRDefault="006506A2">
      <w:pPr>
        <w:spacing w:after="156" w:line="259"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rsidR="00DA7936" w:rsidRDefault="006506A2">
      <w:pPr>
        <w:numPr>
          <w:ilvl w:val="0"/>
          <w:numId w:val="117"/>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rsidR="00DA7936" w:rsidRDefault="006506A2">
      <w:pPr>
        <w:numPr>
          <w:ilvl w:val="0"/>
          <w:numId w:val="117"/>
        </w:numPr>
        <w:spacing w:after="155" w:line="259" w:lineRule="auto"/>
        <w:ind w:firstLine="480"/>
      </w:pPr>
      <w:r>
        <w:t>按规定受理申购与赎回申请，及时、足额支付赎回款项；</w:t>
      </w:r>
      <w:r>
        <w:rPr>
          <w:rFonts w:ascii="Times New Roman" w:eastAsia="Times New Roman" w:hAnsi="Times New Roman" w:cs="Times New Roman"/>
        </w:rPr>
        <w:t xml:space="preserve"> </w:t>
      </w:r>
    </w:p>
    <w:p w:rsidR="00DA7936" w:rsidRDefault="006506A2">
      <w:pPr>
        <w:numPr>
          <w:ilvl w:val="0"/>
          <w:numId w:val="117"/>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rsidR="00DA7936" w:rsidRDefault="006506A2">
      <w:pPr>
        <w:numPr>
          <w:ilvl w:val="0"/>
          <w:numId w:val="117"/>
        </w:numPr>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rsidR="00DA7936" w:rsidRDefault="006506A2">
      <w:pPr>
        <w:numPr>
          <w:ilvl w:val="0"/>
          <w:numId w:val="117"/>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rsidR="00DA7936" w:rsidRDefault="006506A2">
      <w:pPr>
        <w:numPr>
          <w:ilvl w:val="0"/>
          <w:numId w:val="117"/>
        </w:numPr>
        <w:ind w:firstLine="480"/>
      </w:pPr>
      <w:r>
        <w:t>组织并参加基金财产清算小组，参与基金财产的保管、清理、估价、变现和分配；</w:t>
      </w:r>
      <w:r>
        <w:rPr>
          <w:rFonts w:ascii="Times New Roman" w:eastAsia="Times New Roman" w:hAnsi="Times New Roman" w:cs="Times New Roman"/>
        </w:rPr>
        <w:t xml:space="preserve"> </w:t>
      </w:r>
    </w:p>
    <w:p w:rsidR="00DA7936" w:rsidRDefault="006506A2">
      <w:pPr>
        <w:numPr>
          <w:ilvl w:val="0"/>
          <w:numId w:val="117"/>
        </w:numPr>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rsidR="00DA7936" w:rsidRDefault="006506A2">
      <w:pPr>
        <w:numPr>
          <w:ilvl w:val="0"/>
          <w:numId w:val="117"/>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rsidR="00DA7936" w:rsidRDefault="006506A2">
      <w:pPr>
        <w:numPr>
          <w:ilvl w:val="0"/>
          <w:numId w:val="117"/>
        </w:numPr>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rsidR="00DA7936" w:rsidRDefault="006506A2">
      <w:pPr>
        <w:numPr>
          <w:ilvl w:val="0"/>
          <w:numId w:val="117"/>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rsidR="00DA7936" w:rsidRDefault="006506A2">
      <w:pPr>
        <w:numPr>
          <w:ilvl w:val="0"/>
          <w:numId w:val="117"/>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rsidR="00DA7936" w:rsidRDefault="006506A2">
      <w:pPr>
        <w:numPr>
          <w:ilvl w:val="0"/>
          <w:numId w:val="117"/>
        </w:numPr>
        <w:ind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rsidR="00DA7936" w:rsidRDefault="006506A2">
      <w:pPr>
        <w:numPr>
          <w:ilvl w:val="0"/>
          <w:numId w:val="117"/>
        </w:numPr>
        <w:spacing w:after="155" w:line="259" w:lineRule="auto"/>
        <w:ind w:firstLine="480"/>
      </w:pPr>
      <w:r>
        <w:t>执行生效的基金份额持有人大会的决议；</w:t>
      </w:r>
      <w:r>
        <w:rPr>
          <w:rFonts w:ascii="Times New Roman" w:eastAsia="Times New Roman" w:hAnsi="Times New Roman" w:cs="Times New Roman"/>
        </w:rPr>
        <w:t xml:space="preserve"> </w:t>
      </w:r>
    </w:p>
    <w:p w:rsidR="00DA7936" w:rsidRDefault="006506A2">
      <w:pPr>
        <w:numPr>
          <w:ilvl w:val="0"/>
          <w:numId w:val="117"/>
        </w:numPr>
        <w:spacing w:after="156" w:line="259" w:lineRule="auto"/>
        <w:ind w:firstLine="480"/>
      </w:pPr>
      <w:r>
        <w:t>建立并保存基金份额持有人名册；（</w:t>
      </w:r>
      <w:r>
        <w:rPr>
          <w:rFonts w:ascii="Times New Roman" w:eastAsia="Times New Roman" w:hAnsi="Times New Roman" w:cs="Times New Roman"/>
        </w:rPr>
        <w:t>27</w:t>
      </w:r>
      <w:r>
        <w:t>）法律法规及中国证监会规定的和《基金合同》约定的其他义务。</w:t>
      </w:r>
    </w:p>
    <w:p w:rsidR="00DA7936" w:rsidRDefault="006506A2">
      <w:pPr>
        <w:spacing w:after="156" w:line="259" w:lineRule="auto"/>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rsidR="00DA7936" w:rsidRDefault="006506A2">
      <w:pPr>
        <w:numPr>
          <w:ilvl w:val="0"/>
          <w:numId w:val="118"/>
        </w:numPr>
        <w:ind w:firstLine="480"/>
      </w:pPr>
      <w:r>
        <w:t>自《基金合同》、《托管协议》生效之日起，依法律法规和《基金合同》的规定安全保管基金财产；</w:t>
      </w:r>
      <w:r>
        <w:rPr>
          <w:rFonts w:ascii="Times New Roman" w:eastAsia="Times New Roman" w:hAnsi="Times New Roman" w:cs="Times New Roman"/>
        </w:rPr>
        <w:t xml:space="preserve"> </w:t>
      </w:r>
    </w:p>
    <w:p w:rsidR="00DA7936" w:rsidRDefault="006506A2">
      <w:pPr>
        <w:numPr>
          <w:ilvl w:val="0"/>
          <w:numId w:val="118"/>
        </w:numPr>
        <w:ind w:firstLine="480"/>
      </w:pPr>
      <w:r>
        <w:t>依《基金合同》</w:t>
      </w:r>
      <w:r>
        <w:t>约定获得基金托管费以及法律法规规定或监管部门批准的其他费用；</w:t>
      </w:r>
      <w:r>
        <w:rPr>
          <w:rFonts w:ascii="Times New Roman" w:eastAsia="Times New Roman" w:hAnsi="Times New Roman" w:cs="Times New Roman"/>
        </w:rPr>
        <w:t xml:space="preserve"> </w:t>
      </w:r>
    </w:p>
    <w:p w:rsidR="00DA7936" w:rsidRDefault="006506A2">
      <w:pPr>
        <w:numPr>
          <w:ilvl w:val="0"/>
          <w:numId w:val="118"/>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rsidR="00DA7936" w:rsidRDefault="006506A2">
      <w:pPr>
        <w:numPr>
          <w:ilvl w:val="0"/>
          <w:numId w:val="118"/>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rsidR="00DA7936" w:rsidRDefault="006506A2">
      <w:pPr>
        <w:numPr>
          <w:ilvl w:val="0"/>
          <w:numId w:val="118"/>
        </w:numPr>
        <w:spacing w:after="155" w:line="259" w:lineRule="auto"/>
        <w:ind w:firstLine="480"/>
      </w:pPr>
      <w:r>
        <w:t>提议召开或召集基金份额持有人大会；</w:t>
      </w:r>
      <w:r>
        <w:rPr>
          <w:rFonts w:ascii="Times New Roman" w:eastAsia="Times New Roman" w:hAnsi="Times New Roman" w:cs="Times New Roman"/>
        </w:rPr>
        <w:t xml:space="preserve"> </w:t>
      </w:r>
    </w:p>
    <w:p w:rsidR="00DA7936" w:rsidRDefault="006506A2">
      <w:pPr>
        <w:numPr>
          <w:ilvl w:val="0"/>
          <w:numId w:val="118"/>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rsidR="00DA7936" w:rsidRDefault="006506A2">
      <w:pPr>
        <w:numPr>
          <w:ilvl w:val="0"/>
          <w:numId w:val="118"/>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rsidR="00DA7936" w:rsidRDefault="006506A2">
      <w:pPr>
        <w:numPr>
          <w:ilvl w:val="0"/>
          <w:numId w:val="119"/>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rsidR="00DA7936" w:rsidRDefault="006506A2">
      <w:pPr>
        <w:numPr>
          <w:ilvl w:val="0"/>
          <w:numId w:val="119"/>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rsidR="00DA7936" w:rsidRDefault="006506A2">
      <w:pPr>
        <w:numPr>
          <w:ilvl w:val="0"/>
          <w:numId w:val="119"/>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rsidR="00DA7936" w:rsidRDefault="006506A2">
      <w:pPr>
        <w:numPr>
          <w:ilvl w:val="0"/>
          <w:numId w:val="119"/>
        </w:numPr>
        <w:ind w:firstLine="480"/>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rsidR="00DA7936" w:rsidRDefault="006506A2">
      <w:pPr>
        <w:numPr>
          <w:ilvl w:val="0"/>
          <w:numId w:val="119"/>
        </w:numPr>
        <w:spacing w:after="156" w:line="259" w:lineRule="auto"/>
        <w:ind w:firstLine="480"/>
      </w:pPr>
      <w:r>
        <w:t>保管由基金管理人代表基金签订的与基金有关的重大合同及有关凭证；</w:t>
      </w:r>
      <w:r>
        <w:rPr>
          <w:rFonts w:ascii="Times New Roman" w:eastAsia="Times New Roman" w:hAnsi="Times New Roman" w:cs="Times New Roman"/>
        </w:rPr>
        <w:t xml:space="preserve"> </w:t>
      </w:r>
    </w:p>
    <w:p w:rsidR="00DA7936" w:rsidRDefault="006506A2">
      <w:pPr>
        <w:numPr>
          <w:ilvl w:val="0"/>
          <w:numId w:val="119"/>
        </w:numPr>
        <w:spacing w:after="139" w:line="259" w:lineRule="auto"/>
        <w:ind w:firstLine="480"/>
      </w:pPr>
      <w:r>
        <w:t>按规定开设基金财产的资金账户和证券账户等投资所需账户，按照《基金合同》的约定，根据基金管理人的投资指令，及时办理清算、交割事宜；</w:t>
      </w:r>
    </w:p>
    <w:p w:rsidR="00DA7936" w:rsidRDefault="006506A2">
      <w:pPr>
        <w:numPr>
          <w:ilvl w:val="0"/>
          <w:numId w:val="119"/>
        </w:numPr>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rsidR="00DA7936" w:rsidRDefault="006506A2">
      <w:pPr>
        <w:numPr>
          <w:ilvl w:val="0"/>
          <w:numId w:val="119"/>
        </w:numPr>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rsidR="00DA7936" w:rsidRDefault="006506A2">
      <w:pPr>
        <w:numPr>
          <w:ilvl w:val="0"/>
          <w:numId w:val="119"/>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rsidR="00DA7936" w:rsidRDefault="006506A2">
      <w:pPr>
        <w:numPr>
          <w:ilvl w:val="0"/>
          <w:numId w:val="119"/>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rsidR="00DA7936" w:rsidRDefault="006506A2">
      <w:pPr>
        <w:numPr>
          <w:ilvl w:val="0"/>
          <w:numId w:val="119"/>
        </w:numPr>
        <w:ind w:firstLine="480"/>
      </w:pPr>
      <w:r>
        <w:t>保存基金托管业务活动的记录、账册、报表和其他相</w:t>
      </w:r>
      <w:r>
        <w:t>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rsidR="00DA7936" w:rsidRDefault="006506A2">
      <w:pPr>
        <w:numPr>
          <w:ilvl w:val="0"/>
          <w:numId w:val="119"/>
        </w:numPr>
        <w:spacing w:after="154" w:line="259" w:lineRule="auto"/>
        <w:ind w:firstLine="480"/>
      </w:pPr>
      <w:r>
        <w:t>保存基金份额持有人名册；</w:t>
      </w:r>
      <w:r>
        <w:rPr>
          <w:rFonts w:ascii="Times New Roman" w:eastAsia="Times New Roman" w:hAnsi="Times New Roman" w:cs="Times New Roman"/>
        </w:rPr>
        <w:t xml:space="preserve"> </w:t>
      </w:r>
    </w:p>
    <w:p w:rsidR="00DA7936" w:rsidRDefault="006506A2">
      <w:pPr>
        <w:numPr>
          <w:ilvl w:val="0"/>
          <w:numId w:val="119"/>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rsidR="00DA7936" w:rsidRDefault="006506A2">
      <w:pPr>
        <w:numPr>
          <w:ilvl w:val="0"/>
          <w:numId w:val="119"/>
        </w:numPr>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rsidR="00DA7936" w:rsidRDefault="006506A2">
      <w:pPr>
        <w:numPr>
          <w:ilvl w:val="0"/>
          <w:numId w:val="119"/>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rsidR="00DA7936" w:rsidRDefault="006506A2">
      <w:pPr>
        <w:numPr>
          <w:ilvl w:val="0"/>
          <w:numId w:val="119"/>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rsidR="00DA7936" w:rsidRDefault="006506A2">
      <w:pPr>
        <w:numPr>
          <w:ilvl w:val="0"/>
          <w:numId w:val="119"/>
        </w:numPr>
        <w:ind w:firstLine="480"/>
      </w:pPr>
      <w:r>
        <w:t>参加基金财产清算小组，参与基金财产的保管、清理、估价、变现和分配；</w:t>
      </w:r>
      <w:r>
        <w:rPr>
          <w:rFonts w:ascii="Times New Roman" w:eastAsia="Times New Roman" w:hAnsi="Times New Roman" w:cs="Times New Roman"/>
        </w:rPr>
        <w:t xml:space="preserve"> </w:t>
      </w:r>
    </w:p>
    <w:p w:rsidR="00DA7936" w:rsidRDefault="006506A2">
      <w:pPr>
        <w:numPr>
          <w:ilvl w:val="0"/>
          <w:numId w:val="119"/>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rsidR="00DA7936" w:rsidRDefault="006506A2">
      <w:pPr>
        <w:numPr>
          <w:ilvl w:val="0"/>
          <w:numId w:val="119"/>
        </w:numPr>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rsidR="00DA7936" w:rsidRDefault="006506A2">
      <w:pPr>
        <w:numPr>
          <w:ilvl w:val="0"/>
          <w:numId w:val="119"/>
        </w:numPr>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rsidR="00DA7936" w:rsidRDefault="006506A2">
      <w:pPr>
        <w:numPr>
          <w:ilvl w:val="0"/>
          <w:numId w:val="119"/>
        </w:numPr>
        <w:spacing w:after="156" w:line="259" w:lineRule="auto"/>
        <w:ind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rsidR="00DA7936" w:rsidRDefault="006506A2">
      <w:pPr>
        <w:spacing w:after="148" w:line="259" w:lineRule="auto"/>
      </w:pPr>
      <w:r>
        <w:t>（三）基金份额持有人</w:t>
      </w:r>
      <w:r>
        <w:rPr>
          <w:rFonts w:ascii="Times New Roman" w:eastAsia="Times New Roman" w:hAnsi="Times New Roman" w:cs="Times New Roman"/>
        </w:rPr>
        <w:t xml:space="preserve"> </w:t>
      </w:r>
    </w:p>
    <w:p w:rsidR="00DA7936" w:rsidRDefault="006506A2">
      <w:pPr>
        <w:spacing w:after="131" w:line="259" w:lineRule="auto"/>
      </w:pPr>
      <w:r>
        <w:t>基金投资者持有本基金基金份额的行为即视为对《基</w:t>
      </w:r>
      <w:r>
        <w:t>金合同》的承认和接受，</w:t>
      </w:r>
    </w:p>
    <w:p w:rsidR="00DA7936" w:rsidRDefault="006506A2">
      <w:pPr>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rsidR="00DA7936" w:rsidRDefault="006506A2">
      <w:pPr>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rsidR="00DA7936" w:rsidRDefault="006506A2">
      <w:pPr>
        <w:numPr>
          <w:ilvl w:val="0"/>
          <w:numId w:val="120"/>
        </w:numPr>
        <w:spacing w:after="155" w:line="259" w:lineRule="auto"/>
        <w:ind w:firstLine="480"/>
      </w:pPr>
      <w:r>
        <w:t>分享基金财产</w:t>
      </w:r>
      <w:r>
        <w:t>收益；</w:t>
      </w:r>
      <w:r>
        <w:rPr>
          <w:rFonts w:ascii="Times New Roman" w:eastAsia="Times New Roman" w:hAnsi="Times New Roman" w:cs="Times New Roman"/>
        </w:rPr>
        <w:t xml:space="preserve"> </w:t>
      </w:r>
    </w:p>
    <w:p w:rsidR="00DA7936" w:rsidRDefault="006506A2">
      <w:pPr>
        <w:numPr>
          <w:ilvl w:val="0"/>
          <w:numId w:val="120"/>
        </w:numPr>
        <w:spacing w:after="155" w:line="259" w:lineRule="auto"/>
        <w:ind w:firstLine="480"/>
      </w:pPr>
      <w:r>
        <w:t>参与分配清算后的剩余基金财产；</w:t>
      </w:r>
      <w:r>
        <w:rPr>
          <w:rFonts w:ascii="Times New Roman" w:eastAsia="Times New Roman" w:hAnsi="Times New Roman" w:cs="Times New Roman"/>
        </w:rPr>
        <w:t xml:space="preserve"> </w:t>
      </w:r>
    </w:p>
    <w:p w:rsidR="00DA7936" w:rsidRDefault="006506A2">
      <w:pPr>
        <w:numPr>
          <w:ilvl w:val="0"/>
          <w:numId w:val="120"/>
        </w:numPr>
        <w:spacing w:after="156" w:line="259" w:lineRule="auto"/>
        <w:ind w:firstLine="480"/>
      </w:pPr>
      <w:r>
        <w:t>依法转让或者申请赎回其持有的基金份额；</w:t>
      </w:r>
      <w:r>
        <w:rPr>
          <w:rFonts w:ascii="Times New Roman" w:eastAsia="Times New Roman" w:hAnsi="Times New Roman" w:cs="Times New Roman"/>
        </w:rPr>
        <w:t xml:space="preserve"> </w:t>
      </w:r>
    </w:p>
    <w:p w:rsidR="00DA7936" w:rsidRDefault="006506A2">
      <w:pPr>
        <w:numPr>
          <w:ilvl w:val="0"/>
          <w:numId w:val="120"/>
        </w:numPr>
        <w:spacing w:after="156" w:line="259" w:lineRule="auto"/>
        <w:ind w:firstLine="480"/>
      </w:pPr>
      <w:r>
        <w:t>按照规定要求召开基金份额持有人大会或者召集基金份额持有人大会；</w:t>
      </w:r>
      <w:r>
        <w:rPr>
          <w:rFonts w:ascii="Times New Roman" w:eastAsia="Times New Roman" w:hAnsi="Times New Roman" w:cs="Times New Roman"/>
        </w:rPr>
        <w:t xml:space="preserve"> </w:t>
      </w:r>
    </w:p>
    <w:p w:rsidR="00DA7936" w:rsidRDefault="006506A2">
      <w:pPr>
        <w:numPr>
          <w:ilvl w:val="0"/>
          <w:numId w:val="120"/>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rsidR="00DA7936" w:rsidRDefault="006506A2">
      <w:pPr>
        <w:numPr>
          <w:ilvl w:val="0"/>
          <w:numId w:val="120"/>
        </w:numPr>
        <w:spacing w:after="155" w:line="259" w:lineRule="auto"/>
        <w:ind w:firstLine="480"/>
      </w:pPr>
      <w:r>
        <w:t>查阅或者复制公开披露的基金信息资料；</w:t>
      </w:r>
      <w:r>
        <w:rPr>
          <w:rFonts w:ascii="Times New Roman" w:eastAsia="Times New Roman" w:hAnsi="Times New Roman" w:cs="Times New Roman"/>
        </w:rPr>
        <w:t xml:space="preserve"> </w:t>
      </w:r>
    </w:p>
    <w:p w:rsidR="00DA7936" w:rsidRDefault="006506A2">
      <w:pPr>
        <w:numPr>
          <w:ilvl w:val="0"/>
          <w:numId w:val="120"/>
        </w:numPr>
        <w:spacing w:after="155" w:line="259" w:lineRule="auto"/>
        <w:ind w:firstLine="480"/>
      </w:pPr>
      <w:r>
        <w:t>监督基金管理人的投资运作；</w:t>
      </w:r>
      <w:r>
        <w:rPr>
          <w:rFonts w:ascii="Times New Roman" w:eastAsia="Times New Roman" w:hAnsi="Times New Roman" w:cs="Times New Roman"/>
        </w:rPr>
        <w:t xml:space="preserve"> </w:t>
      </w:r>
    </w:p>
    <w:p w:rsidR="00DA7936" w:rsidRDefault="006506A2">
      <w:pPr>
        <w:numPr>
          <w:ilvl w:val="0"/>
          <w:numId w:val="120"/>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rsidR="00DA7936" w:rsidRDefault="006506A2">
      <w:pPr>
        <w:numPr>
          <w:ilvl w:val="0"/>
          <w:numId w:val="120"/>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rsidR="00DA7936" w:rsidRDefault="006506A2">
      <w:pPr>
        <w:numPr>
          <w:ilvl w:val="0"/>
          <w:numId w:val="121"/>
        </w:numPr>
        <w:spacing w:after="156" w:line="259" w:lineRule="auto"/>
        <w:ind w:hanging="600"/>
      </w:pPr>
      <w:r>
        <w:t>认真阅读并遵守《基金合同》、《招募说明书》等信息披露文件；</w:t>
      </w:r>
      <w:r>
        <w:rPr>
          <w:rFonts w:ascii="Times New Roman" w:eastAsia="Times New Roman" w:hAnsi="Times New Roman" w:cs="Times New Roman"/>
        </w:rPr>
        <w:t xml:space="preserve"> </w:t>
      </w:r>
    </w:p>
    <w:p w:rsidR="00DA7936" w:rsidRDefault="006506A2">
      <w:pPr>
        <w:numPr>
          <w:ilvl w:val="0"/>
          <w:numId w:val="121"/>
        </w:numPr>
        <w:ind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rsidR="00DA7936" w:rsidRDefault="006506A2">
      <w:pPr>
        <w:numPr>
          <w:ilvl w:val="0"/>
          <w:numId w:val="121"/>
        </w:numPr>
        <w:spacing w:after="156" w:line="259" w:lineRule="auto"/>
        <w:ind w:hanging="600"/>
      </w:pPr>
      <w:r>
        <w:t>关注基金信息披露，及时行使权利和履行义务；</w:t>
      </w:r>
      <w:r>
        <w:rPr>
          <w:rFonts w:ascii="Times New Roman" w:eastAsia="Times New Roman" w:hAnsi="Times New Roman" w:cs="Times New Roman"/>
        </w:rPr>
        <w:t xml:space="preserve"> </w:t>
      </w:r>
    </w:p>
    <w:p w:rsidR="00DA7936" w:rsidRDefault="006506A2">
      <w:pPr>
        <w:numPr>
          <w:ilvl w:val="0"/>
          <w:numId w:val="121"/>
        </w:numPr>
        <w:ind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rsidR="00DA7936" w:rsidRDefault="006506A2">
      <w:pPr>
        <w:numPr>
          <w:ilvl w:val="0"/>
          <w:numId w:val="122"/>
        </w:numPr>
        <w:spacing w:after="156" w:line="259" w:lineRule="auto"/>
        <w:ind w:hanging="600"/>
      </w:pPr>
      <w:r>
        <w:t>不从事任何有损基金及其他《基金合同》当事人合法权益的活动；</w:t>
      </w:r>
      <w:r>
        <w:rPr>
          <w:rFonts w:ascii="Times New Roman" w:eastAsia="Times New Roman" w:hAnsi="Times New Roman" w:cs="Times New Roman"/>
        </w:rPr>
        <w:t xml:space="preserve"> </w:t>
      </w:r>
    </w:p>
    <w:p w:rsidR="00DA7936" w:rsidRDefault="006506A2">
      <w:pPr>
        <w:numPr>
          <w:ilvl w:val="0"/>
          <w:numId w:val="122"/>
        </w:numPr>
        <w:spacing w:after="156" w:line="259" w:lineRule="auto"/>
        <w:ind w:hanging="600"/>
      </w:pPr>
      <w:r>
        <w:t>执行生效的基</w:t>
      </w:r>
      <w:r>
        <w:t>金份额持有人大会的决议；</w:t>
      </w:r>
      <w:r>
        <w:rPr>
          <w:rFonts w:ascii="Times New Roman" w:eastAsia="Times New Roman" w:hAnsi="Times New Roman" w:cs="Times New Roman"/>
        </w:rPr>
        <w:t xml:space="preserve"> </w:t>
      </w:r>
    </w:p>
    <w:p w:rsidR="00DA7936" w:rsidRDefault="006506A2">
      <w:pPr>
        <w:numPr>
          <w:ilvl w:val="0"/>
          <w:numId w:val="122"/>
        </w:numPr>
        <w:spacing w:after="156" w:line="259" w:lineRule="auto"/>
        <w:ind w:hanging="600"/>
      </w:pPr>
      <w:r>
        <w:t>返还在基金交易过程中因任何原因获得的不当得利；</w:t>
      </w:r>
      <w:r>
        <w:rPr>
          <w:rFonts w:ascii="Times New Roman" w:eastAsia="Times New Roman" w:hAnsi="Times New Roman" w:cs="Times New Roman"/>
        </w:rPr>
        <w:t xml:space="preserve"> </w:t>
      </w:r>
    </w:p>
    <w:p w:rsidR="00DA7936" w:rsidRDefault="006506A2">
      <w:pPr>
        <w:numPr>
          <w:ilvl w:val="0"/>
          <w:numId w:val="122"/>
        </w:numPr>
        <w:spacing w:after="156" w:line="259" w:lineRule="auto"/>
        <w:ind w:hanging="600"/>
      </w:pPr>
      <w:r>
        <w:t>法律法规及中国证监会规定的和《基金合同》约定的其他义务。</w:t>
      </w:r>
      <w:r>
        <w:rPr>
          <w:rFonts w:ascii="Times New Roman" w:eastAsia="Times New Roman" w:hAnsi="Times New Roman" w:cs="Times New Roman"/>
        </w:rPr>
        <w:t xml:space="preserve"> </w:t>
      </w:r>
    </w:p>
    <w:p w:rsidR="00DA7936" w:rsidRDefault="006506A2">
      <w:pPr>
        <w:spacing w:after="149" w:line="259" w:lineRule="auto"/>
      </w:pPr>
      <w:r>
        <w:t>二、基金份额持有人大会召集、议事及表决的程序规则</w:t>
      </w:r>
      <w:r>
        <w:rPr>
          <w:rFonts w:ascii="Times New Roman" w:eastAsia="Times New Roman" w:hAnsi="Times New Roman" w:cs="Times New Roman"/>
        </w:rPr>
        <w:t xml:space="preserve"> </w:t>
      </w:r>
    </w:p>
    <w:p w:rsidR="00DA7936" w:rsidRDefault="006506A2">
      <w:pPr>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rsidR="00DA7936" w:rsidRDefault="006506A2">
      <w:pPr>
        <w:spacing w:after="156" w:line="259" w:lineRule="auto"/>
      </w:pPr>
      <w:r>
        <w:t>本基金的基金份额持有人大会暂不设立日常机构。</w:t>
      </w:r>
      <w:r>
        <w:rPr>
          <w:rFonts w:ascii="Times New Roman" w:eastAsia="Times New Roman" w:hAnsi="Times New Roman" w:cs="Times New Roman"/>
        </w:rPr>
        <w:t xml:space="preserve"> </w:t>
      </w:r>
    </w:p>
    <w:p w:rsidR="00DA7936" w:rsidRDefault="006506A2">
      <w:pPr>
        <w:spacing w:after="156" w:line="259" w:lineRule="auto"/>
      </w:pPr>
      <w:r>
        <w:t>（一）召开事由</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w:t>
      </w:r>
      <w:r>
        <w:t>持有人大会：</w:t>
      </w:r>
      <w:r>
        <w:rPr>
          <w:rFonts w:ascii="Times New Roman" w:eastAsia="Times New Roman" w:hAnsi="Times New Roman" w:cs="Times New Roman"/>
        </w:rPr>
        <w:t xml:space="preserve"> </w:t>
      </w:r>
    </w:p>
    <w:p w:rsidR="00DA7936" w:rsidRDefault="006506A2">
      <w:pPr>
        <w:numPr>
          <w:ilvl w:val="0"/>
          <w:numId w:val="123"/>
        </w:numPr>
        <w:spacing w:after="155" w:line="259" w:lineRule="auto"/>
        <w:ind w:firstLine="480"/>
      </w:pPr>
      <w:r>
        <w:t>终止《基金合同》；</w:t>
      </w:r>
      <w:r>
        <w:rPr>
          <w:rFonts w:ascii="Times New Roman" w:eastAsia="Times New Roman" w:hAnsi="Times New Roman" w:cs="Times New Roman"/>
        </w:rPr>
        <w:t xml:space="preserve"> </w:t>
      </w:r>
    </w:p>
    <w:p w:rsidR="00DA7936" w:rsidRDefault="006506A2">
      <w:pPr>
        <w:numPr>
          <w:ilvl w:val="0"/>
          <w:numId w:val="123"/>
        </w:numPr>
        <w:spacing w:after="155" w:line="259" w:lineRule="auto"/>
        <w:ind w:firstLine="480"/>
      </w:pPr>
      <w:r>
        <w:t>更换基金管理人；</w:t>
      </w:r>
      <w:r>
        <w:rPr>
          <w:rFonts w:ascii="Times New Roman" w:eastAsia="Times New Roman" w:hAnsi="Times New Roman" w:cs="Times New Roman"/>
        </w:rPr>
        <w:t xml:space="preserve"> </w:t>
      </w:r>
    </w:p>
    <w:p w:rsidR="00DA7936" w:rsidRDefault="006506A2">
      <w:pPr>
        <w:numPr>
          <w:ilvl w:val="0"/>
          <w:numId w:val="123"/>
        </w:numPr>
        <w:spacing w:after="155" w:line="259" w:lineRule="auto"/>
        <w:ind w:firstLine="480"/>
      </w:pPr>
      <w:r>
        <w:t>更换基金托管人；</w:t>
      </w:r>
      <w:r>
        <w:rPr>
          <w:rFonts w:ascii="Times New Roman" w:eastAsia="Times New Roman" w:hAnsi="Times New Roman" w:cs="Times New Roman"/>
        </w:rPr>
        <w:t xml:space="preserve"> </w:t>
      </w:r>
    </w:p>
    <w:p w:rsidR="00DA7936" w:rsidRDefault="006506A2">
      <w:pPr>
        <w:numPr>
          <w:ilvl w:val="0"/>
          <w:numId w:val="123"/>
        </w:numPr>
        <w:spacing w:after="155" w:line="259" w:lineRule="auto"/>
        <w:ind w:firstLine="480"/>
      </w:pPr>
      <w:r>
        <w:t>转换基金运作方式；</w:t>
      </w:r>
      <w:r>
        <w:rPr>
          <w:rFonts w:ascii="Times New Roman" w:eastAsia="Times New Roman" w:hAnsi="Times New Roman" w:cs="Times New Roman"/>
        </w:rPr>
        <w:t xml:space="preserve"> </w:t>
      </w:r>
    </w:p>
    <w:p w:rsidR="00DA7936" w:rsidRDefault="006506A2">
      <w:pPr>
        <w:numPr>
          <w:ilvl w:val="0"/>
          <w:numId w:val="123"/>
        </w:numPr>
        <w:spacing w:after="155" w:line="259" w:lineRule="auto"/>
        <w:ind w:firstLine="480"/>
      </w:pPr>
      <w:r>
        <w:t>调整基金管理人、基金托管人的报酬标准及提高销售服务费率；</w:t>
      </w:r>
      <w:r>
        <w:rPr>
          <w:rFonts w:ascii="Times New Roman" w:eastAsia="Times New Roman" w:hAnsi="Times New Roman" w:cs="Times New Roman"/>
        </w:rPr>
        <w:t xml:space="preserve"> </w:t>
      </w:r>
    </w:p>
    <w:p w:rsidR="00DA7936" w:rsidRDefault="006506A2">
      <w:pPr>
        <w:numPr>
          <w:ilvl w:val="0"/>
          <w:numId w:val="123"/>
        </w:numPr>
        <w:spacing w:after="155" w:line="259" w:lineRule="auto"/>
        <w:ind w:firstLine="480"/>
      </w:pPr>
      <w:r>
        <w:t>变更基金类别；</w:t>
      </w:r>
      <w:r>
        <w:rPr>
          <w:rFonts w:ascii="Times New Roman" w:eastAsia="Times New Roman" w:hAnsi="Times New Roman" w:cs="Times New Roman"/>
        </w:rPr>
        <w:t xml:space="preserve"> </w:t>
      </w:r>
    </w:p>
    <w:p w:rsidR="00DA7936" w:rsidRDefault="006506A2">
      <w:pPr>
        <w:numPr>
          <w:ilvl w:val="0"/>
          <w:numId w:val="123"/>
        </w:numPr>
        <w:spacing w:after="155" w:line="259" w:lineRule="auto"/>
        <w:ind w:firstLine="480"/>
      </w:pPr>
      <w:r>
        <w:t>本基金与其他基金的合并；</w:t>
      </w:r>
      <w:r>
        <w:rPr>
          <w:rFonts w:ascii="Times New Roman" w:eastAsia="Times New Roman" w:hAnsi="Times New Roman" w:cs="Times New Roman"/>
        </w:rPr>
        <w:t xml:space="preserve"> </w:t>
      </w:r>
    </w:p>
    <w:p w:rsidR="00DA7936" w:rsidRDefault="006506A2">
      <w:pPr>
        <w:numPr>
          <w:ilvl w:val="0"/>
          <w:numId w:val="123"/>
        </w:numPr>
        <w:spacing w:after="155" w:line="259" w:lineRule="auto"/>
        <w:ind w:firstLine="480"/>
      </w:pPr>
      <w:r>
        <w:t>变更基金投资目标、范围或策略；</w:t>
      </w:r>
      <w:r>
        <w:rPr>
          <w:rFonts w:ascii="Times New Roman" w:eastAsia="Times New Roman" w:hAnsi="Times New Roman" w:cs="Times New Roman"/>
        </w:rPr>
        <w:t xml:space="preserve"> </w:t>
      </w:r>
    </w:p>
    <w:p w:rsidR="00DA7936" w:rsidRDefault="006506A2">
      <w:pPr>
        <w:numPr>
          <w:ilvl w:val="0"/>
          <w:numId w:val="123"/>
        </w:numPr>
        <w:spacing w:after="155" w:line="259" w:lineRule="auto"/>
        <w:ind w:firstLine="480"/>
      </w:pPr>
      <w:r>
        <w:t>变更基金份额持有人大会程序；</w:t>
      </w:r>
      <w:r>
        <w:rPr>
          <w:rFonts w:ascii="Times New Roman" w:eastAsia="Times New Roman" w:hAnsi="Times New Roman" w:cs="Times New Roman"/>
        </w:rPr>
        <w:t xml:space="preserve"> </w:t>
      </w:r>
    </w:p>
    <w:p w:rsidR="00DA7936" w:rsidRDefault="006506A2">
      <w:pPr>
        <w:numPr>
          <w:ilvl w:val="0"/>
          <w:numId w:val="123"/>
        </w:numPr>
        <w:spacing w:after="154" w:line="259" w:lineRule="auto"/>
        <w:ind w:firstLine="480"/>
      </w:pPr>
      <w:r>
        <w:t>基金管理人或基金托管人要求召开基金份额持有人大会；</w:t>
      </w:r>
      <w:r>
        <w:rPr>
          <w:rFonts w:ascii="Times New Roman" w:eastAsia="Times New Roman" w:hAnsi="Times New Roman" w:cs="Times New Roman"/>
        </w:rPr>
        <w:t xml:space="preserve"> </w:t>
      </w:r>
    </w:p>
    <w:p w:rsidR="00DA7936" w:rsidRDefault="006506A2">
      <w:pPr>
        <w:numPr>
          <w:ilvl w:val="0"/>
          <w:numId w:val="123"/>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rsidR="00DA7936" w:rsidRDefault="006506A2">
      <w:pPr>
        <w:numPr>
          <w:ilvl w:val="0"/>
          <w:numId w:val="123"/>
        </w:numPr>
        <w:spacing w:after="166"/>
        <w:ind w:firstLine="480"/>
      </w:pPr>
      <w:r>
        <w:t>终止</w:t>
      </w:r>
      <w:r>
        <w:t xml:space="preserve"> </w:t>
      </w:r>
      <w:r>
        <w:rPr>
          <w:rFonts w:ascii="Times New Roman" w:eastAsia="Times New Roman" w:hAnsi="Times New Roman" w:cs="Times New Roman"/>
        </w:rPr>
        <w:t xml:space="preserve">A </w:t>
      </w:r>
      <w:r>
        <w:t>类基金份额上市，但因</w:t>
      </w:r>
      <w:r>
        <w:t xml:space="preserve"> </w:t>
      </w:r>
      <w:r>
        <w:rPr>
          <w:rFonts w:ascii="Times New Roman" w:eastAsia="Times New Roman" w:hAnsi="Times New Roman" w:cs="Times New Roman"/>
        </w:rPr>
        <w:t xml:space="preserve">A </w:t>
      </w:r>
      <w:r>
        <w:t>类基金份额不再具备上市条件而被上海证券交易所终止上市的除外；（</w:t>
      </w:r>
      <w:r>
        <w:rPr>
          <w:rFonts w:ascii="Times New Roman" w:eastAsia="Times New Roman" w:hAnsi="Times New Roman" w:cs="Times New Roman"/>
        </w:rPr>
        <w:t>13</w:t>
      </w:r>
      <w:r>
        <w:t>）对基金合同当事人权利和义务产生重大影响的其他事项；</w:t>
      </w:r>
      <w:r>
        <w:rPr>
          <w:rFonts w:ascii="Times New Roman" w:eastAsia="Times New Roman" w:hAnsi="Times New Roman" w:cs="Times New Roman"/>
        </w:rPr>
        <w:t xml:space="preserve"> </w:t>
      </w:r>
    </w:p>
    <w:p w:rsidR="00DA7936" w:rsidRDefault="006506A2">
      <w:pPr>
        <w:ind w:left="-15" w:firstLine="480"/>
      </w:pPr>
      <w:r>
        <w:t>（</w:t>
      </w:r>
      <w:r>
        <w:rPr>
          <w:rFonts w:ascii="Times New Roman" w:eastAsia="Times New Roman" w:hAnsi="Times New Roman" w:cs="Times New Roman"/>
        </w:rPr>
        <w:t>14</w:t>
      </w:r>
      <w:r>
        <w:t>）法律法规、《基金合同》或中国证监会规定的其他应当召开基金份额持有人大会的事项。</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rsidR="00DA7936" w:rsidRDefault="006506A2">
      <w:pPr>
        <w:numPr>
          <w:ilvl w:val="0"/>
          <w:numId w:val="124"/>
        </w:numPr>
        <w:spacing w:after="156" w:line="259" w:lineRule="auto"/>
        <w:ind w:firstLine="480"/>
      </w:pPr>
      <w:r>
        <w:t>法律法规要求增加的基金费用的收取；</w:t>
      </w:r>
      <w:r>
        <w:rPr>
          <w:rFonts w:ascii="Times New Roman" w:eastAsia="Times New Roman" w:hAnsi="Times New Roman" w:cs="Times New Roman"/>
        </w:rPr>
        <w:t xml:space="preserve"> </w:t>
      </w:r>
    </w:p>
    <w:p w:rsidR="00DA7936" w:rsidRDefault="006506A2">
      <w:pPr>
        <w:numPr>
          <w:ilvl w:val="0"/>
          <w:numId w:val="124"/>
        </w:numPr>
        <w:ind w:firstLine="480"/>
      </w:pPr>
      <w:r>
        <w:t>在法律法规和《基金合同》规定的范围内调整本基金的申购费率、调低赎回费率或变更收费方式，调低销售服务费率；</w:t>
      </w:r>
      <w:r>
        <w:rPr>
          <w:rFonts w:ascii="Times New Roman" w:eastAsia="Times New Roman" w:hAnsi="Times New Roman" w:cs="Times New Roman"/>
        </w:rPr>
        <w:t xml:space="preserve"> </w:t>
      </w:r>
    </w:p>
    <w:p w:rsidR="00DA7936" w:rsidRDefault="006506A2">
      <w:pPr>
        <w:numPr>
          <w:ilvl w:val="0"/>
          <w:numId w:val="124"/>
        </w:numPr>
        <w:ind w:firstLine="480"/>
      </w:pPr>
      <w:r>
        <w:t>因相应的法律法规、上海证券交易所或登记机构的相关业务规则发生变动而应当对《基金合同》进行修改；</w:t>
      </w:r>
      <w:r>
        <w:rPr>
          <w:rFonts w:ascii="Times New Roman" w:eastAsia="Times New Roman" w:hAnsi="Times New Roman" w:cs="Times New Roman"/>
        </w:rPr>
        <w:t xml:space="preserve"> </w:t>
      </w:r>
    </w:p>
    <w:p w:rsidR="00DA7936" w:rsidRDefault="006506A2">
      <w:pPr>
        <w:numPr>
          <w:ilvl w:val="0"/>
          <w:numId w:val="124"/>
        </w:numPr>
        <w:ind w:firstLine="480"/>
      </w:pPr>
      <w:r>
        <w:t>对《基金合同》的修改对基金份额持有人利益无实质性不利影响或修改不涉及《基金合同》当事人权利义务关系发</w:t>
      </w:r>
      <w:r>
        <w:t>生变化；</w:t>
      </w:r>
      <w:r>
        <w:rPr>
          <w:rFonts w:ascii="Times New Roman" w:eastAsia="Times New Roman" w:hAnsi="Times New Roman" w:cs="Times New Roman"/>
        </w:rPr>
        <w:t xml:space="preserve"> </w:t>
      </w:r>
    </w:p>
    <w:p w:rsidR="00DA7936" w:rsidRDefault="006506A2">
      <w:pPr>
        <w:numPr>
          <w:ilvl w:val="0"/>
          <w:numId w:val="124"/>
        </w:numPr>
        <w:spacing w:after="156" w:line="259" w:lineRule="auto"/>
        <w:ind w:firstLine="480"/>
      </w:pPr>
      <w:r>
        <w:t>《基金合同》明确约定无需召开基金份额持有人大会的情况；</w:t>
      </w:r>
      <w:r>
        <w:rPr>
          <w:rFonts w:ascii="Times New Roman" w:eastAsia="Times New Roman" w:hAnsi="Times New Roman" w:cs="Times New Roman"/>
        </w:rPr>
        <w:t xml:space="preserve"> </w:t>
      </w:r>
    </w:p>
    <w:p w:rsidR="00DA7936" w:rsidRDefault="006506A2">
      <w:pPr>
        <w:numPr>
          <w:ilvl w:val="0"/>
          <w:numId w:val="124"/>
        </w:numPr>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rsidR="00DA7936" w:rsidRDefault="006506A2">
      <w:pPr>
        <w:numPr>
          <w:ilvl w:val="0"/>
          <w:numId w:val="124"/>
        </w:numPr>
        <w:spacing w:after="156" w:line="259" w:lineRule="auto"/>
        <w:ind w:firstLine="480"/>
      </w:pPr>
      <w:r>
        <w:t>基金推出新业务或服务，或调整基金份额类别设置；</w:t>
      </w:r>
      <w:r>
        <w:rPr>
          <w:rFonts w:ascii="Times New Roman" w:eastAsia="Times New Roman" w:hAnsi="Times New Roman" w:cs="Times New Roman"/>
        </w:rPr>
        <w:t xml:space="preserve"> </w:t>
      </w:r>
    </w:p>
    <w:p w:rsidR="00DA7936" w:rsidRDefault="006506A2">
      <w:pPr>
        <w:numPr>
          <w:ilvl w:val="0"/>
          <w:numId w:val="124"/>
        </w:numPr>
        <w:ind w:firstLine="480"/>
      </w:pPr>
      <w:r>
        <w:t>本基金的基金管理人代表本基金基金份额持有人的利益，参与所持有基金的基金份额持有人大会，并在遵循本基金基金份额持有人利益优先原则的前提下行使相关投票权利；</w:t>
      </w:r>
      <w:r>
        <w:rPr>
          <w:rFonts w:ascii="Times New Roman" w:eastAsia="Times New Roman" w:hAnsi="Times New Roman" w:cs="Times New Roman"/>
        </w:rPr>
        <w:t xml:space="preserve"> </w:t>
      </w:r>
    </w:p>
    <w:p w:rsidR="00DA7936" w:rsidRDefault="006506A2">
      <w:pPr>
        <w:numPr>
          <w:ilvl w:val="0"/>
          <w:numId w:val="124"/>
        </w:numPr>
        <w:ind w:firstLine="480"/>
      </w:pPr>
      <w:r>
        <w:t>按照法律法规和《基金合同》规定不需召开基金份额持有人大会的其他情形。</w:t>
      </w:r>
      <w:r>
        <w:rPr>
          <w:rFonts w:ascii="Times New Roman" w:eastAsia="Times New Roman" w:hAnsi="Times New Roman" w:cs="Times New Roman"/>
        </w:rPr>
        <w:t xml:space="preserve"> </w:t>
      </w:r>
    </w:p>
    <w:p w:rsidR="00DA7936" w:rsidRDefault="006506A2">
      <w:pPr>
        <w:spacing w:after="156" w:line="259" w:lineRule="auto"/>
      </w:pPr>
      <w:r>
        <w:t>（二）会议召集人</w:t>
      </w:r>
      <w:r>
        <w:t>及召集方式</w:t>
      </w:r>
      <w:r>
        <w:rPr>
          <w:rFonts w:ascii="Times New Roman" w:eastAsia="Times New Roman" w:hAnsi="Times New Roman" w:cs="Times New Roman"/>
        </w:rPr>
        <w:t xml:space="preserve"> </w:t>
      </w:r>
    </w:p>
    <w:p w:rsidR="00DA7936" w:rsidRDefault="006506A2">
      <w:pPr>
        <w:numPr>
          <w:ilvl w:val="0"/>
          <w:numId w:val="125"/>
        </w:numPr>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rsidR="00DA7936" w:rsidRDefault="006506A2">
      <w:pPr>
        <w:numPr>
          <w:ilvl w:val="0"/>
          <w:numId w:val="125"/>
        </w:numPr>
        <w:spacing w:after="156" w:line="259" w:lineRule="auto"/>
        <w:ind w:right="111" w:firstLine="470"/>
        <w:jc w:val="both"/>
      </w:pPr>
      <w:r>
        <w:t>基金管理人未按规定召集或不能召开时，由基金托管人召集。</w:t>
      </w:r>
      <w:r>
        <w:rPr>
          <w:rFonts w:ascii="Times New Roman" w:eastAsia="Times New Roman" w:hAnsi="Times New Roman" w:cs="Times New Roman"/>
        </w:rPr>
        <w:t xml:space="preserve"> </w:t>
      </w:r>
    </w:p>
    <w:p w:rsidR="00DA7936" w:rsidRDefault="006506A2">
      <w:pPr>
        <w:numPr>
          <w:ilvl w:val="0"/>
          <w:numId w:val="125"/>
        </w:numPr>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rsidR="00DA7936" w:rsidRDefault="006506A2">
      <w:pPr>
        <w:numPr>
          <w:ilvl w:val="0"/>
          <w:numId w:val="125"/>
        </w:numPr>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rsidR="00DA7936" w:rsidRDefault="006506A2">
      <w:pPr>
        <w:numPr>
          <w:ilvl w:val="0"/>
          <w:numId w:val="125"/>
        </w:numPr>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w:t>
      </w:r>
      <w:r>
        <w:t>少提前</w:t>
      </w:r>
    </w:p>
    <w:p w:rsidR="00DA7936" w:rsidRDefault="006506A2">
      <w:pPr>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rsidR="00DA7936" w:rsidRDefault="006506A2">
      <w:pPr>
        <w:numPr>
          <w:ilvl w:val="0"/>
          <w:numId w:val="126"/>
        </w:numPr>
        <w:spacing w:after="156" w:line="259" w:lineRule="auto"/>
        <w:ind w:hanging="720"/>
      </w:pPr>
      <w:r>
        <w:t>召开基金份额持有人大会的通知时间、通知内容、通知方式</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rsidR="00DA7936" w:rsidRDefault="006506A2">
      <w:pPr>
        <w:numPr>
          <w:ilvl w:val="0"/>
          <w:numId w:val="127"/>
        </w:numPr>
        <w:spacing w:after="155" w:line="259" w:lineRule="auto"/>
        <w:ind w:hanging="600"/>
      </w:pPr>
      <w:r>
        <w:t>会议召开的时间、地点和会议形式；</w:t>
      </w:r>
      <w:r>
        <w:rPr>
          <w:rFonts w:ascii="Times New Roman" w:eastAsia="Times New Roman" w:hAnsi="Times New Roman" w:cs="Times New Roman"/>
        </w:rPr>
        <w:t xml:space="preserve"> </w:t>
      </w:r>
    </w:p>
    <w:p w:rsidR="00DA7936" w:rsidRDefault="006506A2">
      <w:pPr>
        <w:numPr>
          <w:ilvl w:val="0"/>
          <w:numId w:val="127"/>
        </w:numPr>
        <w:spacing w:after="156" w:line="259" w:lineRule="auto"/>
        <w:ind w:hanging="600"/>
      </w:pPr>
      <w:r>
        <w:t>会议拟审议的事项、议事程序和表决方式；</w:t>
      </w:r>
      <w:r>
        <w:rPr>
          <w:rFonts w:ascii="Times New Roman" w:eastAsia="Times New Roman" w:hAnsi="Times New Roman" w:cs="Times New Roman"/>
        </w:rPr>
        <w:t xml:space="preserve"> </w:t>
      </w:r>
    </w:p>
    <w:p w:rsidR="00DA7936" w:rsidRDefault="006506A2">
      <w:pPr>
        <w:numPr>
          <w:ilvl w:val="0"/>
          <w:numId w:val="127"/>
        </w:numPr>
        <w:spacing w:after="156" w:line="259" w:lineRule="auto"/>
        <w:ind w:hanging="600"/>
      </w:pPr>
      <w:r>
        <w:t>有权出席基金份额持有人大会的基金份额持有人的权益登记日；</w:t>
      </w:r>
      <w:r>
        <w:rPr>
          <w:rFonts w:ascii="Times New Roman" w:eastAsia="Times New Roman" w:hAnsi="Times New Roman" w:cs="Times New Roman"/>
        </w:rPr>
        <w:t xml:space="preserve"> </w:t>
      </w:r>
    </w:p>
    <w:p w:rsidR="00DA7936" w:rsidRDefault="006506A2">
      <w:pPr>
        <w:numPr>
          <w:ilvl w:val="0"/>
          <w:numId w:val="127"/>
        </w:numPr>
        <w:ind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rsidR="00DA7936" w:rsidRDefault="006506A2">
      <w:pPr>
        <w:numPr>
          <w:ilvl w:val="0"/>
          <w:numId w:val="127"/>
        </w:numPr>
        <w:spacing w:after="156" w:line="259" w:lineRule="auto"/>
        <w:ind w:hanging="600"/>
      </w:pPr>
      <w:r>
        <w:t>会务常设联系人姓名及联系电话；（</w:t>
      </w:r>
      <w:r>
        <w:rPr>
          <w:rFonts w:ascii="Times New Roman" w:eastAsia="Times New Roman" w:hAnsi="Times New Roman" w:cs="Times New Roman"/>
        </w:rPr>
        <w:t>6</w:t>
      </w:r>
      <w:r>
        <w:t>）出席会议者必须准备的文件和必须履行的手续；</w:t>
      </w:r>
      <w:r>
        <w:rPr>
          <w:rFonts w:ascii="Times New Roman" w:eastAsia="Times New Roman" w:hAnsi="Times New Roman" w:cs="Times New Roman"/>
        </w:rPr>
        <w:t xml:space="preserve"> </w:t>
      </w:r>
    </w:p>
    <w:p w:rsidR="00DA7936" w:rsidRDefault="006506A2">
      <w:pPr>
        <w:spacing w:after="155" w:line="259" w:lineRule="auto"/>
      </w:pPr>
      <w:r>
        <w:t>（</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rsidR="00DA7936" w:rsidRDefault="006506A2">
      <w:pPr>
        <w:numPr>
          <w:ilvl w:val="0"/>
          <w:numId w:val="130"/>
        </w:numPr>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rsidR="00DA7936" w:rsidRDefault="006506A2">
      <w:pPr>
        <w:numPr>
          <w:ilvl w:val="0"/>
          <w:numId w:val="130"/>
        </w:numPr>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rsidR="00DA7936" w:rsidRDefault="006506A2">
      <w:pPr>
        <w:numPr>
          <w:ilvl w:val="0"/>
          <w:numId w:val="126"/>
        </w:numPr>
        <w:spacing w:after="149" w:line="259" w:lineRule="auto"/>
        <w:ind w:hanging="720"/>
      </w:pPr>
      <w:r>
        <w:t>基金份额持有人出席会议的方式</w:t>
      </w:r>
      <w:r>
        <w:rPr>
          <w:rFonts w:ascii="Times New Roman" w:eastAsia="Times New Roman" w:hAnsi="Times New Roman" w:cs="Times New Roman"/>
        </w:rPr>
        <w:t xml:space="preserve"> </w:t>
      </w:r>
    </w:p>
    <w:p w:rsidR="00DA7936" w:rsidRDefault="006506A2">
      <w:pPr>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rsidR="00DA7936" w:rsidRDefault="006506A2">
      <w:pPr>
        <w:numPr>
          <w:ilvl w:val="0"/>
          <w:numId w:val="131"/>
        </w:numPr>
        <w:ind w:right="55" w:firstLine="475"/>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rsidR="00DA7936" w:rsidRDefault="006506A2">
      <w:pPr>
        <w:numPr>
          <w:ilvl w:val="0"/>
          <w:numId w:val="131"/>
        </w:numPr>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rsidR="00DA7936" w:rsidRDefault="006506A2">
      <w:pPr>
        <w:spacing w:after="156" w:line="259" w:lineRule="auto"/>
      </w:pPr>
      <w:r>
        <w:t>在同时符合以下条件时，</w:t>
      </w:r>
      <w:r>
        <w:t>通讯开会的方式视为有效：</w:t>
      </w:r>
      <w:r>
        <w:rPr>
          <w:rFonts w:ascii="Times New Roman" w:eastAsia="Times New Roman" w:hAnsi="Times New Roman" w:cs="Times New Roman"/>
        </w:rPr>
        <w:t xml:space="preserve"> </w:t>
      </w:r>
    </w:p>
    <w:p w:rsidR="00DA7936" w:rsidRDefault="006506A2">
      <w:pPr>
        <w:numPr>
          <w:ilvl w:val="0"/>
          <w:numId w:val="133"/>
        </w:numPr>
        <w:spacing w:after="156" w:line="259"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rsidR="00DA7936" w:rsidRDefault="006506A2">
      <w:pPr>
        <w:numPr>
          <w:ilvl w:val="0"/>
          <w:numId w:val="133"/>
        </w:numPr>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rsidR="00DA7936" w:rsidRDefault="006506A2">
      <w:pPr>
        <w:numPr>
          <w:ilvl w:val="0"/>
          <w:numId w:val="133"/>
        </w:numPr>
        <w:ind w:firstLine="480"/>
      </w:pPr>
      <w:r>
        <w:t>本人直接出具书面意见或授权他人代表出具书面意见的，基金份额持有人所</w:t>
      </w:r>
      <w:r>
        <w:t>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DA7936" w:rsidRDefault="006506A2">
      <w:pPr>
        <w:numPr>
          <w:ilvl w:val="0"/>
          <w:numId w:val="133"/>
        </w:numPr>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rsidR="00DA7936" w:rsidRDefault="006506A2">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w:t>
      </w:r>
      <w:r>
        <w:t>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rsidR="00DA7936" w:rsidRDefault="006506A2">
      <w:pPr>
        <w:numPr>
          <w:ilvl w:val="0"/>
          <w:numId w:val="128"/>
        </w:numPr>
        <w:spacing w:after="152" w:line="259" w:lineRule="auto"/>
        <w:ind w:right="3" w:firstLine="480"/>
      </w:pPr>
      <w:r>
        <w:t>在法律法规及监管机构允许的前提下，基金份额持有人大会可通过网络、</w:t>
      </w:r>
    </w:p>
    <w:p w:rsidR="00DA7936" w:rsidRDefault="006506A2">
      <w:pPr>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rsidR="00DA7936" w:rsidRDefault="006506A2">
      <w:pPr>
        <w:numPr>
          <w:ilvl w:val="0"/>
          <w:numId w:val="128"/>
        </w:numPr>
        <w:ind w:right="3"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rsidR="00DA7936" w:rsidRDefault="006506A2">
      <w:pPr>
        <w:numPr>
          <w:ilvl w:val="0"/>
          <w:numId w:val="126"/>
        </w:numPr>
        <w:spacing w:after="155" w:line="259" w:lineRule="auto"/>
        <w:ind w:hanging="720"/>
      </w:pPr>
      <w:r>
        <w:t>议事内容与程序</w:t>
      </w:r>
      <w:r>
        <w:rPr>
          <w:rFonts w:ascii="Times New Roman" w:eastAsia="Times New Roman" w:hAnsi="Times New Roman" w:cs="Times New Roman"/>
        </w:rPr>
        <w:t xml:space="preserve"> </w:t>
      </w:r>
    </w:p>
    <w:p w:rsidR="00DA7936" w:rsidRDefault="006506A2">
      <w:pPr>
        <w:numPr>
          <w:ilvl w:val="0"/>
          <w:numId w:val="132"/>
        </w:numPr>
        <w:spacing w:after="148" w:line="259" w:lineRule="auto"/>
        <w:ind w:hanging="360"/>
      </w:pPr>
      <w:r>
        <w:t>议事内容及提案权</w:t>
      </w:r>
      <w:r>
        <w:rPr>
          <w:rFonts w:ascii="Times New Roman" w:eastAsia="Times New Roman" w:hAnsi="Times New Roman" w:cs="Times New Roman"/>
        </w:rPr>
        <w:t xml:space="preserve"> </w:t>
      </w:r>
    </w:p>
    <w:p w:rsidR="00DA7936" w:rsidRDefault="006506A2">
      <w:pPr>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rsidR="00DA7936" w:rsidRDefault="006506A2">
      <w:pPr>
        <w:spacing w:after="155" w:line="259" w:lineRule="auto"/>
      </w:pPr>
      <w:r>
        <w:t>基金份额持有人大会不得对未事先公告的议事内容进行表决。</w:t>
      </w:r>
      <w:r>
        <w:rPr>
          <w:rFonts w:ascii="Times New Roman" w:eastAsia="Times New Roman" w:hAnsi="Times New Roman" w:cs="Times New Roman"/>
        </w:rPr>
        <w:t xml:space="preserve"> </w:t>
      </w:r>
    </w:p>
    <w:p w:rsidR="00DA7936" w:rsidRDefault="006506A2">
      <w:pPr>
        <w:numPr>
          <w:ilvl w:val="0"/>
          <w:numId w:val="132"/>
        </w:numPr>
        <w:spacing w:after="153" w:line="259" w:lineRule="auto"/>
        <w:ind w:hanging="360"/>
      </w:pPr>
      <w:r>
        <w:t>议事程序</w:t>
      </w:r>
      <w:r>
        <w:rPr>
          <w:rFonts w:ascii="Times New Roman" w:eastAsia="Times New Roman" w:hAnsi="Times New Roman" w:cs="Times New Roman"/>
        </w:rPr>
        <w:t xml:space="preserve"> </w:t>
      </w:r>
    </w:p>
    <w:p w:rsidR="00DA7936" w:rsidRDefault="006506A2">
      <w:pPr>
        <w:numPr>
          <w:ilvl w:val="0"/>
          <w:numId w:val="134"/>
        </w:numPr>
        <w:spacing w:after="147" w:line="259" w:lineRule="auto"/>
        <w:ind w:hanging="600"/>
      </w:pPr>
      <w:r>
        <w:t>现场开会</w:t>
      </w:r>
      <w:r>
        <w:rPr>
          <w:rFonts w:ascii="Times New Roman" w:eastAsia="Times New Roman" w:hAnsi="Times New Roman" w:cs="Times New Roman"/>
        </w:rPr>
        <w:t xml:space="preserve"> </w:t>
      </w:r>
    </w:p>
    <w:p w:rsidR="00DA7936" w:rsidRDefault="006506A2">
      <w:pPr>
        <w:spacing w:after="131" w:line="259" w:lineRule="auto"/>
      </w:pPr>
      <w:r>
        <w:t>在现场开会的方式下，首先由大会主持人按照下列第七条规定程序确定和公</w:t>
      </w:r>
    </w:p>
    <w:p w:rsidR="00DA7936" w:rsidRDefault="006506A2">
      <w:pPr>
        <w:ind w:left="-5"/>
      </w:pPr>
      <w:r>
        <w:t>布监票人，然后由大会</w:t>
      </w:r>
      <w:r>
        <w:t>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rsidR="00DA7936" w:rsidRDefault="006506A2">
      <w:pPr>
        <w:ind w:left="-15" w:firstLine="480"/>
      </w:pPr>
      <w:r>
        <w:t>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rsidR="00DA7936" w:rsidRDefault="006506A2">
      <w:pPr>
        <w:numPr>
          <w:ilvl w:val="0"/>
          <w:numId w:val="134"/>
        </w:numPr>
        <w:spacing w:after="155" w:line="259" w:lineRule="auto"/>
        <w:ind w:hanging="600"/>
      </w:pPr>
      <w:r>
        <w:t>通讯开会</w:t>
      </w:r>
      <w:r>
        <w:rPr>
          <w:rFonts w:ascii="Times New Roman" w:eastAsia="Times New Roman" w:hAnsi="Times New Roman" w:cs="Times New Roman"/>
        </w:rPr>
        <w:t xml:space="preserve"> </w:t>
      </w:r>
    </w:p>
    <w:p w:rsidR="00DA7936" w:rsidRDefault="006506A2">
      <w:pPr>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rsidR="00DA7936" w:rsidRDefault="006506A2">
      <w:pPr>
        <w:numPr>
          <w:ilvl w:val="0"/>
          <w:numId w:val="126"/>
        </w:numPr>
        <w:spacing w:after="155" w:line="259" w:lineRule="auto"/>
        <w:ind w:hanging="720"/>
      </w:pPr>
      <w:r>
        <w:t>表决</w:t>
      </w:r>
      <w:r>
        <w:rPr>
          <w:rFonts w:ascii="Times New Roman" w:eastAsia="Times New Roman" w:hAnsi="Times New Roman" w:cs="Times New Roman"/>
        </w:rPr>
        <w:t xml:space="preserve"> </w:t>
      </w:r>
    </w:p>
    <w:p w:rsidR="00DA7936" w:rsidRDefault="006506A2">
      <w:pPr>
        <w:spacing w:after="156" w:line="259" w:lineRule="auto"/>
      </w:pPr>
      <w:r>
        <w:t>基金份额持有人所持每份基金份额有一票表决权。</w:t>
      </w:r>
      <w:r>
        <w:rPr>
          <w:rFonts w:ascii="Times New Roman" w:eastAsia="Times New Roman" w:hAnsi="Times New Roman" w:cs="Times New Roman"/>
        </w:rPr>
        <w:t xml:space="preserve"> </w:t>
      </w:r>
    </w:p>
    <w:p w:rsidR="00DA7936" w:rsidRDefault="006506A2">
      <w:pPr>
        <w:spacing w:after="156" w:line="259" w:lineRule="auto"/>
      </w:pPr>
      <w:r>
        <w:t>基金份额持有人大会决议分为一般决议和特别决议：</w:t>
      </w:r>
      <w:r>
        <w:rPr>
          <w:rFonts w:ascii="Times New Roman" w:eastAsia="Times New Roman" w:hAnsi="Times New Roman" w:cs="Times New Roman"/>
        </w:rPr>
        <w:t xml:space="preserve"> </w:t>
      </w:r>
    </w:p>
    <w:p w:rsidR="00DA7936" w:rsidRDefault="006506A2">
      <w:pPr>
        <w:numPr>
          <w:ilvl w:val="0"/>
          <w:numId w:val="129"/>
        </w:numPr>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rsidR="00DA7936" w:rsidRDefault="006506A2">
      <w:pPr>
        <w:numPr>
          <w:ilvl w:val="0"/>
          <w:numId w:val="129"/>
        </w:numPr>
        <w:spacing w:after="149" w:line="259" w:lineRule="auto"/>
        <w:ind w:firstLine="480"/>
      </w:pPr>
      <w:r>
        <w:t>特别决议，特别决议应当经参加大会的基金份额持有人或其代理人所持</w:t>
      </w:r>
    </w:p>
    <w:p w:rsidR="00DA7936" w:rsidRDefault="006506A2">
      <w:pPr>
        <w:spacing w:after="144"/>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rsidR="00DA7936" w:rsidRDefault="006506A2">
      <w:pPr>
        <w:spacing w:after="149" w:line="259" w:lineRule="auto"/>
      </w:pPr>
      <w:r>
        <w:t>基金份额持有人大会采取记名方式进行投票表决。</w:t>
      </w:r>
      <w:r>
        <w:rPr>
          <w:rFonts w:ascii="Times New Roman" w:eastAsia="Times New Roman" w:hAnsi="Times New Roman" w:cs="Times New Roman"/>
        </w:rPr>
        <w:t xml:space="preserve"> </w:t>
      </w:r>
    </w:p>
    <w:p w:rsidR="00DA7936" w:rsidRDefault="006506A2">
      <w:pPr>
        <w:ind w:left="-15"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rsidR="00DA7936" w:rsidRDefault="006506A2">
      <w:pPr>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rsidR="00DA7936" w:rsidRDefault="006506A2">
      <w:pPr>
        <w:spacing w:after="155" w:line="259" w:lineRule="auto"/>
      </w:pPr>
      <w:r>
        <w:t>（七）计票</w:t>
      </w:r>
      <w:r>
        <w:rPr>
          <w:rFonts w:ascii="Times New Roman" w:eastAsia="Times New Roman" w:hAnsi="Times New Roman" w:cs="Times New Roman"/>
        </w:rPr>
        <w:t xml:space="preserve"> </w:t>
      </w:r>
    </w:p>
    <w:p w:rsidR="00DA7936" w:rsidRDefault="006506A2">
      <w:pPr>
        <w:spacing w:after="154" w:line="259" w:lineRule="auto"/>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rsidR="00DA7936" w:rsidRDefault="006506A2">
      <w:pPr>
        <w:numPr>
          <w:ilvl w:val="0"/>
          <w:numId w:val="135"/>
        </w:numPr>
        <w:ind w:firstLine="480"/>
      </w:pPr>
      <w:r>
        <w:t>如大会由基金管理人或基金托管人召集，基金份额持有人大会的主持人应当在会议开始后宣布在出席会议的基金份额持有人和代理人中选举两名基金份额</w:t>
      </w:r>
      <w:r>
        <w:t>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rsidR="00DA7936" w:rsidRDefault="006506A2">
      <w:pPr>
        <w:numPr>
          <w:ilvl w:val="0"/>
          <w:numId w:val="135"/>
        </w:numPr>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rsidR="00DA7936" w:rsidRDefault="006506A2">
      <w:pPr>
        <w:numPr>
          <w:ilvl w:val="0"/>
          <w:numId w:val="135"/>
        </w:numPr>
        <w:ind w:firstLine="480"/>
      </w:pPr>
      <w:r>
        <w:t>如果会议主持人或基金份额持有人或代理人对于提交的表决结果有怀疑，可以在宣布表决结果后立即对所投票数</w:t>
      </w:r>
      <w:r>
        <w:t>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rsidR="00DA7936" w:rsidRDefault="006506A2">
      <w:pPr>
        <w:numPr>
          <w:ilvl w:val="0"/>
          <w:numId w:val="135"/>
        </w:numPr>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rsidR="00DA7936" w:rsidRDefault="006506A2">
      <w:pPr>
        <w:spacing w:after="146" w:line="259" w:lineRule="auto"/>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rsidR="00DA7936" w:rsidRDefault="006506A2">
      <w:pPr>
        <w:ind w:left="-15" w:right="111" w:firstLine="470"/>
        <w:jc w:val="both"/>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rsidR="00DA7936" w:rsidRDefault="006506A2">
      <w:pPr>
        <w:numPr>
          <w:ilvl w:val="0"/>
          <w:numId w:val="136"/>
        </w:numPr>
        <w:spacing w:after="156" w:line="259" w:lineRule="auto"/>
        <w:ind w:hanging="720"/>
      </w:pPr>
      <w:r>
        <w:t>生效与公告</w:t>
      </w:r>
      <w:r>
        <w:rPr>
          <w:rFonts w:ascii="Times New Roman" w:eastAsia="Times New Roman" w:hAnsi="Times New Roman" w:cs="Times New Roman"/>
        </w:rPr>
        <w:t xml:space="preserve"> </w:t>
      </w:r>
    </w:p>
    <w:p w:rsidR="00DA7936" w:rsidRDefault="006506A2">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rsidR="00DA7936" w:rsidRDefault="006506A2">
      <w:pPr>
        <w:spacing w:after="156" w:line="259" w:lineRule="auto"/>
      </w:pPr>
      <w:r>
        <w:t>基金份额持有人大会的决议自表决通过之日起生效。</w:t>
      </w:r>
      <w:r>
        <w:rPr>
          <w:rFonts w:ascii="Times New Roman" w:eastAsia="Times New Roman" w:hAnsi="Times New Roman" w:cs="Times New Roman"/>
        </w:rPr>
        <w:t xml:space="preserve"> </w:t>
      </w:r>
    </w:p>
    <w:p w:rsidR="00DA7936" w:rsidRDefault="006506A2">
      <w:pPr>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rsidR="00DA7936" w:rsidRDefault="006506A2">
      <w:pPr>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rsidR="00DA7936" w:rsidRDefault="006506A2">
      <w:pPr>
        <w:numPr>
          <w:ilvl w:val="0"/>
          <w:numId w:val="136"/>
        </w:numPr>
        <w:spacing w:after="149" w:line="259" w:lineRule="auto"/>
        <w:ind w:hanging="720"/>
      </w:pPr>
      <w:r>
        <w:t>实施侧袋机制期间基金份额持有人大会的特殊约</w:t>
      </w:r>
      <w:r>
        <w:t>定</w:t>
      </w:r>
      <w:r>
        <w:rPr>
          <w:rFonts w:ascii="Times New Roman" w:eastAsia="Times New Roman" w:hAnsi="Times New Roman" w:cs="Times New Roman"/>
        </w:rPr>
        <w:t xml:space="preserve"> </w:t>
      </w:r>
    </w:p>
    <w:p w:rsidR="00DA7936" w:rsidRDefault="006506A2">
      <w:pPr>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rsidR="00DA7936" w:rsidRDefault="006506A2">
      <w:pPr>
        <w:numPr>
          <w:ilvl w:val="0"/>
          <w:numId w:val="137"/>
        </w:numPr>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DA7936" w:rsidRDefault="006506A2">
      <w:pPr>
        <w:numPr>
          <w:ilvl w:val="0"/>
          <w:numId w:val="137"/>
        </w:numPr>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rsidR="00DA7936" w:rsidRDefault="006506A2">
      <w:pPr>
        <w:numPr>
          <w:ilvl w:val="0"/>
          <w:numId w:val="137"/>
        </w:numPr>
        <w:ind w:firstLine="480"/>
      </w:pPr>
      <w:r>
        <w:t>通讯开会的直接出具书面意见或授权他人代表出具</w:t>
      </w:r>
      <w:r>
        <w:t>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rsidR="00DA7936" w:rsidRDefault="006506A2">
      <w:pPr>
        <w:numPr>
          <w:ilvl w:val="0"/>
          <w:numId w:val="137"/>
        </w:numPr>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5</w:t>
      </w: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w:t>
      </w:r>
      <w:r>
        <w:t>金份额持有人作为该次基金份额持有人大会的主持人；</w:t>
      </w:r>
      <w:r>
        <w:rPr>
          <w:rFonts w:ascii="Times New Roman" w:eastAsia="Times New Roman" w:hAnsi="Times New Roman" w:cs="Times New Roman"/>
        </w:rPr>
        <w:t xml:space="preserve"> </w:t>
      </w:r>
    </w:p>
    <w:p w:rsidR="00DA7936" w:rsidRDefault="006506A2">
      <w:pPr>
        <w:numPr>
          <w:ilvl w:val="0"/>
          <w:numId w:val="138"/>
        </w:numPr>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rsidR="00DA7936" w:rsidRDefault="006506A2">
      <w:pPr>
        <w:numPr>
          <w:ilvl w:val="0"/>
          <w:numId w:val="138"/>
        </w:numPr>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rsidR="00DA7936" w:rsidRDefault="006506A2">
      <w:pPr>
        <w:spacing w:after="149" w:line="259" w:lineRule="auto"/>
      </w:pPr>
      <w:r>
        <w:t>同一主侧袋账户内的每份基金份额具有平等的表决权。</w:t>
      </w:r>
      <w:r>
        <w:rPr>
          <w:rFonts w:ascii="Times New Roman" w:eastAsia="Times New Roman" w:hAnsi="Times New Roman" w:cs="Times New Roman"/>
        </w:rPr>
        <w:t xml:space="preserve"> </w:t>
      </w:r>
    </w:p>
    <w:p w:rsidR="00DA7936" w:rsidRDefault="006506A2">
      <w:pPr>
        <w:numPr>
          <w:ilvl w:val="0"/>
          <w:numId w:val="139"/>
        </w:numPr>
        <w:ind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rsidR="00DA7936" w:rsidRDefault="006506A2">
      <w:pPr>
        <w:ind w:left="-15" w:firstLine="480"/>
      </w:pPr>
      <w:r>
        <w:t>本基金持有的基金召开基金份额持有人大会时，本基金管理人应代表本基金基金份额持有人的利益参与所持有基金的份额持有人大会，并在遵循本基金份额持有</w:t>
      </w:r>
      <w:r>
        <w:t>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rsidR="00DA7936" w:rsidRDefault="006506A2">
      <w:pPr>
        <w:ind w:left="-15"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rsidR="00DA7936" w:rsidRDefault="006506A2">
      <w:pPr>
        <w:numPr>
          <w:ilvl w:val="0"/>
          <w:numId w:val="139"/>
        </w:numPr>
        <w:spacing w:after="131" w:line="259" w:lineRule="auto"/>
        <w:ind w:firstLine="480"/>
      </w:pPr>
      <w:r>
        <w:t>本部分关于基金份额持有人大会召开事由、召开条件、议事程序、</w:t>
      </w:r>
    </w:p>
    <w:p w:rsidR="00DA7936" w:rsidRDefault="006506A2">
      <w:pPr>
        <w:ind w:left="-5"/>
      </w:pPr>
      <w:r>
        <w:t>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rsidR="00DA7936" w:rsidRDefault="006506A2">
      <w:pPr>
        <w:spacing w:after="156" w:line="259" w:lineRule="auto"/>
      </w:pPr>
      <w:r>
        <w:t>三、基金收益分配原则、执行方式</w:t>
      </w:r>
      <w:r>
        <w:rPr>
          <w:rFonts w:ascii="Times New Roman" w:eastAsia="Times New Roman" w:hAnsi="Times New Roman" w:cs="Times New Roman"/>
        </w:rPr>
        <w:t xml:space="preserve"> </w:t>
      </w:r>
    </w:p>
    <w:p w:rsidR="00DA7936" w:rsidRDefault="006506A2">
      <w:pPr>
        <w:spacing w:after="156" w:line="259" w:lineRule="auto"/>
      </w:pPr>
      <w:r>
        <w:t>（一）基金收益分配原则</w:t>
      </w:r>
      <w:r>
        <w:rPr>
          <w:rFonts w:ascii="Times New Roman" w:eastAsia="Times New Roman" w:hAnsi="Times New Roman" w:cs="Times New Roman"/>
        </w:rPr>
        <w:t xml:space="preserve"> </w:t>
      </w:r>
    </w:p>
    <w:p w:rsidR="00DA7936" w:rsidRDefault="006506A2">
      <w:pPr>
        <w:numPr>
          <w:ilvl w:val="0"/>
          <w:numId w:val="140"/>
        </w:numPr>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rsidR="00DA7936" w:rsidRDefault="006506A2">
      <w:pPr>
        <w:numPr>
          <w:ilvl w:val="0"/>
          <w:numId w:val="140"/>
        </w:numPr>
        <w:ind w:firstLine="480"/>
      </w:pPr>
      <w:r>
        <w:t>本基金收益分配方式分两种：现金分红与红利再投资，登记在注册登记系统</w:t>
      </w:r>
      <w:r>
        <w:t>基金份额持有人基金账户下的基金份额可选择现金红利或将现金红利自动转为相应类别的基金份额进行再投资；若投资者不选择，本基金默认的收益分配方式是现金分红。登记在证券登记系统基金份额持有人上海证券账户下的基金份额，只能选择现金分红的方式，具体权益分配程序等有关事项遵循上海证券交易所及中国证券登记结算有限责任公司的相关规定；</w:t>
      </w:r>
      <w:r>
        <w:rPr>
          <w:rFonts w:ascii="Times New Roman" w:eastAsia="Times New Roman" w:hAnsi="Times New Roman" w:cs="Times New Roman"/>
        </w:rPr>
        <w:t xml:space="preserve"> </w:t>
      </w:r>
    </w:p>
    <w:p w:rsidR="00DA7936" w:rsidRDefault="006506A2">
      <w:pPr>
        <w:numPr>
          <w:ilvl w:val="0"/>
          <w:numId w:val="140"/>
        </w:numPr>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rsidR="00DA7936" w:rsidRDefault="006506A2">
      <w:pPr>
        <w:numPr>
          <w:ilvl w:val="0"/>
          <w:numId w:val="140"/>
        </w:numPr>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w:t>
      </w:r>
      <w:r>
        <w:t>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rsidR="00DA7936" w:rsidRDefault="006506A2">
      <w:pPr>
        <w:numPr>
          <w:ilvl w:val="0"/>
          <w:numId w:val="140"/>
        </w:numPr>
        <w:spacing w:after="149" w:line="259" w:lineRule="auto"/>
        <w:ind w:firstLine="480"/>
      </w:pPr>
      <w:r>
        <w:t>法律法规或监管机关另有规定的，从其规定。</w:t>
      </w:r>
      <w:r>
        <w:rPr>
          <w:rFonts w:ascii="Times New Roman" w:eastAsia="Times New Roman" w:hAnsi="Times New Roman" w:cs="Times New Roman"/>
        </w:rPr>
        <w:t xml:space="preserve"> </w:t>
      </w:r>
    </w:p>
    <w:p w:rsidR="00DA7936" w:rsidRDefault="006506A2">
      <w:pPr>
        <w:ind w:left="-15"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rsidR="00DA7936" w:rsidRDefault="006506A2">
      <w:pPr>
        <w:numPr>
          <w:ilvl w:val="0"/>
          <w:numId w:val="141"/>
        </w:numPr>
        <w:spacing w:after="148" w:line="259" w:lineRule="auto"/>
        <w:ind w:hanging="720"/>
      </w:pPr>
      <w:r>
        <w:t>收益分配方案</w:t>
      </w:r>
      <w:r>
        <w:rPr>
          <w:rFonts w:ascii="Times New Roman" w:eastAsia="Times New Roman" w:hAnsi="Times New Roman" w:cs="Times New Roman"/>
        </w:rPr>
        <w:t xml:space="preserve"> </w:t>
      </w:r>
    </w:p>
    <w:p w:rsidR="00DA7936" w:rsidRDefault="006506A2">
      <w:pPr>
        <w:ind w:left="-15"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rsidR="00DA7936" w:rsidRDefault="006506A2">
      <w:pPr>
        <w:numPr>
          <w:ilvl w:val="0"/>
          <w:numId w:val="141"/>
        </w:numPr>
        <w:spacing w:after="149" w:line="259" w:lineRule="auto"/>
        <w:ind w:hanging="720"/>
      </w:pPr>
      <w:r>
        <w:t>收益分配方案的确定、公告与实施</w:t>
      </w:r>
      <w:r>
        <w:rPr>
          <w:rFonts w:ascii="Times New Roman" w:eastAsia="Times New Roman" w:hAnsi="Times New Roman" w:cs="Times New Roman"/>
        </w:rPr>
        <w:t xml:space="preserve"> </w:t>
      </w:r>
    </w:p>
    <w:p w:rsidR="00DA7936" w:rsidRDefault="006506A2">
      <w:pPr>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rsidR="00DA7936" w:rsidRDefault="006506A2">
      <w:pPr>
        <w:spacing w:after="156" w:line="259" w:lineRule="auto"/>
      </w:pPr>
      <w:r>
        <w:t>法律法规或监管机关另有规定的，从其规定。</w:t>
      </w:r>
      <w:r>
        <w:rPr>
          <w:rFonts w:ascii="Times New Roman" w:eastAsia="Times New Roman" w:hAnsi="Times New Roman" w:cs="Times New Roman"/>
        </w:rPr>
        <w:t xml:space="preserve"> </w:t>
      </w:r>
    </w:p>
    <w:p w:rsidR="00DA7936" w:rsidRDefault="006506A2">
      <w:pPr>
        <w:numPr>
          <w:ilvl w:val="0"/>
          <w:numId w:val="141"/>
        </w:numPr>
        <w:spacing w:after="149" w:line="259" w:lineRule="auto"/>
        <w:ind w:hanging="720"/>
      </w:pPr>
      <w:r>
        <w:t>基金收益分配中发生的费用</w:t>
      </w:r>
      <w:r>
        <w:rPr>
          <w:rFonts w:ascii="Times New Roman" w:eastAsia="Times New Roman" w:hAnsi="Times New Roman" w:cs="Times New Roman"/>
        </w:rPr>
        <w:t xml:space="preserve"> </w:t>
      </w:r>
    </w:p>
    <w:p w:rsidR="00DA7936" w:rsidRDefault="006506A2">
      <w:pPr>
        <w:ind w:left="-15" w:right="123"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w:t>
      </w:r>
      <w:r>
        <w:t>相应类别的基金份额。红利再投资的计算方法，依照《业务规则》执行。（五）实施侧袋机制期间的收益分配</w:t>
      </w:r>
      <w:r>
        <w:rPr>
          <w:rFonts w:ascii="Times New Roman" w:eastAsia="Times New Roman" w:hAnsi="Times New Roman" w:cs="Times New Roman"/>
        </w:rPr>
        <w:t xml:space="preserve"> </w:t>
      </w:r>
    </w:p>
    <w:p w:rsidR="00DA7936" w:rsidRDefault="006506A2">
      <w:pPr>
        <w:spacing w:after="156" w:line="259" w:lineRule="auto"/>
      </w:pPr>
      <w:r>
        <w:t>本基金实施侧袋机制的，侧袋账户不进行收益分配，详见招募说明书的规定。</w:t>
      </w:r>
      <w:r>
        <w:rPr>
          <w:rFonts w:ascii="Times New Roman" w:eastAsia="Times New Roman" w:hAnsi="Times New Roman" w:cs="Times New Roman"/>
        </w:rPr>
        <w:t xml:space="preserve"> </w:t>
      </w:r>
    </w:p>
    <w:p w:rsidR="00DA7936" w:rsidRDefault="006506A2">
      <w:pPr>
        <w:spacing w:after="156" w:line="259" w:lineRule="auto"/>
      </w:pPr>
      <w:r>
        <w:t>四、与基金财产管理、运作有关费用的提取、支付方式与比例</w:t>
      </w:r>
      <w:r>
        <w:rPr>
          <w:rFonts w:ascii="Times New Roman" w:eastAsia="Times New Roman" w:hAnsi="Times New Roman" w:cs="Times New Roman"/>
        </w:rPr>
        <w:t xml:space="preserve"> </w:t>
      </w:r>
    </w:p>
    <w:p w:rsidR="00DA7936" w:rsidRDefault="006506A2">
      <w:pPr>
        <w:spacing w:after="148" w:line="259" w:lineRule="auto"/>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rsidR="00DA7936" w:rsidRDefault="006506A2">
      <w:pPr>
        <w:spacing w:after="158" w:line="259" w:lineRule="auto"/>
      </w:pPr>
      <w:r>
        <w:t>本基金投资于本基金管理人所管理的基金的部分不收取管理费。本基金的管理费按前一日基金资产净值的</w:t>
      </w:r>
      <w:r>
        <w:t xml:space="preserve"> </w:t>
      </w:r>
      <w:r>
        <w:rPr>
          <w:rFonts w:ascii="Times New Roman" w:eastAsia="Times New Roman" w:hAnsi="Times New Roman" w:cs="Times New Roman"/>
        </w:rPr>
        <w:t>1.00%</w:t>
      </w:r>
      <w:r>
        <w:t>年费率计提。管理费的计算方法如下：</w:t>
      </w:r>
      <w:r>
        <w:rPr>
          <w:rFonts w:ascii="Times New Roman" w:eastAsia="Times New Roman" w:hAnsi="Times New Roman" w:cs="Times New Roman"/>
        </w:rPr>
        <w:t xml:space="preserve"> </w:t>
      </w:r>
    </w:p>
    <w:p w:rsidR="00DA7936" w:rsidRDefault="006506A2">
      <w:pPr>
        <w:pStyle w:val="2"/>
        <w:ind w:left="475"/>
      </w:pPr>
      <w:r>
        <w:t>H</w:t>
      </w:r>
      <w:r>
        <w:rPr>
          <w:rFonts w:ascii="宋体" w:eastAsia="宋体" w:hAnsi="宋体" w:cs="宋体"/>
        </w:rPr>
        <w:t>＝</w:t>
      </w:r>
      <w:r>
        <w:t>E×1.00%÷</w:t>
      </w:r>
      <w:r>
        <w:rPr>
          <w:rFonts w:ascii="宋体" w:eastAsia="宋体" w:hAnsi="宋体" w:cs="宋体"/>
        </w:rPr>
        <w:t>当年天数</w:t>
      </w:r>
      <w:r>
        <w:t xml:space="preserve"> </w:t>
      </w:r>
    </w:p>
    <w:p w:rsidR="00DA7936" w:rsidRDefault="006506A2">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w:t>
      </w:r>
      <w:r>
        <w:rPr>
          <w:rFonts w:ascii="Times New Roman" w:eastAsia="Times New Roman" w:hAnsi="Times New Roman" w:cs="Times New Roman"/>
        </w:rPr>
        <w:t xml:space="preserve"> </w:t>
      </w:r>
    </w:p>
    <w:p w:rsidR="00DA7936" w:rsidRDefault="006506A2">
      <w:pPr>
        <w:ind w:left="-15" w:firstLine="480"/>
      </w:pPr>
      <w:r>
        <w:t>基金管理费每日计算，逐日累计至每月月末，按月支付，由托管人根据与管理人核对一致的财务数据，自动在月初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rsidR="00DA7936" w:rsidRDefault="006506A2">
      <w:pPr>
        <w:spacing w:after="148" w:line="259" w:lineRule="auto"/>
      </w:pPr>
      <w:r>
        <w:t>（二）基金托管人的托管费</w:t>
      </w:r>
      <w:r>
        <w:rPr>
          <w:rFonts w:ascii="Times New Roman" w:eastAsia="Times New Roman" w:hAnsi="Times New Roman" w:cs="Times New Roman"/>
        </w:rPr>
        <w:t xml:space="preserve"> </w:t>
      </w:r>
    </w:p>
    <w:p w:rsidR="00DA7936" w:rsidRDefault="006506A2">
      <w:pPr>
        <w:ind w:left="-15" w:firstLine="480"/>
      </w:pPr>
      <w:r>
        <w:t>本基金投资于本基金托管人所托管的基金的部分不收取托管费。本基金的托管费按前一日基金资产净</w:t>
      </w:r>
      <w:r>
        <w:t>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rsidR="00DA7936" w:rsidRDefault="006506A2">
      <w:pPr>
        <w:pStyle w:val="2"/>
        <w:ind w:left="475"/>
      </w:pPr>
      <w:r>
        <w:t>H</w:t>
      </w:r>
      <w:r>
        <w:rPr>
          <w:rFonts w:ascii="宋体" w:eastAsia="宋体" w:hAnsi="宋体" w:cs="宋体"/>
        </w:rPr>
        <w:t>＝</w:t>
      </w:r>
      <w:r>
        <w:t>E×0.20%÷</w:t>
      </w:r>
      <w:r>
        <w:rPr>
          <w:rFonts w:ascii="宋体" w:eastAsia="宋体" w:hAnsi="宋体" w:cs="宋体"/>
        </w:rPr>
        <w:t>当年天数</w:t>
      </w:r>
      <w:r>
        <w:t xml:space="preserve"> </w:t>
      </w:r>
    </w:p>
    <w:p w:rsidR="00DA7936" w:rsidRDefault="006506A2">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w:t>
      </w:r>
      <w:r>
        <w:rPr>
          <w:rFonts w:ascii="Times New Roman" w:eastAsia="Times New Roman" w:hAnsi="Times New Roman" w:cs="Times New Roman"/>
        </w:rPr>
        <w:t xml:space="preserve"> </w:t>
      </w:r>
    </w:p>
    <w:p w:rsidR="00DA7936" w:rsidRDefault="006506A2">
      <w:pPr>
        <w:ind w:left="-15" w:firstLine="480"/>
      </w:pPr>
      <w:r>
        <w:t>基金托管费每日计算，逐日累计至每月月末，按月支付，由托管人根据与管理人核对一致的财务数据，自动在月初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w:t>
      </w:r>
      <w:r>
        <w:t>决。</w:t>
      </w:r>
      <w:r>
        <w:rPr>
          <w:rFonts w:ascii="Times New Roman" w:eastAsia="Times New Roman" w:hAnsi="Times New Roman" w:cs="Times New Roman"/>
        </w:rPr>
        <w:t xml:space="preserve"> </w:t>
      </w:r>
    </w:p>
    <w:p w:rsidR="00DA7936" w:rsidRDefault="006506A2">
      <w:pPr>
        <w:spacing w:after="156" w:line="259" w:lineRule="auto"/>
      </w:pPr>
      <w:r>
        <w:t>（三）基金销售服务费</w:t>
      </w:r>
      <w:r>
        <w:rPr>
          <w:rFonts w:ascii="Times New Roman" w:eastAsia="Times New Roman" w:hAnsi="Times New Roman" w:cs="Times New Roman"/>
        </w:rPr>
        <w:t xml:space="preserve"> </w:t>
      </w:r>
    </w:p>
    <w:p w:rsidR="00DA7936" w:rsidRDefault="006506A2">
      <w:pPr>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rsidR="00DA7936" w:rsidRDefault="006506A2">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rsidR="00DA7936" w:rsidRDefault="006506A2">
      <w:pPr>
        <w:spacing w:after="161" w:line="259" w:lineRule="auto"/>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rsidR="00DA7936" w:rsidRDefault="006506A2">
      <w:pPr>
        <w:spacing w:after="154" w:line="259" w:lineRule="auto"/>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rsidR="00DA7936" w:rsidRDefault="006506A2">
      <w:r>
        <w:t>基金销售服务费每日计提，按月支付。由托管人根据与管理人核对一致的财务数据，自动在月初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决。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rsidR="00DA7936" w:rsidRDefault="006506A2">
      <w:pPr>
        <w:spacing w:after="156" w:line="259" w:lineRule="auto"/>
      </w:pPr>
      <w:r>
        <w:t>销售服务费的使用范围不包括基金募集期间的上述费用。</w:t>
      </w:r>
      <w:r>
        <w:rPr>
          <w:rFonts w:ascii="Times New Roman" w:eastAsia="Times New Roman" w:hAnsi="Times New Roman" w:cs="Times New Roman"/>
        </w:rPr>
        <w:t xml:space="preserve"> </w:t>
      </w:r>
    </w:p>
    <w:p w:rsidR="00DA7936" w:rsidRDefault="006506A2">
      <w:pPr>
        <w:ind w:left="-15"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w:t>
      </w:r>
      <w:r>
        <w:t>产的赎回费用除外）、销售服务费等销售费用。</w:t>
      </w:r>
      <w:r>
        <w:rPr>
          <w:rFonts w:ascii="Times New Roman" w:eastAsia="Times New Roman" w:hAnsi="Times New Roman" w:cs="Times New Roman"/>
        </w:rPr>
        <w:t xml:space="preserve"> </w:t>
      </w:r>
    </w:p>
    <w:p w:rsidR="00DA7936" w:rsidRDefault="006506A2">
      <w:pPr>
        <w:ind w:right="1889"/>
      </w:pPr>
      <w:r>
        <w:t>（四）不列入基金费用的项目下列费用不列入基金费用：</w:t>
      </w:r>
      <w:r>
        <w:rPr>
          <w:rFonts w:ascii="Times New Roman" w:eastAsia="Times New Roman" w:hAnsi="Times New Roman" w:cs="Times New Roman"/>
        </w:rPr>
        <w:t xml:space="preserve"> </w:t>
      </w:r>
    </w:p>
    <w:p w:rsidR="00DA7936" w:rsidRDefault="006506A2">
      <w:pPr>
        <w:numPr>
          <w:ilvl w:val="0"/>
          <w:numId w:val="142"/>
        </w:numPr>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rsidR="00DA7936" w:rsidRDefault="006506A2">
      <w:pPr>
        <w:numPr>
          <w:ilvl w:val="0"/>
          <w:numId w:val="142"/>
        </w:numPr>
        <w:spacing w:after="156" w:line="259" w:lineRule="auto"/>
        <w:ind w:firstLine="480"/>
      </w:pPr>
      <w:r>
        <w:t>基金管理人和基金托管人处理与基金运作无关的事项发生的费用；</w:t>
      </w:r>
      <w:r>
        <w:rPr>
          <w:rFonts w:ascii="Times New Roman" w:eastAsia="Times New Roman" w:hAnsi="Times New Roman" w:cs="Times New Roman"/>
        </w:rPr>
        <w:t xml:space="preserve"> </w:t>
      </w:r>
    </w:p>
    <w:p w:rsidR="00DA7936" w:rsidRDefault="006506A2">
      <w:pPr>
        <w:numPr>
          <w:ilvl w:val="0"/>
          <w:numId w:val="142"/>
        </w:numPr>
        <w:spacing w:after="155" w:line="259" w:lineRule="auto"/>
        <w:ind w:firstLine="480"/>
      </w:pPr>
      <w:r>
        <w:t>《基金合同》生效前的相关费用；</w:t>
      </w:r>
      <w:r>
        <w:rPr>
          <w:rFonts w:ascii="Times New Roman" w:eastAsia="Times New Roman" w:hAnsi="Times New Roman" w:cs="Times New Roman"/>
        </w:rPr>
        <w:t xml:space="preserve"> </w:t>
      </w:r>
    </w:p>
    <w:p w:rsidR="00DA7936" w:rsidRDefault="006506A2">
      <w:pPr>
        <w:numPr>
          <w:ilvl w:val="0"/>
          <w:numId w:val="142"/>
        </w:numPr>
        <w:ind w:firstLine="480"/>
      </w:pPr>
      <w:r>
        <w:t>其他根据相关法律法规及中国证监会的有关规定不得列入基金费用的项目。</w:t>
      </w:r>
      <w:r>
        <w:rPr>
          <w:rFonts w:ascii="Times New Roman" w:eastAsia="Times New Roman" w:hAnsi="Times New Roman" w:cs="Times New Roman"/>
        </w:rPr>
        <w:t xml:space="preserve"> </w:t>
      </w:r>
    </w:p>
    <w:p w:rsidR="00DA7936" w:rsidRDefault="006506A2">
      <w:pPr>
        <w:numPr>
          <w:ilvl w:val="0"/>
          <w:numId w:val="143"/>
        </w:numPr>
        <w:spacing w:after="149" w:line="259" w:lineRule="auto"/>
        <w:ind w:hanging="720"/>
      </w:pPr>
      <w:r>
        <w:t>实施侧袋机制期间的基金费用</w:t>
      </w:r>
      <w:r>
        <w:rPr>
          <w:rFonts w:ascii="Times New Roman" w:eastAsia="Times New Roman" w:hAnsi="Times New Roman" w:cs="Times New Roman"/>
        </w:rPr>
        <w:t xml:space="preserve"> </w:t>
      </w:r>
    </w:p>
    <w:p w:rsidR="00DA7936" w:rsidRDefault="006506A2">
      <w:pPr>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rsidR="00DA7936" w:rsidRDefault="006506A2">
      <w:pPr>
        <w:numPr>
          <w:ilvl w:val="0"/>
          <w:numId w:val="143"/>
        </w:numPr>
        <w:spacing w:after="148" w:line="259" w:lineRule="auto"/>
        <w:ind w:hanging="720"/>
      </w:pPr>
      <w:r>
        <w:t>基金税收</w:t>
      </w:r>
      <w:r>
        <w:rPr>
          <w:rFonts w:ascii="Times New Roman" w:eastAsia="Times New Roman" w:hAnsi="Times New Roman" w:cs="Times New Roman"/>
        </w:rPr>
        <w:t xml:space="preserve"> </w:t>
      </w:r>
    </w:p>
    <w:p w:rsidR="00DA7936" w:rsidRDefault="006506A2">
      <w:pPr>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rsidR="00DA7936" w:rsidRDefault="006506A2">
      <w:pPr>
        <w:spacing w:after="156" w:line="259" w:lineRule="auto"/>
      </w:pPr>
      <w:r>
        <w:t>五、基金资产的投资方向和投资限制</w:t>
      </w:r>
      <w:r>
        <w:rPr>
          <w:rFonts w:ascii="Times New Roman" w:eastAsia="Times New Roman" w:hAnsi="Times New Roman" w:cs="Times New Roman"/>
        </w:rPr>
        <w:t xml:space="preserve"> </w:t>
      </w:r>
    </w:p>
    <w:p w:rsidR="00DA7936" w:rsidRDefault="006506A2">
      <w:pPr>
        <w:spacing w:after="148" w:line="259" w:lineRule="auto"/>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rsidR="00DA7936" w:rsidRDefault="006506A2">
      <w:pPr>
        <w:ind w:left="-15" w:right="111" w:firstLine="470"/>
        <w:jc w:val="both"/>
      </w:pPr>
      <w:r>
        <w:t>本基金的投资范围为具有良好流动性的金融工具，包括经中国证监会依法核准</w:t>
      </w:r>
      <w:r>
        <w:t>或注册的公开募集证券投资基金（包括</w:t>
      </w:r>
      <w:r>
        <w:t xml:space="preserve"> </w:t>
      </w:r>
      <w:r>
        <w:rPr>
          <w:rFonts w:ascii="Times New Roman" w:eastAsia="Times New Roman" w:hAnsi="Times New Roman" w:cs="Times New Roman"/>
        </w:rPr>
        <w:t xml:space="preserve">QDII </w:t>
      </w:r>
      <w:r>
        <w:t>基金、香港互认基金及其他经中国证监会依法核准或注册的基金）、国内依法发行上市的股票（包括创业板及其他依法上市的股票、存托凭证）、港股通标的股票、债券（包括国债、金融债、企业债、公司债、公开发行的次级债、可转换债券、分离交易可转债、央行票据、中期票据、短期融资券以及经法律法规或中国证监会允许投资的其他债券类金融工具）、资产支持证券、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rsidR="00DA7936" w:rsidRDefault="006506A2">
      <w:pPr>
        <w:ind w:left="-15" w:right="111" w:firstLine="470"/>
        <w:jc w:val="both"/>
      </w:pPr>
      <w:r>
        <w:t>如法律</w:t>
      </w:r>
      <w:r>
        <w:t>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rsidR="00DA7936" w:rsidRDefault="006506A2">
      <w:pPr>
        <w:ind w:left="-15" w:right="111" w:firstLine="470"/>
        <w:jc w:val="both"/>
      </w:pPr>
      <w:r>
        <w:t>本基金为混合型基金中基金（</w:t>
      </w:r>
      <w:r>
        <w:rPr>
          <w:rFonts w:ascii="Times New Roman" w:eastAsia="Times New Roman" w:hAnsi="Times New Roman" w:cs="Times New Roman"/>
        </w:rPr>
        <w:t>FOF</w:t>
      </w:r>
      <w:r>
        <w:t>），投资于经中国证监会依法核准或注册的公开募集证券投资基金的比例不低于基金资产的</w:t>
      </w:r>
      <w:r>
        <w:t xml:space="preserve"> </w:t>
      </w:r>
      <w:r>
        <w:rPr>
          <w:rFonts w:ascii="Times New Roman" w:eastAsia="Times New Roman" w:hAnsi="Times New Roman" w:cs="Times New Roman"/>
        </w:rPr>
        <w:t>80%</w:t>
      </w:r>
      <w:r>
        <w:t>，其中投资于股票型证券投资基金的比例合计为基金资产的</w:t>
      </w:r>
      <w:r>
        <w:t xml:space="preserve"> </w:t>
      </w:r>
      <w:r>
        <w:rPr>
          <w:rFonts w:ascii="Times New Roman" w:eastAsia="Times New Roman" w:hAnsi="Times New Roman" w:cs="Times New Roman"/>
        </w:rPr>
        <w:t>30%-80%</w:t>
      </w:r>
      <w:r>
        <w:t>，投资于货币市场基金的比例不高于基金资产的</w:t>
      </w:r>
      <w:r>
        <w:t xml:space="preserve"> </w:t>
      </w:r>
      <w:r>
        <w:rPr>
          <w:rFonts w:ascii="Times New Roman" w:eastAsia="Times New Roman" w:hAnsi="Times New Roman" w:cs="Times New Roman"/>
        </w:rPr>
        <w:t>15%</w:t>
      </w:r>
      <w:r>
        <w:t>；投资于港股通标的股票不超过股票资产的</w:t>
      </w:r>
      <w:r>
        <w:t xml:space="preserve"> </w:t>
      </w:r>
      <w:r>
        <w:rPr>
          <w:rFonts w:ascii="Times New Roman" w:eastAsia="Times New Roman" w:hAnsi="Times New Roman" w:cs="Times New Roman"/>
        </w:rPr>
        <w:t>50%</w:t>
      </w:r>
      <w:r>
        <w:t>；但封闭运作期到期前的两个月内和到期后的两个月内不受前述比例限制。本基金封闭期届满转型为</w:t>
      </w:r>
      <w:r>
        <w:t>“</w:t>
      </w:r>
      <w:r>
        <w:t>广发优选配置混合型基金中基金（</w:t>
      </w:r>
      <w:r>
        <w:rPr>
          <w:rFonts w:ascii="Times New Roman" w:eastAsia="Times New Roman" w:hAnsi="Times New Roman" w:cs="Times New Roman"/>
        </w:rPr>
        <w:t>FOF-LOF</w:t>
      </w:r>
      <w:r>
        <w:t>）</w:t>
      </w:r>
      <w:r>
        <w:t>”</w:t>
      </w:r>
      <w:r>
        <w:t>后，应当保持现金或者到期日在一年以内的政府债券不低于基金资产净值的</w:t>
      </w:r>
      <w:r>
        <w:t xml:space="preserve"> </w:t>
      </w:r>
      <w:r>
        <w:rPr>
          <w:rFonts w:ascii="Times New Roman" w:eastAsia="Times New Roman" w:hAnsi="Times New Roman" w:cs="Times New Roman"/>
        </w:rPr>
        <w:t>5%</w:t>
      </w:r>
      <w:r>
        <w:t>，本基金所指的现金类资产范围不包括结算备付金、存出保证金、应收申购款等资金类别，法律法规另有规定的从其规定。</w:t>
      </w:r>
      <w:r>
        <w:rPr>
          <w:rFonts w:ascii="Times New Roman" w:eastAsia="Times New Roman" w:hAnsi="Times New Roman" w:cs="Times New Roman"/>
        </w:rPr>
        <w:t xml:space="preserve"> </w:t>
      </w:r>
    </w:p>
    <w:p w:rsidR="00DA7936" w:rsidRDefault="006506A2">
      <w:pPr>
        <w:ind w:left="-15"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rsidR="00DA7936" w:rsidRDefault="006506A2">
      <w:pPr>
        <w:spacing w:after="154" w:line="259" w:lineRule="auto"/>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rsidR="00DA7936" w:rsidRDefault="006506A2">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rsidR="00DA7936" w:rsidRDefault="006506A2">
      <w:pPr>
        <w:spacing w:after="156" w:line="259" w:lineRule="auto"/>
      </w:pPr>
      <w:r>
        <w:t>基金的投资组合应遵循以下限制：</w:t>
      </w:r>
      <w:r>
        <w:rPr>
          <w:rFonts w:ascii="Times New Roman" w:eastAsia="Times New Roman" w:hAnsi="Times New Roman" w:cs="Times New Roman"/>
        </w:rPr>
        <w:t xml:space="preserve"> </w:t>
      </w:r>
    </w:p>
    <w:p w:rsidR="00DA7936" w:rsidRDefault="006506A2">
      <w:pPr>
        <w:ind w:left="-15" w:right="111" w:firstLine="470"/>
        <w:jc w:val="both"/>
      </w:pPr>
      <w:r>
        <w:t>（</w:t>
      </w:r>
      <w:r>
        <w:rPr>
          <w:rFonts w:ascii="Times New Roman" w:eastAsia="Times New Roman" w:hAnsi="Times New Roman" w:cs="Times New Roman"/>
        </w:rPr>
        <w:t>1</w:t>
      </w:r>
      <w:r>
        <w:t>）本基金投资于经中国证监会依法核准或注册的公开募集证券投资基金的比例不低于基金资产的</w:t>
      </w:r>
      <w:r>
        <w:t xml:space="preserve"> </w:t>
      </w:r>
      <w:r>
        <w:rPr>
          <w:rFonts w:ascii="Times New Roman" w:eastAsia="Times New Roman" w:hAnsi="Times New Roman" w:cs="Times New Roman"/>
        </w:rPr>
        <w:t>80%</w:t>
      </w:r>
      <w:r>
        <w:t>，其中投资于股票型证券投资基金的比例合计为基金资产的</w:t>
      </w:r>
      <w:r>
        <w:t xml:space="preserve"> </w:t>
      </w:r>
      <w:r>
        <w:rPr>
          <w:rFonts w:ascii="Times New Roman" w:eastAsia="Times New Roman" w:hAnsi="Times New Roman" w:cs="Times New Roman"/>
        </w:rPr>
        <w:t>30%-80%</w:t>
      </w:r>
      <w:r>
        <w:t>，投资于货币市场基金的比例不高于基金资产的</w:t>
      </w:r>
      <w:r>
        <w:t xml:space="preserve"> </w:t>
      </w:r>
      <w:r>
        <w:rPr>
          <w:rFonts w:ascii="Times New Roman" w:eastAsia="Times New Roman" w:hAnsi="Times New Roman" w:cs="Times New Roman"/>
        </w:rPr>
        <w:t>15%</w:t>
      </w:r>
      <w:r>
        <w:t>；投资于港股通标的股票不超过股票资产的</w:t>
      </w:r>
      <w:r>
        <w:t xml:space="preserve"> </w:t>
      </w:r>
      <w:r>
        <w:rPr>
          <w:rFonts w:ascii="Times New Roman" w:eastAsia="Times New Roman" w:hAnsi="Times New Roman" w:cs="Times New Roman"/>
        </w:rPr>
        <w:t>50%</w:t>
      </w:r>
      <w:r>
        <w:t>；但封闭运作期到期前的两个月内和到期后的两个月内不受前述比例限制；</w:t>
      </w:r>
      <w:r>
        <w:rPr>
          <w:rFonts w:ascii="Times New Roman" w:eastAsia="Times New Roman" w:hAnsi="Times New Roman" w:cs="Times New Roman"/>
        </w:rPr>
        <w:t xml:space="preserve">  </w:t>
      </w:r>
      <w:r>
        <w:t>（</w:t>
      </w:r>
      <w:r>
        <w:rPr>
          <w:rFonts w:ascii="Times New Roman" w:eastAsia="Times New Roman" w:hAnsi="Times New Roman" w:cs="Times New Roman"/>
        </w:rPr>
        <w:t>2</w:t>
      </w:r>
      <w:r>
        <w:t>）本基金封闭期届满转型为</w:t>
      </w:r>
      <w:r>
        <w:t>“</w:t>
      </w:r>
      <w:r>
        <w:t>广发优选配置混合型基金中基金（</w:t>
      </w:r>
      <w:r>
        <w:rPr>
          <w:rFonts w:ascii="Times New Roman" w:eastAsia="Times New Roman" w:hAnsi="Times New Roman" w:cs="Times New Roman"/>
        </w:rPr>
        <w:t>FOF-LOF</w:t>
      </w:r>
      <w:r>
        <w:t>）</w:t>
      </w:r>
      <w:r>
        <w:t>”</w:t>
      </w:r>
      <w:r>
        <w:t>后，应当保持现金或者到期日在一年以内的政府债券不低于基金资产净值的</w:t>
      </w:r>
      <w:r>
        <w:t xml:space="preserve"> </w:t>
      </w:r>
      <w:r>
        <w:rPr>
          <w:rFonts w:ascii="Times New Roman" w:eastAsia="Times New Roman" w:hAnsi="Times New Roman" w:cs="Times New Roman"/>
        </w:rPr>
        <w:t>5</w:t>
      </w:r>
      <w:r>
        <w:rPr>
          <w:rFonts w:ascii="Times New Roman" w:eastAsia="Times New Roman" w:hAnsi="Times New Roman" w:cs="Times New Roman"/>
        </w:rPr>
        <w:t>%</w:t>
      </w:r>
      <w:r>
        <w:t>，本基金所指的现金类资产范围不包括结算备付金、存出保证金、应收申购款等资金类别，法律法规另有规定的从其规定；</w:t>
      </w:r>
      <w:r>
        <w:rPr>
          <w:rFonts w:ascii="Times New Roman" w:eastAsia="Times New Roman" w:hAnsi="Times New Roman" w:cs="Times New Roman"/>
        </w:rPr>
        <w:t xml:space="preserve"> </w:t>
      </w:r>
    </w:p>
    <w:p w:rsidR="00DA7936" w:rsidRDefault="006506A2">
      <w:pPr>
        <w:numPr>
          <w:ilvl w:val="0"/>
          <w:numId w:val="144"/>
        </w:numPr>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DA7936" w:rsidRDefault="006506A2">
      <w:pPr>
        <w:numPr>
          <w:ilvl w:val="0"/>
          <w:numId w:val="144"/>
        </w:numPr>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DA7936" w:rsidRDefault="006506A2">
      <w:pPr>
        <w:numPr>
          <w:ilvl w:val="0"/>
          <w:numId w:val="144"/>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DA7936" w:rsidRDefault="006506A2">
      <w:pPr>
        <w:numPr>
          <w:ilvl w:val="0"/>
          <w:numId w:val="144"/>
        </w:numPr>
        <w:spacing w:after="152" w:line="259" w:lineRule="auto"/>
        <w:ind w:firstLine="480"/>
      </w:pPr>
      <w:r>
        <w:t>本基金持有的全部资产支持证券，其市值不得超过基金资</w:t>
      </w:r>
      <w:r>
        <w:t>产净值的</w:t>
      </w:r>
    </w:p>
    <w:p w:rsidR="00DA7936" w:rsidRDefault="006506A2">
      <w:pPr>
        <w:spacing w:after="149" w:line="259" w:lineRule="auto"/>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rsidR="00DA7936" w:rsidRDefault="006506A2">
      <w:pPr>
        <w:numPr>
          <w:ilvl w:val="0"/>
          <w:numId w:val="144"/>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DA7936" w:rsidRDefault="006506A2">
      <w:pPr>
        <w:numPr>
          <w:ilvl w:val="0"/>
          <w:numId w:val="144"/>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DA7936" w:rsidRDefault="006506A2">
      <w:pPr>
        <w:numPr>
          <w:ilvl w:val="0"/>
          <w:numId w:val="144"/>
        </w:numPr>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rsidR="00DA7936" w:rsidRDefault="006506A2">
      <w:pPr>
        <w:numPr>
          <w:ilvl w:val="0"/>
          <w:numId w:val="144"/>
        </w:numPr>
        <w:ind w:firstLine="480"/>
      </w:pPr>
      <w:r>
        <w:t>基金财产参与股票发行申购，本基金所申报的金额不超过本基金的总资产，本基金所申报的股票数量不</w:t>
      </w:r>
      <w:r>
        <w:t>超过拟发行股票公司本次发行股票的总量；</w:t>
      </w:r>
      <w:r>
        <w:rPr>
          <w:rFonts w:ascii="Times New Roman" w:eastAsia="Times New Roman" w:hAnsi="Times New Roman" w:cs="Times New Roman"/>
        </w:rPr>
        <w:t xml:space="preserve"> </w:t>
      </w:r>
    </w:p>
    <w:p w:rsidR="00DA7936" w:rsidRDefault="006506A2">
      <w:pPr>
        <w:numPr>
          <w:ilvl w:val="0"/>
          <w:numId w:val="144"/>
        </w:numPr>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rsidR="00DA7936" w:rsidRDefault="006506A2">
      <w:pPr>
        <w:numPr>
          <w:ilvl w:val="0"/>
          <w:numId w:val="144"/>
        </w:numPr>
        <w:ind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rsidR="00DA7936" w:rsidRDefault="006506A2">
      <w:pPr>
        <w:numPr>
          <w:ilvl w:val="0"/>
          <w:numId w:val="144"/>
        </w:numPr>
        <w:ind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rsidR="00DA7936" w:rsidRDefault="006506A2">
      <w:pPr>
        <w:numPr>
          <w:ilvl w:val="0"/>
          <w:numId w:val="144"/>
        </w:numPr>
        <w:spacing w:after="152" w:line="259" w:lineRule="auto"/>
        <w:ind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rsidR="00DA7936" w:rsidRDefault="006506A2">
      <w:pPr>
        <w:numPr>
          <w:ilvl w:val="0"/>
          <w:numId w:val="144"/>
        </w:numPr>
        <w:ind w:firstLine="480"/>
      </w:pPr>
      <w:r>
        <w:t>本基金投资于封闭运作基金、定期开放基金等流通受限基金的资产占基金资产净值的比例不得超过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DA7936" w:rsidRDefault="006506A2">
      <w:pPr>
        <w:numPr>
          <w:ilvl w:val="0"/>
          <w:numId w:val="144"/>
        </w:numPr>
        <w:ind w:firstLine="480"/>
      </w:pPr>
      <w:r>
        <w:t>转型为</w:t>
      </w:r>
      <w:r>
        <w:t>“</w:t>
      </w:r>
      <w:r>
        <w:t>广发优选配置混合型基金中基金（</w:t>
      </w:r>
      <w:r>
        <w:rPr>
          <w:rFonts w:ascii="Times New Roman" w:eastAsia="Times New Roman" w:hAnsi="Times New Roman" w:cs="Times New Roman"/>
        </w:rPr>
        <w:t>FOF-LOF</w:t>
      </w:r>
      <w:r>
        <w:t>）</w:t>
      </w:r>
      <w:r>
        <w:t>”</w:t>
      </w:r>
      <w:r>
        <w:t>后，本基金管理人管理的全部开放式基金持有一家上市公司发行的可流通股票，不得超过该上市公司可流通股票的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w:t>
      </w:r>
      <w:r>
        <w:t>证券投资的开放式基金以及中国证监会认定的特殊投资组合可不受前述比例限制；</w:t>
      </w:r>
      <w:r>
        <w:rPr>
          <w:rFonts w:ascii="Times New Roman" w:eastAsia="Times New Roman" w:hAnsi="Times New Roman" w:cs="Times New Roman"/>
        </w:rPr>
        <w:t xml:space="preserve"> </w:t>
      </w:r>
    </w:p>
    <w:p w:rsidR="00DA7936" w:rsidRDefault="006506A2">
      <w:pPr>
        <w:numPr>
          <w:ilvl w:val="0"/>
          <w:numId w:val="144"/>
        </w:numPr>
        <w:ind w:firstLine="480"/>
      </w:pPr>
      <w:r>
        <w:t>转型为</w:t>
      </w:r>
      <w:r>
        <w:t>“</w:t>
      </w:r>
      <w:r>
        <w:t>广发优选配置混合型基金中基金（</w:t>
      </w:r>
      <w:r>
        <w:rPr>
          <w:rFonts w:ascii="Times New Roman" w:eastAsia="Times New Roman" w:hAnsi="Times New Roman" w:cs="Times New Roman"/>
        </w:rPr>
        <w:t>FOF-LOF</w:t>
      </w:r>
      <w:r>
        <w:t>）</w:t>
      </w:r>
      <w:r>
        <w:t>”</w:t>
      </w:r>
      <w:r>
        <w:t>后，本基金主动投资于流动性受限资产的市值合计不得超过该基金资产净值的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rsidR="00DA7936" w:rsidRDefault="006506A2">
      <w:pPr>
        <w:numPr>
          <w:ilvl w:val="0"/>
          <w:numId w:val="144"/>
        </w:numPr>
        <w:ind w:firstLine="480"/>
      </w:pPr>
      <w:r>
        <w:t>转型为</w:t>
      </w:r>
      <w:r>
        <w:t>“</w:t>
      </w:r>
      <w:r>
        <w:t>广发优选配置混合型基金中基金（</w:t>
      </w:r>
      <w:r>
        <w:rPr>
          <w:rFonts w:ascii="Times New Roman" w:eastAsia="Times New Roman" w:hAnsi="Times New Roman" w:cs="Times New Roman"/>
        </w:rPr>
        <w:t>FOF-LOF</w:t>
      </w:r>
      <w:r>
        <w:t>）</w:t>
      </w:r>
      <w:r>
        <w:t>”</w:t>
      </w:r>
      <w:r>
        <w:t>后，本基金与私募类证券资管产品及中国证监会认定的其他主体为交易对手开展逆回购交易的，可接受质押品的资质</w:t>
      </w:r>
      <w:r>
        <w:t>要求应当与本基金合同约定的投资范围保持一致；</w:t>
      </w:r>
      <w:r>
        <w:rPr>
          <w:rFonts w:ascii="Times New Roman" w:eastAsia="Times New Roman" w:hAnsi="Times New Roman" w:cs="Times New Roman"/>
        </w:rPr>
        <w:t xml:space="preserve"> </w:t>
      </w:r>
    </w:p>
    <w:p w:rsidR="00DA7936" w:rsidRDefault="006506A2">
      <w:pPr>
        <w:numPr>
          <w:ilvl w:val="0"/>
          <w:numId w:val="144"/>
        </w:numPr>
        <w:ind w:firstLine="480"/>
      </w:pPr>
      <w:r>
        <w:t>在封闭运作期内，基金总资产不得超过基金净资产的</w:t>
      </w:r>
      <w:r>
        <w:t xml:space="preserve"> </w:t>
      </w:r>
      <w:r>
        <w:rPr>
          <w:rFonts w:ascii="Times New Roman" w:eastAsia="Times New Roman" w:hAnsi="Times New Roman" w:cs="Times New Roman"/>
        </w:rPr>
        <w:t>200%</w:t>
      </w:r>
      <w:r>
        <w:t>，转型为</w:t>
      </w:r>
      <w:r>
        <w:t xml:space="preserve"> “</w:t>
      </w:r>
      <w:r>
        <w:t>广发优选配置混合型基金中基金（</w:t>
      </w:r>
      <w:r>
        <w:rPr>
          <w:rFonts w:ascii="Times New Roman" w:eastAsia="Times New Roman" w:hAnsi="Times New Roman" w:cs="Times New Roman"/>
        </w:rPr>
        <w:t>FOF-LOF</w:t>
      </w:r>
      <w:r>
        <w:t>）</w:t>
      </w:r>
      <w:r>
        <w:t>”</w:t>
      </w:r>
      <w:r>
        <w:t>后，基金总资产不得超过基金净资产的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rsidR="00DA7936" w:rsidRDefault="006506A2">
      <w:pPr>
        <w:numPr>
          <w:ilvl w:val="0"/>
          <w:numId w:val="144"/>
        </w:numPr>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rsidR="00DA7936" w:rsidRDefault="006506A2">
      <w:pPr>
        <w:numPr>
          <w:ilvl w:val="0"/>
          <w:numId w:val="144"/>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rsidR="00DA7936" w:rsidRDefault="006506A2">
      <w:pPr>
        <w:ind w:left="-15" w:firstLine="480"/>
      </w:pPr>
      <w:r>
        <w:t>因证券市场波动、基金规模变动等基金管理人之外的因素致使基金投资不符合前款第（</w:t>
      </w:r>
      <w:r>
        <w:rPr>
          <w:rFonts w:ascii="Times New Roman" w:eastAsia="Times New Roman" w:hAnsi="Times New Roman" w:cs="Times New Roman"/>
        </w:rPr>
        <w:t>12</w:t>
      </w:r>
      <w:r>
        <w:t>）、（</w:t>
      </w:r>
      <w:r>
        <w:rPr>
          <w:rFonts w:ascii="Times New Roman" w:eastAsia="Times New Roman" w:hAnsi="Times New Roman" w:cs="Times New Roman"/>
        </w:rPr>
        <w:t>13</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13</w:t>
      </w:r>
      <w:r>
        <w:t>）、（</w:t>
      </w:r>
      <w:r>
        <w:rPr>
          <w:rFonts w:ascii="Times New Roman" w:eastAsia="Times New Roman" w:hAnsi="Times New Roman" w:cs="Times New Roman"/>
        </w:rPr>
        <w:t>17</w:t>
      </w:r>
      <w:r>
        <w:t>）、</w:t>
      </w:r>
    </w:p>
    <w:p w:rsidR="00DA7936" w:rsidRDefault="006506A2">
      <w:pPr>
        <w:ind w:left="-5"/>
      </w:pPr>
      <w:r>
        <w:t>（</w:t>
      </w:r>
      <w:r>
        <w:rPr>
          <w:rFonts w:ascii="Times New Roman" w:eastAsia="Times New Roman" w:hAnsi="Times New Roman" w:cs="Times New Roman"/>
        </w:rPr>
        <w:t>18</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rsidR="00DA7936" w:rsidRDefault="006506A2">
      <w:pPr>
        <w:spacing w:after="16" w:line="366" w:lineRule="auto"/>
        <w:ind w:left="10" w:right="115"/>
        <w:jc w:val="right"/>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w:t>
      </w:r>
      <w:r>
        <w:t>管人对基金的投资的监督与检查自本基金合同生效之日起开始。</w:t>
      </w:r>
      <w:r>
        <w:rPr>
          <w:rFonts w:ascii="Times New Roman" w:eastAsia="Times New Roman" w:hAnsi="Times New Roman" w:cs="Times New Roman"/>
        </w:rPr>
        <w:t xml:space="preserve"> </w:t>
      </w:r>
    </w:p>
    <w:p w:rsidR="00DA7936" w:rsidRDefault="006506A2">
      <w:pPr>
        <w:spacing w:after="154"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rsidR="00DA7936" w:rsidRDefault="006506A2">
      <w:pPr>
        <w:spacing w:after="156" w:line="259" w:lineRule="auto"/>
      </w:pPr>
      <w:r>
        <w:t>为维护基金份额持有人的合法权益，基金财产不得用于下列投资或者活动：</w:t>
      </w:r>
      <w:r>
        <w:rPr>
          <w:rFonts w:ascii="Times New Roman" w:eastAsia="Times New Roman" w:hAnsi="Times New Roman" w:cs="Times New Roman"/>
        </w:rPr>
        <w:t xml:space="preserve"> </w:t>
      </w:r>
    </w:p>
    <w:p w:rsidR="00DA7936" w:rsidRDefault="006506A2">
      <w:pPr>
        <w:numPr>
          <w:ilvl w:val="0"/>
          <w:numId w:val="151"/>
        </w:numPr>
        <w:spacing w:after="154" w:line="259" w:lineRule="auto"/>
        <w:ind w:hanging="600"/>
      </w:pPr>
      <w:r>
        <w:t>承销证券；</w:t>
      </w:r>
      <w:r>
        <w:rPr>
          <w:rFonts w:ascii="Times New Roman" w:eastAsia="Times New Roman" w:hAnsi="Times New Roman" w:cs="Times New Roman"/>
        </w:rPr>
        <w:t xml:space="preserve"> </w:t>
      </w:r>
    </w:p>
    <w:p w:rsidR="00DA7936" w:rsidRDefault="006506A2">
      <w:pPr>
        <w:numPr>
          <w:ilvl w:val="0"/>
          <w:numId w:val="151"/>
        </w:numPr>
        <w:spacing w:after="155" w:line="259" w:lineRule="auto"/>
        <w:ind w:hanging="600"/>
      </w:pPr>
      <w:r>
        <w:t>违反规定向他人贷款或者提供担保；</w:t>
      </w:r>
      <w:r>
        <w:rPr>
          <w:rFonts w:ascii="Times New Roman" w:eastAsia="Times New Roman" w:hAnsi="Times New Roman" w:cs="Times New Roman"/>
        </w:rPr>
        <w:t xml:space="preserve"> </w:t>
      </w:r>
    </w:p>
    <w:p w:rsidR="00DA7936" w:rsidRDefault="006506A2">
      <w:pPr>
        <w:numPr>
          <w:ilvl w:val="0"/>
          <w:numId w:val="151"/>
        </w:numPr>
        <w:spacing w:after="155" w:line="259" w:lineRule="auto"/>
        <w:ind w:hanging="600"/>
      </w:pPr>
      <w:r>
        <w:t>从事承担无限责任的投资；</w:t>
      </w:r>
      <w:r>
        <w:rPr>
          <w:rFonts w:ascii="Times New Roman" w:eastAsia="Times New Roman" w:hAnsi="Times New Roman" w:cs="Times New Roman"/>
        </w:rPr>
        <w:t xml:space="preserve"> </w:t>
      </w:r>
    </w:p>
    <w:p w:rsidR="00DA7936" w:rsidRDefault="006506A2">
      <w:pPr>
        <w:numPr>
          <w:ilvl w:val="0"/>
          <w:numId w:val="151"/>
        </w:numPr>
        <w:spacing w:after="156" w:line="259" w:lineRule="auto"/>
        <w:ind w:hanging="600"/>
      </w:pPr>
      <w:r>
        <w:t>向其基金管理人、基金托管人出资；</w:t>
      </w:r>
      <w:r>
        <w:rPr>
          <w:rFonts w:ascii="Times New Roman" w:eastAsia="Times New Roman" w:hAnsi="Times New Roman" w:cs="Times New Roman"/>
        </w:rPr>
        <w:t xml:space="preserve"> </w:t>
      </w:r>
    </w:p>
    <w:p w:rsidR="00DA7936" w:rsidRDefault="006506A2">
      <w:pPr>
        <w:numPr>
          <w:ilvl w:val="0"/>
          <w:numId w:val="151"/>
        </w:numPr>
        <w:ind w:hanging="600"/>
      </w:pP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r>
        <w:rPr>
          <w:rFonts w:ascii="Times New Roman" w:eastAsia="Times New Roman" w:hAnsi="Times New Roman" w:cs="Times New Roman"/>
        </w:rPr>
        <w:t xml:space="preserve"> </w:t>
      </w:r>
    </w:p>
    <w:p w:rsidR="00DA7936" w:rsidRDefault="006506A2">
      <w:pPr>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rsidR="00DA7936" w:rsidRDefault="006506A2">
      <w:pPr>
        <w:spacing w:after="156" w:line="259" w:lineRule="auto"/>
      </w:pPr>
      <w:r>
        <w:t>六、基金净值的计算方法和公告方式</w:t>
      </w:r>
      <w:r>
        <w:rPr>
          <w:rFonts w:ascii="Times New Roman" w:eastAsia="Times New Roman" w:hAnsi="Times New Roman" w:cs="Times New Roman"/>
        </w:rPr>
        <w:t xml:space="preserve"> </w:t>
      </w:r>
    </w:p>
    <w:p w:rsidR="00DA7936" w:rsidRDefault="006506A2">
      <w:pPr>
        <w:numPr>
          <w:ilvl w:val="0"/>
          <w:numId w:val="148"/>
        </w:numPr>
        <w:spacing w:after="156" w:line="259" w:lineRule="auto"/>
        <w:ind w:hanging="720"/>
      </w:pPr>
      <w:r>
        <w:t>基金资产净值的计算方法</w:t>
      </w:r>
      <w:r>
        <w:rPr>
          <w:rFonts w:ascii="Times New Roman" w:eastAsia="Times New Roman" w:hAnsi="Times New Roman" w:cs="Times New Roman"/>
        </w:rPr>
        <w:t xml:space="preserve"> </w:t>
      </w:r>
    </w:p>
    <w:p w:rsidR="00DA7936" w:rsidRDefault="006506A2">
      <w:pPr>
        <w:spacing w:after="157" w:line="259" w:lineRule="auto"/>
      </w:pPr>
      <w:r>
        <w:t>基金资产净值是指基金资产总值减去基金负债后的价值。</w:t>
      </w:r>
      <w:r>
        <w:rPr>
          <w:rFonts w:ascii="Times New Roman" w:eastAsia="Times New Roman" w:hAnsi="Times New Roman" w:cs="Times New Roman"/>
        </w:rPr>
        <w:t xml:space="preserve"> </w:t>
      </w:r>
    </w:p>
    <w:p w:rsidR="00DA7936" w:rsidRDefault="006506A2">
      <w:pPr>
        <w:numPr>
          <w:ilvl w:val="0"/>
          <w:numId w:val="148"/>
        </w:numPr>
        <w:spacing w:after="148" w:line="259" w:lineRule="auto"/>
        <w:ind w:hanging="720"/>
      </w:pPr>
      <w:r>
        <w:t>基金净值信息的公告方式</w:t>
      </w:r>
      <w:r>
        <w:rPr>
          <w:rFonts w:ascii="Times New Roman" w:eastAsia="Times New Roman" w:hAnsi="Times New Roman" w:cs="Times New Roman"/>
        </w:rPr>
        <w:t xml:space="preserve"> </w:t>
      </w:r>
    </w:p>
    <w:p w:rsidR="00DA7936" w:rsidRDefault="006506A2">
      <w:pPr>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rsidR="00DA7936" w:rsidRDefault="006506A2">
      <w:pPr>
        <w:spacing w:line="259" w:lineRule="auto"/>
      </w:pPr>
      <w:r>
        <w:t>在开始办理基金份额申购或者赎回后，基金管理人应当在不晚于每个开放日</w:t>
      </w:r>
    </w:p>
    <w:p w:rsidR="00DA7936" w:rsidRDefault="006506A2">
      <w:pPr>
        <w:ind w:left="-5"/>
      </w:pPr>
      <w:r>
        <w:t>后的</w:t>
      </w:r>
      <w:r>
        <w:t xml:space="preserve"> </w:t>
      </w:r>
      <w:r>
        <w:rPr>
          <w:rFonts w:ascii="Times New Roman" w:eastAsia="Times New Roman" w:hAnsi="Times New Roman" w:cs="Times New Roman"/>
        </w:rPr>
        <w:t xml:space="preserve">3 </w:t>
      </w:r>
      <w:r>
        <w:t>个工作日内，通过其规定网站、基金销售机构网站或者营业网点披露开放日的基金份额净值和基金份额累计净值。</w:t>
      </w:r>
      <w:r>
        <w:rPr>
          <w:rFonts w:ascii="Times New Roman" w:eastAsia="Times New Roman" w:hAnsi="Times New Roman" w:cs="Times New Roman"/>
        </w:rPr>
        <w:t xml:space="preserve"> </w:t>
      </w:r>
    </w:p>
    <w:p w:rsidR="00DA7936" w:rsidRDefault="006506A2">
      <w:pPr>
        <w:ind w:left="-15" w:firstLine="480"/>
      </w:pPr>
      <w:r>
        <w:t>基金管理人应当不晚于半年度和年度最后一日后的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个工作日内，在规定网站披露半年度和年度最后一日的基金份额净值和基金份额累计净值。</w:t>
      </w:r>
      <w:r>
        <w:rPr>
          <w:rFonts w:ascii="Times New Roman" w:eastAsia="Times New Roman" w:hAnsi="Times New Roman" w:cs="Times New Roman"/>
        </w:rPr>
        <w:t xml:space="preserve"> </w:t>
      </w:r>
    </w:p>
    <w:p w:rsidR="00DA7936" w:rsidRDefault="006506A2">
      <w:pPr>
        <w:spacing w:after="156" w:line="259" w:lineRule="auto"/>
      </w:pPr>
      <w:r>
        <w:t>七、基金合同的变更、终止与基金财产的清算</w:t>
      </w:r>
      <w:r>
        <w:rPr>
          <w:rFonts w:ascii="Times New Roman" w:eastAsia="Times New Roman" w:hAnsi="Times New Roman" w:cs="Times New Roman"/>
        </w:rPr>
        <w:t xml:space="preserve"> </w:t>
      </w:r>
    </w:p>
    <w:p w:rsidR="00DA7936" w:rsidRDefault="006506A2">
      <w:pPr>
        <w:numPr>
          <w:ilvl w:val="0"/>
          <w:numId w:val="145"/>
        </w:numPr>
        <w:spacing w:after="156" w:line="259" w:lineRule="auto"/>
        <w:ind w:hanging="720"/>
      </w:pPr>
      <w:r>
        <w:t>《基金合同》的变更</w:t>
      </w:r>
      <w:r>
        <w:rPr>
          <w:rFonts w:ascii="Times New Roman" w:eastAsia="Times New Roman" w:hAnsi="Times New Roman" w:cs="Times New Roman"/>
        </w:rPr>
        <w:t xml:space="preserve"> </w:t>
      </w:r>
    </w:p>
    <w:p w:rsidR="00DA7936" w:rsidRDefault="006506A2">
      <w:pPr>
        <w:numPr>
          <w:ilvl w:val="0"/>
          <w:numId w:val="146"/>
        </w:numPr>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rsidR="00DA7936" w:rsidRDefault="006506A2">
      <w:pPr>
        <w:numPr>
          <w:ilvl w:val="0"/>
          <w:numId w:val="146"/>
        </w:numPr>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rsidR="00DA7936" w:rsidRDefault="006506A2">
      <w:pPr>
        <w:numPr>
          <w:ilvl w:val="0"/>
          <w:numId w:val="145"/>
        </w:numPr>
        <w:spacing w:after="156" w:line="259" w:lineRule="auto"/>
        <w:ind w:hanging="720"/>
      </w:pPr>
      <w:r>
        <w:t>《基金合同》的终止事由</w:t>
      </w:r>
      <w:r>
        <w:rPr>
          <w:rFonts w:ascii="Times New Roman" w:eastAsia="Times New Roman" w:hAnsi="Times New Roman" w:cs="Times New Roman"/>
        </w:rPr>
        <w:t xml:space="preserve"> </w:t>
      </w:r>
    </w:p>
    <w:p w:rsidR="00DA7936" w:rsidRDefault="006506A2">
      <w:pPr>
        <w:spacing w:after="156" w:line="259" w:lineRule="auto"/>
      </w:pPr>
      <w:r>
        <w:t>有下列情形之一的，经履行相关程序后，《基金合同》应当终止：</w:t>
      </w:r>
      <w:r>
        <w:rPr>
          <w:rFonts w:ascii="Times New Roman" w:eastAsia="Times New Roman" w:hAnsi="Times New Roman" w:cs="Times New Roman"/>
        </w:rPr>
        <w:t xml:space="preserve"> </w:t>
      </w:r>
    </w:p>
    <w:p w:rsidR="00DA7936" w:rsidRDefault="006506A2">
      <w:pPr>
        <w:numPr>
          <w:ilvl w:val="0"/>
          <w:numId w:val="147"/>
        </w:numPr>
        <w:spacing w:after="155" w:line="259" w:lineRule="auto"/>
        <w:ind w:firstLine="480"/>
      </w:pPr>
      <w:r>
        <w:t>基金份额持</w:t>
      </w:r>
      <w:r>
        <w:t>有人大会决定终止的；</w:t>
      </w:r>
      <w:r>
        <w:rPr>
          <w:rFonts w:ascii="Times New Roman" w:eastAsia="Times New Roman" w:hAnsi="Times New Roman" w:cs="Times New Roman"/>
        </w:rPr>
        <w:t xml:space="preserve"> </w:t>
      </w:r>
    </w:p>
    <w:p w:rsidR="00DA7936" w:rsidRDefault="006506A2">
      <w:pPr>
        <w:numPr>
          <w:ilvl w:val="0"/>
          <w:numId w:val="147"/>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rsidR="00DA7936" w:rsidRDefault="006506A2">
      <w:pPr>
        <w:numPr>
          <w:ilvl w:val="0"/>
          <w:numId w:val="147"/>
        </w:numPr>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rsidR="00DA7936" w:rsidRDefault="006506A2">
      <w:pPr>
        <w:numPr>
          <w:ilvl w:val="0"/>
          <w:numId w:val="147"/>
        </w:numPr>
        <w:spacing w:after="155" w:line="259" w:lineRule="auto"/>
        <w:ind w:firstLine="480"/>
      </w:pPr>
      <w:r>
        <w:t>《基金合同》约定的其他情形；</w:t>
      </w:r>
      <w:r>
        <w:rPr>
          <w:rFonts w:ascii="Times New Roman" w:eastAsia="Times New Roman" w:hAnsi="Times New Roman" w:cs="Times New Roman"/>
        </w:rPr>
        <w:t xml:space="preserve"> </w:t>
      </w:r>
    </w:p>
    <w:p w:rsidR="00DA7936" w:rsidRDefault="006506A2">
      <w:pPr>
        <w:numPr>
          <w:ilvl w:val="0"/>
          <w:numId w:val="147"/>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rsidR="00DA7936" w:rsidRDefault="006506A2">
      <w:pPr>
        <w:numPr>
          <w:ilvl w:val="0"/>
          <w:numId w:val="145"/>
        </w:numPr>
        <w:spacing w:after="156" w:line="259" w:lineRule="auto"/>
        <w:ind w:hanging="720"/>
      </w:pPr>
      <w:r>
        <w:t>基金财产的清算</w:t>
      </w:r>
      <w:r>
        <w:rPr>
          <w:rFonts w:ascii="Times New Roman" w:eastAsia="Times New Roman" w:hAnsi="Times New Roman" w:cs="Times New Roman"/>
        </w:rPr>
        <w:t xml:space="preserve"> </w:t>
      </w:r>
    </w:p>
    <w:p w:rsidR="00DA7936" w:rsidRDefault="006506A2">
      <w:pPr>
        <w:numPr>
          <w:ilvl w:val="0"/>
          <w:numId w:val="149"/>
        </w:numPr>
        <w:ind w:right="55"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rsidR="00DA7936" w:rsidRDefault="006506A2">
      <w:pPr>
        <w:numPr>
          <w:ilvl w:val="0"/>
          <w:numId w:val="149"/>
        </w:numPr>
        <w:spacing w:after="149" w:line="259" w:lineRule="auto"/>
        <w:ind w:right="55" w:firstLine="470"/>
      </w:pPr>
      <w:r>
        <w:t>基金财产清算小组组成：基金财产清算小组成员由基金管理人、基金托</w:t>
      </w:r>
    </w:p>
    <w:p w:rsidR="00DA7936" w:rsidRDefault="006506A2">
      <w:pPr>
        <w:spacing w:after="138" w:line="259" w:lineRule="auto"/>
        <w:ind w:left="-5"/>
      </w:pPr>
      <w:r>
        <w:t>管人、符合《证券法》规定的注册会计师、律师以及中国证监会指定的人员组成。</w:t>
      </w:r>
    </w:p>
    <w:p w:rsidR="00DA7936" w:rsidRDefault="006506A2">
      <w:pPr>
        <w:ind w:left="-5"/>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rsidR="00DA7936" w:rsidRDefault="006506A2">
      <w:pPr>
        <w:spacing w:after="155" w:line="259" w:lineRule="auto"/>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rsidR="00DA7936" w:rsidRDefault="006506A2">
      <w:pPr>
        <w:numPr>
          <w:ilvl w:val="0"/>
          <w:numId w:val="150"/>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rsidR="00DA7936" w:rsidRDefault="006506A2">
      <w:pPr>
        <w:numPr>
          <w:ilvl w:val="0"/>
          <w:numId w:val="150"/>
        </w:numPr>
        <w:spacing w:after="155" w:line="259" w:lineRule="auto"/>
        <w:ind w:firstLine="480"/>
      </w:pPr>
      <w:r>
        <w:t>对基金财产和债</w:t>
      </w:r>
      <w:r>
        <w:t>权债务进行清理和确认；</w:t>
      </w:r>
      <w:r>
        <w:rPr>
          <w:rFonts w:ascii="Times New Roman" w:eastAsia="Times New Roman" w:hAnsi="Times New Roman" w:cs="Times New Roman"/>
        </w:rPr>
        <w:t xml:space="preserve"> </w:t>
      </w:r>
    </w:p>
    <w:p w:rsidR="00DA7936" w:rsidRDefault="006506A2">
      <w:pPr>
        <w:numPr>
          <w:ilvl w:val="0"/>
          <w:numId w:val="150"/>
        </w:numPr>
        <w:spacing w:after="155" w:line="259" w:lineRule="auto"/>
        <w:ind w:firstLine="480"/>
      </w:pPr>
      <w:r>
        <w:t>对基金财产进行估值和变现；</w:t>
      </w:r>
      <w:r>
        <w:rPr>
          <w:rFonts w:ascii="Times New Roman" w:eastAsia="Times New Roman" w:hAnsi="Times New Roman" w:cs="Times New Roman"/>
        </w:rPr>
        <w:t xml:space="preserve"> </w:t>
      </w:r>
    </w:p>
    <w:p w:rsidR="00DA7936" w:rsidRDefault="006506A2">
      <w:pPr>
        <w:numPr>
          <w:ilvl w:val="0"/>
          <w:numId w:val="150"/>
        </w:numPr>
        <w:spacing w:after="155" w:line="259" w:lineRule="auto"/>
        <w:ind w:firstLine="480"/>
      </w:pPr>
      <w:r>
        <w:t>制作清算报告；</w:t>
      </w:r>
      <w:r>
        <w:rPr>
          <w:rFonts w:ascii="Times New Roman" w:eastAsia="Times New Roman" w:hAnsi="Times New Roman" w:cs="Times New Roman"/>
        </w:rPr>
        <w:t xml:space="preserve"> </w:t>
      </w:r>
    </w:p>
    <w:p w:rsidR="00DA7936" w:rsidRDefault="006506A2">
      <w:pPr>
        <w:numPr>
          <w:ilvl w:val="0"/>
          <w:numId w:val="150"/>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rsidR="00DA7936" w:rsidRDefault="006506A2">
      <w:pPr>
        <w:numPr>
          <w:ilvl w:val="0"/>
          <w:numId w:val="150"/>
        </w:numPr>
        <w:spacing w:after="155" w:line="259" w:lineRule="auto"/>
        <w:ind w:firstLine="480"/>
      </w:pPr>
      <w:r>
        <w:t>将清算报告报中国证监会备案并公告；</w:t>
      </w:r>
      <w:r>
        <w:rPr>
          <w:rFonts w:ascii="Times New Roman" w:eastAsia="Times New Roman" w:hAnsi="Times New Roman" w:cs="Times New Roman"/>
        </w:rPr>
        <w:t xml:space="preserve"> </w:t>
      </w:r>
    </w:p>
    <w:p w:rsidR="00DA7936" w:rsidRDefault="006506A2">
      <w:pPr>
        <w:numPr>
          <w:ilvl w:val="0"/>
          <w:numId w:val="150"/>
        </w:numPr>
        <w:spacing w:after="155" w:line="259" w:lineRule="auto"/>
        <w:ind w:firstLine="480"/>
      </w:pPr>
      <w:r>
        <w:t>对基金财产进行分配。</w:t>
      </w:r>
      <w:r>
        <w:rPr>
          <w:rFonts w:ascii="Times New Roman" w:eastAsia="Times New Roman" w:hAnsi="Times New Roman" w:cs="Times New Roman"/>
        </w:rPr>
        <w:t xml:space="preserve"> </w:t>
      </w:r>
    </w:p>
    <w:p w:rsidR="00DA7936" w:rsidRDefault="006506A2">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rsidR="00DA7936" w:rsidRDefault="006506A2">
      <w:pPr>
        <w:numPr>
          <w:ilvl w:val="0"/>
          <w:numId w:val="145"/>
        </w:numPr>
        <w:spacing w:after="148" w:line="259" w:lineRule="auto"/>
        <w:ind w:hanging="720"/>
      </w:pPr>
      <w:r>
        <w:t>清算费用</w:t>
      </w:r>
      <w:r>
        <w:rPr>
          <w:rFonts w:ascii="Times New Roman" w:eastAsia="Times New Roman" w:hAnsi="Times New Roman" w:cs="Times New Roman"/>
        </w:rPr>
        <w:t xml:space="preserve"> </w:t>
      </w:r>
    </w:p>
    <w:p w:rsidR="00DA7936" w:rsidRDefault="006506A2">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rsidR="00DA7936" w:rsidRDefault="006506A2">
      <w:pPr>
        <w:numPr>
          <w:ilvl w:val="0"/>
          <w:numId w:val="145"/>
        </w:numPr>
        <w:spacing w:after="149" w:line="259" w:lineRule="auto"/>
        <w:ind w:hanging="720"/>
      </w:pPr>
      <w:r>
        <w:t>基金财产清算剩余资产的分配</w:t>
      </w:r>
      <w:r>
        <w:rPr>
          <w:rFonts w:ascii="Times New Roman" w:eastAsia="Times New Roman" w:hAnsi="Times New Roman" w:cs="Times New Roman"/>
        </w:rPr>
        <w:t xml:space="preserve"> </w:t>
      </w:r>
    </w:p>
    <w:p w:rsidR="00DA7936" w:rsidRDefault="006506A2">
      <w:pPr>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rsidR="00DA7936" w:rsidRDefault="006506A2">
      <w:pPr>
        <w:numPr>
          <w:ilvl w:val="0"/>
          <w:numId w:val="145"/>
        </w:numPr>
        <w:spacing w:after="148" w:line="259" w:lineRule="auto"/>
        <w:ind w:hanging="720"/>
      </w:pPr>
      <w:r>
        <w:t>基金财产清算的公告</w:t>
      </w:r>
      <w:r>
        <w:rPr>
          <w:rFonts w:ascii="Times New Roman" w:eastAsia="Times New Roman" w:hAnsi="Times New Roman" w:cs="Times New Roman"/>
        </w:rPr>
        <w:t xml:space="preserve"> </w:t>
      </w:r>
    </w:p>
    <w:p w:rsidR="00DA7936" w:rsidRDefault="006506A2">
      <w:pPr>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rsidR="00DA7936" w:rsidRDefault="006506A2">
      <w:pPr>
        <w:numPr>
          <w:ilvl w:val="0"/>
          <w:numId w:val="145"/>
        </w:numPr>
        <w:spacing w:after="156" w:line="259" w:lineRule="auto"/>
        <w:ind w:hanging="720"/>
      </w:pPr>
      <w:r>
        <w:t>基金财产清算账册及文件的保存</w:t>
      </w:r>
      <w:r>
        <w:rPr>
          <w:rFonts w:ascii="Times New Roman" w:eastAsia="Times New Roman" w:hAnsi="Times New Roman" w:cs="Times New Roman"/>
        </w:rPr>
        <w:t xml:space="preserve"> </w:t>
      </w:r>
    </w:p>
    <w:p w:rsidR="00DA7936" w:rsidRDefault="006506A2">
      <w:pPr>
        <w:spacing w:after="162" w:line="259" w:lineRule="auto"/>
      </w:pPr>
      <w:r>
        <w:t>基金财产清算账册及有关文件由基金托管人保</w:t>
      </w:r>
      <w:r>
        <w:t>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rsidR="00DA7936" w:rsidRDefault="006506A2">
      <w:pPr>
        <w:numPr>
          <w:ilvl w:val="0"/>
          <w:numId w:val="145"/>
        </w:numPr>
        <w:spacing w:after="148" w:line="259" w:lineRule="auto"/>
        <w:ind w:hanging="720"/>
      </w:pPr>
      <w:r>
        <w:t>争议的处理和适用的法律</w:t>
      </w:r>
      <w:r>
        <w:rPr>
          <w:rFonts w:ascii="Times New Roman" w:eastAsia="Times New Roman" w:hAnsi="Times New Roman" w:cs="Times New Roman"/>
        </w:rPr>
        <w:t xml:space="preserve"> </w:t>
      </w:r>
    </w:p>
    <w:p w:rsidR="00DA7936" w:rsidRDefault="006506A2">
      <w:r>
        <w:t>各方当事人同意，因《基金合同》而产生的或与《基金合同》有关的一切争议，双方当事人应通过协商、调解解决，协商、调解不能解决的，任何一方均有权将争议提交中国国际经济贸易仲裁委员会，仲裁地点为北京市，按照中国国际经济贸易仲裁委员会届时有效的仲裁规则进行仲裁。仲裁裁决是终局的，对当事人均有约束力，仲裁费用由败诉方承担。</w:t>
      </w:r>
      <w:r>
        <w:rPr>
          <w:rFonts w:ascii="Times New Roman" w:eastAsia="Times New Roman" w:hAnsi="Times New Roman" w:cs="Times New Roman"/>
        </w:rPr>
        <w:t xml:space="preserve"> </w:t>
      </w:r>
    </w:p>
    <w:p w:rsidR="00DA7936" w:rsidRDefault="006506A2">
      <w:pPr>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rsidR="00DA7936" w:rsidRDefault="006506A2">
      <w:pPr>
        <w:spacing w:after="156" w:line="259" w:lineRule="auto"/>
      </w:pPr>
      <w:r>
        <w:t>《基金合同》受中国法律管</w:t>
      </w:r>
      <w:r>
        <w:t>辖。</w:t>
      </w:r>
      <w:r>
        <w:rPr>
          <w:rFonts w:ascii="Times New Roman" w:eastAsia="Times New Roman" w:hAnsi="Times New Roman" w:cs="Times New Roman"/>
        </w:rPr>
        <w:t xml:space="preserve"> </w:t>
      </w:r>
    </w:p>
    <w:p w:rsidR="00DA7936" w:rsidRDefault="006506A2">
      <w:pPr>
        <w:numPr>
          <w:ilvl w:val="0"/>
          <w:numId w:val="145"/>
        </w:numPr>
        <w:spacing w:after="149" w:line="259" w:lineRule="auto"/>
        <w:ind w:hanging="720"/>
      </w:pPr>
      <w:r>
        <w:t>基金合同存放地和投资者取得合同的方式</w:t>
      </w:r>
      <w:r>
        <w:rPr>
          <w:rFonts w:ascii="Times New Roman" w:eastAsia="Times New Roman" w:hAnsi="Times New Roman" w:cs="Times New Roman"/>
        </w:rPr>
        <w:t xml:space="preserve"> </w:t>
      </w:r>
    </w:p>
    <w:p w:rsidR="00DA7936" w:rsidRDefault="006506A2">
      <w:pPr>
        <w:spacing w:after="131" w:line="259" w:lineRule="auto"/>
      </w:pPr>
      <w:r>
        <w:t>《基金合同》可印制成册，供投资者在基金管理人、基金托管人、销售机构</w:t>
      </w:r>
    </w:p>
    <w:p w:rsidR="00DA7936" w:rsidRDefault="006506A2">
      <w:pPr>
        <w:spacing w:line="259" w:lineRule="auto"/>
        <w:ind w:left="-5"/>
      </w:pPr>
      <w:r>
        <w:t>的办公场所和营业场所查阅。</w:t>
      </w:r>
    </w:p>
    <w:p w:rsidR="00DA7936" w:rsidRDefault="00DA7936">
      <w:pPr>
        <w:sectPr w:rsidR="00DA7936">
          <w:headerReference w:type="even" r:id="rId13"/>
          <w:headerReference w:type="default" r:id="rId14"/>
          <w:footerReference w:type="even" r:id="rId15"/>
          <w:footerReference w:type="default" r:id="rId16"/>
          <w:headerReference w:type="first" r:id="rId17"/>
          <w:footerReference w:type="first" r:id="rId18"/>
          <w:pgSz w:w="11906" w:h="16838"/>
          <w:pgMar w:top="1545" w:right="1677" w:bottom="1541" w:left="1800" w:header="874" w:footer="996" w:gutter="0"/>
          <w:pgNumType w:start="1"/>
          <w:cols w:space="720"/>
        </w:sectPr>
      </w:pPr>
    </w:p>
    <w:p w:rsidR="00DA7936" w:rsidRDefault="006506A2">
      <w:pPr>
        <w:spacing w:after="462" w:line="259" w:lineRule="auto"/>
        <w:ind w:left="0" w:firstLine="0"/>
      </w:pPr>
      <w:r>
        <w:rPr>
          <w:rFonts w:ascii="Times New Roman" w:eastAsia="Times New Roman" w:hAnsi="Times New Roman" w:cs="Times New Roman"/>
          <w:sz w:val="21"/>
        </w:rPr>
        <w:t xml:space="preserve">                   </w:t>
      </w:r>
    </w:p>
    <w:p w:rsidR="00DA7936" w:rsidRDefault="006506A2">
      <w:pPr>
        <w:ind w:left="-5"/>
      </w:pPr>
      <w:r>
        <w:t>（本页为《广发优选配置混合型基金中基金（</w:t>
      </w:r>
      <w:r>
        <w:rPr>
          <w:rFonts w:ascii="Times New Roman" w:eastAsia="Times New Roman" w:hAnsi="Times New Roman" w:cs="Times New Roman"/>
        </w:rPr>
        <w:t>FOF-LOF</w:t>
      </w:r>
      <w:r>
        <w:t>）基金合同》签署页，无正文）</w:t>
      </w:r>
      <w:r>
        <w:rPr>
          <w:rFonts w:ascii="Times New Roman" w:eastAsia="Times New Roman" w:hAnsi="Times New Roman" w:cs="Times New Roman"/>
        </w:rPr>
        <w:t xml:space="preserve"> </w:t>
      </w:r>
    </w:p>
    <w:p w:rsidR="00DA7936" w:rsidRDefault="006506A2">
      <w:pPr>
        <w:spacing w:after="168" w:line="259" w:lineRule="auto"/>
        <w:ind w:left="0" w:firstLine="0"/>
      </w:pPr>
      <w:r>
        <w:rPr>
          <w:rFonts w:ascii="Times New Roman" w:eastAsia="Times New Roman" w:hAnsi="Times New Roman" w:cs="Times New Roman"/>
        </w:rPr>
        <w:t xml:space="preserve"> </w:t>
      </w:r>
    </w:p>
    <w:p w:rsidR="00DA7936" w:rsidRDefault="006506A2">
      <w:pPr>
        <w:spacing w:after="10" w:line="404" w:lineRule="auto"/>
        <w:ind w:left="0" w:right="8247" w:firstLine="0"/>
      </w:pPr>
      <w:r>
        <w:rPr>
          <w:rFonts w:ascii="Times New Roman" w:eastAsia="Times New Roman" w:hAnsi="Times New Roman" w:cs="Times New Roman"/>
        </w:rPr>
        <w:t xml:space="preserve">  </w:t>
      </w:r>
    </w:p>
    <w:p w:rsidR="00DA7936" w:rsidRDefault="006506A2">
      <w:pPr>
        <w:spacing w:after="146" w:line="259" w:lineRule="auto"/>
        <w:ind w:left="-5"/>
      </w:pPr>
      <w:r>
        <w:t>基金管理人：广发基金管理有限公司（盖章）</w:t>
      </w:r>
      <w:r>
        <w:rPr>
          <w:rFonts w:ascii="Times New Roman" w:eastAsia="Times New Roman" w:hAnsi="Times New Roman" w:cs="Times New Roman"/>
        </w:rPr>
        <w:t xml:space="preserve"> </w:t>
      </w:r>
    </w:p>
    <w:p w:rsidR="00DA7936" w:rsidRDefault="006506A2">
      <w:pPr>
        <w:spacing w:after="168" w:line="259" w:lineRule="auto"/>
        <w:ind w:left="0" w:firstLine="0"/>
      </w:pPr>
      <w:r>
        <w:rPr>
          <w:rFonts w:ascii="Times New Roman" w:eastAsia="Times New Roman" w:hAnsi="Times New Roman" w:cs="Times New Roman"/>
        </w:rPr>
        <w:t xml:space="preserve"> </w:t>
      </w:r>
    </w:p>
    <w:p w:rsidR="00DA7936" w:rsidRDefault="006506A2">
      <w:pPr>
        <w:spacing w:after="168" w:line="259" w:lineRule="auto"/>
        <w:ind w:left="0" w:firstLine="0"/>
      </w:pPr>
      <w:r>
        <w:rPr>
          <w:rFonts w:ascii="Times New Roman" w:eastAsia="Times New Roman" w:hAnsi="Times New Roman" w:cs="Times New Roman"/>
        </w:rPr>
        <w:t xml:space="preserve"> </w:t>
      </w:r>
    </w:p>
    <w:p w:rsidR="00DA7936" w:rsidRDefault="006506A2">
      <w:pPr>
        <w:spacing w:after="0" w:line="404" w:lineRule="auto"/>
        <w:ind w:left="0" w:right="8247" w:firstLine="0"/>
      </w:pPr>
      <w:r>
        <w:rPr>
          <w:rFonts w:ascii="Times New Roman" w:eastAsia="Times New Roman" w:hAnsi="Times New Roman" w:cs="Times New Roman"/>
        </w:rPr>
        <w:t xml:space="preserve">  </w:t>
      </w:r>
    </w:p>
    <w:p w:rsidR="00DA7936" w:rsidRDefault="006506A2">
      <w:pPr>
        <w:spacing w:after="124" w:line="259" w:lineRule="auto"/>
        <w:ind w:left="-5"/>
      </w:pPr>
      <w:r>
        <w:t>法定代表人或授权代表（签字或签章）：</w:t>
      </w:r>
      <w:r>
        <w:rPr>
          <w:rFonts w:ascii="Times New Roman" w:eastAsia="Times New Roman" w:hAnsi="Times New Roman" w:cs="Times New Roman"/>
        </w:rPr>
        <w:t xml:space="preserve">  </w:t>
      </w:r>
    </w:p>
    <w:p w:rsidR="00DA7936" w:rsidRDefault="006506A2">
      <w:pPr>
        <w:spacing w:after="112" w:line="259" w:lineRule="auto"/>
        <w:ind w:left="0" w:firstLine="0"/>
      </w:pPr>
      <w:r>
        <w:rPr>
          <w:rFonts w:ascii="Times New Roman" w:eastAsia="Times New Roman" w:hAnsi="Times New Roman" w:cs="Times New Roman"/>
        </w:rPr>
        <w:t xml:space="preserve"> </w:t>
      </w:r>
    </w:p>
    <w:p w:rsidR="00DA7936" w:rsidRDefault="006506A2">
      <w:pPr>
        <w:spacing w:after="112" w:line="259" w:lineRule="auto"/>
        <w:ind w:left="0" w:firstLine="0"/>
      </w:pPr>
      <w:r>
        <w:rPr>
          <w:rFonts w:ascii="Times New Roman" w:eastAsia="Times New Roman" w:hAnsi="Times New Roman" w:cs="Times New Roman"/>
        </w:rPr>
        <w:t xml:space="preserve"> </w:t>
      </w:r>
    </w:p>
    <w:p w:rsidR="00DA7936" w:rsidRDefault="006506A2">
      <w:pPr>
        <w:spacing w:after="29" w:line="358" w:lineRule="auto"/>
        <w:ind w:left="0" w:right="8247" w:firstLine="0"/>
      </w:pPr>
      <w:r>
        <w:rPr>
          <w:rFonts w:ascii="Times New Roman" w:eastAsia="Times New Roman" w:hAnsi="Times New Roman" w:cs="Times New Roman"/>
        </w:rPr>
        <w:t xml:space="preserve">  </w:t>
      </w:r>
    </w:p>
    <w:p w:rsidR="00DA7936" w:rsidRDefault="006506A2">
      <w:pPr>
        <w:spacing w:after="125" w:line="259" w:lineRule="auto"/>
        <w:ind w:left="-5"/>
      </w:pPr>
      <w:r>
        <w:t>基金托管人：中国建设银行股份有限公司（盖章）</w:t>
      </w:r>
      <w:r>
        <w:rPr>
          <w:rFonts w:ascii="Times New Roman" w:eastAsia="Times New Roman" w:hAnsi="Times New Roman" w:cs="Times New Roman"/>
        </w:rPr>
        <w:t xml:space="preserve"> </w:t>
      </w:r>
    </w:p>
    <w:p w:rsidR="00DA7936" w:rsidRDefault="006506A2">
      <w:pPr>
        <w:spacing w:after="112" w:line="259" w:lineRule="auto"/>
        <w:ind w:left="0" w:firstLine="0"/>
      </w:pPr>
      <w:r>
        <w:rPr>
          <w:rFonts w:ascii="Times New Roman" w:eastAsia="Times New Roman" w:hAnsi="Times New Roman" w:cs="Times New Roman"/>
        </w:rPr>
        <w:t xml:space="preserve"> </w:t>
      </w:r>
    </w:p>
    <w:p w:rsidR="00DA7936" w:rsidRDefault="006506A2">
      <w:pPr>
        <w:spacing w:after="115" w:line="259" w:lineRule="auto"/>
        <w:ind w:left="0" w:firstLine="0"/>
      </w:pPr>
      <w:r>
        <w:rPr>
          <w:rFonts w:ascii="Times New Roman" w:eastAsia="Times New Roman" w:hAnsi="Times New Roman" w:cs="Times New Roman"/>
        </w:rPr>
        <w:t xml:space="preserve"> </w:t>
      </w:r>
    </w:p>
    <w:p w:rsidR="00DA7936" w:rsidRDefault="006506A2">
      <w:pPr>
        <w:spacing w:after="34" w:line="356" w:lineRule="auto"/>
        <w:ind w:left="0" w:right="8247" w:firstLine="0"/>
      </w:pPr>
      <w:r>
        <w:rPr>
          <w:rFonts w:ascii="Times New Roman" w:eastAsia="Times New Roman" w:hAnsi="Times New Roman" w:cs="Times New Roman"/>
        </w:rPr>
        <w:t xml:space="preserve">  </w:t>
      </w:r>
    </w:p>
    <w:p w:rsidR="00DA7936" w:rsidRDefault="006506A2">
      <w:pPr>
        <w:spacing w:after="122" w:line="259" w:lineRule="auto"/>
        <w:ind w:left="-5"/>
      </w:pPr>
      <w:r>
        <w:t>法定代表人或授权代表（签字或签章）：</w:t>
      </w:r>
      <w:r>
        <w:rPr>
          <w:rFonts w:ascii="Times New Roman" w:eastAsia="Times New Roman" w:hAnsi="Times New Roman" w:cs="Times New Roman"/>
        </w:rPr>
        <w:t xml:space="preserve">  </w:t>
      </w:r>
    </w:p>
    <w:p w:rsidR="00DA7936" w:rsidRDefault="006506A2">
      <w:pPr>
        <w:spacing w:after="115" w:line="259" w:lineRule="auto"/>
        <w:ind w:left="0" w:firstLine="0"/>
      </w:pPr>
      <w:r>
        <w:rPr>
          <w:rFonts w:ascii="Times New Roman" w:eastAsia="Times New Roman" w:hAnsi="Times New Roman" w:cs="Times New Roman"/>
        </w:rPr>
        <w:t xml:space="preserve"> </w:t>
      </w:r>
    </w:p>
    <w:p w:rsidR="00DA7936" w:rsidRDefault="006506A2">
      <w:pPr>
        <w:spacing w:after="112" w:line="259" w:lineRule="auto"/>
        <w:ind w:left="0" w:firstLine="0"/>
      </w:pPr>
      <w:r>
        <w:rPr>
          <w:rFonts w:ascii="Times New Roman" w:eastAsia="Times New Roman" w:hAnsi="Times New Roman" w:cs="Times New Roman"/>
        </w:rPr>
        <w:t xml:space="preserve"> </w:t>
      </w:r>
    </w:p>
    <w:p w:rsidR="00DA7936" w:rsidRDefault="006506A2">
      <w:pPr>
        <w:spacing w:after="115" w:line="259" w:lineRule="auto"/>
        <w:ind w:left="0" w:firstLine="0"/>
      </w:pPr>
      <w:r>
        <w:rPr>
          <w:rFonts w:ascii="Times New Roman" w:eastAsia="Times New Roman" w:hAnsi="Times New Roman" w:cs="Times New Roman"/>
        </w:rPr>
        <w:t xml:space="preserve"> </w:t>
      </w:r>
    </w:p>
    <w:p w:rsidR="00DA7936" w:rsidRDefault="006506A2">
      <w:pPr>
        <w:spacing w:after="33" w:line="356" w:lineRule="auto"/>
        <w:ind w:left="0" w:right="8247" w:firstLine="0"/>
      </w:pPr>
      <w:r>
        <w:rPr>
          <w:rFonts w:ascii="Times New Roman" w:eastAsia="Times New Roman" w:hAnsi="Times New Roman" w:cs="Times New Roman"/>
        </w:rPr>
        <w:t xml:space="preserve">  </w:t>
      </w:r>
    </w:p>
    <w:p w:rsidR="00DA7936" w:rsidRDefault="006506A2">
      <w:pPr>
        <w:spacing w:after="229" w:line="259" w:lineRule="auto"/>
        <w:ind w:left="-5"/>
      </w:pPr>
      <w:r>
        <w:t>签订地点：</w:t>
      </w:r>
      <w:r>
        <w:rPr>
          <w:rFonts w:ascii="Times New Roman" w:eastAsia="Times New Roman" w:hAnsi="Times New Roman" w:cs="Times New Roman"/>
        </w:rPr>
        <w:t xml:space="preserve">  </w:t>
      </w:r>
    </w:p>
    <w:p w:rsidR="00DA7936" w:rsidRDefault="006506A2">
      <w:pPr>
        <w:spacing w:line="259" w:lineRule="auto"/>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DA7936">
      <w:headerReference w:type="even" r:id="rId19"/>
      <w:headerReference w:type="default" r:id="rId20"/>
      <w:footerReference w:type="even" r:id="rId21"/>
      <w:footerReference w:type="default" r:id="rId22"/>
      <w:headerReference w:type="first" r:id="rId23"/>
      <w:footerReference w:type="first" r:id="rId24"/>
      <w:pgSz w:w="11906" w:h="16838"/>
      <w:pgMar w:top="1440" w:right="1799"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6506A2">
      <w:pPr>
        <w:spacing w:after="0" w:line="240" w:lineRule="auto"/>
      </w:pPr>
      <w:r>
        <w:separator/>
      </w:r>
    </w:p>
  </w:endnote>
  <w:endnote w:type="continuationSeparator" w:id="0">
    <w:p w:rsidR="00000000" w:rsidRDefault="00650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moder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7936" w:rsidRDefault="00DA7936">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7936" w:rsidRDefault="00DA7936">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7936" w:rsidRDefault="00DA7936">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7936" w:rsidRDefault="006506A2">
    <w:pPr>
      <w:spacing w:after="0" w:line="259" w:lineRule="auto"/>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7936" w:rsidRDefault="006506A2">
    <w:pPr>
      <w:spacing w:after="0" w:line="259" w:lineRule="auto"/>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7936" w:rsidRDefault="006506A2">
    <w:pPr>
      <w:spacing w:after="0" w:line="259" w:lineRule="auto"/>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7936" w:rsidRDefault="006506A2">
    <w:pPr>
      <w:spacing w:after="0" w:line="259" w:lineRule="auto"/>
      <w:ind w:left="0" w:righ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112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7936" w:rsidRDefault="006506A2">
    <w:pPr>
      <w:spacing w:after="0" w:line="259" w:lineRule="auto"/>
      <w:ind w:left="0" w:righ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112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7936" w:rsidRDefault="006506A2">
    <w:pPr>
      <w:spacing w:after="0" w:line="259" w:lineRule="auto"/>
      <w:ind w:left="0" w:righ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112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6506A2">
      <w:pPr>
        <w:spacing w:after="0" w:line="240" w:lineRule="auto"/>
      </w:pPr>
      <w:r>
        <w:separator/>
      </w:r>
    </w:p>
  </w:footnote>
  <w:footnote w:type="continuationSeparator" w:id="0">
    <w:p w:rsidR="00000000" w:rsidRDefault="00650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7936" w:rsidRDefault="006506A2">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9205" name="Group 6920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913" name="Shape 7291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14" name="Shape 7291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05" style="width:418.27pt;height:5.15997pt;position:absolute;mso-position-horizontal-relative:page;mso-position-horizontal:absolute;margin-left:88.584pt;mso-position-vertical-relative:page;margin-top:64.32pt;" coordsize="53120,655">
              <v:shape id="Shape 72915" style="position:absolute;width:53120;height:182;left:0;top:472;" coordsize="5312029,18288" path="m0,0l5312029,0l5312029,18288l0,18288l0,0">
                <v:stroke weight="0pt" endcap="flat" joinstyle="miter" miterlimit="10" on="false" color="#000000" opacity="0"/>
                <v:fill on="true" color="#000000"/>
              </v:shape>
              <v:shape id="Shape 7291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7936" w:rsidRDefault="006506A2">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9193" name="Group 6919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909" name="Shape 7290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10" name="Shape 7291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193" style="width:418.27pt;height:5.15997pt;position:absolute;mso-position-horizontal-relative:page;mso-position-horizontal:absolute;margin-left:88.584pt;mso-position-vertical-relative:page;margin-top:64.32pt;" coordsize="53120,655">
              <v:shape id="Shape 72911" style="position:absolute;width:53120;height:182;left:0;top:472;" coordsize="5312029,18288" path="m0,0l5312029,0l5312029,18288l0,18288l0,0">
                <v:stroke weight="0pt" endcap="flat" joinstyle="miter" miterlimit="10" on="false" color="#000000" opacity="0"/>
                <v:fill on="true" color="#000000"/>
              </v:shape>
              <v:shape id="Shape 7291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7936" w:rsidRDefault="006506A2">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9181" name="Group 6918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905" name="Shape 7290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06" name="Shape 7290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181" style="width:418.27pt;height:5.15997pt;position:absolute;mso-position-horizontal-relative:page;mso-position-horizontal:absolute;margin-left:88.584pt;mso-position-vertical-relative:page;margin-top:64.32pt;" coordsize="53120,655">
              <v:shape id="Shape 72907" style="position:absolute;width:53120;height:182;left:0;top:472;" coordsize="5312029,18288" path="m0,0l5312029,0l5312029,18288l0,18288l0,0">
                <v:stroke weight="0pt" endcap="flat" joinstyle="miter" miterlimit="10" on="false" color="#000000" opacity="0"/>
                <v:fill on="true" color="#000000"/>
              </v:shape>
              <v:shape id="Shape 7290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7936" w:rsidRDefault="006506A2">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9254" name="Group 6925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925" name="Shape 7292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26" name="Shape 7292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54" style="width:418.27pt;height:5.15997pt;position:absolute;mso-position-horizontal-relative:page;mso-position-horizontal:absolute;margin-left:88.584pt;mso-position-vertical-relative:page;margin-top:64.32pt;" coordsize="53120,655">
              <v:shape id="Shape 72927" style="position:absolute;width:53120;height:182;left:0;top:472;" coordsize="5312029,18288" path="m0,0l5312029,0l5312029,18288l0,18288l0,0">
                <v:stroke weight="0pt" endcap="flat" joinstyle="miter" miterlimit="10" on="false" color="#000000" opacity="0"/>
                <v:fill on="true" color="#000000"/>
              </v:shape>
              <v:shape id="Shape 7292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7936" w:rsidRDefault="006506A2">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9236" name="Group 6923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921" name="Shape 7292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22" name="Shape 7292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36" style="width:418.27pt;height:5.15997pt;position:absolute;mso-position-horizontal-relative:page;mso-position-horizontal:absolute;margin-left:88.584pt;mso-position-vertical-relative:page;margin-top:64.32pt;" coordsize="53120,655">
              <v:shape id="Shape 72923" style="position:absolute;width:53120;height:182;left:0;top:472;" coordsize="5312029,18288" path="m0,0l5312029,0l5312029,18288l0,18288l0,0">
                <v:stroke weight="0pt" endcap="flat" joinstyle="miter" miterlimit="10" on="false" color="#000000" opacity="0"/>
                <v:fill on="true" color="#000000"/>
              </v:shape>
              <v:shape id="Shape 7292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7936" w:rsidRDefault="006506A2">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1125017</wp:posOffset>
              </wp:positionH>
              <wp:positionV relativeFrom="page">
                <wp:posOffset>816864</wp:posOffset>
              </wp:positionV>
              <wp:extent cx="5312029" cy="65532"/>
              <wp:effectExtent l="0" t="0" r="0" b="0"/>
              <wp:wrapSquare wrapText="bothSides"/>
              <wp:docPr id="69218" name="Group 6921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917" name="Shape 7291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18" name="Shape 7291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18" style="width:418.27pt;height:5.15997pt;position:absolute;mso-position-horizontal-relative:page;mso-position-horizontal:absolute;margin-left:88.584pt;mso-position-vertical-relative:page;margin-top:64.32pt;" coordsize="53120,655">
              <v:shape id="Shape 72919" style="position:absolute;width:53120;height:182;left:0;top:472;" coordsize="5312029,18288" path="m0,0l5312029,0l5312029,18288l0,18288l0,0">
                <v:stroke weight="0pt" endcap="flat" joinstyle="miter" miterlimit="10" on="false" color="#000000" opacity="0"/>
                <v:fill on="true" color="#000000"/>
              </v:shape>
              <v:shape id="Shape 7292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7936" w:rsidRDefault="00DA7936">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7936" w:rsidRDefault="00DA7936">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7936" w:rsidRDefault="00DA7936">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7391C"/>
    <w:multiLevelType w:val="hybridMultilevel"/>
    <w:tmpl w:val="59EACE88"/>
    <w:lvl w:ilvl="0" w:tplc="F47CEC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6C3B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DE38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AAA3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2A0D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6CF4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8A1D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3E0F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6A6A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B80DB5"/>
    <w:multiLevelType w:val="hybridMultilevel"/>
    <w:tmpl w:val="39E09CBE"/>
    <w:lvl w:ilvl="0" w:tplc="945E471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9CCC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72BF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3601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EC7C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DC60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48DB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446E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A6AE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1E7D24"/>
    <w:multiLevelType w:val="hybridMultilevel"/>
    <w:tmpl w:val="36D603C6"/>
    <w:lvl w:ilvl="0" w:tplc="00D093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9E7F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1AD2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DEF7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2406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E4DB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D261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C092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DCE0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831F64"/>
    <w:multiLevelType w:val="hybridMultilevel"/>
    <w:tmpl w:val="E5A6CAFC"/>
    <w:lvl w:ilvl="0" w:tplc="D83E69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3CCD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A8AC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9218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521A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9ACD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9E5D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3A85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963F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914B70"/>
    <w:multiLevelType w:val="hybridMultilevel"/>
    <w:tmpl w:val="BC36F2EC"/>
    <w:lvl w:ilvl="0" w:tplc="D84EAE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6A68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7806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68B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3EA8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4CA7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787B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A065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2234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2D227D"/>
    <w:multiLevelType w:val="hybridMultilevel"/>
    <w:tmpl w:val="A02E976C"/>
    <w:lvl w:ilvl="0" w:tplc="7272F6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10CD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F86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D482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6A35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FA03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3054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B252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30E3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620AF4"/>
    <w:multiLevelType w:val="hybridMultilevel"/>
    <w:tmpl w:val="A56A5456"/>
    <w:lvl w:ilvl="0" w:tplc="D72A25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DA28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54FE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68AB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DEB4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6CE6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228E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9265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E291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4A2479"/>
    <w:multiLevelType w:val="hybridMultilevel"/>
    <w:tmpl w:val="E7E4A67E"/>
    <w:lvl w:ilvl="0" w:tplc="C790796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D627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8C42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D4FF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3002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1277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C49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0E4D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CC7C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C32CC0"/>
    <w:multiLevelType w:val="hybridMultilevel"/>
    <w:tmpl w:val="0896E55E"/>
    <w:lvl w:ilvl="0" w:tplc="E2BE56F2">
      <w:start w:val="46"/>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16CC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4224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5EA1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7A78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7223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EE97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16EA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0863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8765F5"/>
    <w:multiLevelType w:val="hybridMultilevel"/>
    <w:tmpl w:val="607E2E2E"/>
    <w:lvl w:ilvl="0" w:tplc="E22C7462">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4CC4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A213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3CD2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C8F9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F882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ECE7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86DF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C8F0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AE4065"/>
    <w:multiLevelType w:val="hybridMultilevel"/>
    <w:tmpl w:val="66B005F0"/>
    <w:lvl w:ilvl="0" w:tplc="45785A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2655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AE8B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B238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BE8B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567D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7EB9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286D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C058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8F6E21"/>
    <w:multiLevelType w:val="hybridMultilevel"/>
    <w:tmpl w:val="8AA0A700"/>
    <w:lvl w:ilvl="0" w:tplc="184EB8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2C8B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528D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0C7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42EC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040C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DCBE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4CDE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985C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627C15"/>
    <w:multiLevelType w:val="hybridMultilevel"/>
    <w:tmpl w:val="F17E136E"/>
    <w:lvl w:ilvl="0" w:tplc="C3123B0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4CE7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8056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92C9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6A6C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8C9D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A2DB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7CE0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C220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473E2F"/>
    <w:multiLevelType w:val="hybridMultilevel"/>
    <w:tmpl w:val="A1AE163C"/>
    <w:lvl w:ilvl="0" w:tplc="49AEEC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63B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0AEA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D25F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65A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DEE3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FE48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7C55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F414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971CE4"/>
    <w:multiLevelType w:val="hybridMultilevel"/>
    <w:tmpl w:val="FC1ECC04"/>
    <w:lvl w:ilvl="0" w:tplc="51C0BB9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FA46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86DF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CAD3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AAFF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681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78D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4601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0CEF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51109A"/>
    <w:multiLevelType w:val="hybridMultilevel"/>
    <w:tmpl w:val="24C02386"/>
    <w:lvl w:ilvl="0" w:tplc="4F12E3F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DE53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7009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6437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686F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FA73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2E8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5E3B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9CA2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732A25"/>
    <w:multiLevelType w:val="hybridMultilevel"/>
    <w:tmpl w:val="02FE061E"/>
    <w:lvl w:ilvl="0" w:tplc="00BCAC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DE9B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1498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5E7D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D603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84D8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AE83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30A0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6239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2A0A18"/>
    <w:multiLevelType w:val="hybridMultilevel"/>
    <w:tmpl w:val="C33E93CE"/>
    <w:lvl w:ilvl="0" w:tplc="D9169E16">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8E63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2421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C2ED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369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9ED2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F8B6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744B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781F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8D6525"/>
    <w:multiLevelType w:val="hybridMultilevel"/>
    <w:tmpl w:val="1A360F18"/>
    <w:lvl w:ilvl="0" w:tplc="91B8B57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D875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38D4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BE97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58E7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E89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D8E2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5E0B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B236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A207A7"/>
    <w:multiLevelType w:val="hybridMultilevel"/>
    <w:tmpl w:val="9C36512C"/>
    <w:lvl w:ilvl="0" w:tplc="6FE8911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D03F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1E5C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966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961E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EA6F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9A00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4403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BAC9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0840AB"/>
    <w:multiLevelType w:val="hybridMultilevel"/>
    <w:tmpl w:val="264ED132"/>
    <w:lvl w:ilvl="0" w:tplc="1A86EC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DE6F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60E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E4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5A17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D6A2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02AD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5C10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B87E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0E28D1"/>
    <w:multiLevelType w:val="hybridMultilevel"/>
    <w:tmpl w:val="39E6A612"/>
    <w:lvl w:ilvl="0" w:tplc="8BE2F9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1A88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8092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9CBC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7EB0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14E9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78B5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F694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FA8C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CA6E07"/>
    <w:multiLevelType w:val="hybridMultilevel"/>
    <w:tmpl w:val="AD60E200"/>
    <w:lvl w:ilvl="0" w:tplc="DBBC5EB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363B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0217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5E51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00D9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E299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08B3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A6C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7AF6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066603"/>
    <w:multiLevelType w:val="hybridMultilevel"/>
    <w:tmpl w:val="C0A4FC2E"/>
    <w:lvl w:ilvl="0" w:tplc="249CEBA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621C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44AC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E415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185A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E865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E8AC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7607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D0D1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F46E5D"/>
    <w:multiLevelType w:val="hybridMultilevel"/>
    <w:tmpl w:val="5372BAE8"/>
    <w:lvl w:ilvl="0" w:tplc="CED8BA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ECEF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08DF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1C00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AA3E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929A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38A2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2EC9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A6D6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FD4B99"/>
    <w:multiLevelType w:val="hybridMultilevel"/>
    <w:tmpl w:val="0908CD5C"/>
    <w:lvl w:ilvl="0" w:tplc="F8988D3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743F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14AF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9AE4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749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FC9B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DCBE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C0A0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0A69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271D83"/>
    <w:multiLevelType w:val="hybridMultilevel"/>
    <w:tmpl w:val="B340498E"/>
    <w:lvl w:ilvl="0" w:tplc="3EDA8DDC">
      <w:start w:val="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7673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F26C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BE1C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5E11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D05D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9A2D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5836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FE08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915A92"/>
    <w:multiLevelType w:val="hybridMultilevel"/>
    <w:tmpl w:val="B3E2808C"/>
    <w:lvl w:ilvl="0" w:tplc="0240B162">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B00F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62C5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D449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FC49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286E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8823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4E5D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0803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C4216F"/>
    <w:multiLevelType w:val="hybridMultilevel"/>
    <w:tmpl w:val="D2E0756A"/>
    <w:lvl w:ilvl="0" w:tplc="08B4256E">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D8C6C6">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A8694C">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8C232A">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022D7A">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984F50">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BCB350">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B6B388">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B0F1A6">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BF3E2D"/>
    <w:multiLevelType w:val="hybridMultilevel"/>
    <w:tmpl w:val="12AA48E6"/>
    <w:lvl w:ilvl="0" w:tplc="0C7E97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2605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B6A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A2DB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7A2D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BEE0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300F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CCFB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9EB2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081BA2"/>
    <w:multiLevelType w:val="hybridMultilevel"/>
    <w:tmpl w:val="7A92A2AE"/>
    <w:lvl w:ilvl="0" w:tplc="72F6D3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46898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6AC5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B26C3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2AEE9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22C05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E02A5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EA5BC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B69F8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120A89"/>
    <w:multiLevelType w:val="hybridMultilevel"/>
    <w:tmpl w:val="A07429EE"/>
    <w:lvl w:ilvl="0" w:tplc="EDC2D6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FCA5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B8C8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A2D8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0C22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72FA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58BE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F056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B05E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A10C71"/>
    <w:multiLevelType w:val="hybridMultilevel"/>
    <w:tmpl w:val="FA08A2E2"/>
    <w:lvl w:ilvl="0" w:tplc="5E6605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D86B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5ECA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EA70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3464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CC3B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32CA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52CA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047C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260DE3"/>
    <w:multiLevelType w:val="hybridMultilevel"/>
    <w:tmpl w:val="BE02C68A"/>
    <w:lvl w:ilvl="0" w:tplc="431CF3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22F7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12D8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80B9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CCC1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74FE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62DA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3217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0AF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E4684C"/>
    <w:multiLevelType w:val="hybridMultilevel"/>
    <w:tmpl w:val="D0C4AE58"/>
    <w:lvl w:ilvl="0" w:tplc="19B0EC7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85B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D64A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DC1C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D4C6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1EE7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04A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00C0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8ED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10747A"/>
    <w:multiLevelType w:val="hybridMultilevel"/>
    <w:tmpl w:val="76504576"/>
    <w:lvl w:ilvl="0" w:tplc="0C5465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425D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4086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2626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B652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68AD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3622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504A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363E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9C05E0"/>
    <w:multiLevelType w:val="hybridMultilevel"/>
    <w:tmpl w:val="211EC0D0"/>
    <w:lvl w:ilvl="0" w:tplc="9CC006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D833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7A7F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7C83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6C1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7A85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D0D2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2232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C4BA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5B53B24"/>
    <w:multiLevelType w:val="hybridMultilevel"/>
    <w:tmpl w:val="279C14A2"/>
    <w:lvl w:ilvl="0" w:tplc="046025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E8DC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88A0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0604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C8CD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247D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22FA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0695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A600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5FD17FD"/>
    <w:multiLevelType w:val="hybridMultilevel"/>
    <w:tmpl w:val="DA30F990"/>
    <w:lvl w:ilvl="0" w:tplc="9820AF6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E8F5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5A24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1C18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02D8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6CAC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6C0B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F045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264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66D6C6D"/>
    <w:multiLevelType w:val="hybridMultilevel"/>
    <w:tmpl w:val="D93A32C2"/>
    <w:lvl w:ilvl="0" w:tplc="CA8E3FA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24D4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D603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EE51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C0FB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F687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886F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5226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729D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8C7F64"/>
    <w:multiLevelType w:val="hybridMultilevel"/>
    <w:tmpl w:val="F1E8E12C"/>
    <w:lvl w:ilvl="0" w:tplc="EAE6038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D472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B28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00A4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9A7A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86C5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EC82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56E8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7CB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9F6174"/>
    <w:multiLevelType w:val="hybridMultilevel"/>
    <w:tmpl w:val="EA1E36A0"/>
    <w:lvl w:ilvl="0" w:tplc="1A5CA4A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4E13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528D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9CA9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7AE8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D498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E275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723D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E81D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A9133F0"/>
    <w:multiLevelType w:val="hybridMultilevel"/>
    <w:tmpl w:val="686EDACA"/>
    <w:lvl w:ilvl="0" w:tplc="142652AC">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D487F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8C22D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16C94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12E2F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C0C84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9C072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9E491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34EC9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AE135DE"/>
    <w:multiLevelType w:val="hybridMultilevel"/>
    <w:tmpl w:val="A01CF20C"/>
    <w:lvl w:ilvl="0" w:tplc="721C0A5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868F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8814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8E3D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B64C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4CB7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8494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C654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7C70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9F2591"/>
    <w:multiLevelType w:val="hybridMultilevel"/>
    <w:tmpl w:val="E8823F4A"/>
    <w:lvl w:ilvl="0" w:tplc="6E66B2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2A26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672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A05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8651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36C6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5ED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B89F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46B4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FF1CFD"/>
    <w:multiLevelType w:val="hybridMultilevel"/>
    <w:tmpl w:val="7F5C60DE"/>
    <w:lvl w:ilvl="0" w:tplc="B3BCCC9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F6C8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008B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0E7D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1C8D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32A5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C2D4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8CC2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4EDB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6B3116"/>
    <w:multiLevelType w:val="hybridMultilevel"/>
    <w:tmpl w:val="8DD2468E"/>
    <w:lvl w:ilvl="0" w:tplc="3B72F1B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9A12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9E73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82C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5647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386A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C62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68B0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66E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B67374"/>
    <w:multiLevelType w:val="hybridMultilevel"/>
    <w:tmpl w:val="0BC4CFAC"/>
    <w:lvl w:ilvl="0" w:tplc="A4BA01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2E38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0049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D894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5E80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3478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EC3B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FE2E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00FD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34678E"/>
    <w:multiLevelType w:val="hybridMultilevel"/>
    <w:tmpl w:val="01661702"/>
    <w:lvl w:ilvl="0" w:tplc="1D5CB94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9842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CA2A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E046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2CDC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B690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5AC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6AD1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68EF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445862"/>
    <w:multiLevelType w:val="hybridMultilevel"/>
    <w:tmpl w:val="FB2085AC"/>
    <w:lvl w:ilvl="0" w:tplc="848EBEB8">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E87B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6A2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6004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B037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5AD1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CEA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D637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D490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8B3F7D"/>
    <w:multiLevelType w:val="hybridMultilevel"/>
    <w:tmpl w:val="E262612C"/>
    <w:lvl w:ilvl="0" w:tplc="4628F0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62DC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FC35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F602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248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43C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86FE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300E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8010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AA38E7"/>
    <w:multiLevelType w:val="hybridMultilevel"/>
    <w:tmpl w:val="5296AF5E"/>
    <w:lvl w:ilvl="0" w:tplc="2482051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982B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E0D4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FEE3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568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0055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DAA7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EEB2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AA1F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2D6177"/>
    <w:multiLevelType w:val="hybridMultilevel"/>
    <w:tmpl w:val="C5BC7754"/>
    <w:lvl w:ilvl="0" w:tplc="4FD2BFC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DC28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E611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C2D4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C0CC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149F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2A93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EAE7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563C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90218F"/>
    <w:multiLevelType w:val="hybridMultilevel"/>
    <w:tmpl w:val="4970D498"/>
    <w:lvl w:ilvl="0" w:tplc="49A80FB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AA53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CE21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88A0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AC2F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A888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163A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A03C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F824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E418A0"/>
    <w:multiLevelType w:val="hybridMultilevel"/>
    <w:tmpl w:val="D4C8B480"/>
    <w:lvl w:ilvl="0" w:tplc="09D469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0039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6E36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9E80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1E1B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E633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98DC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66DE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1476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3368FA"/>
    <w:multiLevelType w:val="hybridMultilevel"/>
    <w:tmpl w:val="165E860A"/>
    <w:lvl w:ilvl="0" w:tplc="D1460898">
      <w:start w:val="10"/>
      <w:numFmt w:val="japaneseCounting"/>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7879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F89D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62F7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4483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5CC3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02E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2CCC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A643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450B45"/>
    <w:multiLevelType w:val="hybridMultilevel"/>
    <w:tmpl w:val="FB881A66"/>
    <w:lvl w:ilvl="0" w:tplc="0A4EC68C">
      <w:start w:val="10"/>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D4D2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ACFF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9479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6E78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6A43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9C4F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0EF6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12C7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334AAE"/>
    <w:multiLevelType w:val="hybridMultilevel"/>
    <w:tmpl w:val="7B3AC4E8"/>
    <w:lvl w:ilvl="0" w:tplc="AB7E7B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4C2C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E807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32BA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30EB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6AFD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8A61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ECFA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1E05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3B6A66"/>
    <w:multiLevelType w:val="hybridMultilevel"/>
    <w:tmpl w:val="11265CDC"/>
    <w:lvl w:ilvl="0" w:tplc="BB82FBD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CF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16C9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8E66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A4B7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D4E1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BCE4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64DF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887A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C657BE"/>
    <w:multiLevelType w:val="hybridMultilevel"/>
    <w:tmpl w:val="DD12A10C"/>
    <w:lvl w:ilvl="0" w:tplc="F92E1A7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882E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482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00B5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F0BE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04BA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1E7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28C0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D6C4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165301"/>
    <w:multiLevelType w:val="hybridMultilevel"/>
    <w:tmpl w:val="0B982FAC"/>
    <w:lvl w:ilvl="0" w:tplc="378C487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0047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3ADB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70CE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DA56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0C09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140C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4043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8853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105304"/>
    <w:multiLevelType w:val="hybridMultilevel"/>
    <w:tmpl w:val="F2E60AE4"/>
    <w:lvl w:ilvl="0" w:tplc="0FA0D4D4">
      <w:start w:val="1"/>
      <w:numFmt w:val="decimal"/>
      <w:lvlText w:val="（%1）"/>
      <w:lvlJc w:val="left"/>
      <w:pPr>
        <w:ind w:left="5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3022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B49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66C2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582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F8FF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40A6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6E66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BC06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8C1397"/>
    <w:multiLevelType w:val="hybridMultilevel"/>
    <w:tmpl w:val="79508852"/>
    <w:lvl w:ilvl="0" w:tplc="397CB7E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4422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CA06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485C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5249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F638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3E66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8A0E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CC9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1C7BE0"/>
    <w:multiLevelType w:val="hybridMultilevel"/>
    <w:tmpl w:val="42B0CCC0"/>
    <w:lvl w:ilvl="0" w:tplc="A0985C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D669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F8EB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000F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000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E875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861D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8C9C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2892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F179C1"/>
    <w:multiLevelType w:val="hybridMultilevel"/>
    <w:tmpl w:val="67B4F040"/>
    <w:lvl w:ilvl="0" w:tplc="4B9AB73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8A2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760D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F230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32CC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7C36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3C64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7063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E4CF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3046DA"/>
    <w:multiLevelType w:val="hybridMultilevel"/>
    <w:tmpl w:val="9ED6E1C4"/>
    <w:lvl w:ilvl="0" w:tplc="D284C5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88EB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1060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AE54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98CD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D678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7C20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B08E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CE6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E9C1BEF"/>
    <w:multiLevelType w:val="hybridMultilevel"/>
    <w:tmpl w:val="9A9A873E"/>
    <w:lvl w:ilvl="0" w:tplc="E3F2547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CC2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CCF1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4A76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DCD9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9811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10C2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C6D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A8E7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EE2309B"/>
    <w:multiLevelType w:val="hybridMultilevel"/>
    <w:tmpl w:val="F3EC62A8"/>
    <w:lvl w:ilvl="0" w:tplc="4E08F7B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4E19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669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9455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587A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CE8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3264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0680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EC3E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F7A7A84"/>
    <w:multiLevelType w:val="hybridMultilevel"/>
    <w:tmpl w:val="DDFA77C4"/>
    <w:lvl w:ilvl="0" w:tplc="01A223B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F8D5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128A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BAC0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9C02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7AC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899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C6C3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3822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0D8684D"/>
    <w:multiLevelType w:val="hybridMultilevel"/>
    <w:tmpl w:val="36689168"/>
    <w:lvl w:ilvl="0" w:tplc="CFBA9CF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B6A3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4485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CA6F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68C4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1699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3248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6ADD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6C3E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1755CB8"/>
    <w:multiLevelType w:val="hybridMultilevel"/>
    <w:tmpl w:val="9FB69FCA"/>
    <w:lvl w:ilvl="0" w:tplc="7196F2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5C38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BACB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3A29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589A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A224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36A6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AC63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265A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1BA2C13"/>
    <w:multiLevelType w:val="hybridMultilevel"/>
    <w:tmpl w:val="2C3C8314"/>
    <w:lvl w:ilvl="0" w:tplc="10D4FD06">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E8E8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20A4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7847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E0B2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EAAF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FA7D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0A1C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AE4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B26725"/>
    <w:multiLevelType w:val="hybridMultilevel"/>
    <w:tmpl w:val="A6BCFFF0"/>
    <w:lvl w:ilvl="0" w:tplc="4DFC435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7ED2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602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3E2B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14E8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DA78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880B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749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7240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B2577A"/>
    <w:multiLevelType w:val="hybridMultilevel"/>
    <w:tmpl w:val="6D2808CA"/>
    <w:lvl w:ilvl="0" w:tplc="71B6D0A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6A93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DA43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303C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1A47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5AA1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D29D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7286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18D5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3BE24A3"/>
    <w:multiLevelType w:val="hybridMultilevel"/>
    <w:tmpl w:val="8CF63816"/>
    <w:lvl w:ilvl="0" w:tplc="EF0650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0CEA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8AA3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0CF0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4824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6251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98AC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F03D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4C71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4E41DBC"/>
    <w:multiLevelType w:val="hybridMultilevel"/>
    <w:tmpl w:val="FDFEB3F0"/>
    <w:lvl w:ilvl="0" w:tplc="846EF2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E6CE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9E3E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96FD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A633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6460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6C92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3419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465C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1D37DA"/>
    <w:multiLevelType w:val="hybridMultilevel"/>
    <w:tmpl w:val="AAE0F254"/>
    <w:lvl w:ilvl="0" w:tplc="1CFA2D7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9C59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4813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7A75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EC40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28F0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3255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FA9F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184A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411052"/>
    <w:multiLevelType w:val="hybridMultilevel"/>
    <w:tmpl w:val="9C8C517A"/>
    <w:lvl w:ilvl="0" w:tplc="4482814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0CAB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3EB0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7803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30EA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B073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08CA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C2F7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5084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54B158E"/>
    <w:multiLevelType w:val="hybridMultilevel"/>
    <w:tmpl w:val="2BA4AD2A"/>
    <w:lvl w:ilvl="0" w:tplc="BF2815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FA40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D8F4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5241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0ACD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2077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7008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A64A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CE5D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DF3D63"/>
    <w:multiLevelType w:val="hybridMultilevel"/>
    <w:tmpl w:val="66A8BC9C"/>
    <w:lvl w:ilvl="0" w:tplc="4998A5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E4FB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8A71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4C2B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5C84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2859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50A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2075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10DD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0D2531"/>
    <w:multiLevelType w:val="hybridMultilevel"/>
    <w:tmpl w:val="223A6F0E"/>
    <w:lvl w:ilvl="0" w:tplc="E33AEE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209F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90CF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F43F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0CE0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BCF5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E077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BAE9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6C63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724833"/>
    <w:multiLevelType w:val="hybridMultilevel"/>
    <w:tmpl w:val="06A2D782"/>
    <w:lvl w:ilvl="0" w:tplc="4E30FD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E442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FC58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D09D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6A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9E98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AC4B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0CA0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1012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D052F0"/>
    <w:multiLevelType w:val="hybridMultilevel"/>
    <w:tmpl w:val="2A045724"/>
    <w:lvl w:ilvl="0" w:tplc="5F0825D2">
      <w:start w:val="9"/>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5436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1C1C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FA71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607B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7C25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9ADF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8486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40BD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B07AA2"/>
    <w:multiLevelType w:val="hybridMultilevel"/>
    <w:tmpl w:val="D584B7BA"/>
    <w:lvl w:ilvl="0" w:tplc="F788B2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2E09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F22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AAF8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D843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AE1B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6099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DA2D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242E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7C8030F"/>
    <w:multiLevelType w:val="hybridMultilevel"/>
    <w:tmpl w:val="2304BB20"/>
    <w:lvl w:ilvl="0" w:tplc="5A2EF1D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EE44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DE4A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B012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B6C2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A26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5C2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20B7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3EAB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843DFD"/>
    <w:multiLevelType w:val="hybridMultilevel"/>
    <w:tmpl w:val="936C4320"/>
    <w:lvl w:ilvl="0" w:tplc="7CC6214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D627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F44B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BAED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0601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EA0F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6E8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2A27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74DF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904C8F"/>
    <w:multiLevelType w:val="hybridMultilevel"/>
    <w:tmpl w:val="A40CE4E0"/>
    <w:lvl w:ilvl="0" w:tplc="E0A8226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F0A5C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6037B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F6E3A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48365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3A2D3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E2D45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70B01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52E10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473F2B"/>
    <w:multiLevelType w:val="hybridMultilevel"/>
    <w:tmpl w:val="3640A55C"/>
    <w:lvl w:ilvl="0" w:tplc="3A3EED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0ECE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96CA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361F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28D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1ABB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C28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9621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9C89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A67DC8"/>
    <w:multiLevelType w:val="hybridMultilevel"/>
    <w:tmpl w:val="6066A6CE"/>
    <w:lvl w:ilvl="0" w:tplc="BD8AEAF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020E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B6E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B0DA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FE8D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FAA8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90C0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60D5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507B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0F41A5"/>
    <w:multiLevelType w:val="hybridMultilevel"/>
    <w:tmpl w:val="40EC314C"/>
    <w:lvl w:ilvl="0" w:tplc="88DAAA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A87A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1653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BC47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92EE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5470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F2EE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E4AC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38D3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500B24"/>
    <w:multiLevelType w:val="hybridMultilevel"/>
    <w:tmpl w:val="2F6CA918"/>
    <w:lvl w:ilvl="0" w:tplc="A33EFE2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7B2556A">
      <w:start w:val="1"/>
      <w:numFmt w:val="lowerLetter"/>
      <w:lvlText w:val="%2"/>
      <w:lvlJc w:val="left"/>
      <w:pPr>
        <w:ind w:left="157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CFE5EA0">
      <w:start w:val="1"/>
      <w:numFmt w:val="lowerRoman"/>
      <w:lvlText w:val="%3"/>
      <w:lvlJc w:val="left"/>
      <w:pPr>
        <w:ind w:left="22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496D428">
      <w:start w:val="1"/>
      <w:numFmt w:val="decimal"/>
      <w:lvlText w:val="%4"/>
      <w:lvlJc w:val="left"/>
      <w:pPr>
        <w:ind w:left="30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102B4FA">
      <w:start w:val="1"/>
      <w:numFmt w:val="lowerLetter"/>
      <w:lvlText w:val="%5"/>
      <w:lvlJc w:val="left"/>
      <w:pPr>
        <w:ind w:left="37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D1C5ABA">
      <w:start w:val="1"/>
      <w:numFmt w:val="lowerRoman"/>
      <w:lvlText w:val="%6"/>
      <w:lvlJc w:val="left"/>
      <w:pPr>
        <w:ind w:left="445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FBA3B82">
      <w:start w:val="1"/>
      <w:numFmt w:val="decimal"/>
      <w:lvlText w:val="%7"/>
      <w:lvlJc w:val="left"/>
      <w:pPr>
        <w:ind w:left="517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5AC6EA2">
      <w:start w:val="1"/>
      <w:numFmt w:val="lowerLetter"/>
      <w:lvlText w:val="%8"/>
      <w:lvlJc w:val="left"/>
      <w:pPr>
        <w:ind w:left="58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9C4D3E4">
      <w:start w:val="1"/>
      <w:numFmt w:val="lowerRoman"/>
      <w:lvlText w:val="%9"/>
      <w:lvlJc w:val="left"/>
      <w:pPr>
        <w:ind w:left="66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4EC76701"/>
    <w:multiLevelType w:val="hybridMultilevel"/>
    <w:tmpl w:val="C4D017E2"/>
    <w:lvl w:ilvl="0" w:tplc="808E5A5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C444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9226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CAF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8460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4A8B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7A01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F8CD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3834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F163C30"/>
    <w:multiLevelType w:val="hybridMultilevel"/>
    <w:tmpl w:val="8A0212E8"/>
    <w:lvl w:ilvl="0" w:tplc="D662EFF8">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04E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EE9D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207F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5A3F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0ADA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16B6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1846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822F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203C08"/>
    <w:multiLevelType w:val="hybridMultilevel"/>
    <w:tmpl w:val="8E2210EA"/>
    <w:lvl w:ilvl="0" w:tplc="1C6249B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46FC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ACC6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E8F3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A0F5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5236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2661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2005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C00B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9A002B"/>
    <w:multiLevelType w:val="hybridMultilevel"/>
    <w:tmpl w:val="4BE643F0"/>
    <w:lvl w:ilvl="0" w:tplc="B2FCE0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2CA6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E0B5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5CC6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F898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C0D6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6836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C03F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90DE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FA95C49"/>
    <w:multiLevelType w:val="hybridMultilevel"/>
    <w:tmpl w:val="3CE6924A"/>
    <w:lvl w:ilvl="0" w:tplc="C8501E4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EA19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3263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6E9E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74A7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58D4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92F1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64FC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A89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297A55"/>
    <w:multiLevelType w:val="hybridMultilevel"/>
    <w:tmpl w:val="CACA36A6"/>
    <w:lvl w:ilvl="0" w:tplc="D38A081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384D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24D5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DCA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9864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8CE5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DE77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5E7B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2AB2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1404979"/>
    <w:multiLevelType w:val="hybridMultilevel"/>
    <w:tmpl w:val="C05AF224"/>
    <w:lvl w:ilvl="0" w:tplc="0C4C36E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56E9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7461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6CD3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42E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92A6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1A7F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CA0E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E205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CE7F07"/>
    <w:multiLevelType w:val="hybridMultilevel"/>
    <w:tmpl w:val="F9BAED04"/>
    <w:lvl w:ilvl="0" w:tplc="6A62A9F2">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3E8C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4015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92FE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A821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36C7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58D8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040D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1E7C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7C7FE1"/>
    <w:multiLevelType w:val="hybridMultilevel"/>
    <w:tmpl w:val="6B762B24"/>
    <w:lvl w:ilvl="0" w:tplc="8E94311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D2F7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AAC8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52DA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E6B6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D4A5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5234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20D0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4407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39379DA"/>
    <w:multiLevelType w:val="hybridMultilevel"/>
    <w:tmpl w:val="DAEA0108"/>
    <w:lvl w:ilvl="0" w:tplc="FE8A9B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1059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0665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ECFB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E4C1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E2BF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88A6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3EE3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B665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40631AD"/>
    <w:multiLevelType w:val="hybridMultilevel"/>
    <w:tmpl w:val="C91CEC84"/>
    <w:lvl w:ilvl="0" w:tplc="16FAB3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A4F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2FF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20C5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2633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2A12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7C02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5401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225B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514CA8"/>
    <w:multiLevelType w:val="hybridMultilevel"/>
    <w:tmpl w:val="FB22DBC2"/>
    <w:lvl w:ilvl="0" w:tplc="65562EC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7A47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140A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6893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5C78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E0A6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62DA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C6AE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422D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5723337"/>
    <w:multiLevelType w:val="hybridMultilevel"/>
    <w:tmpl w:val="EA94CA1E"/>
    <w:lvl w:ilvl="0" w:tplc="7FCC4DB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285F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F65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24D2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1C35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3A7F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C60A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CB6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A0C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5FA314F"/>
    <w:multiLevelType w:val="hybridMultilevel"/>
    <w:tmpl w:val="B57E3290"/>
    <w:lvl w:ilvl="0" w:tplc="254421A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5C7E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B865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C645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92D2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A2E4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EAB2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3212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DAF8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D526C5"/>
    <w:multiLevelType w:val="hybridMultilevel"/>
    <w:tmpl w:val="F70644E8"/>
    <w:lvl w:ilvl="0" w:tplc="FBF451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1200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F658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786A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6A62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C820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4A9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0447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3E2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B546EB"/>
    <w:multiLevelType w:val="hybridMultilevel"/>
    <w:tmpl w:val="B9BAA226"/>
    <w:lvl w:ilvl="0" w:tplc="F58A3A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028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8EA6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D405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883E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003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76C6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262F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24F7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C696190"/>
    <w:multiLevelType w:val="hybridMultilevel"/>
    <w:tmpl w:val="29C26936"/>
    <w:lvl w:ilvl="0" w:tplc="D2720D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128C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D0A4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2C7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0829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702B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AEF9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089C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C676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D6D6879"/>
    <w:multiLevelType w:val="hybridMultilevel"/>
    <w:tmpl w:val="6FF2283A"/>
    <w:lvl w:ilvl="0" w:tplc="BBE49D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D6A2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70D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52AB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0675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3E0C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2D2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7CB8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9E77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E1636CF"/>
    <w:multiLevelType w:val="hybridMultilevel"/>
    <w:tmpl w:val="C7B276FA"/>
    <w:lvl w:ilvl="0" w:tplc="C54C80D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40E1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7CC5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9ABC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8A6E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5E8A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F4F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DA7B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8846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E8F5CA3"/>
    <w:multiLevelType w:val="hybridMultilevel"/>
    <w:tmpl w:val="2EDCFF0E"/>
    <w:lvl w:ilvl="0" w:tplc="7FB6079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DE26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E8A8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7C7A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F67B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DA72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3055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7212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C889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ED00E18"/>
    <w:multiLevelType w:val="hybridMultilevel"/>
    <w:tmpl w:val="D2E2B8E0"/>
    <w:lvl w:ilvl="0" w:tplc="055C03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EAC6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EAE3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2427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D232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C6E9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0E4E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06D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36F0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EFF1C4F"/>
    <w:multiLevelType w:val="hybridMultilevel"/>
    <w:tmpl w:val="5CC8F398"/>
    <w:lvl w:ilvl="0" w:tplc="90FC8A82">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842E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2EC6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F80E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6613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523C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C0EE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5247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6247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0D52706"/>
    <w:multiLevelType w:val="hybridMultilevel"/>
    <w:tmpl w:val="835AA6F4"/>
    <w:lvl w:ilvl="0" w:tplc="8BDE6F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EEB6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AAE2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B8A9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7C7E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3A48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2080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3222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A49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11C2A71"/>
    <w:multiLevelType w:val="hybridMultilevel"/>
    <w:tmpl w:val="BF1C3CAC"/>
    <w:lvl w:ilvl="0" w:tplc="13C843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4AE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FE60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0A34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4260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F482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588D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BC48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043B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2C1581A"/>
    <w:multiLevelType w:val="hybridMultilevel"/>
    <w:tmpl w:val="66043092"/>
    <w:lvl w:ilvl="0" w:tplc="E228B9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CAE7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960A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A6C8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DE55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3660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3C59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3664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AE97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2CF74A1"/>
    <w:multiLevelType w:val="hybridMultilevel"/>
    <w:tmpl w:val="0C1C07C8"/>
    <w:lvl w:ilvl="0" w:tplc="D8E679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741F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78CC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8CED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32C8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9203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547C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64BF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5E55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490303E"/>
    <w:multiLevelType w:val="hybridMultilevel"/>
    <w:tmpl w:val="07BE52A6"/>
    <w:lvl w:ilvl="0" w:tplc="287ECD48">
      <w:start w:val="14"/>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B67A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E26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9229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8E26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CA74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B215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FA65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069F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4E57A0F"/>
    <w:multiLevelType w:val="hybridMultilevel"/>
    <w:tmpl w:val="DD98C6B0"/>
    <w:lvl w:ilvl="0" w:tplc="E48ECD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BACB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8685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36C5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14BF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2E48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56CF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E01C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9860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6C734DF"/>
    <w:multiLevelType w:val="hybridMultilevel"/>
    <w:tmpl w:val="04E2B116"/>
    <w:lvl w:ilvl="0" w:tplc="25E2D3FC">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526E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165C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E72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989E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0E12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7C9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1A59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CEBD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6C778B"/>
    <w:multiLevelType w:val="hybridMultilevel"/>
    <w:tmpl w:val="C90A3B00"/>
    <w:lvl w:ilvl="0" w:tplc="E6CE02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8E65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0C08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689D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EAA4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F4AF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FA85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C276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F851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CE08AE"/>
    <w:multiLevelType w:val="hybridMultilevel"/>
    <w:tmpl w:val="3956ED5E"/>
    <w:lvl w:ilvl="0" w:tplc="EDFEE4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B85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8647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00C5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EA4E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BE8B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3CCF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3CDB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60C5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A8B357A"/>
    <w:multiLevelType w:val="hybridMultilevel"/>
    <w:tmpl w:val="7E446470"/>
    <w:lvl w:ilvl="0" w:tplc="A4ACE3AC">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808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3280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6E6A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1423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2413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0A55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3693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8EAB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2B7988"/>
    <w:multiLevelType w:val="hybridMultilevel"/>
    <w:tmpl w:val="40CAFEC6"/>
    <w:lvl w:ilvl="0" w:tplc="9E24710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621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F06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0C17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6076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D84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3EC0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2DE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2CFD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6A635B"/>
    <w:multiLevelType w:val="hybridMultilevel"/>
    <w:tmpl w:val="CD664E48"/>
    <w:lvl w:ilvl="0" w:tplc="76147EB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E2A1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5AAF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882E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D202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3854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E05B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F855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A07C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A256AB"/>
    <w:multiLevelType w:val="hybridMultilevel"/>
    <w:tmpl w:val="43AA4006"/>
    <w:lvl w:ilvl="0" w:tplc="7E286394">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347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E62C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D290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2ABE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722C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384F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C61D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902B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9F38AE"/>
    <w:multiLevelType w:val="hybridMultilevel"/>
    <w:tmpl w:val="54D02B8A"/>
    <w:lvl w:ilvl="0" w:tplc="A266B7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A47C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F624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BE71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3CEB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DA38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EE84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1C70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3E80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A6471E"/>
    <w:multiLevelType w:val="hybridMultilevel"/>
    <w:tmpl w:val="F72AA89A"/>
    <w:lvl w:ilvl="0" w:tplc="8C6CA20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EEE1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3475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EA8F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C454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94B6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8690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FE67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606A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2426F8"/>
    <w:multiLevelType w:val="hybridMultilevel"/>
    <w:tmpl w:val="4A506FF0"/>
    <w:lvl w:ilvl="0" w:tplc="CD7EE9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363A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766B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767F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82FD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A8E0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9AA9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0271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72A5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F4E47DB"/>
    <w:multiLevelType w:val="hybridMultilevel"/>
    <w:tmpl w:val="CD06D576"/>
    <w:lvl w:ilvl="0" w:tplc="9DAC62AA">
      <w:start w:val="5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6896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2EB1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04AC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925D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F856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06E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8EEC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0CA9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F7C4082"/>
    <w:multiLevelType w:val="hybridMultilevel"/>
    <w:tmpl w:val="EDE88808"/>
    <w:lvl w:ilvl="0" w:tplc="33D00996">
      <w:start w:val="6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AAA9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D811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B247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5690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B477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BE0F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EC40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30AC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03C76FE"/>
    <w:multiLevelType w:val="hybridMultilevel"/>
    <w:tmpl w:val="7076DD7C"/>
    <w:lvl w:ilvl="0" w:tplc="98DEFA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C004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0E2C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4C37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EA45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20EF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9672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065F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1848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0552C26"/>
    <w:multiLevelType w:val="hybridMultilevel"/>
    <w:tmpl w:val="EBBC3716"/>
    <w:lvl w:ilvl="0" w:tplc="BC1AAEB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74AD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C825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3022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DEC7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1CAE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9E6B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EAF6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5E6E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1132F53"/>
    <w:multiLevelType w:val="hybridMultilevel"/>
    <w:tmpl w:val="77EE70A2"/>
    <w:lvl w:ilvl="0" w:tplc="93CEF3B0">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EA80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6E18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48F8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3A45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A2C0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54BD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AEFB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1AB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1307FBE"/>
    <w:multiLevelType w:val="hybridMultilevel"/>
    <w:tmpl w:val="E6A25D0E"/>
    <w:lvl w:ilvl="0" w:tplc="3BF80E5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789C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C835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5A6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603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486E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AC28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B0F9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7A8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24932A4"/>
    <w:multiLevelType w:val="hybridMultilevel"/>
    <w:tmpl w:val="D5A6CA8A"/>
    <w:lvl w:ilvl="0" w:tplc="97482F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F82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58E6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6632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3A69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E852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34D0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C0F4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B21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4412A4D"/>
    <w:multiLevelType w:val="hybridMultilevel"/>
    <w:tmpl w:val="0588806A"/>
    <w:lvl w:ilvl="0" w:tplc="FCD06F2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AC29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00D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E693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F80C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49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4663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543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ACF6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4CC7EAE"/>
    <w:multiLevelType w:val="hybridMultilevel"/>
    <w:tmpl w:val="52723892"/>
    <w:lvl w:ilvl="0" w:tplc="97CC0F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8436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BA08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8C9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E51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9CB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B61A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4498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443E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4D970E5"/>
    <w:multiLevelType w:val="hybridMultilevel"/>
    <w:tmpl w:val="C3C60C52"/>
    <w:lvl w:ilvl="0" w:tplc="130C25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F2CB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628A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CED6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6A38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7AB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5416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2C3B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DCD1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67E2309"/>
    <w:multiLevelType w:val="hybridMultilevel"/>
    <w:tmpl w:val="6F2689B6"/>
    <w:lvl w:ilvl="0" w:tplc="728615B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EC63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16EA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B87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5030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569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EC9F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D2D6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7AC5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72E7C93"/>
    <w:multiLevelType w:val="hybridMultilevel"/>
    <w:tmpl w:val="B7F007E4"/>
    <w:lvl w:ilvl="0" w:tplc="32228DD8">
      <w:start w:val="7"/>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9AC5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EC25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7629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1C01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40D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1200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4CAA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1EDA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7536EB3"/>
    <w:multiLevelType w:val="hybridMultilevel"/>
    <w:tmpl w:val="2A94CCA6"/>
    <w:lvl w:ilvl="0" w:tplc="B11C2258">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DC30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9E2A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9C43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1601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24EE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F82E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EC2F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CE55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7F25A24"/>
    <w:multiLevelType w:val="hybridMultilevel"/>
    <w:tmpl w:val="B2C6CCD0"/>
    <w:lvl w:ilvl="0" w:tplc="E94227BC">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DC43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36D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227F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ECFA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98A3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CA76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8AD6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6CC9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8B04AB1"/>
    <w:multiLevelType w:val="hybridMultilevel"/>
    <w:tmpl w:val="54DC14C2"/>
    <w:lvl w:ilvl="0" w:tplc="B596CC9C">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E85E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F68D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4849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C273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5C93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324E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A830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82F7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91023FA"/>
    <w:multiLevelType w:val="hybridMultilevel"/>
    <w:tmpl w:val="C052A4D6"/>
    <w:lvl w:ilvl="0" w:tplc="25548A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9ABC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CC0E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7496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C814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22F0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F8FB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369E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C827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93F4229"/>
    <w:multiLevelType w:val="hybridMultilevel"/>
    <w:tmpl w:val="C354F0EA"/>
    <w:lvl w:ilvl="0" w:tplc="C04254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94B8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AEA6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CC56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2404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225F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E26B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D0BC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54C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9B44C2E"/>
    <w:multiLevelType w:val="hybridMultilevel"/>
    <w:tmpl w:val="9282EFFA"/>
    <w:lvl w:ilvl="0" w:tplc="052CEC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B64F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C486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56D3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BA55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364A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3474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B453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A0E4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A392430"/>
    <w:multiLevelType w:val="hybridMultilevel"/>
    <w:tmpl w:val="F5B48D06"/>
    <w:lvl w:ilvl="0" w:tplc="CB5409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C4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C4AB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68E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3E94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485A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1EDB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24BA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7A57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DC70EFB"/>
    <w:multiLevelType w:val="hybridMultilevel"/>
    <w:tmpl w:val="C8A88AB4"/>
    <w:lvl w:ilvl="0" w:tplc="B26C5E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4AE3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32C0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A225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3456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9A02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3A62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7ECF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9E81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EC931D1"/>
    <w:multiLevelType w:val="hybridMultilevel"/>
    <w:tmpl w:val="DA1AD4EE"/>
    <w:lvl w:ilvl="0" w:tplc="6554CF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92B2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EAA7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2A28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BE1E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E6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CEF5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1A42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1ADB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F9616E"/>
    <w:multiLevelType w:val="hybridMultilevel"/>
    <w:tmpl w:val="0B8A1256"/>
    <w:lvl w:ilvl="0" w:tplc="A9164D5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CB0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8AD6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7009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589E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74EF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5823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C2E1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52FF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70"/>
  </w:num>
  <w:num w:numId="2">
    <w:abstractNumId w:val="41"/>
  </w:num>
  <w:num w:numId="3">
    <w:abstractNumId w:val="7"/>
  </w:num>
  <w:num w:numId="4">
    <w:abstractNumId w:val="26"/>
  </w:num>
  <w:num w:numId="5">
    <w:abstractNumId w:val="125"/>
  </w:num>
  <w:num w:numId="6">
    <w:abstractNumId w:val="8"/>
  </w:num>
  <w:num w:numId="7">
    <w:abstractNumId w:val="129"/>
  </w:num>
  <w:num w:numId="8">
    <w:abstractNumId w:val="130"/>
  </w:num>
  <w:num w:numId="9">
    <w:abstractNumId w:val="60"/>
  </w:num>
  <w:num w:numId="10">
    <w:abstractNumId w:val="149"/>
  </w:num>
  <w:num w:numId="11">
    <w:abstractNumId w:val="135"/>
  </w:num>
  <w:num w:numId="12">
    <w:abstractNumId w:val="37"/>
  </w:num>
  <w:num w:numId="13">
    <w:abstractNumId w:val="47"/>
  </w:num>
  <w:num w:numId="14">
    <w:abstractNumId w:val="114"/>
  </w:num>
  <w:num w:numId="15">
    <w:abstractNumId w:val="4"/>
  </w:num>
  <w:num w:numId="16">
    <w:abstractNumId w:val="133"/>
  </w:num>
  <w:num w:numId="17">
    <w:abstractNumId w:val="35"/>
  </w:num>
  <w:num w:numId="18">
    <w:abstractNumId w:val="132"/>
  </w:num>
  <w:num w:numId="19">
    <w:abstractNumId w:val="62"/>
  </w:num>
  <w:num w:numId="20">
    <w:abstractNumId w:val="11"/>
  </w:num>
  <w:num w:numId="21">
    <w:abstractNumId w:val="138"/>
  </w:num>
  <w:num w:numId="22">
    <w:abstractNumId w:val="91"/>
  </w:num>
  <w:num w:numId="23">
    <w:abstractNumId w:val="107"/>
  </w:num>
  <w:num w:numId="24">
    <w:abstractNumId w:val="117"/>
  </w:num>
  <w:num w:numId="25">
    <w:abstractNumId w:val="3"/>
  </w:num>
  <w:num w:numId="26">
    <w:abstractNumId w:val="113"/>
  </w:num>
  <w:num w:numId="27">
    <w:abstractNumId w:val="104"/>
  </w:num>
  <w:num w:numId="28">
    <w:abstractNumId w:val="13"/>
  </w:num>
  <w:num w:numId="29">
    <w:abstractNumId w:val="40"/>
  </w:num>
  <w:num w:numId="30">
    <w:abstractNumId w:val="14"/>
  </w:num>
  <w:num w:numId="31">
    <w:abstractNumId w:val="96"/>
  </w:num>
  <w:num w:numId="32">
    <w:abstractNumId w:val="66"/>
  </w:num>
  <w:num w:numId="33">
    <w:abstractNumId w:val="21"/>
  </w:num>
  <w:num w:numId="34">
    <w:abstractNumId w:val="36"/>
  </w:num>
  <w:num w:numId="35">
    <w:abstractNumId w:val="12"/>
  </w:num>
  <w:num w:numId="36">
    <w:abstractNumId w:val="54"/>
  </w:num>
  <w:num w:numId="37">
    <w:abstractNumId w:val="79"/>
  </w:num>
  <w:num w:numId="38">
    <w:abstractNumId w:val="83"/>
  </w:num>
  <w:num w:numId="39">
    <w:abstractNumId w:val="112"/>
  </w:num>
  <w:num w:numId="40">
    <w:abstractNumId w:val="59"/>
  </w:num>
  <w:num w:numId="41">
    <w:abstractNumId w:val="72"/>
  </w:num>
  <w:num w:numId="42">
    <w:abstractNumId w:val="57"/>
  </w:num>
  <w:num w:numId="43">
    <w:abstractNumId w:val="134"/>
  </w:num>
  <w:num w:numId="44">
    <w:abstractNumId w:val="137"/>
  </w:num>
  <w:num w:numId="45">
    <w:abstractNumId w:val="56"/>
  </w:num>
  <w:num w:numId="46">
    <w:abstractNumId w:val="148"/>
  </w:num>
  <w:num w:numId="47">
    <w:abstractNumId w:val="74"/>
  </w:num>
  <w:num w:numId="48">
    <w:abstractNumId w:val="101"/>
  </w:num>
  <w:num w:numId="49">
    <w:abstractNumId w:val="78"/>
  </w:num>
  <w:num w:numId="50">
    <w:abstractNumId w:val="89"/>
  </w:num>
  <w:num w:numId="51">
    <w:abstractNumId w:val="18"/>
  </w:num>
  <w:num w:numId="52">
    <w:abstractNumId w:val="110"/>
  </w:num>
  <w:num w:numId="53">
    <w:abstractNumId w:val="32"/>
  </w:num>
  <w:num w:numId="54">
    <w:abstractNumId w:val="52"/>
  </w:num>
  <w:num w:numId="55">
    <w:abstractNumId w:val="28"/>
  </w:num>
  <w:num w:numId="56">
    <w:abstractNumId w:val="19"/>
  </w:num>
  <w:num w:numId="57">
    <w:abstractNumId w:val="24"/>
  </w:num>
  <w:num w:numId="58">
    <w:abstractNumId w:val="2"/>
  </w:num>
  <w:num w:numId="59">
    <w:abstractNumId w:val="53"/>
  </w:num>
  <w:num w:numId="60">
    <w:abstractNumId w:val="88"/>
  </w:num>
  <w:num w:numId="61">
    <w:abstractNumId w:val="20"/>
  </w:num>
  <w:num w:numId="62">
    <w:abstractNumId w:val="141"/>
  </w:num>
  <w:num w:numId="63">
    <w:abstractNumId w:val="22"/>
  </w:num>
  <w:num w:numId="64">
    <w:abstractNumId w:val="90"/>
  </w:num>
  <w:num w:numId="65">
    <w:abstractNumId w:val="51"/>
  </w:num>
  <w:num w:numId="66">
    <w:abstractNumId w:val="31"/>
  </w:num>
  <w:num w:numId="67">
    <w:abstractNumId w:val="49"/>
  </w:num>
  <w:num w:numId="68">
    <w:abstractNumId w:val="17"/>
  </w:num>
  <w:num w:numId="69">
    <w:abstractNumId w:val="29"/>
  </w:num>
  <w:num w:numId="70">
    <w:abstractNumId w:val="63"/>
  </w:num>
  <w:num w:numId="71">
    <w:abstractNumId w:val="102"/>
  </w:num>
  <w:num w:numId="72">
    <w:abstractNumId w:val="150"/>
  </w:num>
  <w:num w:numId="73">
    <w:abstractNumId w:val="25"/>
  </w:num>
  <w:num w:numId="74">
    <w:abstractNumId w:val="93"/>
  </w:num>
  <w:num w:numId="75">
    <w:abstractNumId w:val="131"/>
  </w:num>
  <w:num w:numId="76">
    <w:abstractNumId w:val="75"/>
  </w:num>
  <w:num w:numId="77">
    <w:abstractNumId w:val="100"/>
  </w:num>
  <w:num w:numId="78">
    <w:abstractNumId w:val="146"/>
  </w:num>
  <w:num w:numId="79">
    <w:abstractNumId w:val="61"/>
  </w:num>
  <w:num w:numId="80">
    <w:abstractNumId w:val="106"/>
  </w:num>
  <w:num w:numId="81">
    <w:abstractNumId w:val="23"/>
  </w:num>
  <w:num w:numId="82">
    <w:abstractNumId w:val="16"/>
  </w:num>
  <w:num w:numId="83">
    <w:abstractNumId w:val="81"/>
  </w:num>
  <w:num w:numId="84">
    <w:abstractNumId w:val="73"/>
  </w:num>
  <w:num w:numId="85">
    <w:abstractNumId w:val="121"/>
  </w:num>
  <w:num w:numId="86">
    <w:abstractNumId w:val="120"/>
  </w:num>
  <w:num w:numId="87">
    <w:abstractNumId w:val="108"/>
  </w:num>
  <w:num w:numId="88">
    <w:abstractNumId w:val="123"/>
  </w:num>
  <w:num w:numId="89">
    <w:abstractNumId w:val="118"/>
  </w:num>
  <w:num w:numId="90">
    <w:abstractNumId w:val="44"/>
  </w:num>
  <w:num w:numId="91">
    <w:abstractNumId w:val="140"/>
  </w:num>
  <w:num w:numId="92">
    <w:abstractNumId w:val="58"/>
  </w:num>
  <w:num w:numId="93">
    <w:abstractNumId w:val="136"/>
  </w:num>
  <w:num w:numId="94">
    <w:abstractNumId w:val="86"/>
  </w:num>
  <w:num w:numId="95">
    <w:abstractNumId w:val="30"/>
  </w:num>
  <w:num w:numId="96">
    <w:abstractNumId w:val="42"/>
  </w:num>
  <w:num w:numId="97">
    <w:abstractNumId w:val="77"/>
  </w:num>
  <w:num w:numId="98">
    <w:abstractNumId w:val="94"/>
  </w:num>
  <w:num w:numId="99">
    <w:abstractNumId w:val="71"/>
  </w:num>
  <w:num w:numId="100">
    <w:abstractNumId w:val="97"/>
  </w:num>
  <w:num w:numId="101">
    <w:abstractNumId w:val="139"/>
  </w:num>
  <w:num w:numId="102">
    <w:abstractNumId w:val="115"/>
  </w:num>
  <w:num w:numId="103">
    <w:abstractNumId w:val="38"/>
  </w:num>
  <w:num w:numId="104">
    <w:abstractNumId w:val="144"/>
  </w:num>
  <w:num w:numId="105">
    <w:abstractNumId w:val="142"/>
  </w:num>
  <w:num w:numId="106">
    <w:abstractNumId w:val="82"/>
  </w:num>
  <w:num w:numId="107">
    <w:abstractNumId w:val="0"/>
  </w:num>
  <w:num w:numId="108">
    <w:abstractNumId w:val="39"/>
  </w:num>
  <w:num w:numId="109">
    <w:abstractNumId w:val="69"/>
  </w:num>
  <w:num w:numId="110">
    <w:abstractNumId w:val="92"/>
  </w:num>
  <w:num w:numId="111">
    <w:abstractNumId w:val="43"/>
  </w:num>
  <w:num w:numId="112">
    <w:abstractNumId w:val="65"/>
  </w:num>
  <w:num w:numId="113">
    <w:abstractNumId w:val="46"/>
  </w:num>
  <w:num w:numId="114">
    <w:abstractNumId w:val="6"/>
  </w:num>
  <w:num w:numId="115">
    <w:abstractNumId w:val="67"/>
  </w:num>
  <w:num w:numId="116">
    <w:abstractNumId w:val="122"/>
  </w:num>
  <w:num w:numId="117">
    <w:abstractNumId w:val="33"/>
  </w:num>
  <w:num w:numId="118">
    <w:abstractNumId w:val="50"/>
  </w:num>
  <w:num w:numId="119">
    <w:abstractNumId w:val="87"/>
  </w:num>
  <w:num w:numId="120">
    <w:abstractNumId w:val="45"/>
  </w:num>
  <w:num w:numId="121">
    <w:abstractNumId w:val="64"/>
  </w:num>
  <w:num w:numId="122">
    <w:abstractNumId w:val="27"/>
  </w:num>
  <w:num w:numId="123">
    <w:abstractNumId w:val="5"/>
  </w:num>
  <w:num w:numId="124">
    <w:abstractNumId w:val="105"/>
  </w:num>
  <w:num w:numId="125">
    <w:abstractNumId w:val="147"/>
  </w:num>
  <w:num w:numId="126">
    <w:abstractNumId w:val="98"/>
  </w:num>
  <w:num w:numId="127">
    <w:abstractNumId w:val="128"/>
  </w:num>
  <w:num w:numId="128">
    <w:abstractNumId w:val="103"/>
  </w:num>
  <w:num w:numId="129">
    <w:abstractNumId w:val="124"/>
  </w:num>
  <w:num w:numId="130">
    <w:abstractNumId w:val="95"/>
  </w:num>
  <w:num w:numId="131">
    <w:abstractNumId w:val="145"/>
  </w:num>
  <w:num w:numId="132">
    <w:abstractNumId w:val="85"/>
  </w:num>
  <w:num w:numId="133">
    <w:abstractNumId w:val="116"/>
  </w:num>
  <w:num w:numId="134">
    <w:abstractNumId w:val="84"/>
  </w:num>
  <w:num w:numId="135">
    <w:abstractNumId w:val="126"/>
  </w:num>
  <w:num w:numId="136">
    <w:abstractNumId w:val="143"/>
  </w:num>
  <w:num w:numId="137">
    <w:abstractNumId w:val="80"/>
  </w:num>
  <w:num w:numId="138">
    <w:abstractNumId w:val="9"/>
  </w:num>
  <w:num w:numId="139">
    <w:abstractNumId w:val="55"/>
  </w:num>
  <w:num w:numId="140">
    <w:abstractNumId w:val="10"/>
  </w:num>
  <w:num w:numId="141">
    <w:abstractNumId w:val="15"/>
  </w:num>
  <w:num w:numId="142">
    <w:abstractNumId w:val="76"/>
  </w:num>
  <w:num w:numId="143">
    <w:abstractNumId w:val="119"/>
  </w:num>
  <w:num w:numId="144">
    <w:abstractNumId w:val="1"/>
  </w:num>
  <w:num w:numId="145">
    <w:abstractNumId w:val="109"/>
  </w:num>
  <w:num w:numId="146">
    <w:abstractNumId w:val="111"/>
  </w:num>
  <w:num w:numId="147">
    <w:abstractNumId w:val="99"/>
  </w:num>
  <w:num w:numId="148">
    <w:abstractNumId w:val="68"/>
  </w:num>
  <w:num w:numId="149">
    <w:abstractNumId w:val="127"/>
  </w:num>
  <w:num w:numId="150">
    <w:abstractNumId w:val="48"/>
  </w:num>
  <w:num w:numId="151">
    <w:abstractNumId w:val="34"/>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936"/>
    <w:rsid w:val="006506A2"/>
    <w:rsid w:val="00DA7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18"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11715</Words>
  <Characters>66781</Characters>
  <Application>Microsoft Office Word</Application>
  <DocSecurity>4</DocSecurity>
  <Lines>556</Lines>
  <Paragraphs>156</Paragraphs>
  <ScaleCrop>false</ScaleCrop>
  <Company/>
  <LinksUpToDate>false</LinksUpToDate>
  <CharactersWithSpaces>78340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2026-10-11T02:18:00Z</dcterms:created>
  <dcterms:modified xsi:type="dcterms:W3CDTF">2026-10-11T02:18:00Z</dcterms:modified>
</cp:coreProperties>
</file>