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BFFBF" w14:textId="77777777" w:rsidR="005208B0" w:rsidRDefault="008E7C1C">
      <w:pPr>
        <w:spacing w:after="110" w:line="259" w:lineRule="auto"/>
        <w:ind w:left="114" w:firstLine="0"/>
        <w:jc w:val="center"/>
      </w:pPr>
      <w:r>
        <w:rPr>
          <w:rFonts w:ascii="Times New Roman" w:eastAsia="Times New Roman" w:hAnsi="Times New Roman" w:cs="Times New Roman"/>
          <w:sz w:val="44"/>
        </w:rPr>
        <w:t xml:space="preserve"> </w:t>
      </w:r>
    </w:p>
    <w:p w14:paraId="35EF4B95" w14:textId="77777777" w:rsidR="005208B0" w:rsidRDefault="008E7C1C">
      <w:pPr>
        <w:spacing w:after="137" w:line="259" w:lineRule="auto"/>
        <w:ind w:left="135" w:firstLine="0"/>
        <w:jc w:val="center"/>
      </w:pPr>
      <w:r>
        <w:rPr>
          <w:rFonts w:ascii="Times New Roman" w:eastAsia="Times New Roman" w:hAnsi="Times New Roman" w:cs="Times New Roman"/>
          <w:b/>
          <w:sz w:val="52"/>
        </w:rPr>
        <w:t xml:space="preserve"> </w:t>
      </w:r>
    </w:p>
    <w:p w14:paraId="38335D15" w14:textId="77777777" w:rsidR="005208B0" w:rsidRDefault="008E7C1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586D32F" w14:textId="77777777" w:rsidR="005208B0" w:rsidRDefault="008E7C1C">
      <w:pPr>
        <w:spacing w:after="319" w:line="259" w:lineRule="auto"/>
        <w:ind w:left="0" w:firstLine="0"/>
      </w:pPr>
      <w:r>
        <w:rPr>
          <w:rFonts w:ascii="Times New Roman" w:eastAsia="Times New Roman" w:hAnsi="Times New Roman" w:cs="Times New Roman"/>
          <w:b/>
          <w:sz w:val="21"/>
        </w:rPr>
        <w:t xml:space="preserve"> </w:t>
      </w:r>
    </w:p>
    <w:p w14:paraId="406082C6" w14:textId="77777777" w:rsidR="005208B0" w:rsidRDefault="008E7C1C">
      <w:pPr>
        <w:spacing w:after="0" w:line="259" w:lineRule="auto"/>
        <w:ind w:left="135" w:firstLine="0"/>
        <w:jc w:val="center"/>
      </w:pPr>
      <w:r>
        <w:rPr>
          <w:rFonts w:ascii="Times New Roman" w:eastAsia="Times New Roman" w:hAnsi="Times New Roman" w:cs="Times New Roman"/>
          <w:b/>
          <w:sz w:val="52"/>
        </w:rPr>
        <w:t xml:space="preserve"> </w:t>
      </w:r>
    </w:p>
    <w:p w14:paraId="5185B175" w14:textId="77777777" w:rsidR="005208B0" w:rsidRDefault="008E7C1C">
      <w:pPr>
        <w:spacing w:after="0" w:line="262" w:lineRule="auto"/>
        <w:ind w:left="780" w:hanging="602"/>
      </w:pPr>
      <w:r>
        <w:rPr>
          <w:sz w:val="48"/>
        </w:rPr>
        <w:t>广发养老目标日期</w:t>
      </w:r>
      <w:r>
        <w:rPr>
          <w:sz w:val="48"/>
        </w:rPr>
        <w:t xml:space="preserve"> </w:t>
      </w:r>
      <w:r>
        <w:rPr>
          <w:rFonts w:ascii="Times New Roman" w:eastAsia="Times New Roman" w:hAnsi="Times New Roman" w:cs="Times New Roman"/>
          <w:b/>
          <w:sz w:val="48"/>
        </w:rPr>
        <w:t xml:space="preserve">2060 </w:t>
      </w:r>
      <w:r>
        <w:rPr>
          <w:sz w:val="48"/>
        </w:rPr>
        <w:t>五年持有期混合型发起式基金中基金（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10F5B2F1" w14:textId="77777777" w:rsidR="005208B0" w:rsidRDefault="008E7C1C">
      <w:pPr>
        <w:spacing w:after="0" w:line="259" w:lineRule="auto"/>
        <w:ind w:left="135" w:firstLine="0"/>
        <w:jc w:val="center"/>
      </w:pPr>
      <w:r>
        <w:rPr>
          <w:rFonts w:ascii="Times New Roman" w:eastAsia="Times New Roman" w:hAnsi="Times New Roman" w:cs="Times New Roman"/>
          <w:b/>
          <w:sz w:val="52"/>
        </w:rPr>
        <w:t xml:space="preserve"> </w:t>
      </w:r>
    </w:p>
    <w:p w14:paraId="3CDE8E6F" w14:textId="77777777" w:rsidR="005208B0" w:rsidRDefault="008E7C1C">
      <w:pPr>
        <w:spacing w:after="0" w:line="259" w:lineRule="auto"/>
        <w:ind w:left="135" w:firstLine="0"/>
        <w:jc w:val="center"/>
      </w:pPr>
      <w:r>
        <w:rPr>
          <w:rFonts w:ascii="Times New Roman" w:eastAsia="Times New Roman" w:hAnsi="Times New Roman" w:cs="Times New Roman"/>
          <w:b/>
          <w:sz w:val="52"/>
        </w:rPr>
        <w:t xml:space="preserve"> </w:t>
      </w:r>
    </w:p>
    <w:p w14:paraId="410B0BB8" w14:textId="77777777" w:rsidR="005208B0" w:rsidRDefault="008E7C1C">
      <w:pPr>
        <w:spacing w:after="0" w:line="259" w:lineRule="auto"/>
        <w:ind w:left="135" w:firstLine="0"/>
        <w:jc w:val="center"/>
      </w:pPr>
      <w:r>
        <w:rPr>
          <w:rFonts w:ascii="Times New Roman" w:eastAsia="Times New Roman" w:hAnsi="Times New Roman" w:cs="Times New Roman"/>
          <w:b/>
          <w:sz w:val="52"/>
        </w:rPr>
        <w:t xml:space="preserve"> </w:t>
      </w:r>
    </w:p>
    <w:p w14:paraId="5FCD720D" w14:textId="77777777" w:rsidR="005208B0" w:rsidRDefault="008E7C1C">
      <w:pPr>
        <w:spacing w:after="0" w:line="259" w:lineRule="auto"/>
        <w:ind w:left="135" w:firstLine="0"/>
        <w:jc w:val="center"/>
      </w:pPr>
      <w:r>
        <w:rPr>
          <w:rFonts w:ascii="Times New Roman" w:eastAsia="Times New Roman" w:hAnsi="Times New Roman" w:cs="Times New Roman"/>
          <w:b/>
          <w:sz w:val="52"/>
        </w:rPr>
        <w:t xml:space="preserve"> </w:t>
      </w:r>
    </w:p>
    <w:p w14:paraId="679D3F40" w14:textId="77777777" w:rsidR="005208B0" w:rsidRDefault="008E7C1C">
      <w:pPr>
        <w:spacing w:after="275" w:line="259" w:lineRule="auto"/>
        <w:ind w:left="0" w:firstLine="0"/>
      </w:pPr>
      <w:r>
        <w:rPr>
          <w:rFonts w:ascii="Times New Roman" w:eastAsia="Times New Roman" w:hAnsi="Times New Roman" w:cs="Times New Roman"/>
          <w:b/>
          <w:sz w:val="21"/>
        </w:rPr>
        <w:t xml:space="preserve"> </w:t>
      </w:r>
    </w:p>
    <w:p w14:paraId="169074FC" w14:textId="77777777" w:rsidR="005208B0" w:rsidRDefault="008E7C1C">
      <w:pPr>
        <w:spacing w:after="170" w:line="259" w:lineRule="auto"/>
        <w:ind w:left="3" w:firstLine="0"/>
        <w:jc w:val="center"/>
      </w:pPr>
      <w:r>
        <w:rPr>
          <w:sz w:val="36"/>
        </w:rPr>
        <w:t>基金管理人：广发基金管理有限公司</w:t>
      </w:r>
      <w:r>
        <w:rPr>
          <w:rFonts w:ascii="Times New Roman" w:eastAsia="Times New Roman" w:hAnsi="Times New Roman" w:cs="Times New Roman"/>
          <w:b/>
          <w:sz w:val="36"/>
        </w:rPr>
        <w:t xml:space="preserve">     </w:t>
      </w:r>
    </w:p>
    <w:p w14:paraId="3EE4AF41" w14:textId="77777777" w:rsidR="005208B0" w:rsidRDefault="008E7C1C">
      <w:pPr>
        <w:spacing w:after="119" w:line="259" w:lineRule="auto"/>
        <w:ind w:left="0" w:right="1258" w:firstLine="0"/>
        <w:jc w:val="right"/>
      </w:pPr>
      <w:r>
        <w:rPr>
          <w:sz w:val="36"/>
        </w:rPr>
        <w:t>基金托管人：招商银行股份有限公司</w:t>
      </w:r>
      <w:r>
        <w:rPr>
          <w:rFonts w:ascii="Times New Roman" w:eastAsia="Times New Roman" w:hAnsi="Times New Roman" w:cs="Times New Roman"/>
          <w:b/>
          <w:sz w:val="36"/>
        </w:rPr>
        <w:t xml:space="preserve">            </w:t>
      </w:r>
    </w:p>
    <w:p w14:paraId="662423EE" w14:textId="77777777" w:rsidR="005208B0" w:rsidRDefault="008E7C1C">
      <w:pPr>
        <w:spacing w:after="210" w:line="259" w:lineRule="auto"/>
        <w:ind w:left="84" w:firstLine="0"/>
        <w:jc w:val="center"/>
      </w:pPr>
      <w:r>
        <w:rPr>
          <w:rFonts w:ascii="Times New Roman" w:eastAsia="Times New Roman" w:hAnsi="Times New Roman" w:cs="Times New Roman"/>
          <w:sz w:val="32"/>
        </w:rPr>
        <w:t xml:space="preserve"> </w:t>
      </w:r>
    </w:p>
    <w:p w14:paraId="13836111" w14:textId="77777777" w:rsidR="005208B0" w:rsidRDefault="008E7C1C">
      <w:pPr>
        <w:spacing w:after="3722" w:line="259" w:lineRule="auto"/>
        <w:ind w:left="75" w:firstLine="0"/>
        <w:jc w:val="center"/>
      </w:pPr>
      <w:r>
        <w:rPr>
          <w:rFonts w:ascii="Times New Roman" w:eastAsia="Times New Roman" w:hAnsi="Times New Roman" w:cs="Times New Roman"/>
          <w:sz w:val="28"/>
        </w:rPr>
        <w:t xml:space="preserve"> </w:t>
      </w:r>
    </w:p>
    <w:p w14:paraId="322F8977" w14:textId="77777777" w:rsidR="005208B0" w:rsidRDefault="008E7C1C">
      <w:pPr>
        <w:spacing w:after="0" w:line="259" w:lineRule="auto"/>
        <w:ind w:left="49" w:firstLine="0"/>
        <w:jc w:val="center"/>
      </w:pPr>
      <w:r>
        <w:rPr>
          <w:rFonts w:ascii="Times New Roman" w:eastAsia="Times New Roman" w:hAnsi="Times New Roman" w:cs="Times New Roman"/>
          <w:sz w:val="18"/>
        </w:rPr>
        <w:t xml:space="preserve"> </w:t>
      </w:r>
    </w:p>
    <w:p w14:paraId="64B96E39" w14:textId="77777777" w:rsidR="005208B0" w:rsidRDefault="008E7C1C">
      <w:pPr>
        <w:spacing w:after="0" w:line="259" w:lineRule="auto"/>
        <w:ind w:left="0" w:firstLine="0"/>
      </w:pPr>
      <w:r>
        <w:rPr>
          <w:rFonts w:ascii="Times New Roman" w:eastAsia="Times New Roman" w:hAnsi="Times New Roman" w:cs="Times New Roman"/>
          <w:sz w:val="18"/>
        </w:rPr>
        <w:t xml:space="preserve"> </w:t>
      </w:r>
    </w:p>
    <w:p w14:paraId="38C6724D" w14:textId="77777777" w:rsidR="005208B0" w:rsidRDefault="008E7C1C">
      <w:pPr>
        <w:spacing w:after="140"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574751968"/>
        <w:docPartObj>
          <w:docPartGallery w:val="Table of Contents"/>
        </w:docPartObj>
      </w:sdtPr>
      <w:sdtEndPr/>
      <w:sdtContent>
        <w:p w14:paraId="301BB589" w14:textId="77777777" w:rsidR="005208B0" w:rsidRDefault="008E7C1C">
          <w:pPr>
            <w:pStyle w:val="TOC1"/>
            <w:tabs>
              <w:tab w:val="right" w:leader="dot" w:pos="8301"/>
            </w:tabs>
          </w:pPr>
          <w:r>
            <w:fldChar w:fldCharType="begin"/>
          </w:r>
          <w:r>
            <w:instrText xml:space="preserve"> TOC \o "1-1" \h \z \u </w:instrText>
          </w:r>
          <w:r>
            <w:fldChar w:fldCharType="separate"/>
          </w:r>
          <w:hyperlink w:anchor="_Toc8966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_Toc89660 \h</w:instrText>
            </w:r>
            <w:r>
              <w:fldChar w:fldCharType="separate"/>
            </w:r>
            <w:r>
              <w:t xml:space="preserve">1 </w:t>
            </w:r>
            <w:r>
              <w:fldChar w:fldCharType="end"/>
            </w:r>
          </w:hyperlink>
        </w:p>
        <w:p w14:paraId="32102023" w14:textId="77777777" w:rsidR="005208B0" w:rsidRDefault="008E7C1C">
          <w:pPr>
            <w:pStyle w:val="TOC1"/>
            <w:tabs>
              <w:tab w:val="right" w:leader="dot" w:pos="8301"/>
            </w:tabs>
          </w:pPr>
          <w:hyperlink w:anchor="_Toc8966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_Toc89661 \h</w:instrText>
            </w:r>
            <w:r>
              <w:fldChar w:fldCharType="separate"/>
            </w:r>
            <w:r>
              <w:t xml:space="preserve">4 </w:t>
            </w:r>
            <w:r>
              <w:fldChar w:fldCharType="end"/>
            </w:r>
          </w:hyperlink>
        </w:p>
        <w:p w14:paraId="2FADB09D" w14:textId="77777777" w:rsidR="005208B0" w:rsidRDefault="008E7C1C">
          <w:pPr>
            <w:pStyle w:val="TOC1"/>
            <w:tabs>
              <w:tab w:val="right" w:leader="dot" w:pos="8301"/>
            </w:tabs>
          </w:pPr>
          <w:hyperlink w:anchor="_Toc8966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_Toc89662 \h</w:instrText>
            </w:r>
            <w:r>
              <w:fldChar w:fldCharType="separate"/>
            </w:r>
            <w:r>
              <w:t>1</w:t>
            </w:r>
            <w:r>
              <w:t xml:space="preserve">1 </w:t>
            </w:r>
            <w:r>
              <w:fldChar w:fldCharType="end"/>
            </w:r>
          </w:hyperlink>
        </w:p>
        <w:p w14:paraId="355D3EF8" w14:textId="77777777" w:rsidR="005208B0" w:rsidRDefault="008E7C1C">
          <w:pPr>
            <w:pStyle w:val="TOC1"/>
            <w:tabs>
              <w:tab w:val="right" w:leader="dot" w:pos="8301"/>
            </w:tabs>
          </w:pPr>
          <w:hyperlink w:anchor="_Toc8966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_Toc89663 \h</w:instrText>
            </w:r>
            <w:r>
              <w:fldChar w:fldCharType="separate"/>
            </w:r>
            <w:r>
              <w:t xml:space="preserve">14 </w:t>
            </w:r>
            <w:r>
              <w:fldChar w:fldCharType="end"/>
            </w:r>
          </w:hyperlink>
        </w:p>
        <w:p w14:paraId="554571F4" w14:textId="77777777" w:rsidR="005208B0" w:rsidRDefault="008E7C1C">
          <w:pPr>
            <w:pStyle w:val="TOC1"/>
            <w:tabs>
              <w:tab w:val="right" w:leader="dot" w:pos="8301"/>
            </w:tabs>
          </w:pPr>
          <w:hyperlink w:anchor="_Toc8966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89664 \h</w:instrText>
            </w:r>
            <w:r>
              <w:fldChar w:fldCharType="separate"/>
            </w:r>
            <w:r>
              <w:t xml:space="preserve">16 </w:t>
            </w:r>
            <w:r>
              <w:fldChar w:fldCharType="end"/>
            </w:r>
          </w:hyperlink>
        </w:p>
        <w:p w14:paraId="643190E1" w14:textId="77777777" w:rsidR="005208B0" w:rsidRDefault="008E7C1C">
          <w:pPr>
            <w:pStyle w:val="TOC1"/>
            <w:tabs>
              <w:tab w:val="right" w:leader="dot" w:pos="8301"/>
            </w:tabs>
          </w:pPr>
          <w:hyperlink w:anchor="_Toc8966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_Toc89665 \h</w:instrText>
            </w:r>
            <w:r>
              <w:fldChar w:fldCharType="separate"/>
            </w:r>
            <w:r>
              <w:t xml:space="preserve">18 </w:t>
            </w:r>
            <w:r>
              <w:fldChar w:fldCharType="end"/>
            </w:r>
          </w:hyperlink>
        </w:p>
        <w:p w14:paraId="5C8FEF83" w14:textId="77777777" w:rsidR="005208B0" w:rsidRDefault="008E7C1C">
          <w:pPr>
            <w:pStyle w:val="TOC1"/>
            <w:tabs>
              <w:tab w:val="right" w:leader="dot" w:pos="8301"/>
            </w:tabs>
          </w:pPr>
          <w:hyperlink w:anchor="_Toc89666">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_Toc89666 \h</w:instrText>
            </w:r>
            <w:r>
              <w:fldChar w:fldCharType="separate"/>
            </w:r>
            <w:r>
              <w:t xml:space="preserve">28 </w:t>
            </w:r>
            <w:r>
              <w:fldChar w:fldCharType="end"/>
            </w:r>
          </w:hyperlink>
        </w:p>
        <w:p w14:paraId="18E46463" w14:textId="77777777" w:rsidR="005208B0" w:rsidRDefault="008E7C1C">
          <w:pPr>
            <w:pStyle w:val="TOC1"/>
            <w:tabs>
              <w:tab w:val="right" w:leader="dot" w:pos="8301"/>
            </w:tabs>
          </w:pPr>
          <w:hyperlink w:anchor="_Toc8966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_Toc89667 \h</w:instrText>
            </w:r>
            <w:r>
              <w:fldChar w:fldCharType="separate"/>
            </w:r>
            <w:r>
              <w:t xml:space="preserve">36 </w:t>
            </w:r>
            <w:r>
              <w:fldChar w:fldCharType="end"/>
            </w:r>
          </w:hyperlink>
        </w:p>
        <w:p w14:paraId="0CEBDDBE" w14:textId="77777777" w:rsidR="005208B0" w:rsidRDefault="008E7C1C">
          <w:pPr>
            <w:pStyle w:val="TOC1"/>
            <w:tabs>
              <w:tab w:val="right" w:leader="dot" w:pos="8301"/>
            </w:tabs>
          </w:pPr>
          <w:hyperlink w:anchor="_Toc8966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_Toc89668 \h</w:instrText>
            </w:r>
            <w:r>
              <w:fldChar w:fldCharType="separate"/>
            </w:r>
            <w:r>
              <w:t xml:space="preserve">45 </w:t>
            </w:r>
            <w:r>
              <w:fldChar w:fldCharType="end"/>
            </w:r>
          </w:hyperlink>
        </w:p>
        <w:p w14:paraId="4FA68934" w14:textId="77777777" w:rsidR="005208B0" w:rsidRDefault="008E7C1C">
          <w:pPr>
            <w:pStyle w:val="TOC1"/>
            <w:tabs>
              <w:tab w:val="right" w:leader="dot" w:pos="8301"/>
            </w:tabs>
          </w:pPr>
          <w:hyperlink w:anchor="_Toc8966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_Toc89669 \h</w:instrText>
            </w:r>
            <w:r>
              <w:fldChar w:fldCharType="separate"/>
            </w:r>
            <w:r>
              <w:t xml:space="preserve">48 </w:t>
            </w:r>
            <w:r>
              <w:fldChar w:fldCharType="end"/>
            </w:r>
          </w:hyperlink>
        </w:p>
        <w:p w14:paraId="42EA7F29" w14:textId="77777777" w:rsidR="005208B0" w:rsidRDefault="008E7C1C">
          <w:pPr>
            <w:pStyle w:val="TOC1"/>
            <w:tabs>
              <w:tab w:val="right" w:leader="dot" w:pos="8301"/>
            </w:tabs>
          </w:pPr>
          <w:hyperlink w:anchor="_Toc8967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_Toc89670 \h</w:instrText>
            </w:r>
            <w:r>
              <w:fldChar w:fldCharType="separate"/>
            </w:r>
            <w:r>
              <w:t xml:space="preserve">49 </w:t>
            </w:r>
            <w:r>
              <w:fldChar w:fldCharType="end"/>
            </w:r>
          </w:hyperlink>
        </w:p>
        <w:p w14:paraId="391D179E" w14:textId="77777777" w:rsidR="005208B0" w:rsidRDefault="008E7C1C">
          <w:pPr>
            <w:pStyle w:val="TOC1"/>
            <w:tabs>
              <w:tab w:val="right" w:leader="dot" w:pos="8301"/>
            </w:tabs>
          </w:pPr>
          <w:hyperlink w:anchor="_Toc8967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_Toc89671 \h</w:instrText>
            </w:r>
            <w:r>
              <w:fldChar w:fldCharType="separate"/>
            </w:r>
            <w:r>
              <w:t xml:space="preserve">51 </w:t>
            </w:r>
            <w:r>
              <w:fldChar w:fldCharType="end"/>
            </w:r>
          </w:hyperlink>
        </w:p>
        <w:p w14:paraId="2C1FEC6E" w14:textId="77777777" w:rsidR="005208B0" w:rsidRDefault="008E7C1C">
          <w:pPr>
            <w:pStyle w:val="TOC1"/>
            <w:tabs>
              <w:tab w:val="right" w:leader="dot" w:pos="8301"/>
            </w:tabs>
          </w:pPr>
          <w:hyperlink w:anchor="_Toc89672">
            <w:r>
              <w:rPr>
                <w:rFonts w:ascii="宋体" w:eastAsia="宋体" w:hAnsi="宋体" w:cs="宋体"/>
              </w:rPr>
              <w:t>第十三部分</w:t>
            </w:r>
            <w:r>
              <w:t xml:space="preserve">  </w:t>
            </w:r>
            <w:r>
              <w:rPr>
                <w:rFonts w:ascii="宋体" w:eastAsia="宋体" w:hAnsi="宋体" w:cs="宋体"/>
              </w:rPr>
              <w:t>基金的转型</w:t>
            </w:r>
            <w:r>
              <w:tab/>
            </w:r>
            <w:r>
              <w:fldChar w:fldCharType="begin"/>
            </w:r>
            <w:r>
              <w:instrText>PAGEREF _Toc89672 \h</w:instrText>
            </w:r>
            <w:r>
              <w:fldChar w:fldCharType="separate"/>
            </w:r>
            <w:r>
              <w:t xml:space="preserve">62 </w:t>
            </w:r>
            <w:r>
              <w:fldChar w:fldCharType="end"/>
            </w:r>
          </w:hyperlink>
        </w:p>
        <w:p w14:paraId="5FBDFE3E" w14:textId="77777777" w:rsidR="005208B0" w:rsidRDefault="008E7C1C">
          <w:pPr>
            <w:pStyle w:val="TOC1"/>
            <w:tabs>
              <w:tab w:val="right" w:leader="dot" w:pos="8301"/>
            </w:tabs>
          </w:pPr>
          <w:hyperlink w:anchor="_Toc89673">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_Toc89673 \h</w:instrText>
            </w:r>
            <w:r>
              <w:fldChar w:fldCharType="separate"/>
            </w:r>
            <w:r>
              <w:t xml:space="preserve">71 </w:t>
            </w:r>
            <w:r>
              <w:fldChar w:fldCharType="end"/>
            </w:r>
          </w:hyperlink>
        </w:p>
        <w:p w14:paraId="16CF78E7" w14:textId="77777777" w:rsidR="005208B0" w:rsidRDefault="008E7C1C">
          <w:pPr>
            <w:pStyle w:val="TOC1"/>
            <w:tabs>
              <w:tab w:val="right" w:leader="dot" w:pos="8301"/>
            </w:tabs>
          </w:pPr>
          <w:hyperlink w:anchor="_Toc89674">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_Toc89674 \h</w:instrText>
            </w:r>
            <w:r>
              <w:fldChar w:fldCharType="separate"/>
            </w:r>
            <w:r>
              <w:t xml:space="preserve">72 </w:t>
            </w:r>
            <w:r>
              <w:fldChar w:fldCharType="end"/>
            </w:r>
          </w:hyperlink>
        </w:p>
        <w:p w14:paraId="305DEA5E" w14:textId="77777777" w:rsidR="005208B0" w:rsidRDefault="008E7C1C">
          <w:pPr>
            <w:pStyle w:val="TOC1"/>
            <w:tabs>
              <w:tab w:val="right" w:leader="dot" w:pos="8301"/>
            </w:tabs>
          </w:pPr>
          <w:hyperlink w:anchor="_Toc89675">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_Toc89</w:instrText>
            </w:r>
            <w:r>
              <w:instrText>675 \h</w:instrText>
            </w:r>
            <w:r>
              <w:fldChar w:fldCharType="separate"/>
            </w:r>
            <w:r>
              <w:t xml:space="preserve">80 </w:t>
            </w:r>
            <w:r>
              <w:fldChar w:fldCharType="end"/>
            </w:r>
          </w:hyperlink>
        </w:p>
        <w:p w14:paraId="1DF4F7AF" w14:textId="77777777" w:rsidR="005208B0" w:rsidRDefault="008E7C1C">
          <w:pPr>
            <w:pStyle w:val="TOC1"/>
            <w:tabs>
              <w:tab w:val="right" w:leader="dot" w:pos="8301"/>
            </w:tabs>
          </w:pPr>
          <w:hyperlink w:anchor="_Toc89676">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_Toc89676 \h</w:instrText>
            </w:r>
            <w:r>
              <w:fldChar w:fldCharType="separate"/>
            </w:r>
            <w:r>
              <w:t xml:space="preserve">84 </w:t>
            </w:r>
            <w:r>
              <w:fldChar w:fldCharType="end"/>
            </w:r>
          </w:hyperlink>
        </w:p>
        <w:p w14:paraId="59CEBEC1" w14:textId="77777777" w:rsidR="005208B0" w:rsidRDefault="008E7C1C">
          <w:pPr>
            <w:pStyle w:val="TOC1"/>
            <w:tabs>
              <w:tab w:val="right" w:leader="dot" w:pos="8301"/>
            </w:tabs>
          </w:pPr>
          <w:hyperlink w:anchor="_Toc89677">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_Toc89677 \h</w:instrText>
            </w:r>
            <w:r>
              <w:fldChar w:fldCharType="separate"/>
            </w:r>
            <w:r>
              <w:t xml:space="preserve">86 </w:t>
            </w:r>
            <w:r>
              <w:fldChar w:fldCharType="end"/>
            </w:r>
          </w:hyperlink>
        </w:p>
        <w:p w14:paraId="6B78C535" w14:textId="77777777" w:rsidR="005208B0" w:rsidRDefault="008E7C1C">
          <w:pPr>
            <w:pStyle w:val="TOC1"/>
            <w:tabs>
              <w:tab w:val="right" w:leader="dot" w:pos="8301"/>
            </w:tabs>
          </w:pPr>
          <w:hyperlink w:anchor="_Toc89678">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_Toc89678 \h</w:instrText>
            </w:r>
            <w:r>
              <w:fldChar w:fldCharType="separate"/>
            </w:r>
            <w:r>
              <w:t xml:space="preserve">87 </w:t>
            </w:r>
            <w:r>
              <w:fldChar w:fldCharType="end"/>
            </w:r>
          </w:hyperlink>
        </w:p>
        <w:p w14:paraId="13326CF4" w14:textId="77777777" w:rsidR="005208B0" w:rsidRDefault="008E7C1C">
          <w:pPr>
            <w:pStyle w:val="TOC1"/>
            <w:tabs>
              <w:tab w:val="right" w:leader="dot" w:pos="8301"/>
            </w:tabs>
          </w:pPr>
          <w:hyperlink w:anchor="_Toc89679">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_Toc89679 \h</w:instrText>
            </w:r>
            <w:r>
              <w:fldChar w:fldCharType="separate"/>
            </w:r>
            <w:r>
              <w:t xml:space="preserve">95 </w:t>
            </w:r>
            <w:r>
              <w:fldChar w:fldCharType="end"/>
            </w:r>
          </w:hyperlink>
        </w:p>
        <w:p w14:paraId="108A994C" w14:textId="77777777" w:rsidR="005208B0" w:rsidRDefault="008E7C1C">
          <w:pPr>
            <w:pStyle w:val="TOC1"/>
            <w:tabs>
              <w:tab w:val="right" w:leader="dot" w:pos="8301"/>
            </w:tabs>
          </w:pPr>
          <w:hyperlink w:anchor="_Toc89680">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_Toc89680 \h</w:instrText>
            </w:r>
            <w:r>
              <w:fldChar w:fldCharType="separate"/>
            </w:r>
            <w:r>
              <w:t xml:space="preserve">97 </w:t>
            </w:r>
            <w:r>
              <w:fldChar w:fldCharType="end"/>
            </w:r>
          </w:hyperlink>
        </w:p>
        <w:p w14:paraId="3027A51E" w14:textId="77777777" w:rsidR="005208B0" w:rsidRDefault="008E7C1C">
          <w:pPr>
            <w:pStyle w:val="TOC1"/>
            <w:tabs>
              <w:tab w:val="right" w:leader="dot" w:pos="8301"/>
            </w:tabs>
          </w:pPr>
          <w:hyperlink w:anchor="_Toc89681">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_Toc89681 \h</w:instrText>
            </w:r>
            <w:r>
              <w:fldChar w:fldCharType="separate"/>
            </w:r>
            <w:r>
              <w:t xml:space="preserve">98 </w:t>
            </w:r>
            <w:r>
              <w:fldChar w:fldCharType="end"/>
            </w:r>
          </w:hyperlink>
        </w:p>
        <w:p w14:paraId="7BF645B0" w14:textId="77777777" w:rsidR="005208B0" w:rsidRDefault="008E7C1C">
          <w:pPr>
            <w:pStyle w:val="TOC1"/>
            <w:tabs>
              <w:tab w:val="right" w:leader="dot" w:pos="8301"/>
            </w:tabs>
          </w:pPr>
          <w:hyperlink w:anchor="_Toc89682">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_Toc89682 \h</w:instrText>
            </w:r>
            <w:r>
              <w:fldChar w:fldCharType="separate"/>
            </w:r>
            <w:r>
              <w:t xml:space="preserve">99 </w:t>
            </w:r>
            <w:r>
              <w:fldChar w:fldCharType="end"/>
            </w:r>
          </w:hyperlink>
        </w:p>
        <w:p w14:paraId="31DC7051" w14:textId="77777777" w:rsidR="005208B0" w:rsidRDefault="008E7C1C">
          <w:pPr>
            <w:pStyle w:val="TOC1"/>
            <w:tabs>
              <w:tab w:val="right" w:leader="dot" w:pos="8301"/>
            </w:tabs>
          </w:pPr>
          <w:hyperlink w:anchor="_Toc89683">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_Toc89683 \h</w:instrText>
            </w:r>
            <w:r>
              <w:fldChar w:fldCharType="separate"/>
            </w:r>
            <w:r>
              <w:t xml:space="preserve">100 </w:t>
            </w:r>
            <w:r>
              <w:fldChar w:fldCharType="end"/>
            </w:r>
          </w:hyperlink>
        </w:p>
        <w:p w14:paraId="70CDA52B" w14:textId="77777777" w:rsidR="005208B0" w:rsidRDefault="008E7C1C">
          <w:pPr>
            <w:pStyle w:val="TOC1"/>
            <w:tabs>
              <w:tab w:val="right" w:leader="dot" w:pos="8301"/>
            </w:tabs>
          </w:pPr>
          <w:hyperlink w:anchor="_Toc89684">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_Toc89684 \h</w:instrText>
            </w:r>
            <w:r>
              <w:fldChar w:fldCharType="separate"/>
            </w:r>
            <w:r>
              <w:t xml:space="preserve">101 </w:t>
            </w:r>
            <w:r>
              <w:fldChar w:fldCharType="end"/>
            </w:r>
          </w:hyperlink>
        </w:p>
        <w:p w14:paraId="1C466958" w14:textId="77777777" w:rsidR="005208B0" w:rsidRDefault="008E7C1C">
          <w:r>
            <w:fldChar w:fldCharType="end"/>
          </w:r>
        </w:p>
      </w:sdtContent>
    </w:sdt>
    <w:p w14:paraId="54441F39" w14:textId="77777777" w:rsidR="005208B0" w:rsidRDefault="008E7C1C">
      <w:pPr>
        <w:spacing w:after="0" w:line="259" w:lineRule="auto"/>
        <w:ind w:left="49" w:firstLine="0"/>
        <w:jc w:val="center"/>
      </w:pPr>
      <w:r>
        <w:rPr>
          <w:rFonts w:ascii="Times New Roman" w:eastAsia="Times New Roman" w:hAnsi="Times New Roman" w:cs="Times New Roman"/>
          <w:sz w:val="18"/>
        </w:rPr>
        <w:t xml:space="preserve"> </w:t>
      </w:r>
    </w:p>
    <w:p w14:paraId="546EA7C5" w14:textId="77777777" w:rsidR="005208B0" w:rsidRDefault="008E7C1C">
      <w:pPr>
        <w:spacing w:after="0" w:line="259" w:lineRule="auto"/>
        <w:ind w:left="0" w:firstLine="0"/>
      </w:pPr>
      <w:r>
        <w:rPr>
          <w:rFonts w:ascii="Times New Roman" w:eastAsia="Times New Roman" w:hAnsi="Times New Roman" w:cs="Times New Roman"/>
          <w:sz w:val="18"/>
        </w:rPr>
        <w:t xml:space="preserve"> </w:t>
      </w:r>
    </w:p>
    <w:p w14:paraId="34271725" w14:textId="77777777" w:rsidR="005208B0" w:rsidRDefault="005208B0">
      <w:pPr>
        <w:sectPr w:rsidR="005208B0">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74" w:footer="720" w:gutter="0"/>
          <w:cols w:space="720"/>
        </w:sectPr>
      </w:pPr>
    </w:p>
    <w:p w14:paraId="5AAFB377" w14:textId="77777777" w:rsidR="005208B0" w:rsidRDefault="008E7C1C">
      <w:pPr>
        <w:pStyle w:val="1"/>
        <w:spacing w:after="27"/>
      </w:pPr>
      <w:bookmarkStart w:id="0" w:name="_Toc8966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184D1F2" w14:textId="77777777" w:rsidR="005208B0" w:rsidRDefault="008E7C1C">
      <w:pPr>
        <w:spacing w:after="144" w:line="259" w:lineRule="auto"/>
        <w:ind w:left="0" w:firstLine="0"/>
      </w:pPr>
      <w:r>
        <w:rPr>
          <w:rFonts w:ascii="Times New Roman" w:eastAsia="Times New Roman" w:hAnsi="Times New Roman" w:cs="Times New Roman"/>
          <w:sz w:val="21"/>
        </w:rPr>
        <w:t xml:space="preserve"> </w:t>
      </w:r>
    </w:p>
    <w:p w14:paraId="7F76F219" w14:textId="77777777" w:rsidR="005208B0" w:rsidRDefault="008E7C1C">
      <w:pPr>
        <w:spacing w:after="156"/>
        <w:ind w:right="8"/>
      </w:pPr>
      <w:r>
        <w:t>一、订立本基金合同的目的、依据和原则</w:t>
      </w:r>
      <w:r>
        <w:rPr>
          <w:rFonts w:ascii="Times New Roman" w:eastAsia="Times New Roman" w:hAnsi="Times New Roman" w:cs="Times New Roman"/>
        </w:rPr>
        <w:t xml:space="preserve"> </w:t>
      </w:r>
    </w:p>
    <w:p w14:paraId="1132AA56" w14:textId="77777777" w:rsidR="005208B0" w:rsidRDefault="008E7C1C">
      <w:pPr>
        <w:numPr>
          <w:ilvl w:val="0"/>
          <w:numId w:val="1"/>
        </w:numPr>
        <w:spacing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FBD6574" w14:textId="77777777" w:rsidR="005208B0" w:rsidRDefault="008E7C1C">
      <w:pPr>
        <w:numPr>
          <w:ilvl w:val="0"/>
          <w:numId w:val="1"/>
        </w:numPr>
        <w:spacing w:line="372" w:lineRule="auto"/>
        <w:ind w:right="8"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、《基金中基金估值业务指引（试行）》、《养老目标证券投资基金指引（试行）》、《个人养老金投资公开募集证券投资基金业务管理暂行规定》（以下简称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7FEA0687" w14:textId="77777777" w:rsidR="005208B0" w:rsidRDefault="008E7C1C">
      <w:pPr>
        <w:numPr>
          <w:ilvl w:val="0"/>
          <w:numId w:val="1"/>
        </w:numPr>
        <w:spacing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50095EC1" w14:textId="77777777" w:rsidR="005208B0" w:rsidRDefault="008E7C1C">
      <w:pPr>
        <w:numPr>
          <w:ilvl w:val="0"/>
          <w:numId w:val="2"/>
        </w:numPr>
        <w:spacing w:line="361" w:lineRule="auto"/>
        <w:ind w:right="8" w:firstLine="480"/>
      </w:pPr>
      <w:r>
        <w:t>基金合同是规定基金合同当事人之间权利义务关系的基本法律文件，其他与基金相关的涉及基金合同当事人之间权利义务</w:t>
      </w:r>
      <w:r>
        <w:t>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84F9BE" w14:textId="77777777" w:rsidR="005208B0" w:rsidRDefault="008E7C1C">
      <w:pPr>
        <w:spacing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26DA985" w14:textId="77777777" w:rsidR="005208B0" w:rsidRDefault="008E7C1C">
      <w:pPr>
        <w:numPr>
          <w:ilvl w:val="0"/>
          <w:numId w:val="2"/>
        </w:numPr>
        <w:spacing w:line="372" w:lineRule="auto"/>
        <w:ind w:right="8" w:firstLine="480"/>
      </w:pPr>
      <w:r>
        <w:t>广发养老目标日期</w:t>
      </w:r>
      <w:r>
        <w:t xml:space="preserve"> </w:t>
      </w:r>
      <w:r>
        <w:rPr>
          <w:rFonts w:ascii="Times New Roman" w:eastAsia="Times New Roman" w:hAnsi="Times New Roman" w:cs="Times New Roman"/>
        </w:rPr>
        <w:t xml:space="preserve">2060 </w:t>
      </w:r>
      <w:r>
        <w:t>五年持有期混合型发起式基金中基金（</w:t>
      </w:r>
      <w:r>
        <w:rPr>
          <w:rFonts w:ascii="Times New Roman" w:eastAsia="Times New Roman" w:hAnsi="Times New Roman" w:cs="Times New Roman"/>
        </w:rPr>
        <w:t>FOF</w:t>
      </w:r>
      <w:r>
        <w:t>）由基金管理人依照《基金法》、基金合同及其他有关规定募集，并经中国证券监督管理委员会（以下简称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40D0F56" w14:textId="77777777" w:rsidR="005208B0" w:rsidRDefault="008E7C1C">
      <w:pPr>
        <w:spacing w:after="145"/>
        <w:ind w:right="8"/>
      </w:pPr>
      <w:r>
        <w:lastRenderedPageBreak/>
        <w:t>中国证监会对本基金募集的注册，并不表明其对本基金的投资价值和市场前</w:t>
      </w:r>
    </w:p>
    <w:p w14:paraId="54121CAD" w14:textId="77777777" w:rsidR="005208B0" w:rsidRDefault="008E7C1C">
      <w:pPr>
        <w:spacing w:line="365" w:lineRule="auto"/>
        <w:ind w:left="-5" w:right="8"/>
      </w:pPr>
      <w:r>
        <w:t>景做出实质性判断或保证，也不表明投资于本基金没有风险。基金管理人依照恪尽职守、诚实信用、谨慎勤勉的原则管理和运用基金财产，但不保证投资于本基金一定盈利，也不保证最低收益。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5E2E8CC" w14:textId="77777777" w:rsidR="005208B0" w:rsidRDefault="008E7C1C">
      <w:pPr>
        <w:spacing w:line="365" w:lineRule="auto"/>
        <w:ind w:left="-15" w:right="8"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D09ACAD" w14:textId="77777777" w:rsidR="005208B0" w:rsidRDefault="008E7C1C">
      <w:pPr>
        <w:numPr>
          <w:ilvl w:val="0"/>
          <w:numId w:val="2"/>
        </w:numPr>
        <w:spacing w:after="7" w:line="371" w:lineRule="auto"/>
        <w:ind w:right="8" w:firstLine="480"/>
      </w:pPr>
      <w:r>
        <w:t>基金管理人、基金托管人在本基金合同之外披露涉及本基金的信息，其内容涉及界定基金合同当事人之间权利义务关系的，如与基金合</w:t>
      </w:r>
      <w:r>
        <w:t>同有冲突，以基金合同为准。</w:t>
      </w:r>
      <w:r>
        <w:rPr>
          <w:rFonts w:ascii="Times New Roman" w:eastAsia="Times New Roman" w:hAnsi="Times New Roman" w:cs="Times New Roman"/>
        </w:rPr>
        <w:t xml:space="preserve"> </w:t>
      </w:r>
    </w:p>
    <w:p w14:paraId="77326F7E" w14:textId="77777777" w:rsidR="005208B0" w:rsidRDefault="008E7C1C">
      <w:pPr>
        <w:numPr>
          <w:ilvl w:val="0"/>
          <w:numId w:val="2"/>
        </w:numPr>
        <w:spacing w:line="366"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4EC1E58" w14:textId="77777777" w:rsidR="005208B0" w:rsidRDefault="008E7C1C">
      <w:pPr>
        <w:numPr>
          <w:ilvl w:val="0"/>
          <w:numId w:val="2"/>
        </w:numPr>
        <w:spacing w:line="365" w:lineRule="auto"/>
        <w:ind w:right="8"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5155139F" w14:textId="77777777" w:rsidR="005208B0" w:rsidRDefault="008E7C1C">
      <w:pPr>
        <w:numPr>
          <w:ilvl w:val="0"/>
          <w:numId w:val="2"/>
        </w:numPr>
        <w:spacing w:line="379" w:lineRule="auto"/>
        <w:ind w:right="8" w:firstLine="480"/>
      </w:pPr>
      <w:r>
        <w:t>投资者认</w:t>
      </w:r>
      <w:r>
        <w:rPr>
          <w:rFonts w:ascii="Times New Roman" w:eastAsia="Times New Roman" w:hAnsi="Times New Roman" w:cs="Times New Roman"/>
        </w:rPr>
        <w:t>/</w:t>
      </w:r>
      <w:r>
        <w:t>申购本基金每笔份额后需至少持有五年方可赎回，即在五年持有期内基金份额持有人不能提出赎回申请。请投资者合理安排资金进行投资。</w:t>
      </w:r>
      <w:r>
        <w:rPr>
          <w:rFonts w:ascii="Times New Roman" w:eastAsia="Times New Roman" w:hAnsi="Times New Roman" w:cs="Times New Roman"/>
        </w:rPr>
        <w:t xml:space="preserve"> </w:t>
      </w:r>
    </w:p>
    <w:p w14:paraId="47DEAC0E" w14:textId="77777777" w:rsidR="005208B0" w:rsidRDefault="008E7C1C">
      <w:pPr>
        <w:numPr>
          <w:ilvl w:val="0"/>
          <w:numId w:val="2"/>
        </w:numPr>
        <w:spacing w:line="384" w:lineRule="auto"/>
        <w:ind w:right="8"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447B6123" w14:textId="77777777" w:rsidR="005208B0" w:rsidRDefault="008E7C1C">
      <w:pPr>
        <w:numPr>
          <w:ilvl w:val="0"/>
          <w:numId w:val="2"/>
        </w:numPr>
        <w:spacing w:line="366" w:lineRule="auto"/>
        <w:ind w:right="8" w:firstLine="480"/>
      </w:pPr>
      <w:r>
        <w:t>基金管理人可以对本基金招募说明书中披露的下滑曲线进行调整，实际投资与预设的下滑曲线可能存在差异。</w:t>
      </w:r>
      <w:r>
        <w:rPr>
          <w:rFonts w:ascii="Times New Roman" w:eastAsia="Times New Roman" w:hAnsi="Times New Roman" w:cs="Times New Roman"/>
        </w:rPr>
        <w:t xml:space="preserve"> </w:t>
      </w:r>
    </w:p>
    <w:p w14:paraId="4C4A6391" w14:textId="77777777" w:rsidR="005208B0" w:rsidRDefault="008E7C1C">
      <w:pPr>
        <w:numPr>
          <w:ilvl w:val="0"/>
          <w:numId w:val="2"/>
        </w:numPr>
        <w:spacing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CDA8213" w14:textId="77777777" w:rsidR="005208B0" w:rsidRDefault="008E7C1C">
      <w:pPr>
        <w:numPr>
          <w:ilvl w:val="0"/>
          <w:numId w:val="2"/>
        </w:numPr>
        <w:spacing w:line="367" w:lineRule="auto"/>
        <w:ind w:right="8"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十二、本基金的投资范围包括存托凭证，除与其他仅投资于境内股票的基金所面临的共同风险外，本基金还将面临投资存托凭证的特殊风险，详见本基金招</w:t>
      </w:r>
    </w:p>
    <w:p w14:paraId="45BCE8EC" w14:textId="77777777" w:rsidR="005208B0" w:rsidRDefault="008E7C1C">
      <w:pPr>
        <w:spacing w:after="76"/>
        <w:ind w:left="-5" w:right="8"/>
      </w:pPr>
      <w:r>
        <w:t>募说明书。</w:t>
      </w:r>
      <w:r>
        <w:rPr>
          <w:rFonts w:ascii="Times New Roman" w:eastAsia="Times New Roman" w:hAnsi="Times New Roman" w:cs="Times New Roman"/>
        </w:rPr>
        <w:t xml:space="preserve"> </w:t>
      </w:r>
    </w:p>
    <w:p w14:paraId="7B406D4A" w14:textId="77777777" w:rsidR="005208B0" w:rsidRDefault="008E7C1C">
      <w:pPr>
        <w:spacing w:after="79"/>
        <w:ind w:left="-15" w:right="8" w:firstLine="420"/>
      </w:pPr>
      <w:r>
        <w:t>十三、红利再投资的基金份额的持有期起始日，按原份额的持有期起始日计算。</w:t>
      </w:r>
      <w:r>
        <w:rPr>
          <w:rFonts w:ascii="Times New Roman" w:eastAsia="Times New Roman" w:hAnsi="Times New Roman" w:cs="Times New Roman"/>
        </w:rPr>
        <w:t xml:space="preserve"> </w:t>
      </w:r>
    </w:p>
    <w:p w14:paraId="71AD9BA1" w14:textId="77777777" w:rsidR="005208B0" w:rsidRDefault="008E7C1C">
      <w:pPr>
        <w:spacing w:after="0" w:line="259" w:lineRule="auto"/>
        <w:ind w:left="480" w:firstLine="0"/>
      </w:pPr>
      <w:r>
        <w:rPr>
          <w:rFonts w:ascii="Times New Roman" w:eastAsia="Times New Roman" w:hAnsi="Times New Roman" w:cs="Times New Roman"/>
        </w:rPr>
        <w:t xml:space="preserve"> </w:t>
      </w:r>
      <w:r>
        <w:br w:type="page"/>
      </w:r>
    </w:p>
    <w:p w14:paraId="2C38511F" w14:textId="77777777" w:rsidR="005208B0" w:rsidRDefault="008E7C1C">
      <w:pPr>
        <w:pStyle w:val="1"/>
      </w:pPr>
      <w:bookmarkStart w:id="1" w:name="_Toc8966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78CDFD1" w14:textId="77777777" w:rsidR="005208B0" w:rsidRDefault="008E7C1C">
      <w:pPr>
        <w:spacing w:after="223" w:line="259" w:lineRule="auto"/>
        <w:ind w:left="420" w:firstLine="0"/>
      </w:pPr>
      <w:r>
        <w:rPr>
          <w:rFonts w:ascii="Times New Roman" w:eastAsia="Times New Roman" w:hAnsi="Times New Roman" w:cs="Times New Roman"/>
          <w:sz w:val="21"/>
        </w:rPr>
        <w:t xml:space="preserve"> </w:t>
      </w:r>
    </w:p>
    <w:p w14:paraId="42730854" w14:textId="77777777" w:rsidR="005208B0" w:rsidRDefault="008E7C1C">
      <w:pPr>
        <w:spacing w:after="159"/>
        <w:ind w:right="8"/>
      </w:pPr>
      <w:r>
        <w:t>在本基金合同中，除非文意另有所指，下列词语或简称具有如下含义：</w:t>
      </w:r>
      <w:r>
        <w:rPr>
          <w:rFonts w:ascii="Times New Roman" w:eastAsia="Times New Roman" w:hAnsi="Times New Roman" w:cs="Times New Roman"/>
        </w:rPr>
        <w:t xml:space="preserve"> </w:t>
      </w:r>
    </w:p>
    <w:p w14:paraId="52134938" w14:textId="77777777" w:rsidR="005208B0" w:rsidRDefault="008E7C1C">
      <w:pPr>
        <w:numPr>
          <w:ilvl w:val="0"/>
          <w:numId w:val="3"/>
        </w:numPr>
        <w:spacing w:line="391" w:lineRule="auto"/>
        <w:ind w:right="8" w:firstLine="480"/>
      </w:pPr>
      <w:r>
        <w:t>基金或本基金：指广发养老目标日期</w:t>
      </w:r>
      <w:r>
        <w:t xml:space="preserve"> </w:t>
      </w:r>
      <w:r>
        <w:rPr>
          <w:rFonts w:ascii="Times New Roman" w:eastAsia="Times New Roman" w:hAnsi="Times New Roman" w:cs="Times New Roman"/>
        </w:rPr>
        <w:t xml:space="preserve">2060 </w:t>
      </w:r>
      <w:r>
        <w:t>五年持有期混合型发起式基金中基金（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48ECC6DB" w14:textId="77777777" w:rsidR="005208B0" w:rsidRDefault="008E7C1C">
      <w:pPr>
        <w:numPr>
          <w:ilvl w:val="0"/>
          <w:numId w:val="3"/>
        </w:numPr>
        <w:spacing w:after="164"/>
        <w:ind w:right="8" w:firstLine="480"/>
      </w:pPr>
      <w:r>
        <w:t>基金管理人：指广发基金管理有限公司</w:t>
      </w:r>
      <w:r>
        <w:rPr>
          <w:rFonts w:ascii="Times New Roman" w:eastAsia="Times New Roman" w:hAnsi="Times New Roman" w:cs="Times New Roman"/>
        </w:rPr>
        <w:t xml:space="preserve"> </w:t>
      </w:r>
    </w:p>
    <w:p w14:paraId="3E958D69" w14:textId="77777777" w:rsidR="005208B0" w:rsidRDefault="008E7C1C">
      <w:pPr>
        <w:numPr>
          <w:ilvl w:val="0"/>
          <w:numId w:val="3"/>
        </w:numPr>
        <w:spacing w:after="160"/>
        <w:ind w:right="8" w:firstLine="480"/>
      </w:pPr>
      <w:r>
        <w:t>基金托管人：指招商银行股份有限公司</w:t>
      </w:r>
      <w:r>
        <w:rPr>
          <w:rFonts w:ascii="Times New Roman" w:eastAsia="Times New Roman" w:hAnsi="Times New Roman" w:cs="Times New Roman"/>
        </w:rPr>
        <w:t xml:space="preserve"> </w:t>
      </w:r>
    </w:p>
    <w:p w14:paraId="0A5EC46C" w14:textId="77777777" w:rsidR="005208B0" w:rsidRDefault="008E7C1C">
      <w:pPr>
        <w:numPr>
          <w:ilvl w:val="0"/>
          <w:numId w:val="3"/>
        </w:numPr>
        <w:spacing w:line="383" w:lineRule="auto"/>
        <w:ind w:right="8"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70A21D73" w14:textId="77777777" w:rsidR="005208B0" w:rsidRDefault="008E7C1C">
      <w:pPr>
        <w:numPr>
          <w:ilvl w:val="0"/>
          <w:numId w:val="3"/>
        </w:numPr>
        <w:spacing w:line="386" w:lineRule="auto"/>
        <w:ind w:right="8" w:firstLine="48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1650CA27" w14:textId="77777777" w:rsidR="005208B0" w:rsidRDefault="008E7C1C">
      <w:pPr>
        <w:numPr>
          <w:ilvl w:val="0"/>
          <w:numId w:val="4"/>
        </w:numPr>
        <w:spacing w:after="156"/>
        <w:ind w:right="8" w:firstLine="480"/>
      </w:pPr>
      <w:r>
        <w:t>货币市场基金：指仅投资于货币市场工具的基金</w:t>
      </w:r>
      <w:r>
        <w:rPr>
          <w:rFonts w:ascii="Times New Roman" w:eastAsia="Times New Roman" w:hAnsi="Times New Roman" w:cs="Times New Roman"/>
        </w:rPr>
        <w:t xml:space="preserve"> </w:t>
      </w:r>
    </w:p>
    <w:p w14:paraId="3467F9EF" w14:textId="77777777" w:rsidR="005208B0" w:rsidRDefault="008E7C1C">
      <w:pPr>
        <w:numPr>
          <w:ilvl w:val="0"/>
          <w:numId w:val="4"/>
        </w:numPr>
        <w:spacing w:after="7" w:line="371" w:lineRule="auto"/>
        <w:ind w:right="8" w:firstLine="480"/>
      </w:pPr>
      <w:r>
        <w:t>混合型</w:t>
      </w:r>
      <w:r>
        <w:t>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 xml:space="preserve">4 </w:t>
      </w:r>
      <w:r>
        <w:t>项、第</w:t>
      </w:r>
      <w:r>
        <w:t xml:space="preserve"> </w:t>
      </w:r>
      <w:r>
        <w:rPr>
          <w:rFonts w:ascii="Times New Roman" w:eastAsia="Times New Roman" w:hAnsi="Times New Roman" w:cs="Times New Roman"/>
        </w:rPr>
        <w:t xml:space="preserve">5 </w:t>
      </w:r>
      <w:r>
        <w:t>项、第</w:t>
      </w:r>
      <w:r>
        <w:t xml:space="preserve"> </w:t>
      </w:r>
      <w:r>
        <w:rPr>
          <w:rFonts w:ascii="Times New Roman" w:eastAsia="Times New Roman" w:hAnsi="Times New Roman" w:cs="Times New Roman"/>
        </w:rPr>
        <w:t xml:space="preserve">6 </w:t>
      </w:r>
      <w:r>
        <w:t>项规定的基金</w:t>
      </w:r>
      <w:r>
        <w:rPr>
          <w:rFonts w:ascii="Times New Roman" w:eastAsia="Times New Roman" w:hAnsi="Times New Roman" w:cs="Times New Roman"/>
        </w:rPr>
        <w:t xml:space="preserve"> </w:t>
      </w:r>
    </w:p>
    <w:p w14:paraId="13EC0F68" w14:textId="77777777" w:rsidR="005208B0" w:rsidRDefault="008E7C1C">
      <w:pPr>
        <w:numPr>
          <w:ilvl w:val="0"/>
          <w:numId w:val="4"/>
        </w:numPr>
        <w:spacing w:line="379" w:lineRule="auto"/>
        <w:ind w:right="8" w:firstLine="48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6217CA7E" w14:textId="77777777" w:rsidR="005208B0" w:rsidRDefault="008E7C1C">
      <w:pPr>
        <w:numPr>
          <w:ilvl w:val="0"/>
          <w:numId w:val="4"/>
        </w:numPr>
        <w:spacing w:line="381" w:lineRule="auto"/>
        <w:ind w:right="8" w:firstLine="480"/>
      </w:pPr>
      <w:r>
        <w:t>另类投资基金：指主要投资于股票、债券、货币市场工具和商品以外其他资产（包括但不限于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45C02914" w14:textId="77777777" w:rsidR="005208B0" w:rsidRDefault="008E7C1C">
      <w:pPr>
        <w:numPr>
          <w:ilvl w:val="0"/>
          <w:numId w:val="4"/>
        </w:numPr>
        <w:spacing w:after="7" w:line="371" w:lineRule="auto"/>
        <w:ind w:right="8" w:firstLine="480"/>
      </w:pPr>
      <w:r>
        <w:t>香港互认基金：指依照香港法律在香港设立、运作和公开销售，并经中国证监会批准在内地公开销售的单位信托、互惠基金或者其他形式的集体投资计划</w:t>
      </w:r>
      <w:r>
        <w:rPr>
          <w:rFonts w:ascii="Times New Roman" w:eastAsia="Times New Roman" w:hAnsi="Times New Roman" w:cs="Times New Roman"/>
        </w:rPr>
        <w:t xml:space="preserve"> </w:t>
      </w:r>
    </w:p>
    <w:p w14:paraId="77F4ADEB" w14:textId="77777777" w:rsidR="005208B0" w:rsidRDefault="008E7C1C">
      <w:pPr>
        <w:numPr>
          <w:ilvl w:val="0"/>
          <w:numId w:val="4"/>
        </w:numPr>
        <w:spacing w:line="385" w:lineRule="auto"/>
        <w:ind w:right="8" w:firstLine="480"/>
      </w:pPr>
      <w:r>
        <w:t>基金合同或本基金合同：指《广发养老目标日期</w:t>
      </w:r>
      <w:r>
        <w:t xml:space="preserve"> </w:t>
      </w:r>
      <w:r>
        <w:rPr>
          <w:rFonts w:ascii="Times New Roman" w:eastAsia="Times New Roman" w:hAnsi="Times New Roman" w:cs="Times New Roman"/>
        </w:rPr>
        <w:t xml:space="preserve">2060 </w:t>
      </w:r>
      <w:r>
        <w:t>五年持有期混合型发起式基金中基金（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00C0FF6B" w14:textId="77777777" w:rsidR="005208B0" w:rsidRDefault="008E7C1C">
      <w:pPr>
        <w:numPr>
          <w:ilvl w:val="0"/>
          <w:numId w:val="4"/>
        </w:numPr>
        <w:spacing w:line="380" w:lineRule="auto"/>
        <w:ind w:right="8" w:firstLine="480"/>
      </w:pPr>
      <w:r>
        <w:t>托管协议：指基金管理人与基金托管人就本基金签订之《广发养老目标日期</w:t>
      </w:r>
      <w:r>
        <w:t xml:space="preserve"> </w:t>
      </w:r>
      <w:r>
        <w:rPr>
          <w:rFonts w:ascii="Times New Roman" w:eastAsia="Times New Roman" w:hAnsi="Times New Roman" w:cs="Times New Roman"/>
        </w:rPr>
        <w:t xml:space="preserve">2060 </w:t>
      </w:r>
      <w:r>
        <w:t>五年持有期混合型发起式基金中基金（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071366D8" w14:textId="77777777" w:rsidR="005208B0" w:rsidRDefault="008E7C1C">
      <w:pPr>
        <w:numPr>
          <w:ilvl w:val="0"/>
          <w:numId w:val="4"/>
        </w:numPr>
        <w:spacing w:after="158"/>
        <w:ind w:right="8" w:firstLine="480"/>
      </w:pPr>
      <w:r>
        <w:t>招募说明书：指《广发养老目标日期</w:t>
      </w:r>
      <w:r>
        <w:t xml:space="preserve"> </w:t>
      </w:r>
      <w:r>
        <w:rPr>
          <w:rFonts w:ascii="Times New Roman" w:eastAsia="Times New Roman" w:hAnsi="Times New Roman" w:cs="Times New Roman"/>
        </w:rPr>
        <w:t xml:space="preserve">2060 </w:t>
      </w:r>
      <w:r>
        <w:t>五年持有期混合型发起式基金中基金（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0E5D1E13" w14:textId="77777777" w:rsidR="005208B0" w:rsidRDefault="008E7C1C">
      <w:pPr>
        <w:numPr>
          <w:ilvl w:val="0"/>
          <w:numId w:val="4"/>
        </w:numPr>
        <w:spacing w:line="385" w:lineRule="auto"/>
        <w:ind w:right="8" w:firstLine="480"/>
      </w:pPr>
      <w:r>
        <w:t>基金产品资料概要：指《广发养老目标日期</w:t>
      </w:r>
      <w:r>
        <w:t xml:space="preserve"> </w:t>
      </w:r>
      <w:r>
        <w:rPr>
          <w:rFonts w:ascii="Times New Roman" w:eastAsia="Times New Roman" w:hAnsi="Times New Roman" w:cs="Times New Roman"/>
        </w:rPr>
        <w:t xml:space="preserve">2060 </w:t>
      </w:r>
      <w:r>
        <w:t>五年持有期混合型发起式基金中基金（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25578753" w14:textId="77777777" w:rsidR="005208B0" w:rsidRDefault="008E7C1C">
      <w:pPr>
        <w:numPr>
          <w:ilvl w:val="0"/>
          <w:numId w:val="4"/>
        </w:numPr>
        <w:spacing w:line="386" w:lineRule="auto"/>
        <w:ind w:right="8" w:firstLine="480"/>
      </w:pPr>
      <w:r>
        <w:t>基金份额发售公告：指《广发养老目标日期</w:t>
      </w:r>
      <w:r>
        <w:t xml:space="preserve"> </w:t>
      </w:r>
      <w:r>
        <w:rPr>
          <w:rFonts w:ascii="Times New Roman" w:eastAsia="Times New Roman" w:hAnsi="Times New Roman" w:cs="Times New Roman"/>
        </w:rPr>
        <w:t xml:space="preserve">2060 </w:t>
      </w:r>
      <w:r>
        <w:t>五年持有期混合型发起式基金中基金（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29EF30C4" w14:textId="77777777" w:rsidR="005208B0" w:rsidRDefault="008E7C1C">
      <w:pPr>
        <w:numPr>
          <w:ilvl w:val="0"/>
          <w:numId w:val="4"/>
        </w:numPr>
        <w:spacing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82E9479" w14:textId="77777777" w:rsidR="005208B0" w:rsidRDefault="008E7C1C">
      <w:pPr>
        <w:numPr>
          <w:ilvl w:val="0"/>
          <w:numId w:val="4"/>
        </w:numPr>
        <w:spacing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E02D02C" w14:textId="77777777" w:rsidR="005208B0" w:rsidRDefault="008E7C1C">
      <w:pPr>
        <w:numPr>
          <w:ilvl w:val="0"/>
          <w:numId w:val="4"/>
        </w:numPr>
        <w:spacing w:after="7"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CF8DA7D" w14:textId="77777777" w:rsidR="005208B0" w:rsidRDefault="008E7C1C">
      <w:pPr>
        <w:numPr>
          <w:ilvl w:val="0"/>
          <w:numId w:val="4"/>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1E2B139" w14:textId="77777777" w:rsidR="005208B0" w:rsidRDefault="008E7C1C">
      <w:pPr>
        <w:spacing w:line="370"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0B599F2" w14:textId="77777777" w:rsidR="005208B0" w:rsidRDefault="008E7C1C">
      <w:pPr>
        <w:numPr>
          <w:ilvl w:val="0"/>
          <w:numId w:val="4"/>
        </w:numPr>
        <w:spacing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1DFA246" w14:textId="77777777" w:rsidR="005208B0" w:rsidRDefault="008E7C1C">
      <w:pPr>
        <w:numPr>
          <w:ilvl w:val="0"/>
          <w:numId w:val="4"/>
        </w:numPr>
        <w:spacing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B61043D" w14:textId="77777777" w:rsidR="005208B0" w:rsidRDefault="008E7C1C">
      <w:pPr>
        <w:numPr>
          <w:ilvl w:val="0"/>
          <w:numId w:val="4"/>
        </w:numPr>
        <w:spacing w:after="7" w:line="371" w:lineRule="auto"/>
        <w:ind w:right="8"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63EC6376" w14:textId="77777777" w:rsidR="005208B0" w:rsidRDefault="008E7C1C">
      <w:pPr>
        <w:numPr>
          <w:ilvl w:val="0"/>
          <w:numId w:val="4"/>
        </w:numPr>
        <w:spacing w:after="15" w:line="365"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w:t>
      </w:r>
      <w:r>
        <w:t>证券交易所沪港通业务实施办法》及上海证券交易所对其不时做出的修订</w:t>
      </w:r>
      <w:r>
        <w:rPr>
          <w:rFonts w:ascii="Times New Roman" w:eastAsia="Times New Roman" w:hAnsi="Times New Roman" w:cs="Times New Roman"/>
        </w:rPr>
        <w:t xml:space="preserve"> </w:t>
      </w:r>
    </w:p>
    <w:p w14:paraId="7EB094C2" w14:textId="77777777" w:rsidR="005208B0" w:rsidRDefault="008E7C1C">
      <w:pPr>
        <w:numPr>
          <w:ilvl w:val="0"/>
          <w:numId w:val="4"/>
        </w:numPr>
        <w:spacing w:after="7"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747D016" w14:textId="77777777" w:rsidR="005208B0" w:rsidRDefault="008E7C1C">
      <w:pPr>
        <w:numPr>
          <w:ilvl w:val="0"/>
          <w:numId w:val="4"/>
        </w:numPr>
        <w:spacing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906AE56" w14:textId="77777777" w:rsidR="005208B0" w:rsidRDefault="008E7C1C">
      <w:pPr>
        <w:numPr>
          <w:ilvl w:val="0"/>
          <w:numId w:val="4"/>
        </w:numPr>
        <w:spacing w:line="364" w:lineRule="auto"/>
        <w:ind w:right="8" w:firstLine="480"/>
      </w:pPr>
      <w:r>
        <w:t>内地与香港股票市场交易互联互通机制：指上海证券交易所、深圳证券交易所分别和香港联合交易所有限公司（以下简称香港联合交易所）建立技术连接，使内地和香港</w:t>
      </w:r>
      <w:r>
        <w:t>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05B0AFD" w14:textId="77777777" w:rsidR="005208B0" w:rsidRDefault="008E7C1C">
      <w:pPr>
        <w:numPr>
          <w:ilvl w:val="0"/>
          <w:numId w:val="4"/>
        </w:numPr>
        <w:spacing w:after="7"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0FC13533" w14:textId="77777777" w:rsidR="005208B0" w:rsidRDefault="008E7C1C">
      <w:pPr>
        <w:numPr>
          <w:ilvl w:val="0"/>
          <w:numId w:val="4"/>
        </w:numPr>
        <w:spacing w:after="164"/>
        <w:ind w:right="8" w:firstLine="480"/>
      </w:pPr>
      <w:r>
        <w:t>中国证监会：指中国证券监督管理委员会</w:t>
      </w:r>
      <w:r>
        <w:rPr>
          <w:rFonts w:ascii="Times New Roman" w:eastAsia="Times New Roman" w:hAnsi="Times New Roman" w:cs="Times New Roman"/>
        </w:rPr>
        <w:t xml:space="preserve"> </w:t>
      </w:r>
    </w:p>
    <w:p w14:paraId="02229C3B" w14:textId="77777777" w:rsidR="005208B0" w:rsidRDefault="008E7C1C">
      <w:pPr>
        <w:numPr>
          <w:ilvl w:val="0"/>
          <w:numId w:val="4"/>
        </w:numPr>
        <w:spacing w:after="151"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4D0277A" w14:textId="77777777" w:rsidR="005208B0" w:rsidRDefault="008E7C1C">
      <w:pPr>
        <w:numPr>
          <w:ilvl w:val="0"/>
          <w:numId w:val="4"/>
        </w:numPr>
        <w:spacing w:line="379" w:lineRule="auto"/>
        <w:ind w:right="8" w:firstLine="480"/>
      </w:pPr>
      <w:r>
        <w:t>基金合同当事人：指受基金合同约束，根据基金合同享有权利</w:t>
      </w:r>
      <w:r>
        <w:t>并承担义务的法律主体，包括基金管理人、基金托管人和基金份额持有人</w:t>
      </w:r>
      <w:r>
        <w:rPr>
          <w:rFonts w:ascii="Times New Roman" w:eastAsia="Times New Roman" w:hAnsi="Times New Roman" w:cs="Times New Roman"/>
        </w:rPr>
        <w:t xml:space="preserve"> </w:t>
      </w:r>
    </w:p>
    <w:p w14:paraId="408734F6" w14:textId="77777777" w:rsidR="005208B0" w:rsidRDefault="008E7C1C">
      <w:pPr>
        <w:numPr>
          <w:ilvl w:val="0"/>
          <w:numId w:val="4"/>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1E079056" w14:textId="77777777" w:rsidR="005208B0" w:rsidRDefault="008E7C1C">
      <w:pPr>
        <w:numPr>
          <w:ilvl w:val="0"/>
          <w:numId w:val="4"/>
        </w:numPr>
        <w:spacing w:after="7"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338E8AB" w14:textId="77777777" w:rsidR="005208B0" w:rsidRDefault="008E7C1C">
      <w:pPr>
        <w:numPr>
          <w:ilvl w:val="0"/>
          <w:numId w:val="4"/>
        </w:numPr>
        <w:spacing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942AF27" w14:textId="77777777" w:rsidR="005208B0" w:rsidRDefault="008E7C1C">
      <w:pPr>
        <w:numPr>
          <w:ilvl w:val="0"/>
          <w:numId w:val="4"/>
        </w:numPr>
        <w:spacing w:after="153" w:line="25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E464C7F" w14:textId="77777777" w:rsidR="005208B0" w:rsidRDefault="008E7C1C">
      <w:pPr>
        <w:numPr>
          <w:ilvl w:val="0"/>
          <w:numId w:val="4"/>
        </w:numPr>
        <w:spacing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19F1A278" w14:textId="77777777" w:rsidR="005208B0" w:rsidRDefault="008E7C1C">
      <w:pPr>
        <w:numPr>
          <w:ilvl w:val="0"/>
          <w:numId w:val="4"/>
        </w:numPr>
        <w:spacing w:line="379" w:lineRule="auto"/>
        <w:ind w:right="8" w:firstLine="480"/>
      </w:pPr>
      <w:r>
        <w:t>基金销售业务：指基金管理人或销售机构宣传推介基金，销售基金份额，办理基金份额的申购、赎回、转换、非交易</w:t>
      </w:r>
      <w:r>
        <w:t>过户、转托管及定期定额投资等业务</w:t>
      </w:r>
      <w:r>
        <w:rPr>
          <w:rFonts w:ascii="Times New Roman" w:eastAsia="Times New Roman" w:hAnsi="Times New Roman" w:cs="Times New Roman"/>
        </w:rPr>
        <w:t xml:space="preserve"> </w:t>
      </w:r>
    </w:p>
    <w:p w14:paraId="65F292A9" w14:textId="77777777" w:rsidR="005208B0" w:rsidRDefault="008E7C1C">
      <w:pPr>
        <w:numPr>
          <w:ilvl w:val="0"/>
          <w:numId w:val="4"/>
        </w:numPr>
        <w:spacing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5F138A9" w14:textId="77777777" w:rsidR="005208B0" w:rsidRDefault="008E7C1C">
      <w:pPr>
        <w:numPr>
          <w:ilvl w:val="0"/>
          <w:numId w:val="4"/>
        </w:numPr>
        <w:spacing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2176803" w14:textId="77777777" w:rsidR="005208B0" w:rsidRDefault="008E7C1C">
      <w:pPr>
        <w:numPr>
          <w:ilvl w:val="0"/>
          <w:numId w:val="4"/>
        </w:numPr>
        <w:spacing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46FE12E8" w14:textId="77777777" w:rsidR="005208B0" w:rsidRDefault="008E7C1C">
      <w:pPr>
        <w:numPr>
          <w:ilvl w:val="0"/>
          <w:numId w:val="4"/>
        </w:numPr>
        <w:spacing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823A1" w14:textId="77777777" w:rsidR="005208B0" w:rsidRDefault="008E7C1C">
      <w:pPr>
        <w:numPr>
          <w:ilvl w:val="0"/>
          <w:numId w:val="4"/>
        </w:numPr>
        <w:spacing w:line="369" w:lineRule="auto"/>
        <w:ind w:right="8" w:firstLine="480"/>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4AEB86B1" w14:textId="77777777" w:rsidR="005208B0" w:rsidRDefault="008E7C1C">
      <w:pPr>
        <w:numPr>
          <w:ilvl w:val="0"/>
          <w:numId w:val="4"/>
        </w:numPr>
        <w:spacing w:after="153" w:line="259" w:lineRule="auto"/>
        <w:ind w:right="8" w:firstLine="480"/>
      </w:pPr>
      <w:r>
        <w:t>基金合同生效日：指基金募集达到法律法规规定及基金合同规定的条件，</w:t>
      </w:r>
    </w:p>
    <w:p w14:paraId="489B1EC6" w14:textId="77777777" w:rsidR="005208B0" w:rsidRDefault="008E7C1C">
      <w:pPr>
        <w:spacing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01F8700B" w14:textId="77777777" w:rsidR="005208B0" w:rsidRDefault="008E7C1C">
      <w:pPr>
        <w:numPr>
          <w:ilvl w:val="0"/>
          <w:numId w:val="4"/>
        </w:numPr>
        <w:spacing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2EF0EDE" w14:textId="77777777" w:rsidR="005208B0" w:rsidRDefault="008E7C1C">
      <w:pPr>
        <w:numPr>
          <w:ilvl w:val="0"/>
          <w:numId w:val="4"/>
        </w:numPr>
        <w:spacing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81A2F53" w14:textId="77777777" w:rsidR="005208B0" w:rsidRDefault="008E7C1C">
      <w:pPr>
        <w:numPr>
          <w:ilvl w:val="0"/>
          <w:numId w:val="4"/>
        </w:numPr>
        <w:spacing w:after="156"/>
        <w:ind w:right="8" w:firstLine="480"/>
      </w:pPr>
      <w:r>
        <w:t>存续期：指基金合同生效至终止之间的不定期期限</w:t>
      </w:r>
      <w:r>
        <w:rPr>
          <w:rFonts w:ascii="Times New Roman" w:eastAsia="Times New Roman" w:hAnsi="Times New Roman" w:cs="Times New Roman"/>
        </w:rPr>
        <w:t xml:space="preserve"> </w:t>
      </w:r>
    </w:p>
    <w:p w14:paraId="3F963102" w14:textId="77777777" w:rsidR="005208B0" w:rsidRDefault="008E7C1C">
      <w:pPr>
        <w:numPr>
          <w:ilvl w:val="0"/>
          <w:numId w:val="4"/>
        </w:numPr>
        <w:spacing w:after="7" w:line="371" w:lineRule="auto"/>
        <w:ind w:right="8"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48</w:t>
      </w: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7FE2F9DB" w14:textId="77777777" w:rsidR="005208B0" w:rsidRDefault="008E7C1C">
      <w:pPr>
        <w:spacing w:line="383" w:lineRule="auto"/>
        <w:ind w:left="-15" w:right="8" w:firstLine="480"/>
      </w:pPr>
      <w:r>
        <w:rPr>
          <w:rFonts w:ascii="Times New Roman" w:eastAsia="Times New Roman" w:hAnsi="Times New Roman" w:cs="Times New Roman"/>
        </w:rPr>
        <w:t>49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198487C" w14:textId="77777777" w:rsidR="005208B0" w:rsidRDefault="008E7C1C">
      <w:pPr>
        <w:numPr>
          <w:ilvl w:val="0"/>
          <w:numId w:val="5"/>
        </w:numPr>
        <w:spacing w:after="167"/>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2195B1" w14:textId="77777777" w:rsidR="005208B0" w:rsidRDefault="008E7C1C">
      <w:pPr>
        <w:numPr>
          <w:ilvl w:val="0"/>
          <w:numId w:val="5"/>
        </w:numPr>
        <w:spacing w:after="164"/>
        <w:ind w:right="8" w:firstLine="480"/>
      </w:pPr>
      <w:r>
        <w:t>开放日：指为投资人办理基金份额申购</w:t>
      </w:r>
      <w:r>
        <w:t>、赎回或其他业务的工作日</w:t>
      </w:r>
      <w:r>
        <w:rPr>
          <w:rFonts w:ascii="Times New Roman" w:eastAsia="Times New Roman" w:hAnsi="Times New Roman" w:cs="Times New Roman"/>
        </w:rPr>
        <w:t xml:space="preserve"> </w:t>
      </w:r>
    </w:p>
    <w:p w14:paraId="45785635" w14:textId="77777777" w:rsidR="005208B0" w:rsidRDefault="008E7C1C">
      <w:pPr>
        <w:numPr>
          <w:ilvl w:val="0"/>
          <w:numId w:val="5"/>
        </w:numPr>
        <w:spacing w:after="156"/>
        <w:ind w:right="8" w:firstLine="480"/>
      </w:pPr>
      <w:r>
        <w:t>开放时间：指开放日基金接受申购、赎回或其他交易的时间段</w:t>
      </w:r>
      <w:r>
        <w:rPr>
          <w:rFonts w:ascii="Times New Roman" w:eastAsia="Times New Roman" w:hAnsi="Times New Roman" w:cs="Times New Roman"/>
        </w:rPr>
        <w:t xml:space="preserve"> </w:t>
      </w:r>
    </w:p>
    <w:p w14:paraId="348FFDDB" w14:textId="77777777" w:rsidR="005208B0" w:rsidRDefault="008E7C1C">
      <w:pPr>
        <w:numPr>
          <w:ilvl w:val="0"/>
          <w:numId w:val="5"/>
        </w:numPr>
        <w:spacing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30A82CB" w14:textId="77777777" w:rsidR="005208B0" w:rsidRDefault="008E7C1C">
      <w:pPr>
        <w:numPr>
          <w:ilvl w:val="0"/>
          <w:numId w:val="5"/>
        </w:numPr>
        <w:spacing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5485D1F" w14:textId="77777777" w:rsidR="005208B0" w:rsidRDefault="008E7C1C">
      <w:pPr>
        <w:numPr>
          <w:ilvl w:val="0"/>
          <w:numId w:val="5"/>
        </w:numPr>
        <w:spacing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4292AA8" w14:textId="77777777" w:rsidR="005208B0" w:rsidRDefault="008E7C1C">
      <w:pPr>
        <w:numPr>
          <w:ilvl w:val="0"/>
          <w:numId w:val="5"/>
        </w:numPr>
        <w:spacing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A5631F2" w14:textId="77777777" w:rsidR="005208B0" w:rsidRDefault="008E7C1C">
      <w:pPr>
        <w:numPr>
          <w:ilvl w:val="0"/>
          <w:numId w:val="5"/>
        </w:numPr>
        <w:spacing w:line="368"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7C6CC42" w14:textId="77777777" w:rsidR="005208B0" w:rsidRDefault="008E7C1C">
      <w:pPr>
        <w:numPr>
          <w:ilvl w:val="0"/>
          <w:numId w:val="5"/>
        </w:numPr>
        <w:spacing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096D46D" w14:textId="77777777" w:rsidR="005208B0" w:rsidRDefault="008E7C1C">
      <w:pPr>
        <w:numPr>
          <w:ilvl w:val="0"/>
          <w:numId w:val="5"/>
        </w:numPr>
        <w:spacing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56001EA" w14:textId="77777777" w:rsidR="005208B0" w:rsidRDefault="008E7C1C">
      <w:pPr>
        <w:numPr>
          <w:ilvl w:val="0"/>
          <w:numId w:val="5"/>
        </w:numPr>
        <w:spacing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F3616D8" w14:textId="77777777" w:rsidR="005208B0" w:rsidRDefault="008E7C1C">
      <w:pPr>
        <w:numPr>
          <w:ilvl w:val="0"/>
          <w:numId w:val="5"/>
        </w:numPr>
        <w:spacing w:after="155"/>
        <w:ind w:right="8" w:firstLine="480"/>
      </w:pPr>
      <w:r>
        <w:t>元：指人民币元</w:t>
      </w:r>
      <w:r>
        <w:rPr>
          <w:rFonts w:ascii="Times New Roman" w:eastAsia="Times New Roman" w:hAnsi="Times New Roman" w:cs="Times New Roman"/>
        </w:rPr>
        <w:t xml:space="preserve"> </w:t>
      </w:r>
    </w:p>
    <w:p w14:paraId="69173615" w14:textId="77777777" w:rsidR="005208B0" w:rsidRDefault="008E7C1C">
      <w:pPr>
        <w:numPr>
          <w:ilvl w:val="0"/>
          <w:numId w:val="5"/>
        </w:numPr>
        <w:spacing w:after="157"/>
        <w:ind w:right="8"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3A82A6C2" w14:textId="77777777" w:rsidR="005208B0" w:rsidRDefault="008E7C1C">
      <w:pPr>
        <w:numPr>
          <w:ilvl w:val="0"/>
          <w:numId w:val="5"/>
        </w:numPr>
        <w:spacing w:line="379" w:lineRule="auto"/>
        <w:ind w:right="8" w:firstLine="480"/>
      </w:pPr>
      <w:r>
        <w:t>基金资产总值：指基金拥有的各类证券投资基金、有价证券及票据价值、银行存款本息、基金应收申购款及其他资产的价值总和</w:t>
      </w:r>
      <w:r>
        <w:rPr>
          <w:rFonts w:ascii="Times New Roman" w:eastAsia="Times New Roman" w:hAnsi="Times New Roman" w:cs="Times New Roman"/>
        </w:rPr>
        <w:t xml:space="preserve"> </w:t>
      </w:r>
    </w:p>
    <w:p w14:paraId="4144463B" w14:textId="77777777" w:rsidR="005208B0" w:rsidRDefault="008E7C1C">
      <w:pPr>
        <w:numPr>
          <w:ilvl w:val="0"/>
          <w:numId w:val="5"/>
        </w:numPr>
        <w:spacing w:after="156"/>
        <w:ind w:right="8" w:firstLine="480"/>
      </w:pPr>
      <w:r>
        <w:t>基金资产净值：指基金资产总值减去基金负债后的价值</w:t>
      </w:r>
      <w:r>
        <w:rPr>
          <w:rFonts w:ascii="Times New Roman" w:eastAsia="Times New Roman" w:hAnsi="Times New Roman" w:cs="Times New Roman"/>
        </w:rPr>
        <w:t xml:space="preserve"> </w:t>
      </w:r>
    </w:p>
    <w:p w14:paraId="73471288" w14:textId="77777777" w:rsidR="005208B0" w:rsidRDefault="008E7C1C">
      <w:pPr>
        <w:numPr>
          <w:ilvl w:val="0"/>
          <w:numId w:val="5"/>
        </w:numPr>
        <w:spacing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89EE817" w14:textId="77777777" w:rsidR="005208B0" w:rsidRDefault="008E7C1C">
      <w:pPr>
        <w:numPr>
          <w:ilvl w:val="0"/>
          <w:numId w:val="5"/>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33A776C" w14:textId="77777777" w:rsidR="005208B0" w:rsidRDefault="008E7C1C">
      <w:pPr>
        <w:numPr>
          <w:ilvl w:val="0"/>
          <w:numId w:val="5"/>
        </w:numPr>
        <w:spacing w:line="382" w:lineRule="auto"/>
        <w:ind w:right="8" w:firstLine="480"/>
      </w:pPr>
      <w:r>
        <w:t>基金份额类别：本基金根据销售所适用账户的不同，将基金份额分为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05044580" w14:textId="77777777" w:rsidR="005208B0" w:rsidRDefault="008E7C1C">
      <w:pPr>
        <w:numPr>
          <w:ilvl w:val="0"/>
          <w:numId w:val="5"/>
        </w:numPr>
        <w:spacing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FEAFC1F" w14:textId="77777777" w:rsidR="005208B0" w:rsidRDefault="008E7C1C">
      <w:pPr>
        <w:numPr>
          <w:ilvl w:val="0"/>
          <w:numId w:val="5"/>
        </w:numPr>
        <w:spacing w:after="153" w:line="259" w:lineRule="auto"/>
        <w:ind w:right="8" w:firstLine="480"/>
      </w:pPr>
      <w:r>
        <w:t>摆动定价机制：指当本基金遭遇大额申购赎回时，通过调整基金份额净</w:t>
      </w:r>
    </w:p>
    <w:p w14:paraId="44D6E2B7" w14:textId="77777777" w:rsidR="005208B0" w:rsidRDefault="008E7C1C">
      <w:pPr>
        <w:spacing w:line="362" w:lineRule="auto"/>
        <w:ind w:left="-5" w:right="8"/>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2C45BD4" w14:textId="77777777" w:rsidR="005208B0" w:rsidRDefault="008E7C1C">
      <w:pPr>
        <w:numPr>
          <w:ilvl w:val="0"/>
          <w:numId w:val="5"/>
        </w:numPr>
        <w:spacing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42038338" w14:textId="77777777" w:rsidR="005208B0" w:rsidRDefault="008E7C1C">
      <w:pPr>
        <w:numPr>
          <w:ilvl w:val="0"/>
          <w:numId w:val="5"/>
        </w:numPr>
        <w:spacing w:after="153" w:line="259" w:lineRule="auto"/>
        <w:ind w:right="8" w:firstLine="480"/>
      </w:pPr>
      <w:r>
        <w:t>侧袋机制：指将基金投资组合中的特定资产从原有账户分离至一个专门</w:t>
      </w:r>
    </w:p>
    <w:p w14:paraId="1BCDE5D2" w14:textId="77777777" w:rsidR="005208B0" w:rsidRDefault="008E7C1C">
      <w:pPr>
        <w:spacing w:line="363" w:lineRule="auto"/>
        <w:ind w:left="-5" w:right="8"/>
      </w:pPr>
      <w:r>
        <w:t>账户进行处置清算，目的在于有效隔离并化解风险，确保投资者得到公平对待，属于流动性风险管理工具。侧袋机制实施期间，</w:t>
      </w:r>
      <w:r>
        <w:t>原有账户称为主袋账户，专门账户称为侧袋账户</w:t>
      </w:r>
      <w:r>
        <w:rPr>
          <w:rFonts w:ascii="Times New Roman" w:eastAsia="Times New Roman" w:hAnsi="Times New Roman" w:cs="Times New Roman"/>
        </w:rPr>
        <w:t xml:space="preserve"> </w:t>
      </w:r>
    </w:p>
    <w:p w14:paraId="44F6780A" w14:textId="77777777" w:rsidR="005208B0" w:rsidRDefault="008E7C1C">
      <w:pPr>
        <w:numPr>
          <w:ilvl w:val="0"/>
          <w:numId w:val="5"/>
        </w:numPr>
        <w:spacing w:line="373"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E67EDCD" w14:textId="77777777" w:rsidR="005208B0" w:rsidRDefault="008E7C1C">
      <w:pPr>
        <w:numPr>
          <w:ilvl w:val="0"/>
          <w:numId w:val="5"/>
        </w:numPr>
        <w:spacing w:after="153" w:line="259" w:lineRule="auto"/>
        <w:ind w:right="8" w:firstLine="480"/>
      </w:pPr>
      <w:r>
        <w:t>发起式基金：指符合中国证监会有关规定，基金管理人在募集基金时，</w:t>
      </w:r>
    </w:p>
    <w:p w14:paraId="341AA6F8" w14:textId="77777777" w:rsidR="005208B0" w:rsidRDefault="008E7C1C">
      <w:pPr>
        <w:spacing w:line="363" w:lineRule="auto"/>
        <w:ind w:left="-5" w:right="8"/>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7D84353B" w14:textId="77777777" w:rsidR="005208B0" w:rsidRDefault="008E7C1C">
      <w:pPr>
        <w:numPr>
          <w:ilvl w:val="0"/>
          <w:numId w:val="5"/>
        </w:numPr>
        <w:spacing w:line="365" w:lineRule="auto"/>
        <w:ind w:right="8" w:firstLine="480"/>
      </w:pPr>
      <w:r>
        <w:t>发起资金：指用于认购发起</w:t>
      </w:r>
      <w:r>
        <w:t>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53FB2107" w14:textId="77777777" w:rsidR="005208B0" w:rsidRDefault="008E7C1C">
      <w:pPr>
        <w:numPr>
          <w:ilvl w:val="0"/>
          <w:numId w:val="5"/>
        </w:numPr>
        <w:spacing w:line="369" w:lineRule="auto"/>
        <w:ind w:right="8"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642EE87A" w14:textId="77777777" w:rsidR="005208B0" w:rsidRDefault="008E7C1C">
      <w:pPr>
        <w:numPr>
          <w:ilvl w:val="0"/>
          <w:numId w:val="5"/>
        </w:numPr>
        <w:spacing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76996F7A" w14:textId="77777777" w:rsidR="005208B0" w:rsidRDefault="008E7C1C">
      <w:pPr>
        <w:spacing w:line="365" w:lineRule="auto"/>
        <w:ind w:left="-15" w:right="8" w:firstLine="480"/>
      </w:pPr>
      <w:r>
        <w:t>以上释义中涉及法律法规的</w:t>
      </w:r>
      <w:r>
        <w:t>内容，法律法规修订后，如适用本基金，相关内容以修订后法律法规为准。</w:t>
      </w:r>
      <w:r>
        <w:rPr>
          <w:rFonts w:ascii="Times New Roman" w:eastAsia="Times New Roman" w:hAnsi="Times New Roman" w:cs="Times New Roman"/>
        </w:rPr>
        <w:t xml:space="preserve"> </w:t>
      </w:r>
    </w:p>
    <w:p w14:paraId="77568F62" w14:textId="77777777" w:rsidR="005208B0" w:rsidRDefault="008E7C1C">
      <w:pPr>
        <w:pStyle w:val="1"/>
        <w:ind w:right="243"/>
      </w:pPr>
      <w:bookmarkStart w:id="2" w:name="_Toc8966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EC78A60" w14:textId="77777777" w:rsidR="005208B0" w:rsidRDefault="008E7C1C">
      <w:pPr>
        <w:spacing w:after="177" w:line="259" w:lineRule="auto"/>
        <w:ind w:left="540" w:firstLine="0"/>
      </w:pPr>
      <w:r>
        <w:rPr>
          <w:rFonts w:ascii="Times New Roman" w:eastAsia="Times New Roman" w:hAnsi="Times New Roman" w:cs="Times New Roman"/>
        </w:rPr>
        <w:t xml:space="preserve"> </w:t>
      </w:r>
    </w:p>
    <w:p w14:paraId="581474BE" w14:textId="77777777" w:rsidR="005208B0" w:rsidRDefault="008E7C1C">
      <w:pPr>
        <w:numPr>
          <w:ilvl w:val="0"/>
          <w:numId w:val="6"/>
        </w:numPr>
        <w:spacing w:after="168"/>
        <w:ind w:right="4208" w:hanging="480"/>
      </w:pPr>
      <w:r>
        <w:t>基金名称</w:t>
      </w:r>
      <w:r>
        <w:rPr>
          <w:rFonts w:ascii="Times New Roman" w:eastAsia="Times New Roman" w:hAnsi="Times New Roman" w:cs="Times New Roman"/>
        </w:rPr>
        <w:t xml:space="preserve"> </w:t>
      </w:r>
    </w:p>
    <w:p w14:paraId="23CF7E22" w14:textId="77777777" w:rsidR="005208B0" w:rsidRDefault="008E7C1C">
      <w:pPr>
        <w:spacing w:after="158"/>
        <w:ind w:right="8"/>
      </w:pPr>
      <w:r>
        <w:t>广发养老目标日期</w:t>
      </w:r>
      <w:r>
        <w:t xml:space="preserve"> </w:t>
      </w:r>
      <w:r>
        <w:rPr>
          <w:rFonts w:ascii="Times New Roman" w:eastAsia="Times New Roman" w:hAnsi="Times New Roman" w:cs="Times New Roman"/>
        </w:rPr>
        <w:t xml:space="preserve">2060 </w:t>
      </w:r>
      <w:r>
        <w:t>五年持有期混合型发起式基金中基金（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A26A169" w14:textId="77777777" w:rsidR="005208B0" w:rsidRDefault="008E7C1C">
      <w:pPr>
        <w:spacing w:after="177" w:line="259" w:lineRule="auto"/>
        <w:ind w:left="480" w:firstLine="0"/>
      </w:pPr>
      <w:r>
        <w:rPr>
          <w:rFonts w:ascii="Times New Roman" w:eastAsia="Times New Roman" w:hAnsi="Times New Roman" w:cs="Times New Roman"/>
        </w:rPr>
        <w:t xml:space="preserve"> </w:t>
      </w:r>
    </w:p>
    <w:p w14:paraId="670B28C9" w14:textId="77777777" w:rsidR="005208B0" w:rsidRDefault="008E7C1C">
      <w:pPr>
        <w:numPr>
          <w:ilvl w:val="0"/>
          <w:numId w:val="6"/>
        </w:numPr>
        <w:spacing w:line="385" w:lineRule="auto"/>
        <w:ind w:right="4208"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32289996" w14:textId="77777777" w:rsidR="005208B0" w:rsidRDefault="008E7C1C">
      <w:pPr>
        <w:spacing w:after="178" w:line="259" w:lineRule="auto"/>
        <w:ind w:left="540" w:firstLine="0"/>
      </w:pPr>
      <w:r>
        <w:rPr>
          <w:rFonts w:ascii="Times New Roman" w:eastAsia="Times New Roman" w:hAnsi="Times New Roman" w:cs="Times New Roman"/>
        </w:rPr>
        <w:t xml:space="preserve"> </w:t>
      </w:r>
    </w:p>
    <w:p w14:paraId="5A98DEEA" w14:textId="77777777" w:rsidR="005208B0" w:rsidRDefault="008E7C1C">
      <w:pPr>
        <w:numPr>
          <w:ilvl w:val="0"/>
          <w:numId w:val="6"/>
        </w:numPr>
        <w:spacing w:line="379" w:lineRule="auto"/>
        <w:ind w:right="4208" w:hanging="480"/>
      </w:pPr>
      <w:r>
        <w:t>基金的运作方式契约型开放式</w:t>
      </w:r>
      <w:r>
        <w:rPr>
          <w:rFonts w:ascii="Times New Roman" w:eastAsia="Times New Roman" w:hAnsi="Times New Roman" w:cs="Times New Roman"/>
        </w:rPr>
        <w:t xml:space="preserve"> </w:t>
      </w:r>
    </w:p>
    <w:p w14:paraId="35ACA587" w14:textId="77777777" w:rsidR="005208B0" w:rsidRDefault="008E7C1C">
      <w:pPr>
        <w:numPr>
          <w:ilvl w:val="0"/>
          <w:numId w:val="7"/>
        </w:numPr>
        <w:spacing w:after="138"/>
        <w:ind w:right="8" w:firstLine="480"/>
      </w:pPr>
      <w:r>
        <w:t>五年持有期</w:t>
      </w:r>
      <w:r>
        <w:t xml:space="preserve"> </w:t>
      </w:r>
    </w:p>
    <w:p w14:paraId="3B5702CF" w14:textId="77777777" w:rsidR="005208B0" w:rsidRDefault="008E7C1C">
      <w:pPr>
        <w:spacing w:line="360" w:lineRule="auto"/>
        <w:ind w:left="-15" w:right="8" w:firstLine="480"/>
      </w:pPr>
      <w:r>
        <w:t>本基金每个开放日开放申购</w:t>
      </w:r>
      <w:r>
        <w:t>,</w:t>
      </w:r>
      <w:r>
        <w:t>但投资人每笔认购</w:t>
      </w:r>
      <w:r>
        <w:t>/</w:t>
      </w:r>
      <w:r>
        <w:t>申购的基金份额需至少持有满五年，在五年持有期内不能提出赎回申请。</w:t>
      </w:r>
      <w:r>
        <w:t xml:space="preserve"> </w:t>
      </w:r>
    </w:p>
    <w:p w14:paraId="1413A614" w14:textId="77777777" w:rsidR="005208B0" w:rsidRDefault="008E7C1C">
      <w:pPr>
        <w:spacing w:line="360" w:lineRule="auto"/>
        <w:ind w:left="-15" w:right="8" w:firstLine="480"/>
      </w:pPr>
      <w:r>
        <w:t>对于每份基金份额，五年持有期指基金合同生效日（对认购份额而言，下同）或基金份额申购确认日（对申购份额而言，下同）起至对应的第五年的年度对日（不含）的持有期间，如不存在该年度对日或该年度对日为非工作日的，则延后至下一工作日。</w:t>
      </w:r>
      <w:r>
        <w:t xml:space="preserve"> </w:t>
      </w:r>
    </w:p>
    <w:p w14:paraId="50D70FCD" w14:textId="77777777" w:rsidR="005208B0" w:rsidRDefault="008E7C1C">
      <w:pPr>
        <w:numPr>
          <w:ilvl w:val="0"/>
          <w:numId w:val="7"/>
        </w:numPr>
        <w:spacing w:line="359" w:lineRule="auto"/>
        <w:ind w:right="8" w:firstLine="480"/>
      </w:pPr>
      <w:r>
        <w:t>在目标日期</w:t>
      </w:r>
      <w:r>
        <w:t>2060</w:t>
      </w:r>
      <w:r>
        <w:t>年</w:t>
      </w:r>
      <w:r>
        <w:t>12</w:t>
      </w:r>
      <w:r>
        <w:t>月</w:t>
      </w:r>
      <w:r>
        <w:t>31</w:t>
      </w:r>
      <w:r>
        <w:t>日次日（即</w:t>
      </w:r>
      <w:r>
        <w:t>2061</w:t>
      </w:r>
      <w:r>
        <w:t>年</w:t>
      </w:r>
      <w:r>
        <w:t>1</w:t>
      </w:r>
      <w:r>
        <w:t>月</w:t>
      </w:r>
      <w:r>
        <w:t>1</w:t>
      </w:r>
      <w:r>
        <w:t>日），在不违反届时有效的法律法规或监管规定的情况下，本基金将自动转型为</w:t>
      </w:r>
      <w:r>
        <w:t>“</w:t>
      </w:r>
      <w:r>
        <w:t>广发锦康混合型基金中基金（</w:t>
      </w:r>
      <w:r>
        <w:t>FOF</w:t>
      </w:r>
      <w:r>
        <w:t>）</w:t>
      </w:r>
      <w:r>
        <w:t>”</w:t>
      </w:r>
      <w:r>
        <w:t>，届时本基金将转为每日开放申购赎回的运作模式及变更基金名称，无需召开基金份额持有人大会，具体转型安排见基金管理人届时发布的相关公告。基金份额持有人在转型前申购本基金，至转型日持有基金份额不</w:t>
      </w:r>
    </w:p>
    <w:p w14:paraId="658610B3" w14:textId="77777777" w:rsidR="005208B0" w:rsidRDefault="008E7C1C">
      <w:pPr>
        <w:spacing w:after="135"/>
        <w:ind w:left="-5" w:right="8"/>
      </w:pPr>
      <w:r>
        <w:t>足五年的，在转型日之后（含转型日）可以提出赎回申请，不受五年持有期限制。</w:t>
      </w:r>
      <w:r>
        <w:t xml:space="preserve"> </w:t>
      </w:r>
    </w:p>
    <w:p w14:paraId="633B8C13" w14:textId="77777777" w:rsidR="005208B0" w:rsidRDefault="008E7C1C">
      <w:pPr>
        <w:spacing w:after="178" w:line="259" w:lineRule="auto"/>
        <w:ind w:left="540" w:firstLine="0"/>
      </w:pPr>
      <w:r>
        <w:rPr>
          <w:rFonts w:ascii="Times New Roman" w:eastAsia="Times New Roman" w:hAnsi="Times New Roman" w:cs="Times New Roman"/>
        </w:rPr>
        <w:t xml:space="preserve"> </w:t>
      </w:r>
    </w:p>
    <w:p w14:paraId="7E79A810" w14:textId="77777777" w:rsidR="005208B0" w:rsidRDefault="008E7C1C">
      <w:pPr>
        <w:numPr>
          <w:ilvl w:val="0"/>
          <w:numId w:val="8"/>
        </w:numPr>
        <w:spacing w:after="155"/>
        <w:ind w:right="8" w:hanging="480"/>
      </w:pPr>
      <w:r>
        <w:t>基金的投资目标</w:t>
      </w:r>
      <w:r>
        <w:rPr>
          <w:rFonts w:ascii="Times New Roman" w:eastAsia="Times New Roman" w:hAnsi="Times New Roman" w:cs="Times New Roman"/>
        </w:rPr>
        <w:t xml:space="preserve"> </w:t>
      </w:r>
    </w:p>
    <w:p w14:paraId="1C3174FC" w14:textId="77777777" w:rsidR="005208B0" w:rsidRDefault="008E7C1C">
      <w:pPr>
        <w:spacing w:line="363" w:lineRule="auto"/>
        <w:ind w:left="-15" w:right="8"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3061B519" w14:textId="77777777" w:rsidR="005208B0" w:rsidRDefault="008E7C1C">
      <w:pPr>
        <w:spacing w:after="177" w:line="259" w:lineRule="auto"/>
        <w:ind w:left="425" w:firstLine="0"/>
      </w:pPr>
      <w:r>
        <w:rPr>
          <w:rFonts w:ascii="Times New Roman" w:eastAsia="Times New Roman" w:hAnsi="Times New Roman" w:cs="Times New Roman"/>
        </w:rPr>
        <w:t xml:space="preserve"> </w:t>
      </w:r>
    </w:p>
    <w:p w14:paraId="2F6D59D9" w14:textId="77777777" w:rsidR="005208B0" w:rsidRDefault="008E7C1C">
      <w:pPr>
        <w:numPr>
          <w:ilvl w:val="0"/>
          <w:numId w:val="8"/>
        </w:numPr>
        <w:spacing w:after="155"/>
        <w:ind w:right="8" w:hanging="480"/>
      </w:pPr>
      <w:r>
        <w:t>发起资金的认购</w:t>
      </w:r>
      <w:r>
        <w:rPr>
          <w:rFonts w:ascii="Times New Roman" w:eastAsia="Times New Roman" w:hAnsi="Times New Roman" w:cs="Times New Roman"/>
        </w:rPr>
        <w:t xml:space="preserve"> </w:t>
      </w:r>
    </w:p>
    <w:p w14:paraId="111CA48A" w14:textId="77777777" w:rsidR="005208B0" w:rsidRDefault="008E7C1C">
      <w:pPr>
        <w:spacing w:after="140"/>
        <w:ind w:left="435" w:right="8"/>
      </w:pPr>
      <w:r>
        <w:t>基金管理人股东资金、基金管理人固有资金、基金管理人的高级管理人员、</w:t>
      </w:r>
    </w:p>
    <w:p w14:paraId="12E0F948" w14:textId="77777777" w:rsidR="005208B0" w:rsidRDefault="008E7C1C">
      <w:pPr>
        <w:spacing w:after="7" w:line="371" w:lineRule="auto"/>
        <w:ind w:left="-15" w:right="228"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5BC80D01" w14:textId="77777777" w:rsidR="005208B0" w:rsidRDefault="008E7C1C">
      <w:pPr>
        <w:spacing w:after="154"/>
        <w:ind w:left="435" w:right="8"/>
      </w:pPr>
      <w:r>
        <w:t>本基金发起资金的认购情况见基金管理人届时发布的公告。</w:t>
      </w:r>
      <w:r>
        <w:rPr>
          <w:rFonts w:ascii="Times New Roman" w:eastAsia="Times New Roman" w:hAnsi="Times New Roman" w:cs="Times New Roman"/>
        </w:rPr>
        <w:t xml:space="preserve"> </w:t>
      </w:r>
    </w:p>
    <w:p w14:paraId="24A7D501" w14:textId="77777777" w:rsidR="005208B0" w:rsidRDefault="008E7C1C">
      <w:pPr>
        <w:spacing w:after="178" w:line="259" w:lineRule="auto"/>
        <w:ind w:left="425" w:firstLine="0"/>
      </w:pPr>
      <w:r>
        <w:rPr>
          <w:rFonts w:ascii="Times New Roman" w:eastAsia="Times New Roman" w:hAnsi="Times New Roman" w:cs="Times New Roman"/>
        </w:rPr>
        <w:t xml:space="preserve"> </w:t>
      </w:r>
    </w:p>
    <w:p w14:paraId="55A34195" w14:textId="77777777" w:rsidR="005208B0" w:rsidRDefault="008E7C1C">
      <w:pPr>
        <w:numPr>
          <w:ilvl w:val="0"/>
          <w:numId w:val="8"/>
        </w:numPr>
        <w:spacing w:after="161"/>
        <w:ind w:right="8" w:hanging="480"/>
      </w:pPr>
      <w:r>
        <w:t>基金的最低募集份额总额</w:t>
      </w:r>
      <w:r>
        <w:rPr>
          <w:rFonts w:ascii="Times New Roman" w:eastAsia="Times New Roman" w:hAnsi="Times New Roman" w:cs="Times New Roman"/>
        </w:rPr>
        <w:t xml:space="preserve"> </w:t>
      </w:r>
    </w:p>
    <w:p w14:paraId="7317D023" w14:textId="77777777" w:rsidR="005208B0" w:rsidRDefault="008E7C1C">
      <w:pPr>
        <w:spacing w:after="44" w:line="371" w:lineRule="auto"/>
        <w:ind w:left="-15" w:right="228"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398B4D7" w14:textId="77777777" w:rsidR="005208B0" w:rsidRDefault="008E7C1C">
      <w:pPr>
        <w:numPr>
          <w:ilvl w:val="0"/>
          <w:numId w:val="8"/>
        </w:numPr>
        <w:spacing w:after="167"/>
        <w:ind w:right="8" w:hanging="480"/>
      </w:pPr>
      <w:r>
        <w:t>基金份额面值和认购费用</w:t>
      </w:r>
      <w:r>
        <w:rPr>
          <w:rFonts w:ascii="Times New Roman" w:eastAsia="Times New Roman" w:hAnsi="Times New Roman" w:cs="Times New Roman"/>
        </w:rPr>
        <w:t xml:space="preserve"> </w:t>
      </w:r>
    </w:p>
    <w:p w14:paraId="445E8C20" w14:textId="77777777" w:rsidR="005208B0" w:rsidRDefault="008E7C1C">
      <w:pPr>
        <w:spacing w:after="168"/>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A327061" w14:textId="77777777" w:rsidR="005208B0" w:rsidRDefault="008E7C1C">
      <w:pPr>
        <w:spacing w:after="154"/>
        <w:ind w:right="8"/>
      </w:pPr>
      <w:r>
        <w:t>本基金具体认购费率按招募说明书的规定执行。</w:t>
      </w:r>
      <w:r>
        <w:rPr>
          <w:rFonts w:ascii="Times New Roman" w:eastAsia="Times New Roman" w:hAnsi="Times New Roman" w:cs="Times New Roman"/>
        </w:rPr>
        <w:t xml:space="preserve"> </w:t>
      </w:r>
    </w:p>
    <w:p w14:paraId="7C0E2163" w14:textId="77777777" w:rsidR="005208B0" w:rsidRDefault="008E7C1C">
      <w:pPr>
        <w:spacing w:after="177" w:line="259" w:lineRule="auto"/>
        <w:ind w:left="480" w:firstLine="0"/>
      </w:pPr>
      <w:r>
        <w:rPr>
          <w:rFonts w:ascii="Times New Roman" w:eastAsia="Times New Roman" w:hAnsi="Times New Roman" w:cs="Times New Roman"/>
        </w:rPr>
        <w:t xml:space="preserve"> </w:t>
      </w:r>
    </w:p>
    <w:p w14:paraId="4523BF63" w14:textId="77777777" w:rsidR="005208B0" w:rsidRDefault="008E7C1C">
      <w:pPr>
        <w:numPr>
          <w:ilvl w:val="0"/>
          <w:numId w:val="8"/>
        </w:numPr>
        <w:spacing w:after="160"/>
        <w:ind w:right="8" w:hanging="480"/>
      </w:pPr>
      <w:r>
        <w:t>基金存续期限</w:t>
      </w:r>
      <w:r>
        <w:rPr>
          <w:rFonts w:ascii="Times New Roman" w:eastAsia="Times New Roman" w:hAnsi="Times New Roman" w:cs="Times New Roman"/>
        </w:rPr>
        <w:t xml:space="preserve"> </w:t>
      </w:r>
    </w:p>
    <w:p w14:paraId="07720C83" w14:textId="77777777" w:rsidR="005208B0" w:rsidRDefault="008E7C1C">
      <w:pPr>
        <w:spacing w:after="152"/>
        <w:ind w:right="8"/>
      </w:pPr>
      <w:r>
        <w:t>不定期</w:t>
      </w:r>
      <w:r>
        <w:rPr>
          <w:rFonts w:ascii="Times New Roman" w:eastAsia="Times New Roman" w:hAnsi="Times New Roman" w:cs="Times New Roman"/>
        </w:rPr>
        <w:t xml:space="preserve"> </w:t>
      </w:r>
    </w:p>
    <w:p w14:paraId="3D56C55F" w14:textId="77777777" w:rsidR="005208B0" w:rsidRDefault="008E7C1C">
      <w:pPr>
        <w:spacing w:after="177" w:line="259" w:lineRule="auto"/>
        <w:ind w:left="480" w:firstLine="0"/>
      </w:pPr>
      <w:r>
        <w:rPr>
          <w:rFonts w:ascii="Times New Roman" w:eastAsia="Times New Roman" w:hAnsi="Times New Roman" w:cs="Times New Roman"/>
        </w:rPr>
        <w:t xml:space="preserve"> </w:t>
      </w:r>
    </w:p>
    <w:p w14:paraId="44DEA7CD" w14:textId="77777777" w:rsidR="005208B0" w:rsidRDefault="008E7C1C">
      <w:pPr>
        <w:numPr>
          <w:ilvl w:val="0"/>
          <w:numId w:val="8"/>
        </w:numPr>
        <w:spacing w:after="157"/>
        <w:ind w:right="8" w:hanging="480"/>
      </w:pPr>
      <w:r>
        <w:t>基金份额类别</w:t>
      </w:r>
      <w:r>
        <w:rPr>
          <w:rFonts w:ascii="Times New Roman" w:eastAsia="Times New Roman" w:hAnsi="Times New Roman" w:cs="Times New Roman"/>
        </w:rPr>
        <w:t xml:space="preserve"> </w:t>
      </w:r>
    </w:p>
    <w:p w14:paraId="2CD83898" w14:textId="77777777" w:rsidR="005208B0" w:rsidRDefault="008E7C1C">
      <w:pPr>
        <w:spacing w:after="7" w:line="371" w:lineRule="auto"/>
        <w:ind w:left="-15" w:right="228"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7DFFDFE1" w14:textId="77777777" w:rsidR="005208B0" w:rsidRDefault="008E7C1C">
      <w:pPr>
        <w:spacing w:line="381"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C3CB193" w14:textId="77777777" w:rsidR="005208B0" w:rsidRDefault="008E7C1C">
      <w:pPr>
        <w:spacing w:line="361" w:lineRule="auto"/>
        <w:ind w:right="8"/>
      </w:pPr>
      <w:r>
        <w:t>有关基金份额类别的具体设置等由基金管理人确定，并在招募说明书中公告。</w:t>
      </w:r>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履行适当程序并公告。</w:t>
      </w:r>
      <w:r>
        <w:rPr>
          <w:rFonts w:ascii="Times New Roman" w:eastAsia="Times New Roman" w:hAnsi="Times New Roman" w:cs="Times New Roman"/>
        </w:rPr>
        <w:t xml:space="preserve"> </w:t>
      </w:r>
    </w:p>
    <w:p w14:paraId="1F75318A" w14:textId="77777777" w:rsidR="005208B0" w:rsidRDefault="008E7C1C">
      <w:pPr>
        <w:spacing w:after="0" w:line="259" w:lineRule="auto"/>
        <w:ind w:left="480" w:firstLine="0"/>
      </w:pPr>
      <w:r>
        <w:rPr>
          <w:rFonts w:ascii="Times New Roman" w:eastAsia="Times New Roman" w:hAnsi="Times New Roman" w:cs="Times New Roman"/>
        </w:rPr>
        <w:t xml:space="preserve"> </w:t>
      </w:r>
      <w:r>
        <w:br w:type="page"/>
      </w:r>
    </w:p>
    <w:p w14:paraId="6DFA4C81" w14:textId="77777777" w:rsidR="005208B0" w:rsidRDefault="008E7C1C">
      <w:pPr>
        <w:pStyle w:val="1"/>
        <w:ind w:right="243"/>
      </w:pPr>
      <w:bookmarkStart w:id="3" w:name="_Toc8966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655D4BE" w14:textId="77777777" w:rsidR="005208B0" w:rsidRDefault="008E7C1C">
      <w:pPr>
        <w:spacing w:after="223" w:line="259" w:lineRule="auto"/>
        <w:ind w:left="420" w:firstLine="0"/>
      </w:pPr>
      <w:r>
        <w:rPr>
          <w:rFonts w:ascii="Times New Roman" w:eastAsia="Times New Roman" w:hAnsi="Times New Roman" w:cs="Times New Roman"/>
          <w:sz w:val="21"/>
        </w:rPr>
        <w:t xml:space="preserve"> </w:t>
      </w:r>
    </w:p>
    <w:p w14:paraId="15CF5BD0" w14:textId="77777777" w:rsidR="005208B0" w:rsidRDefault="008E7C1C">
      <w:pPr>
        <w:spacing w:after="166"/>
        <w:ind w:right="8"/>
      </w:pPr>
      <w:r>
        <w:t>一、基金份额的发售时间、发售方式、发售对象</w:t>
      </w:r>
      <w:r>
        <w:rPr>
          <w:rFonts w:ascii="Times New Roman" w:eastAsia="Times New Roman" w:hAnsi="Times New Roman" w:cs="Times New Roman"/>
        </w:rPr>
        <w:t xml:space="preserve"> </w:t>
      </w:r>
    </w:p>
    <w:p w14:paraId="4F01E56C" w14:textId="77777777" w:rsidR="005208B0" w:rsidRDefault="008E7C1C">
      <w:pPr>
        <w:numPr>
          <w:ilvl w:val="0"/>
          <w:numId w:val="9"/>
        </w:numPr>
        <w:spacing w:after="154"/>
        <w:ind w:right="8" w:hanging="360"/>
      </w:pPr>
      <w:r>
        <w:t>发售时间</w:t>
      </w:r>
      <w:r>
        <w:rPr>
          <w:rFonts w:ascii="Times New Roman" w:eastAsia="Times New Roman" w:hAnsi="Times New Roman" w:cs="Times New Roman"/>
        </w:rPr>
        <w:t xml:space="preserve"> </w:t>
      </w:r>
    </w:p>
    <w:p w14:paraId="16CB362E" w14:textId="77777777" w:rsidR="005208B0" w:rsidRDefault="008E7C1C">
      <w:pPr>
        <w:spacing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CEA434D" w14:textId="77777777" w:rsidR="005208B0" w:rsidRDefault="008E7C1C">
      <w:pPr>
        <w:numPr>
          <w:ilvl w:val="0"/>
          <w:numId w:val="9"/>
        </w:numPr>
        <w:spacing w:after="154"/>
        <w:ind w:right="8" w:hanging="360"/>
      </w:pPr>
      <w:r>
        <w:t>发售方式</w:t>
      </w:r>
      <w:r>
        <w:rPr>
          <w:rFonts w:ascii="Times New Roman" w:eastAsia="Times New Roman" w:hAnsi="Times New Roman" w:cs="Times New Roman"/>
        </w:rPr>
        <w:t xml:space="preserve"> </w:t>
      </w:r>
    </w:p>
    <w:p w14:paraId="1224AA7B" w14:textId="77777777" w:rsidR="005208B0" w:rsidRDefault="008E7C1C">
      <w:pPr>
        <w:spacing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3ACEB6E" w14:textId="77777777" w:rsidR="005208B0" w:rsidRDefault="008E7C1C">
      <w:pPr>
        <w:spacing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BD09E06" w14:textId="77777777" w:rsidR="005208B0" w:rsidRDefault="008E7C1C">
      <w:pPr>
        <w:spacing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D4B1576" w14:textId="77777777" w:rsidR="005208B0" w:rsidRDefault="008E7C1C">
      <w:pPr>
        <w:numPr>
          <w:ilvl w:val="0"/>
          <w:numId w:val="9"/>
        </w:numPr>
        <w:spacing w:after="154"/>
        <w:ind w:right="8" w:hanging="360"/>
      </w:pPr>
      <w:r>
        <w:t>发售对象</w:t>
      </w:r>
      <w:r>
        <w:rPr>
          <w:rFonts w:ascii="Times New Roman" w:eastAsia="Times New Roman" w:hAnsi="Times New Roman" w:cs="Times New Roman"/>
        </w:rPr>
        <w:t xml:space="preserve"> </w:t>
      </w:r>
    </w:p>
    <w:p w14:paraId="54831C11" w14:textId="77777777" w:rsidR="005208B0" w:rsidRDefault="008E7C1C">
      <w:pPr>
        <w:spacing w:after="145"/>
        <w:ind w:right="8"/>
      </w:pPr>
      <w:r>
        <w:t>符合法律法规规定的可投资于证券投资基金的个人投资者、机构投资者、合</w:t>
      </w:r>
    </w:p>
    <w:p w14:paraId="44D8ADF7" w14:textId="77777777" w:rsidR="005208B0" w:rsidRDefault="008E7C1C">
      <w:pPr>
        <w:spacing w:after="164"/>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796A4E3" w14:textId="77777777" w:rsidR="005208B0" w:rsidRDefault="008E7C1C">
      <w:pPr>
        <w:spacing w:after="166"/>
        <w:ind w:right="8"/>
      </w:pPr>
      <w:r>
        <w:t>二、基金份额的认购</w:t>
      </w:r>
      <w:r>
        <w:rPr>
          <w:rFonts w:ascii="Times New Roman" w:eastAsia="Times New Roman" w:hAnsi="Times New Roman" w:cs="Times New Roman"/>
        </w:rPr>
        <w:t xml:space="preserve"> </w:t>
      </w:r>
    </w:p>
    <w:p w14:paraId="79406F3B" w14:textId="77777777" w:rsidR="005208B0" w:rsidRDefault="008E7C1C">
      <w:pPr>
        <w:numPr>
          <w:ilvl w:val="0"/>
          <w:numId w:val="10"/>
        </w:numPr>
        <w:spacing w:after="151"/>
        <w:ind w:right="8" w:hanging="360"/>
      </w:pPr>
      <w:r>
        <w:t>认购费用</w:t>
      </w:r>
      <w:r>
        <w:rPr>
          <w:rFonts w:ascii="Times New Roman" w:eastAsia="Times New Roman" w:hAnsi="Times New Roman" w:cs="Times New Roman"/>
        </w:rPr>
        <w:t xml:space="preserve"> </w:t>
      </w:r>
    </w:p>
    <w:p w14:paraId="37F81150" w14:textId="77777777" w:rsidR="005208B0" w:rsidRDefault="008E7C1C">
      <w:pPr>
        <w:spacing w:line="365" w:lineRule="auto"/>
        <w:ind w:left="-15" w:right="8" w:firstLine="480"/>
      </w:pPr>
      <w:r>
        <w:t>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42BCECAD" w14:textId="77777777" w:rsidR="005208B0" w:rsidRDefault="008E7C1C">
      <w:pPr>
        <w:numPr>
          <w:ilvl w:val="0"/>
          <w:numId w:val="10"/>
        </w:numPr>
        <w:spacing w:after="155"/>
        <w:ind w:right="8" w:hanging="360"/>
      </w:pPr>
      <w:r>
        <w:t>募集期利息的处理方式</w:t>
      </w:r>
      <w:r>
        <w:rPr>
          <w:rFonts w:ascii="Times New Roman" w:eastAsia="Times New Roman" w:hAnsi="Times New Roman" w:cs="Times New Roman"/>
        </w:rPr>
        <w:t xml:space="preserve"> </w:t>
      </w:r>
    </w:p>
    <w:p w14:paraId="64D06EAE" w14:textId="77777777" w:rsidR="005208B0" w:rsidRDefault="008E7C1C">
      <w:pPr>
        <w:spacing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B32EE24" w14:textId="77777777" w:rsidR="005208B0" w:rsidRDefault="008E7C1C">
      <w:pPr>
        <w:numPr>
          <w:ilvl w:val="0"/>
          <w:numId w:val="10"/>
        </w:numPr>
        <w:spacing w:after="163"/>
        <w:ind w:right="8" w:hanging="360"/>
      </w:pPr>
      <w:r>
        <w:t>基金认购份额的计算</w:t>
      </w:r>
      <w:r>
        <w:rPr>
          <w:rFonts w:ascii="Times New Roman" w:eastAsia="Times New Roman" w:hAnsi="Times New Roman" w:cs="Times New Roman"/>
        </w:rPr>
        <w:t xml:space="preserve"> </w:t>
      </w:r>
    </w:p>
    <w:p w14:paraId="5BE6A841" w14:textId="77777777" w:rsidR="005208B0" w:rsidRDefault="008E7C1C">
      <w:pPr>
        <w:spacing w:after="165"/>
        <w:ind w:right="8"/>
      </w:pPr>
      <w:r>
        <w:t>基金认购份额具体的计算方法在招募说明书中列示。</w:t>
      </w:r>
      <w:r>
        <w:rPr>
          <w:rFonts w:ascii="Times New Roman" w:eastAsia="Times New Roman" w:hAnsi="Times New Roman" w:cs="Times New Roman"/>
        </w:rPr>
        <w:t xml:space="preserve"> </w:t>
      </w:r>
    </w:p>
    <w:p w14:paraId="3AD1A2E6" w14:textId="77777777" w:rsidR="005208B0" w:rsidRDefault="008E7C1C">
      <w:pPr>
        <w:numPr>
          <w:ilvl w:val="0"/>
          <w:numId w:val="10"/>
        </w:numPr>
        <w:spacing w:after="156"/>
        <w:ind w:right="8" w:hanging="360"/>
      </w:pPr>
      <w:r>
        <w:t>认购份额余额的处理方式</w:t>
      </w:r>
      <w:r>
        <w:rPr>
          <w:rFonts w:ascii="Times New Roman" w:eastAsia="Times New Roman" w:hAnsi="Times New Roman" w:cs="Times New Roman"/>
        </w:rPr>
        <w:t xml:space="preserve"> </w:t>
      </w:r>
    </w:p>
    <w:p w14:paraId="176330DE" w14:textId="77777777" w:rsidR="005208B0" w:rsidRDefault="008E7C1C">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w:t>
      </w:r>
      <w:r>
        <w:t>舍五入，由此误差产生的收益或损失由基金财产承担。</w:t>
      </w:r>
      <w:r>
        <w:rPr>
          <w:rFonts w:ascii="Times New Roman" w:eastAsia="Times New Roman" w:hAnsi="Times New Roman" w:cs="Times New Roman"/>
        </w:rPr>
        <w:t xml:space="preserve"> </w:t>
      </w:r>
    </w:p>
    <w:p w14:paraId="535669EC" w14:textId="77777777" w:rsidR="005208B0" w:rsidRDefault="008E7C1C">
      <w:pPr>
        <w:spacing w:after="164"/>
        <w:ind w:right="8"/>
      </w:pPr>
      <w:r>
        <w:t>三、基金份额认购金额的限制</w:t>
      </w:r>
      <w:r>
        <w:rPr>
          <w:rFonts w:ascii="Times New Roman" w:eastAsia="Times New Roman" w:hAnsi="Times New Roman" w:cs="Times New Roman"/>
        </w:rPr>
        <w:t xml:space="preserve"> </w:t>
      </w:r>
    </w:p>
    <w:p w14:paraId="352A6232" w14:textId="77777777" w:rsidR="005208B0" w:rsidRDefault="008E7C1C">
      <w:pPr>
        <w:numPr>
          <w:ilvl w:val="0"/>
          <w:numId w:val="11"/>
        </w:numPr>
        <w:spacing w:after="156"/>
        <w:ind w:right="8" w:firstLine="480"/>
      </w:pPr>
      <w:r>
        <w:t>投资人认购时，需按销售机构规定的方式全额缴款。</w:t>
      </w:r>
      <w:r>
        <w:rPr>
          <w:rFonts w:ascii="Times New Roman" w:eastAsia="Times New Roman" w:hAnsi="Times New Roman" w:cs="Times New Roman"/>
        </w:rPr>
        <w:t xml:space="preserve"> </w:t>
      </w:r>
    </w:p>
    <w:p w14:paraId="3605DB60" w14:textId="77777777" w:rsidR="005208B0" w:rsidRDefault="008E7C1C">
      <w:pPr>
        <w:numPr>
          <w:ilvl w:val="0"/>
          <w:numId w:val="11"/>
        </w:numPr>
        <w:spacing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9BDC918" w14:textId="77777777" w:rsidR="005208B0" w:rsidRDefault="008E7C1C">
      <w:pPr>
        <w:numPr>
          <w:ilvl w:val="0"/>
          <w:numId w:val="11"/>
        </w:numPr>
        <w:spacing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0D861AE" w14:textId="77777777" w:rsidR="005208B0" w:rsidRDefault="008E7C1C">
      <w:pPr>
        <w:numPr>
          <w:ilvl w:val="0"/>
          <w:numId w:val="11"/>
        </w:numPr>
        <w:spacing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8282063" w14:textId="77777777" w:rsidR="005208B0" w:rsidRDefault="008E7C1C">
      <w:pPr>
        <w:numPr>
          <w:ilvl w:val="0"/>
          <w:numId w:val="11"/>
        </w:numPr>
        <w:spacing w:after="153" w:line="259" w:lineRule="auto"/>
        <w:ind w:right="8" w:firstLine="480"/>
      </w:pPr>
      <w:r>
        <w:t>如果募集期限届满，单一投资者认购基金份额比例（基金管理人使用固</w:t>
      </w:r>
    </w:p>
    <w:p w14:paraId="266F3714" w14:textId="77777777" w:rsidR="005208B0" w:rsidRDefault="008E7C1C">
      <w:pPr>
        <w:spacing w:line="374" w:lineRule="auto"/>
        <w:ind w:left="-5" w:right="8"/>
      </w:pPr>
      <w:r>
        <w:t>有资金、基金管理人高级管理人员及基金经理等人员出资认购的基金份额除外）达到或者超过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13A0CE30" w14:textId="77777777" w:rsidR="005208B0" w:rsidRDefault="008E7C1C">
      <w:pPr>
        <w:pStyle w:val="1"/>
        <w:ind w:right="240"/>
      </w:pPr>
      <w:bookmarkStart w:id="4" w:name="_Toc8966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B12CBB3" w14:textId="77777777" w:rsidR="005208B0" w:rsidRDefault="008E7C1C">
      <w:pPr>
        <w:spacing w:after="177" w:line="259" w:lineRule="auto"/>
        <w:ind w:left="540" w:firstLine="0"/>
      </w:pPr>
      <w:r>
        <w:rPr>
          <w:rFonts w:ascii="Times New Roman" w:eastAsia="Times New Roman" w:hAnsi="Times New Roman" w:cs="Times New Roman"/>
        </w:rPr>
        <w:t xml:space="preserve"> </w:t>
      </w:r>
    </w:p>
    <w:p w14:paraId="3B1D57B6" w14:textId="77777777" w:rsidR="005208B0" w:rsidRDefault="008E7C1C">
      <w:pPr>
        <w:numPr>
          <w:ilvl w:val="0"/>
          <w:numId w:val="12"/>
        </w:numPr>
        <w:spacing w:after="159"/>
        <w:ind w:right="8" w:hanging="480"/>
      </w:pPr>
      <w:r>
        <w:t>基金备案的条件</w:t>
      </w:r>
      <w:r>
        <w:rPr>
          <w:rFonts w:ascii="Times New Roman" w:eastAsia="Times New Roman" w:hAnsi="Times New Roman" w:cs="Times New Roman"/>
        </w:rPr>
        <w:t xml:space="preserve"> </w:t>
      </w:r>
    </w:p>
    <w:p w14:paraId="6FBAB81B" w14:textId="77777777" w:rsidR="005208B0" w:rsidRDefault="008E7C1C">
      <w:pPr>
        <w:spacing w:after="7" w:line="371"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935DF97" w14:textId="77777777" w:rsidR="005208B0" w:rsidRDefault="008E7C1C">
      <w:pPr>
        <w:spacing w:after="138"/>
        <w:ind w:right="8"/>
      </w:pPr>
      <w:r>
        <w:t>基金募集达到基金备案条件的，自基金管理人办理完毕基金备案手续并取</w:t>
      </w:r>
    </w:p>
    <w:p w14:paraId="52CF8064" w14:textId="77777777" w:rsidR="005208B0" w:rsidRDefault="008E7C1C">
      <w:pPr>
        <w:spacing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w:t>
      </w:r>
      <w:r>
        <w:t>在基金募集行为结束前，任何人不得动用。</w:t>
      </w:r>
      <w:r>
        <w:rPr>
          <w:rFonts w:ascii="Times New Roman" w:eastAsia="Times New Roman" w:hAnsi="Times New Roman" w:cs="Times New Roman"/>
        </w:rPr>
        <w:t xml:space="preserve"> </w:t>
      </w:r>
    </w:p>
    <w:p w14:paraId="7D7D62AD" w14:textId="77777777" w:rsidR="005208B0" w:rsidRDefault="008E7C1C">
      <w:pPr>
        <w:numPr>
          <w:ilvl w:val="0"/>
          <w:numId w:val="12"/>
        </w:numPr>
        <w:spacing w:after="163"/>
        <w:ind w:right="8" w:hanging="480"/>
      </w:pPr>
      <w:r>
        <w:t>基金合同不能生效时募集资金的处理方式</w:t>
      </w:r>
      <w:r>
        <w:rPr>
          <w:rFonts w:ascii="Times New Roman" w:eastAsia="Times New Roman" w:hAnsi="Times New Roman" w:cs="Times New Roman"/>
        </w:rPr>
        <w:t xml:space="preserve"> </w:t>
      </w:r>
    </w:p>
    <w:p w14:paraId="4E3F8BB2" w14:textId="77777777" w:rsidR="005208B0" w:rsidRDefault="008E7C1C">
      <w:pPr>
        <w:spacing w:after="164"/>
        <w:ind w:right="8"/>
      </w:pPr>
      <w:r>
        <w:t>如果募集期限届满，未满足基金备案条件，基金管理人应当承担下列责任：</w:t>
      </w:r>
      <w:r>
        <w:rPr>
          <w:rFonts w:ascii="Times New Roman" w:eastAsia="Times New Roman" w:hAnsi="Times New Roman" w:cs="Times New Roman"/>
        </w:rPr>
        <w:t xml:space="preserve"> </w:t>
      </w:r>
    </w:p>
    <w:p w14:paraId="76DF0773" w14:textId="77777777" w:rsidR="005208B0" w:rsidRDefault="008E7C1C">
      <w:pPr>
        <w:numPr>
          <w:ilvl w:val="0"/>
          <w:numId w:val="13"/>
        </w:numPr>
        <w:spacing w:after="158"/>
        <w:ind w:right="8" w:firstLine="475"/>
      </w:pPr>
      <w:r>
        <w:t>以其固有财产承担因募集行为而产生的债务和费用；</w:t>
      </w:r>
      <w:r>
        <w:rPr>
          <w:rFonts w:ascii="Times New Roman" w:eastAsia="Times New Roman" w:hAnsi="Times New Roman" w:cs="Times New Roman"/>
        </w:rPr>
        <w:t xml:space="preserve"> </w:t>
      </w:r>
    </w:p>
    <w:p w14:paraId="652DB42C" w14:textId="77777777" w:rsidR="005208B0" w:rsidRDefault="008E7C1C">
      <w:pPr>
        <w:numPr>
          <w:ilvl w:val="0"/>
          <w:numId w:val="13"/>
        </w:numPr>
        <w:spacing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565DD51" w14:textId="77777777" w:rsidR="005208B0" w:rsidRDefault="008E7C1C">
      <w:pPr>
        <w:numPr>
          <w:ilvl w:val="0"/>
          <w:numId w:val="13"/>
        </w:numPr>
        <w:spacing w:after="7"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FE84464" w14:textId="77777777" w:rsidR="005208B0" w:rsidRDefault="008E7C1C">
      <w:pPr>
        <w:numPr>
          <w:ilvl w:val="0"/>
          <w:numId w:val="14"/>
        </w:numPr>
        <w:spacing w:after="156"/>
        <w:ind w:right="8" w:hanging="480"/>
      </w:pPr>
      <w:r>
        <w:t>基金存续期内的基金份额持有人数量和资产规模</w:t>
      </w:r>
      <w:r>
        <w:rPr>
          <w:rFonts w:ascii="Times New Roman" w:eastAsia="Times New Roman" w:hAnsi="Times New Roman" w:cs="Times New Roman"/>
        </w:rPr>
        <w:t xml:space="preserve"> </w:t>
      </w:r>
    </w:p>
    <w:p w14:paraId="1C94939C" w14:textId="77777777" w:rsidR="005208B0" w:rsidRDefault="008E7C1C">
      <w:pPr>
        <w:spacing w:line="369" w:lineRule="auto"/>
        <w:ind w:left="-15" w:right="8"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w:t>
      </w:r>
      <w:r>
        <w:t>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0AEF9500" w14:textId="77777777" w:rsidR="005208B0" w:rsidRDefault="008E7C1C">
      <w:pPr>
        <w:spacing w:after="163"/>
        <w:ind w:right="8"/>
      </w:pPr>
      <w:r>
        <w:t>法律法规或中国证监会另有规定时，从其规定。</w:t>
      </w:r>
      <w:r>
        <w:rPr>
          <w:rFonts w:ascii="Times New Roman" w:eastAsia="Times New Roman" w:hAnsi="Times New Roman" w:cs="Times New Roman"/>
        </w:rPr>
        <w:t xml:space="preserve"> </w:t>
      </w:r>
    </w:p>
    <w:p w14:paraId="2433E5DC" w14:textId="77777777" w:rsidR="005208B0" w:rsidRDefault="008E7C1C">
      <w:pPr>
        <w:numPr>
          <w:ilvl w:val="0"/>
          <w:numId w:val="14"/>
        </w:numPr>
        <w:spacing w:after="156"/>
        <w:ind w:right="8" w:hanging="480"/>
      </w:pPr>
      <w:r>
        <w:t>基金的自动终止</w:t>
      </w:r>
      <w:r>
        <w:rPr>
          <w:rFonts w:ascii="Times New Roman" w:eastAsia="Times New Roman" w:hAnsi="Times New Roman" w:cs="Times New Roman"/>
        </w:rPr>
        <w:t xml:space="preserve"> </w:t>
      </w:r>
    </w:p>
    <w:p w14:paraId="7605FFFC" w14:textId="77777777" w:rsidR="005208B0" w:rsidRDefault="008E7C1C">
      <w:pPr>
        <w:spacing w:line="372" w:lineRule="auto"/>
        <w:ind w:left="-15" w:right="8"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5F3A694C" w14:textId="77777777" w:rsidR="005208B0" w:rsidRDefault="008E7C1C">
      <w:pPr>
        <w:pStyle w:val="1"/>
        <w:ind w:right="244"/>
      </w:pPr>
      <w:bookmarkStart w:id="5" w:name="_Toc8966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EE66119" w14:textId="77777777" w:rsidR="005208B0" w:rsidRDefault="008E7C1C">
      <w:pPr>
        <w:spacing w:after="177" w:line="259" w:lineRule="auto"/>
        <w:ind w:left="540" w:firstLine="0"/>
      </w:pPr>
      <w:r>
        <w:rPr>
          <w:rFonts w:ascii="Times New Roman" w:eastAsia="Times New Roman" w:hAnsi="Times New Roman" w:cs="Times New Roman"/>
        </w:rPr>
        <w:t xml:space="preserve"> </w:t>
      </w:r>
    </w:p>
    <w:p w14:paraId="4727E9C7" w14:textId="77777777" w:rsidR="005208B0" w:rsidRDefault="008E7C1C">
      <w:pPr>
        <w:numPr>
          <w:ilvl w:val="0"/>
          <w:numId w:val="15"/>
        </w:numPr>
        <w:spacing w:after="155"/>
        <w:ind w:right="8" w:hanging="480"/>
      </w:pPr>
      <w:r>
        <w:t>申购和赎回场所</w:t>
      </w:r>
      <w:r>
        <w:rPr>
          <w:rFonts w:ascii="Times New Roman" w:eastAsia="Times New Roman" w:hAnsi="Times New Roman" w:cs="Times New Roman"/>
        </w:rPr>
        <w:t xml:space="preserve"> </w:t>
      </w:r>
    </w:p>
    <w:p w14:paraId="61404E22" w14:textId="77777777" w:rsidR="005208B0" w:rsidRDefault="008E7C1C">
      <w:pPr>
        <w:spacing w:line="360" w:lineRule="auto"/>
        <w:ind w:left="-15" w:right="8" w:firstLine="480"/>
      </w:pPr>
      <w:r>
        <w:t>本基金的申购与赎回将通过销售机构进行。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B025C31" w14:textId="77777777" w:rsidR="005208B0" w:rsidRDefault="008E7C1C">
      <w:pPr>
        <w:numPr>
          <w:ilvl w:val="0"/>
          <w:numId w:val="15"/>
        </w:numPr>
        <w:spacing w:after="166"/>
        <w:ind w:right="8" w:hanging="480"/>
      </w:pPr>
      <w:r>
        <w:t>申购和赎回的开放日及时间</w:t>
      </w:r>
      <w:r>
        <w:rPr>
          <w:rFonts w:ascii="Times New Roman" w:eastAsia="Times New Roman" w:hAnsi="Times New Roman" w:cs="Times New Roman"/>
        </w:rPr>
        <w:t xml:space="preserve"> </w:t>
      </w:r>
    </w:p>
    <w:p w14:paraId="2497CEF2" w14:textId="77777777" w:rsidR="005208B0" w:rsidRDefault="008E7C1C">
      <w:pPr>
        <w:numPr>
          <w:ilvl w:val="0"/>
          <w:numId w:val="16"/>
        </w:numPr>
        <w:spacing w:after="155"/>
        <w:ind w:right="8" w:hanging="360"/>
      </w:pPr>
      <w:r>
        <w:t>开放日及开放时间</w:t>
      </w:r>
      <w:r>
        <w:rPr>
          <w:rFonts w:ascii="Times New Roman" w:eastAsia="Times New Roman" w:hAnsi="Times New Roman" w:cs="Times New Roman"/>
        </w:rPr>
        <w:t xml:space="preserve"> </w:t>
      </w:r>
    </w:p>
    <w:p w14:paraId="6EEAD93A" w14:textId="77777777" w:rsidR="005208B0" w:rsidRDefault="008E7C1C">
      <w:pPr>
        <w:spacing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29C7291" w14:textId="77777777" w:rsidR="005208B0" w:rsidRDefault="008E7C1C">
      <w:pPr>
        <w:spacing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6E3FF1E" w14:textId="77777777" w:rsidR="005208B0" w:rsidRDefault="008E7C1C">
      <w:pPr>
        <w:numPr>
          <w:ilvl w:val="0"/>
          <w:numId w:val="16"/>
        </w:numPr>
        <w:spacing w:after="153"/>
        <w:ind w:right="8" w:hanging="360"/>
      </w:pPr>
      <w:r>
        <w:t>申购、赎回开</w:t>
      </w:r>
      <w:r>
        <w:t>始日及业务办理时间</w:t>
      </w:r>
      <w:r>
        <w:rPr>
          <w:rFonts w:ascii="Times New Roman" w:eastAsia="Times New Roman" w:hAnsi="Times New Roman" w:cs="Times New Roman"/>
        </w:rPr>
        <w:t xml:space="preserve"> </w:t>
      </w:r>
    </w:p>
    <w:p w14:paraId="73BEDE96" w14:textId="77777777" w:rsidR="005208B0" w:rsidRDefault="008E7C1C">
      <w:pPr>
        <w:spacing w:after="7" w:line="371" w:lineRule="auto"/>
        <w:ind w:left="-15" w:right="228" w:firstLine="470"/>
        <w:jc w:val="both"/>
      </w:pPr>
      <w:r>
        <w:t>基金管理人可根据实际情况决定本基金开始办理申购的具体日期，具体业务办理时间在申购开始公告中规定。本基金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类基金份额存在不同，具体开始办理时间详见基金管理人届时发布的相关公告。</w:t>
      </w:r>
      <w:r>
        <w:rPr>
          <w:rFonts w:ascii="Times New Roman" w:eastAsia="Times New Roman" w:hAnsi="Times New Roman" w:cs="Times New Roman"/>
        </w:rPr>
        <w:t xml:space="preserve"> </w:t>
      </w:r>
    </w:p>
    <w:p w14:paraId="7C6E25A3" w14:textId="77777777" w:rsidR="005208B0" w:rsidRDefault="008E7C1C">
      <w:pPr>
        <w:spacing w:after="138"/>
        <w:ind w:right="8"/>
      </w:pPr>
      <w:r>
        <w:t>基金管理人自基金合同生效之日对应的第五年的年度对日（含该日，如不存</w:t>
      </w:r>
    </w:p>
    <w:p w14:paraId="28A6D5E1" w14:textId="77777777" w:rsidR="005208B0" w:rsidRDefault="008E7C1C">
      <w:pPr>
        <w:spacing w:after="7" w:line="371" w:lineRule="auto"/>
        <w:ind w:left="-15" w:right="125" w:firstLine="0"/>
        <w:jc w:val="both"/>
      </w:pPr>
      <w:r>
        <w:t>在该年度对日或该年度对日为非工作日，则顺延至下一工作日）开始办理赎回，具体业务办理时间在赎回开始公告中规定。在目标日期</w:t>
      </w:r>
      <w:r>
        <w:t xml:space="preserve"> </w:t>
      </w:r>
      <w:r>
        <w:rPr>
          <w:rFonts w:ascii="Times New Roman" w:eastAsia="Times New Roman" w:hAnsi="Times New Roman" w:cs="Times New Roman"/>
        </w:rPr>
        <w:t xml:space="preserve">2060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2061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w:t>
      </w:r>
      <w:r>
        <w:t>届时有效的法律法规或监管规定的情况下，本基金将自动转型为</w:t>
      </w:r>
      <w:r>
        <w:t>“</w:t>
      </w:r>
      <w:r>
        <w:t>广发锦康混合型基金中基金（</w:t>
      </w:r>
      <w:r>
        <w:rPr>
          <w:rFonts w:ascii="Times New Roman" w:eastAsia="Times New Roman" w:hAnsi="Times New Roman" w:cs="Times New Roman"/>
        </w:rPr>
        <w:t>FOF</w:t>
      </w:r>
      <w:r>
        <w:t>）</w:t>
      </w:r>
      <w:r>
        <w:t>”</w:t>
      </w:r>
      <w:r>
        <w:t>，届时本基金将转为每日开放申购赎回的运作模式。基金份额持有人在转型前申购本基金，至转型日持有基金份额不足五年的，在转型日之后（含转型日）可以提出赎回申请，不受五年持有期限制。</w:t>
      </w:r>
      <w:r>
        <w:rPr>
          <w:rFonts w:ascii="Times New Roman" w:eastAsia="Times New Roman" w:hAnsi="Times New Roman" w:cs="Times New Roman"/>
        </w:rPr>
        <w:t xml:space="preserve"> </w:t>
      </w:r>
    </w:p>
    <w:p w14:paraId="2367CF5D" w14:textId="77777777" w:rsidR="005208B0" w:rsidRDefault="008E7C1C">
      <w:pPr>
        <w:spacing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08AE638" w14:textId="77777777" w:rsidR="005208B0" w:rsidRDefault="008E7C1C">
      <w:pPr>
        <w:spacing w:after="138"/>
        <w:ind w:right="8"/>
      </w:pPr>
      <w:r>
        <w:t>基金管理人不得在基金合同约定之外的日期或者时间办理基金份额的申购、</w:t>
      </w:r>
    </w:p>
    <w:p w14:paraId="4BAEDE77" w14:textId="77777777" w:rsidR="005208B0" w:rsidRDefault="008E7C1C">
      <w:pPr>
        <w:spacing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E995932" w14:textId="77777777" w:rsidR="005208B0" w:rsidRDefault="008E7C1C">
      <w:pPr>
        <w:spacing w:after="157"/>
        <w:ind w:right="8"/>
      </w:pPr>
      <w:r>
        <w:t>三、申购与赎回的原则</w:t>
      </w:r>
      <w:r>
        <w:rPr>
          <w:rFonts w:ascii="Times New Roman" w:eastAsia="Times New Roman" w:hAnsi="Times New Roman" w:cs="Times New Roman"/>
        </w:rPr>
        <w:t xml:space="preserve"> </w:t>
      </w:r>
    </w:p>
    <w:p w14:paraId="2BFF7E19" w14:textId="77777777" w:rsidR="005208B0" w:rsidRDefault="008E7C1C">
      <w:pPr>
        <w:numPr>
          <w:ilvl w:val="0"/>
          <w:numId w:val="17"/>
        </w:numPr>
        <w:spacing w:line="379" w:lineRule="auto"/>
        <w:ind w:right="8"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039561FF" w14:textId="77777777" w:rsidR="005208B0" w:rsidRDefault="008E7C1C">
      <w:pPr>
        <w:numPr>
          <w:ilvl w:val="0"/>
          <w:numId w:val="17"/>
        </w:numPr>
        <w:spacing w:line="370" w:lineRule="auto"/>
        <w:ind w:right="8"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原则，即申购以金额申请，赎回以份额申请；在符合相关法律法规且技术条件具备的情况下，本基金可对处于个人养老金领取期的投资者持有的</w:t>
      </w:r>
      <w:r>
        <w:t xml:space="preserve"> </w:t>
      </w:r>
      <w:r>
        <w:rPr>
          <w:rFonts w:ascii="Times New Roman" w:eastAsia="Times New Roman" w:hAnsi="Times New Roman" w:cs="Times New Roman"/>
        </w:rPr>
        <w:t xml:space="preserve">Y </w:t>
      </w:r>
      <w:r>
        <w:t>类基金份额开通</w:t>
      </w:r>
      <w:r>
        <w:t>“</w:t>
      </w:r>
      <w:r>
        <w:t>金额赎回</w:t>
      </w:r>
      <w:r>
        <w:t>”</w:t>
      </w:r>
      <w:r>
        <w:t>，</w:t>
      </w:r>
      <w:r>
        <w:t>具体办理方式详见相关公告；</w:t>
      </w:r>
      <w:r>
        <w:rPr>
          <w:rFonts w:ascii="Times New Roman" w:eastAsia="Times New Roman" w:hAnsi="Times New Roman" w:cs="Times New Roman"/>
        </w:rPr>
        <w:t xml:space="preserve"> </w:t>
      </w:r>
    </w:p>
    <w:p w14:paraId="14DD301B" w14:textId="77777777" w:rsidR="005208B0" w:rsidRDefault="008E7C1C">
      <w:pPr>
        <w:numPr>
          <w:ilvl w:val="0"/>
          <w:numId w:val="17"/>
        </w:numPr>
        <w:spacing w:after="157"/>
        <w:ind w:right="8" w:firstLine="480"/>
      </w:pPr>
      <w:r>
        <w:t>当日的申购与赎回申请可以在基金管理人规定的时间以内撤销；</w:t>
      </w:r>
      <w:r>
        <w:rPr>
          <w:rFonts w:ascii="Times New Roman" w:eastAsia="Times New Roman" w:hAnsi="Times New Roman" w:cs="Times New Roman"/>
        </w:rPr>
        <w:t xml:space="preserve"> </w:t>
      </w:r>
    </w:p>
    <w:p w14:paraId="048B45B1" w14:textId="77777777" w:rsidR="005208B0" w:rsidRDefault="008E7C1C">
      <w:pPr>
        <w:numPr>
          <w:ilvl w:val="0"/>
          <w:numId w:val="17"/>
        </w:numPr>
        <w:spacing w:line="379" w:lineRule="auto"/>
        <w:ind w:right="8"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6DFD4E85" w14:textId="77777777" w:rsidR="005208B0" w:rsidRDefault="008E7C1C">
      <w:pPr>
        <w:numPr>
          <w:ilvl w:val="0"/>
          <w:numId w:val="17"/>
        </w:numPr>
        <w:spacing w:line="382" w:lineRule="auto"/>
        <w:ind w:right="8"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29BA3F80" w14:textId="77777777" w:rsidR="005208B0" w:rsidRDefault="008E7C1C">
      <w:pPr>
        <w:numPr>
          <w:ilvl w:val="0"/>
          <w:numId w:val="17"/>
        </w:numPr>
        <w:spacing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922DCA7" w14:textId="77777777" w:rsidR="005208B0" w:rsidRDefault="008E7C1C">
      <w:pPr>
        <w:spacing w:after="138"/>
        <w:ind w:right="8"/>
      </w:pPr>
      <w:r>
        <w:t>基金管理人可在法律法规允许的情况下，对上述原则进行调整。基金管理人</w:t>
      </w:r>
    </w:p>
    <w:p w14:paraId="7977D39F" w14:textId="77777777" w:rsidR="005208B0" w:rsidRDefault="008E7C1C">
      <w:pPr>
        <w:spacing w:after="157"/>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4FE7C9E" w14:textId="77777777" w:rsidR="005208B0" w:rsidRDefault="008E7C1C">
      <w:pPr>
        <w:spacing w:after="165"/>
        <w:ind w:right="8"/>
      </w:pPr>
      <w:r>
        <w:t>四、</w:t>
      </w:r>
      <w:r>
        <w:t>申购与赎回的程序</w:t>
      </w:r>
      <w:r>
        <w:rPr>
          <w:rFonts w:ascii="Times New Roman" w:eastAsia="Times New Roman" w:hAnsi="Times New Roman" w:cs="Times New Roman"/>
        </w:rPr>
        <w:t xml:space="preserve"> </w:t>
      </w:r>
    </w:p>
    <w:p w14:paraId="31FF64A2" w14:textId="77777777" w:rsidR="005208B0" w:rsidRDefault="008E7C1C">
      <w:pPr>
        <w:numPr>
          <w:ilvl w:val="0"/>
          <w:numId w:val="18"/>
        </w:numPr>
        <w:spacing w:after="155"/>
        <w:ind w:right="8" w:hanging="360"/>
      </w:pPr>
      <w:r>
        <w:t>申购和赎回的申请方式</w:t>
      </w:r>
      <w:r>
        <w:rPr>
          <w:rFonts w:ascii="Times New Roman" w:eastAsia="Times New Roman" w:hAnsi="Times New Roman" w:cs="Times New Roman"/>
        </w:rPr>
        <w:t xml:space="preserve"> </w:t>
      </w:r>
    </w:p>
    <w:p w14:paraId="2DC46D46" w14:textId="77777777" w:rsidR="005208B0" w:rsidRDefault="008E7C1C">
      <w:pPr>
        <w:spacing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3A0E8C6" w14:textId="77777777" w:rsidR="005208B0" w:rsidRDefault="008E7C1C">
      <w:pPr>
        <w:numPr>
          <w:ilvl w:val="0"/>
          <w:numId w:val="18"/>
        </w:numPr>
        <w:spacing w:after="155"/>
        <w:ind w:right="8" w:hanging="360"/>
      </w:pPr>
      <w:r>
        <w:t>申购和赎回的款项支付</w:t>
      </w:r>
      <w:r>
        <w:rPr>
          <w:rFonts w:ascii="Times New Roman" w:eastAsia="Times New Roman" w:hAnsi="Times New Roman" w:cs="Times New Roman"/>
        </w:rPr>
        <w:t xml:space="preserve"> </w:t>
      </w:r>
    </w:p>
    <w:p w14:paraId="2F0EE5AC" w14:textId="77777777" w:rsidR="005208B0" w:rsidRDefault="008E7C1C">
      <w:pPr>
        <w:spacing w:after="156"/>
        <w:ind w:right="8"/>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98DC6FB" w14:textId="77777777" w:rsidR="005208B0" w:rsidRDefault="008E7C1C">
      <w:pPr>
        <w:spacing w:after="140"/>
        <w:ind w:right="8"/>
      </w:pPr>
      <w:r>
        <w:t>基金份额持有人递交赎回申请，赎回申请成立；本基金登记机构确认赎回时，</w:t>
      </w:r>
    </w:p>
    <w:p w14:paraId="7F1780AB" w14:textId="77777777" w:rsidR="005208B0" w:rsidRDefault="008E7C1C">
      <w:pPr>
        <w:spacing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3B01921" w14:textId="77777777" w:rsidR="005208B0" w:rsidRDefault="008E7C1C">
      <w:pPr>
        <w:spacing w:line="363" w:lineRule="auto"/>
        <w:ind w:left="-15" w:right="8"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55C0EE50" w14:textId="77777777" w:rsidR="005208B0" w:rsidRDefault="008E7C1C">
      <w:pPr>
        <w:numPr>
          <w:ilvl w:val="0"/>
          <w:numId w:val="18"/>
        </w:numPr>
        <w:spacing w:after="155"/>
        <w:ind w:right="8" w:hanging="360"/>
      </w:pPr>
      <w:r>
        <w:t>申购和赎回申请的确认</w:t>
      </w:r>
      <w:r>
        <w:rPr>
          <w:rFonts w:ascii="Times New Roman" w:eastAsia="Times New Roman" w:hAnsi="Times New Roman" w:cs="Times New Roman"/>
        </w:rPr>
        <w:t xml:space="preserve"> </w:t>
      </w:r>
    </w:p>
    <w:p w14:paraId="65835F68" w14:textId="77777777" w:rsidR="005208B0" w:rsidRDefault="008E7C1C">
      <w:pPr>
        <w:spacing w:after="7" w:line="371"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w:t>
      </w:r>
      <w:r>
        <w:t>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BF00BA5" w14:textId="77777777" w:rsidR="005208B0" w:rsidRDefault="008E7C1C">
      <w:pPr>
        <w:spacing w:after="7" w:line="371" w:lineRule="auto"/>
        <w:ind w:left="-15" w:right="228" w:firstLine="470"/>
        <w:jc w:val="both"/>
      </w:pPr>
      <w:r>
        <w:t>在法律法规允许的范围内，基金管理人或登记机构可根据相关业务规则，对上述业务办理</w:t>
      </w:r>
      <w:r>
        <w:t>时间进行调整，本基金管理人将于调整实施前按照有关规定予以公告。</w:t>
      </w:r>
      <w:r>
        <w:rPr>
          <w:rFonts w:ascii="Times New Roman" w:eastAsia="Times New Roman" w:hAnsi="Times New Roman" w:cs="Times New Roman"/>
        </w:rPr>
        <w:t xml:space="preserve"> </w:t>
      </w:r>
    </w:p>
    <w:p w14:paraId="42FBA43D" w14:textId="77777777" w:rsidR="005208B0" w:rsidRDefault="008E7C1C">
      <w:pPr>
        <w:spacing w:after="156"/>
        <w:ind w:right="8"/>
      </w:pPr>
      <w:r>
        <w:t>五、申购和赎回的数量限制</w:t>
      </w:r>
      <w:r>
        <w:rPr>
          <w:rFonts w:ascii="Times New Roman" w:eastAsia="Times New Roman" w:hAnsi="Times New Roman" w:cs="Times New Roman"/>
        </w:rPr>
        <w:t xml:space="preserve"> </w:t>
      </w:r>
    </w:p>
    <w:p w14:paraId="4AD89632" w14:textId="77777777" w:rsidR="005208B0" w:rsidRDefault="008E7C1C">
      <w:pPr>
        <w:numPr>
          <w:ilvl w:val="0"/>
          <w:numId w:val="19"/>
        </w:numPr>
        <w:spacing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206D46D" w14:textId="77777777" w:rsidR="005208B0" w:rsidRDefault="008E7C1C">
      <w:pPr>
        <w:numPr>
          <w:ilvl w:val="0"/>
          <w:numId w:val="19"/>
        </w:numPr>
        <w:spacing w:line="380"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B1058C1" w14:textId="77777777" w:rsidR="005208B0" w:rsidRDefault="008E7C1C">
      <w:pPr>
        <w:numPr>
          <w:ilvl w:val="0"/>
          <w:numId w:val="19"/>
        </w:numPr>
        <w:spacing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D29A109" w14:textId="77777777" w:rsidR="005208B0" w:rsidRDefault="008E7C1C">
      <w:pPr>
        <w:numPr>
          <w:ilvl w:val="0"/>
          <w:numId w:val="19"/>
        </w:numPr>
        <w:spacing w:after="25" w:line="362" w:lineRule="auto"/>
        <w:ind w:right="8"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1137D3C" w14:textId="77777777" w:rsidR="005208B0" w:rsidRDefault="008E7C1C">
      <w:pPr>
        <w:numPr>
          <w:ilvl w:val="0"/>
          <w:numId w:val="19"/>
        </w:numPr>
        <w:spacing w:after="153" w:line="259" w:lineRule="auto"/>
        <w:ind w:right="8" w:firstLine="480"/>
      </w:pPr>
      <w:r>
        <w:t>本基金</w:t>
      </w:r>
      <w:r>
        <w:t xml:space="preserve"> </w:t>
      </w:r>
      <w:r>
        <w:rPr>
          <w:rFonts w:ascii="Times New Roman" w:eastAsia="Times New Roman" w:hAnsi="Times New Roman" w:cs="Times New Roman"/>
        </w:rPr>
        <w:t xml:space="preserve">Y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33B82BA8" w14:textId="77777777" w:rsidR="005208B0" w:rsidRDefault="008E7C1C">
      <w:pPr>
        <w:numPr>
          <w:ilvl w:val="0"/>
          <w:numId w:val="19"/>
        </w:numPr>
        <w:spacing w:line="369" w:lineRule="auto"/>
        <w:ind w:right="8" w:firstLine="480"/>
      </w:pPr>
      <w:r>
        <w:t>基金管理人可在法律法规允许的情况下，调整上述规定申购金额和赎回份额的数量或比例限制。基金管理人必须在调整前依照《信息披露办法》的有</w:t>
      </w:r>
      <w:r>
        <w:t>关规定在规定媒介上公告。</w:t>
      </w:r>
      <w:r>
        <w:rPr>
          <w:rFonts w:ascii="Times New Roman" w:eastAsia="Times New Roman" w:hAnsi="Times New Roman" w:cs="Times New Roman"/>
        </w:rPr>
        <w:t xml:space="preserve"> </w:t>
      </w:r>
    </w:p>
    <w:p w14:paraId="3B6FA319" w14:textId="77777777" w:rsidR="005208B0" w:rsidRDefault="008E7C1C">
      <w:pPr>
        <w:spacing w:after="158"/>
        <w:ind w:right="8"/>
      </w:pPr>
      <w:r>
        <w:t>六、申购和赎回的价格、费用及其用途</w:t>
      </w:r>
      <w:r>
        <w:rPr>
          <w:rFonts w:ascii="Times New Roman" w:eastAsia="Times New Roman" w:hAnsi="Times New Roman" w:cs="Times New Roman"/>
        </w:rPr>
        <w:t xml:space="preserve"> </w:t>
      </w:r>
    </w:p>
    <w:p w14:paraId="44D0D278" w14:textId="77777777" w:rsidR="005208B0" w:rsidRDefault="008E7C1C">
      <w:pPr>
        <w:numPr>
          <w:ilvl w:val="0"/>
          <w:numId w:val="20"/>
        </w:numPr>
        <w:spacing w:after="7" w:line="371" w:lineRule="auto"/>
        <w:ind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1A271E03" w14:textId="77777777" w:rsidR="005208B0" w:rsidRDefault="008E7C1C">
      <w:pPr>
        <w:numPr>
          <w:ilvl w:val="0"/>
          <w:numId w:val="20"/>
        </w:numPr>
        <w:spacing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该类基金份额净值，有效份额单位为份，上述计算结果均按四舍五入方法</w:t>
      </w:r>
      <w:r>
        <w:t>，保留到小数点后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9B71973" w14:textId="77777777" w:rsidR="005208B0" w:rsidRDefault="008E7C1C">
      <w:pPr>
        <w:numPr>
          <w:ilvl w:val="0"/>
          <w:numId w:val="20"/>
        </w:numPr>
        <w:spacing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赎回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058521B" w14:textId="77777777" w:rsidR="005208B0" w:rsidRDefault="008E7C1C">
      <w:pPr>
        <w:numPr>
          <w:ilvl w:val="0"/>
          <w:numId w:val="20"/>
        </w:numPr>
        <w:spacing w:after="156"/>
        <w:ind w:right="8" w:firstLine="480"/>
      </w:pPr>
      <w:r>
        <w:t>申购费用由投资人承担，不列入基金财产。</w:t>
      </w:r>
      <w:r>
        <w:rPr>
          <w:rFonts w:ascii="Times New Roman" w:eastAsia="Times New Roman" w:hAnsi="Times New Roman" w:cs="Times New Roman"/>
        </w:rPr>
        <w:t xml:space="preserve"> </w:t>
      </w:r>
    </w:p>
    <w:p w14:paraId="47529CEA" w14:textId="77777777" w:rsidR="005208B0" w:rsidRDefault="008E7C1C">
      <w:pPr>
        <w:numPr>
          <w:ilvl w:val="0"/>
          <w:numId w:val="20"/>
        </w:numPr>
        <w:spacing w:line="370" w:lineRule="auto"/>
        <w:ind w:right="8" w:firstLine="480"/>
      </w:pPr>
      <w:r>
        <w:t>赎回费用由赎回基金份额的基金份额持有人承担，在基金份额持有人赎回基金份额时收取。赎回费用归</w:t>
      </w:r>
      <w:r>
        <w:t>入基金财产的比例依照相关法律法规设定，具体见招募说明书的规定。未归入基金财产的部分用于支付登记费和其他必要的手续费。本基金对持续持有期少于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的赎回费，并将上述赎回费全额计入基金财产。法律法规或监管机构另有规定的从其规定。</w:t>
      </w:r>
      <w:r>
        <w:rPr>
          <w:rFonts w:ascii="Times New Roman" w:eastAsia="Times New Roman" w:hAnsi="Times New Roman" w:cs="Times New Roman"/>
        </w:rPr>
        <w:t xml:space="preserve"> </w:t>
      </w:r>
    </w:p>
    <w:p w14:paraId="475AA54F" w14:textId="77777777" w:rsidR="005208B0" w:rsidRDefault="008E7C1C">
      <w:pPr>
        <w:numPr>
          <w:ilvl w:val="0"/>
          <w:numId w:val="20"/>
        </w:numPr>
        <w:spacing w:after="10" w:line="366" w:lineRule="auto"/>
        <w:ind w:right="8" w:firstLine="480"/>
      </w:pPr>
      <w:r>
        <w:t>本基金各类基金份额的申购费率、申购份额具体的计算方法、赎回费率、</w:t>
      </w:r>
      <w:r>
        <w:t>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w:t>
      </w:r>
    </w:p>
    <w:p w14:paraId="7B849B8A" w14:textId="77777777" w:rsidR="005208B0" w:rsidRDefault="008E7C1C">
      <w:pPr>
        <w:numPr>
          <w:ilvl w:val="0"/>
          <w:numId w:val="20"/>
        </w:numPr>
        <w:spacing w:after="156"/>
        <w:ind w:right="8" w:firstLine="480"/>
      </w:pPr>
      <w:r>
        <w:t>基金管理人可以在不违反法律法规规定及基金合同约定的情形下根据市</w:t>
      </w:r>
    </w:p>
    <w:p w14:paraId="29500727" w14:textId="77777777" w:rsidR="005208B0" w:rsidRDefault="008E7C1C">
      <w:pPr>
        <w:spacing w:line="363" w:lineRule="auto"/>
        <w:ind w:left="-5" w:right="8"/>
      </w:pPr>
      <w:r>
        <w:t>场情况制定基金促销计划。针对基金投资者定期和不定期地开展基金促销活动。在基金促销活动期间，按相关监管部门要求</w:t>
      </w:r>
      <w:r>
        <w:t>履行必要手续后，基金管理人可以适当调低基金申购费率、基金赎回费率和转换费率。</w:t>
      </w:r>
      <w:r>
        <w:rPr>
          <w:rFonts w:ascii="Times New Roman" w:eastAsia="Times New Roman" w:hAnsi="Times New Roman" w:cs="Times New Roman"/>
        </w:rPr>
        <w:t xml:space="preserve"> </w:t>
      </w:r>
    </w:p>
    <w:p w14:paraId="7E2F2D1E" w14:textId="77777777" w:rsidR="005208B0" w:rsidRDefault="008E7C1C">
      <w:pPr>
        <w:numPr>
          <w:ilvl w:val="0"/>
          <w:numId w:val="20"/>
        </w:numPr>
        <w:spacing w:line="372" w:lineRule="auto"/>
        <w:ind w:right="8" w:firstLine="480"/>
      </w:pP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w:t>
      </w:r>
    </w:p>
    <w:p w14:paraId="72E2E2D0" w14:textId="77777777" w:rsidR="005208B0" w:rsidRDefault="008E7C1C">
      <w:pPr>
        <w:numPr>
          <w:ilvl w:val="0"/>
          <w:numId w:val="20"/>
        </w:numPr>
        <w:spacing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5243CC7" w14:textId="77777777" w:rsidR="005208B0" w:rsidRDefault="008E7C1C">
      <w:pPr>
        <w:spacing w:after="163"/>
        <w:ind w:right="8"/>
      </w:pPr>
      <w:r>
        <w:t>七、拒绝或暂停申购的情形</w:t>
      </w:r>
      <w:r>
        <w:rPr>
          <w:rFonts w:ascii="Times New Roman" w:eastAsia="Times New Roman" w:hAnsi="Times New Roman" w:cs="Times New Roman"/>
        </w:rPr>
        <w:t xml:space="preserve"> </w:t>
      </w:r>
    </w:p>
    <w:p w14:paraId="5A3C5178" w14:textId="77777777" w:rsidR="005208B0" w:rsidRDefault="008E7C1C">
      <w:pPr>
        <w:spacing w:after="164"/>
        <w:ind w:right="8"/>
      </w:pPr>
      <w:r>
        <w:t>发生下列情况时，基金管理人可拒绝或暂停接</w:t>
      </w:r>
      <w:r>
        <w:t>受投资人的申购申请：</w:t>
      </w:r>
      <w:r>
        <w:rPr>
          <w:rFonts w:ascii="Times New Roman" w:eastAsia="Times New Roman" w:hAnsi="Times New Roman" w:cs="Times New Roman"/>
        </w:rPr>
        <w:t xml:space="preserve"> </w:t>
      </w:r>
    </w:p>
    <w:p w14:paraId="570E44C1" w14:textId="77777777" w:rsidR="005208B0" w:rsidRDefault="008E7C1C">
      <w:pPr>
        <w:numPr>
          <w:ilvl w:val="0"/>
          <w:numId w:val="21"/>
        </w:numPr>
        <w:spacing w:after="153"/>
        <w:ind w:right="8" w:firstLine="480"/>
      </w:pPr>
      <w:r>
        <w:t>因不可抗力导致基金无法正常运作。</w:t>
      </w:r>
      <w:r>
        <w:rPr>
          <w:rFonts w:ascii="Times New Roman" w:eastAsia="Times New Roman" w:hAnsi="Times New Roman" w:cs="Times New Roman"/>
        </w:rPr>
        <w:t xml:space="preserve"> </w:t>
      </w:r>
    </w:p>
    <w:p w14:paraId="597089FC" w14:textId="77777777" w:rsidR="005208B0" w:rsidRDefault="008E7C1C">
      <w:pPr>
        <w:numPr>
          <w:ilvl w:val="0"/>
          <w:numId w:val="21"/>
        </w:numPr>
        <w:spacing w:line="373" w:lineRule="auto"/>
        <w:ind w:right="8"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D6A7BA3" w14:textId="77777777" w:rsidR="005208B0" w:rsidRDefault="008E7C1C">
      <w:pPr>
        <w:numPr>
          <w:ilvl w:val="0"/>
          <w:numId w:val="21"/>
        </w:numPr>
        <w:spacing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915F60F" w14:textId="77777777" w:rsidR="005208B0" w:rsidRDefault="008E7C1C">
      <w:pPr>
        <w:numPr>
          <w:ilvl w:val="0"/>
          <w:numId w:val="21"/>
        </w:numPr>
        <w:spacing w:after="158"/>
        <w:ind w:right="8" w:firstLine="480"/>
      </w:pPr>
      <w:r>
        <w:t>接受某笔或某些申购申请可能会影响或损害现有基金份额持有人利益时，</w:t>
      </w:r>
    </w:p>
    <w:p w14:paraId="2A8D48C2" w14:textId="77777777" w:rsidR="005208B0" w:rsidRDefault="008E7C1C">
      <w:pPr>
        <w:spacing w:after="176"/>
        <w:ind w:left="-5" w:right="8"/>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092D13DF" w14:textId="77777777" w:rsidR="005208B0" w:rsidRDefault="008E7C1C">
      <w:pPr>
        <w:spacing w:after="153"/>
        <w:ind w:left="-5" w:right="8"/>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15FF9E0" w14:textId="77777777" w:rsidR="005208B0" w:rsidRDefault="008E7C1C">
      <w:pPr>
        <w:numPr>
          <w:ilvl w:val="0"/>
          <w:numId w:val="21"/>
        </w:numPr>
        <w:spacing w:after="163"/>
        <w:ind w:right="8" w:firstLine="480"/>
      </w:pPr>
      <w:r>
        <w:t>基金资产规模过大，使基金管理人无法找到合适的投资品种，或其他可</w:t>
      </w:r>
    </w:p>
    <w:p w14:paraId="7A01D220" w14:textId="77777777" w:rsidR="005208B0" w:rsidRDefault="008E7C1C">
      <w:pPr>
        <w:spacing w:after="7" w:line="371" w:lineRule="auto"/>
        <w:ind w:left="-15" w:firstLine="0"/>
        <w:jc w:val="both"/>
      </w:pPr>
      <w:r>
        <w:t>能对基金业绩产生负面影响，或发生其他损害现有基金份额持有人利益的情形。</w:t>
      </w:r>
      <w:r>
        <w:rPr>
          <w:rFonts w:ascii="Times New Roman" w:eastAsia="Times New Roman" w:hAnsi="Times New Roman" w:cs="Times New Roman"/>
        </w:rPr>
        <w:t xml:space="preserve"> 6</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2E707F7" w14:textId="77777777" w:rsidR="005208B0" w:rsidRDefault="008E7C1C">
      <w:pPr>
        <w:numPr>
          <w:ilvl w:val="0"/>
          <w:numId w:val="22"/>
        </w:numPr>
        <w:spacing w:line="379" w:lineRule="auto"/>
        <w:ind w:right="8" w:firstLine="480"/>
      </w:pPr>
      <w:r>
        <w:t>占基金资产相当比例的被投资基金暂停申购、暂停上市或二级市场交易停牌，基金管理人可暂停接受投资人的申购申请。</w:t>
      </w:r>
      <w:r>
        <w:rPr>
          <w:rFonts w:ascii="Times New Roman" w:eastAsia="Times New Roman" w:hAnsi="Times New Roman" w:cs="Times New Roman"/>
        </w:rPr>
        <w:t xml:space="preserve"> </w:t>
      </w:r>
    </w:p>
    <w:p w14:paraId="64296FC3" w14:textId="77777777" w:rsidR="005208B0" w:rsidRDefault="008E7C1C">
      <w:pPr>
        <w:numPr>
          <w:ilvl w:val="0"/>
          <w:numId w:val="22"/>
        </w:numPr>
        <w:spacing w:line="366" w:lineRule="auto"/>
        <w:ind w:right="8" w:firstLine="480"/>
      </w:pPr>
      <w:r>
        <w:t>因港股通交易当日额度使用完毕而暂停</w:t>
      </w:r>
      <w:r>
        <w:t>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4B16E4C" w14:textId="77777777" w:rsidR="005208B0" w:rsidRDefault="008E7C1C">
      <w:pPr>
        <w:numPr>
          <w:ilvl w:val="0"/>
          <w:numId w:val="22"/>
        </w:numPr>
        <w:spacing w:line="384" w:lineRule="auto"/>
        <w:ind w:right="8"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45E12703" w14:textId="77777777" w:rsidR="005208B0" w:rsidRDefault="008E7C1C">
      <w:pPr>
        <w:numPr>
          <w:ilvl w:val="0"/>
          <w:numId w:val="22"/>
        </w:numPr>
        <w:spacing w:after="161"/>
        <w:ind w:right="8" w:firstLine="480"/>
      </w:pPr>
      <w:r>
        <w:t>法律法规规定或中国证监会认定的其他情形。</w:t>
      </w:r>
      <w:r>
        <w:rPr>
          <w:rFonts w:ascii="Times New Roman" w:eastAsia="Times New Roman" w:hAnsi="Times New Roman" w:cs="Times New Roman"/>
        </w:rPr>
        <w:t xml:space="preserve"> </w:t>
      </w:r>
    </w:p>
    <w:p w14:paraId="69A269EA" w14:textId="77777777" w:rsidR="005208B0" w:rsidRDefault="008E7C1C">
      <w:pPr>
        <w:spacing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w:t>
      </w:r>
      <w:r>
        <w:t>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6C62F52" w14:textId="77777777" w:rsidR="005208B0" w:rsidRDefault="008E7C1C">
      <w:pPr>
        <w:spacing w:after="156"/>
        <w:ind w:right="8"/>
      </w:pPr>
      <w:r>
        <w:t>八、暂停赎回或延缓支付赎回款项的情形</w:t>
      </w:r>
      <w:r>
        <w:rPr>
          <w:rFonts w:ascii="Times New Roman" w:eastAsia="Times New Roman" w:hAnsi="Times New Roman" w:cs="Times New Roman"/>
        </w:rPr>
        <w:t xml:space="preserve"> </w:t>
      </w:r>
    </w:p>
    <w:p w14:paraId="4C121330" w14:textId="77777777" w:rsidR="005208B0" w:rsidRDefault="008E7C1C">
      <w:pPr>
        <w:spacing w:line="363"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C76ED54" w14:textId="77777777" w:rsidR="005208B0" w:rsidRDefault="008E7C1C">
      <w:pPr>
        <w:numPr>
          <w:ilvl w:val="0"/>
          <w:numId w:val="23"/>
        </w:numPr>
        <w:spacing w:after="156"/>
        <w:ind w:right="8" w:firstLine="480"/>
      </w:pPr>
      <w:r>
        <w:t>因不可抗力导致基金管理人不能支付赎回款项。</w:t>
      </w:r>
      <w:r>
        <w:rPr>
          <w:rFonts w:ascii="Times New Roman" w:eastAsia="Times New Roman" w:hAnsi="Times New Roman" w:cs="Times New Roman"/>
        </w:rPr>
        <w:t xml:space="preserve"> </w:t>
      </w:r>
    </w:p>
    <w:p w14:paraId="297BA801" w14:textId="77777777" w:rsidR="005208B0" w:rsidRDefault="008E7C1C">
      <w:pPr>
        <w:numPr>
          <w:ilvl w:val="0"/>
          <w:numId w:val="23"/>
        </w:numPr>
        <w:spacing w:line="369" w:lineRule="auto"/>
        <w:ind w:right="8"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7E8E4D7" w14:textId="77777777" w:rsidR="005208B0" w:rsidRDefault="008E7C1C">
      <w:pPr>
        <w:numPr>
          <w:ilvl w:val="0"/>
          <w:numId w:val="23"/>
        </w:numPr>
        <w:spacing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C9FC19C" w14:textId="77777777" w:rsidR="005208B0" w:rsidRDefault="008E7C1C">
      <w:pPr>
        <w:numPr>
          <w:ilvl w:val="0"/>
          <w:numId w:val="23"/>
        </w:numPr>
        <w:spacing w:after="156"/>
        <w:ind w:right="8" w:firstLine="480"/>
      </w:pPr>
      <w:r>
        <w:t>连续两个或两个以上开放日发生巨额赎回。</w:t>
      </w:r>
      <w:r>
        <w:rPr>
          <w:rFonts w:ascii="Times New Roman" w:eastAsia="Times New Roman" w:hAnsi="Times New Roman" w:cs="Times New Roman"/>
        </w:rPr>
        <w:t xml:space="preserve"> </w:t>
      </w:r>
    </w:p>
    <w:p w14:paraId="67D3254F" w14:textId="77777777" w:rsidR="005208B0" w:rsidRDefault="008E7C1C">
      <w:pPr>
        <w:numPr>
          <w:ilvl w:val="0"/>
          <w:numId w:val="23"/>
        </w:numPr>
        <w:spacing w:after="156"/>
        <w:ind w:right="8" w:firstLine="480"/>
      </w:pPr>
      <w:r>
        <w:t>发生继续接受赎回申请将损害现有基金份额持有人利益的情形时，基金管理人可暂停接受基金份额持有人的赎回</w:t>
      </w:r>
      <w:r>
        <w:t>申请。</w:t>
      </w:r>
      <w:r>
        <w:rPr>
          <w:rFonts w:ascii="Times New Roman" w:eastAsia="Times New Roman" w:hAnsi="Times New Roman" w:cs="Times New Roman"/>
        </w:rPr>
        <w:t xml:space="preserve"> </w:t>
      </w:r>
    </w:p>
    <w:p w14:paraId="2A4B24E9" w14:textId="77777777" w:rsidR="005208B0" w:rsidRDefault="008E7C1C">
      <w:pPr>
        <w:numPr>
          <w:ilvl w:val="0"/>
          <w:numId w:val="23"/>
        </w:numPr>
        <w:spacing w:after="7" w:line="371" w:lineRule="auto"/>
        <w:ind w:right="8" w:firstLine="480"/>
      </w:pPr>
      <w:r>
        <w:t>占基金资产相当比例的被投资基金暂停赎回、暂停上市或二级市场交易停牌、延期办理赎回、延缓支付赎回对价，基金管理人可暂停接受投资人的赎回申请。</w:t>
      </w:r>
      <w:r>
        <w:rPr>
          <w:rFonts w:ascii="Times New Roman" w:eastAsia="Times New Roman" w:hAnsi="Times New Roman" w:cs="Times New Roman"/>
        </w:rPr>
        <w:t xml:space="preserve"> </w:t>
      </w:r>
    </w:p>
    <w:p w14:paraId="1FD3D6FD" w14:textId="77777777" w:rsidR="005208B0" w:rsidRDefault="008E7C1C">
      <w:pPr>
        <w:numPr>
          <w:ilvl w:val="0"/>
          <w:numId w:val="23"/>
        </w:numPr>
        <w:spacing w:line="369" w:lineRule="auto"/>
        <w:ind w:right="8"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CEB614F" w14:textId="77777777" w:rsidR="005208B0" w:rsidRDefault="008E7C1C">
      <w:pPr>
        <w:numPr>
          <w:ilvl w:val="0"/>
          <w:numId w:val="23"/>
        </w:numPr>
        <w:spacing w:after="156"/>
        <w:ind w:right="8" w:firstLine="480"/>
      </w:pPr>
      <w:r>
        <w:t>法律法规规定或中国证监会认定的其他情形。</w:t>
      </w:r>
      <w:r>
        <w:rPr>
          <w:rFonts w:ascii="Times New Roman" w:eastAsia="Times New Roman" w:hAnsi="Times New Roman" w:cs="Times New Roman"/>
        </w:rPr>
        <w:t xml:space="preserve"> </w:t>
      </w:r>
    </w:p>
    <w:p w14:paraId="0D00CC6C" w14:textId="77777777" w:rsidR="005208B0" w:rsidRDefault="008E7C1C">
      <w:pPr>
        <w:spacing w:line="363" w:lineRule="auto"/>
        <w:ind w:left="-15" w:right="8" w:firstLine="480"/>
      </w:pPr>
      <w:r>
        <w:t>发生上述情形之一且基金管理人决定暂停接受投资人的赎回申请或延缓支付赎回款项时，基金管理人按规定报中国证监会备案，已确认的赎回申请，基金管理人应足额支付；如暂</w:t>
      </w:r>
      <w:r>
        <w:t>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2AF11F7" w14:textId="77777777" w:rsidR="005208B0" w:rsidRDefault="008E7C1C">
      <w:pPr>
        <w:spacing w:after="166"/>
        <w:ind w:right="8"/>
      </w:pPr>
      <w:r>
        <w:t>九、巨额赎回的情形及处理方式</w:t>
      </w:r>
      <w:r>
        <w:rPr>
          <w:rFonts w:ascii="Times New Roman" w:eastAsia="Times New Roman" w:hAnsi="Times New Roman" w:cs="Times New Roman"/>
        </w:rPr>
        <w:t xml:space="preserve"> </w:t>
      </w:r>
    </w:p>
    <w:p w14:paraId="41511C8D" w14:textId="77777777" w:rsidR="005208B0" w:rsidRDefault="008E7C1C">
      <w:pPr>
        <w:numPr>
          <w:ilvl w:val="0"/>
          <w:numId w:val="24"/>
        </w:numPr>
        <w:spacing w:after="154"/>
        <w:ind w:right="8" w:hanging="360"/>
      </w:pPr>
      <w:r>
        <w:t>巨额赎回的认定</w:t>
      </w:r>
      <w:r>
        <w:rPr>
          <w:rFonts w:ascii="Times New Roman" w:eastAsia="Times New Roman" w:hAnsi="Times New Roman" w:cs="Times New Roman"/>
        </w:rPr>
        <w:t xml:space="preserve"> </w:t>
      </w:r>
    </w:p>
    <w:p w14:paraId="5FC135BF" w14:textId="77777777" w:rsidR="005208B0" w:rsidRDefault="008E7C1C">
      <w:pPr>
        <w:spacing w:line="358" w:lineRule="auto"/>
        <w:ind w:left="-15" w:right="8" w:firstLine="480"/>
      </w:pPr>
      <w:r>
        <w:t>若本基金单个开放日内的基金份额净赎回申请（赎回申请份额总数加上基金转换中转出申请份额总数后扣除申购申请份额总数及基金转换中转入申请份额</w:t>
      </w:r>
    </w:p>
    <w:p w14:paraId="1237C924" w14:textId="77777777" w:rsidR="005208B0" w:rsidRDefault="008E7C1C">
      <w:pPr>
        <w:spacing w:after="171"/>
        <w:ind w:left="-5" w:right="8"/>
      </w:pPr>
      <w:r>
        <w:t>总数后的余额）超过前一开放日的</w:t>
      </w:r>
      <w:r>
        <w:t>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12C1B03" w14:textId="77777777" w:rsidR="005208B0" w:rsidRDefault="008E7C1C">
      <w:pPr>
        <w:numPr>
          <w:ilvl w:val="0"/>
          <w:numId w:val="24"/>
        </w:numPr>
        <w:spacing w:after="155"/>
        <w:ind w:right="8" w:hanging="360"/>
      </w:pPr>
      <w:r>
        <w:t>巨额赎回的处理方式</w:t>
      </w:r>
      <w:r>
        <w:rPr>
          <w:rFonts w:ascii="Times New Roman" w:eastAsia="Times New Roman" w:hAnsi="Times New Roman" w:cs="Times New Roman"/>
        </w:rPr>
        <w:t xml:space="preserve"> </w:t>
      </w:r>
    </w:p>
    <w:p w14:paraId="1414E6A8" w14:textId="77777777" w:rsidR="005208B0" w:rsidRDefault="008E7C1C">
      <w:pPr>
        <w:spacing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0E18717" w14:textId="77777777" w:rsidR="005208B0" w:rsidRDefault="008E7C1C">
      <w:pPr>
        <w:numPr>
          <w:ilvl w:val="0"/>
          <w:numId w:val="25"/>
        </w:numPr>
        <w:spacing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70823FB" w14:textId="77777777" w:rsidR="005208B0" w:rsidRDefault="008E7C1C">
      <w:pPr>
        <w:numPr>
          <w:ilvl w:val="0"/>
          <w:numId w:val="25"/>
        </w:numPr>
        <w:spacing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E59333B" w14:textId="77777777" w:rsidR="005208B0" w:rsidRDefault="008E7C1C">
      <w:pPr>
        <w:numPr>
          <w:ilvl w:val="0"/>
          <w:numId w:val="25"/>
        </w:numPr>
        <w:spacing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F0F405D" w14:textId="77777777" w:rsidR="005208B0" w:rsidRDefault="008E7C1C">
      <w:pPr>
        <w:numPr>
          <w:ilvl w:val="0"/>
          <w:numId w:val="25"/>
        </w:numPr>
        <w:spacing w:after="7"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7251923" w14:textId="77777777" w:rsidR="005208B0" w:rsidRDefault="008E7C1C">
      <w:pPr>
        <w:spacing w:after="154"/>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542162D" w14:textId="77777777" w:rsidR="005208B0" w:rsidRDefault="008E7C1C">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3599A9C" w14:textId="77777777" w:rsidR="005208B0" w:rsidRDefault="008E7C1C">
      <w:pPr>
        <w:spacing w:after="156"/>
        <w:ind w:right="8"/>
      </w:pPr>
      <w:r>
        <w:t>十、暂停申购或赎回的公告和重新开放申购或赎回的公告</w:t>
      </w:r>
      <w:r>
        <w:rPr>
          <w:rFonts w:ascii="Times New Roman" w:eastAsia="Times New Roman" w:hAnsi="Times New Roman" w:cs="Times New Roman"/>
        </w:rPr>
        <w:t xml:space="preserve"> </w:t>
      </w:r>
    </w:p>
    <w:p w14:paraId="5F8D197A" w14:textId="77777777" w:rsidR="005208B0" w:rsidRDefault="008E7C1C">
      <w:pPr>
        <w:numPr>
          <w:ilvl w:val="0"/>
          <w:numId w:val="26"/>
        </w:numPr>
        <w:spacing w:line="380"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317501C" w14:textId="77777777" w:rsidR="005208B0" w:rsidRDefault="008E7C1C">
      <w:pPr>
        <w:numPr>
          <w:ilvl w:val="0"/>
          <w:numId w:val="26"/>
        </w:numPr>
        <w:spacing w:line="367"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70692680" w14:textId="77777777" w:rsidR="005208B0" w:rsidRDefault="008E7C1C">
      <w:pPr>
        <w:spacing w:after="138"/>
        <w:ind w:right="8"/>
      </w:pPr>
      <w:r>
        <w:t>基金管理人可以根据相关法律法规以及本基金合同的规定决定开办本基金</w:t>
      </w:r>
    </w:p>
    <w:p w14:paraId="0CF6DEA9" w14:textId="77777777" w:rsidR="005208B0" w:rsidRDefault="008E7C1C">
      <w:pPr>
        <w:spacing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5C8AB12" w14:textId="77777777" w:rsidR="005208B0" w:rsidRDefault="008E7C1C">
      <w:pPr>
        <w:spacing w:line="386" w:lineRule="auto"/>
        <w:ind w:left="-15" w:right="8" w:firstLine="480"/>
      </w:pPr>
      <w:r>
        <w:t>在符合相关法律法规且条件具</w:t>
      </w:r>
      <w:r>
        <w:t>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E57BBCA" w14:textId="77777777" w:rsidR="005208B0" w:rsidRDefault="008E7C1C">
      <w:pPr>
        <w:numPr>
          <w:ilvl w:val="0"/>
          <w:numId w:val="27"/>
        </w:numPr>
        <w:spacing w:after="155"/>
        <w:ind w:right="8" w:hanging="720"/>
      </w:pPr>
      <w:r>
        <w:t>基金份额的转让</w:t>
      </w:r>
      <w:r>
        <w:rPr>
          <w:rFonts w:ascii="Times New Roman" w:eastAsia="Times New Roman" w:hAnsi="Times New Roman" w:cs="Times New Roman"/>
        </w:rPr>
        <w:t xml:space="preserve"> </w:t>
      </w:r>
    </w:p>
    <w:p w14:paraId="76CBFDBC" w14:textId="77777777" w:rsidR="005208B0" w:rsidRDefault="008E7C1C">
      <w:pPr>
        <w:spacing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AD20ED6" w14:textId="77777777" w:rsidR="005208B0" w:rsidRDefault="008E7C1C">
      <w:pPr>
        <w:numPr>
          <w:ilvl w:val="0"/>
          <w:numId w:val="27"/>
        </w:numPr>
        <w:spacing w:after="156"/>
        <w:ind w:right="8" w:hanging="720"/>
      </w:pPr>
      <w:r>
        <w:t>基金的非交易过户</w:t>
      </w:r>
      <w:r>
        <w:rPr>
          <w:rFonts w:ascii="Times New Roman" w:eastAsia="Times New Roman" w:hAnsi="Times New Roman" w:cs="Times New Roman"/>
        </w:rPr>
        <w:t xml:space="preserve"> </w:t>
      </w:r>
    </w:p>
    <w:p w14:paraId="378FCCD5" w14:textId="77777777" w:rsidR="005208B0" w:rsidRDefault="008E7C1C">
      <w:pPr>
        <w:spacing w:after="7" w:line="371" w:lineRule="auto"/>
        <w:ind w:left="-15" w:right="228" w:firstLine="470"/>
        <w:jc w:val="both"/>
      </w:pPr>
      <w:r>
        <w:t>基金的非交易过户是指基金登记机构受理继承、捐赠和司法强制执行等情形而产生的非交易过</w:t>
      </w:r>
      <w:r>
        <w:t>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2B1DDD9" w14:textId="77777777" w:rsidR="005208B0" w:rsidRDefault="008E7C1C">
      <w:pPr>
        <w:spacing w:after="138"/>
        <w:ind w:right="8"/>
      </w:pPr>
      <w:r>
        <w:t>继承是指基金份额持有人死亡，其持有的基金份额由其合法的继承人继承；</w:t>
      </w:r>
    </w:p>
    <w:p w14:paraId="1C9898D6" w14:textId="77777777" w:rsidR="005208B0" w:rsidRDefault="008E7C1C">
      <w:pPr>
        <w:spacing w:line="361" w:lineRule="auto"/>
        <w:ind w:left="-5" w:right="8"/>
      </w:pPr>
      <w:r>
        <w:t>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w:t>
      </w:r>
      <w:r>
        <w:t>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52C1CC4" w14:textId="77777777" w:rsidR="005208B0" w:rsidRDefault="008E7C1C">
      <w:pPr>
        <w:numPr>
          <w:ilvl w:val="0"/>
          <w:numId w:val="27"/>
        </w:numPr>
        <w:spacing w:after="155"/>
        <w:ind w:right="8" w:hanging="720"/>
      </w:pPr>
      <w:r>
        <w:t>基金的转托管</w:t>
      </w:r>
      <w:r>
        <w:rPr>
          <w:rFonts w:ascii="Times New Roman" w:eastAsia="Times New Roman" w:hAnsi="Times New Roman" w:cs="Times New Roman"/>
        </w:rPr>
        <w:t xml:space="preserve"> </w:t>
      </w:r>
    </w:p>
    <w:p w14:paraId="28584892" w14:textId="77777777" w:rsidR="005208B0" w:rsidRDefault="008E7C1C">
      <w:pPr>
        <w:spacing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DE4D9CF" w14:textId="77777777" w:rsidR="005208B0" w:rsidRDefault="008E7C1C">
      <w:pPr>
        <w:numPr>
          <w:ilvl w:val="0"/>
          <w:numId w:val="27"/>
        </w:numPr>
        <w:spacing w:line="362" w:lineRule="auto"/>
        <w:ind w:right="8" w:hanging="720"/>
      </w:pPr>
      <w:r>
        <w:t>定期定额投资计划</w:t>
      </w: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F84D30F" w14:textId="77777777" w:rsidR="005208B0" w:rsidRDefault="008E7C1C">
      <w:pPr>
        <w:numPr>
          <w:ilvl w:val="0"/>
          <w:numId w:val="27"/>
        </w:numPr>
        <w:spacing w:after="156"/>
        <w:ind w:right="8" w:hanging="720"/>
      </w:pPr>
      <w:r>
        <w:t>基金的冻结和解冻与质押</w:t>
      </w:r>
      <w:r>
        <w:rPr>
          <w:rFonts w:ascii="Times New Roman" w:eastAsia="Times New Roman" w:hAnsi="Times New Roman" w:cs="Times New Roman"/>
        </w:rPr>
        <w:t xml:space="preserve"> </w:t>
      </w:r>
    </w:p>
    <w:p w14:paraId="15A1BFC4" w14:textId="77777777" w:rsidR="005208B0" w:rsidRDefault="008E7C1C">
      <w:pPr>
        <w:spacing w:after="138"/>
        <w:ind w:right="8"/>
      </w:pPr>
      <w:r>
        <w:t>基金登记机构只受理国家有权机关依法要求的基金份额的冻结与解冻，以及</w:t>
      </w:r>
    </w:p>
    <w:p w14:paraId="79468975" w14:textId="77777777" w:rsidR="005208B0" w:rsidRDefault="008E7C1C">
      <w:pPr>
        <w:spacing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21443BE" w14:textId="77777777" w:rsidR="005208B0" w:rsidRDefault="008E7C1C">
      <w:pPr>
        <w:spacing w:after="138"/>
        <w:ind w:right="8"/>
      </w:pPr>
      <w:r>
        <w:t>如相关法律法规允</w:t>
      </w:r>
      <w:r>
        <w:t>许基金管理人办理基金份额的质押业务或其他基金业务，</w:t>
      </w:r>
    </w:p>
    <w:p w14:paraId="7E779BC6" w14:textId="77777777" w:rsidR="005208B0" w:rsidRDefault="008E7C1C">
      <w:pPr>
        <w:spacing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4D9FED45" w14:textId="77777777" w:rsidR="005208B0" w:rsidRDefault="008E7C1C">
      <w:pPr>
        <w:numPr>
          <w:ilvl w:val="0"/>
          <w:numId w:val="27"/>
        </w:numPr>
        <w:spacing w:after="156"/>
        <w:ind w:right="8" w:hanging="720"/>
      </w:pPr>
      <w:r>
        <w:t>实施侧袋机制期间本基金的申购与赎回</w:t>
      </w:r>
      <w:r>
        <w:rPr>
          <w:rFonts w:ascii="Times New Roman" w:eastAsia="Times New Roman" w:hAnsi="Times New Roman" w:cs="Times New Roman"/>
        </w:rPr>
        <w:t xml:space="preserve"> </w:t>
      </w:r>
    </w:p>
    <w:p w14:paraId="0B5E511A" w14:textId="77777777" w:rsidR="005208B0" w:rsidRDefault="008E7C1C">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C5A0E8A" w14:textId="77777777" w:rsidR="005208B0" w:rsidRDefault="008E7C1C">
      <w:pPr>
        <w:pStyle w:val="1"/>
      </w:pPr>
      <w:bookmarkStart w:id="6" w:name="_Toc8966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5EC9188" w14:textId="77777777" w:rsidR="005208B0" w:rsidRDefault="008E7C1C">
      <w:pPr>
        <w:spacing w:after="177" w:line="259" w:lineRule="auto"/>
        <w:ind w:left="480" w:firstLine="0"/>
      </w:pPr>
      <w:r>
        <w:rPr>
          <w:rFonts w:ascii="Times New Roman" w:eastAsia="Times New Roman" w:hAnsi="Times New Roman" w:cs="Times New Roman"/>
        </w:rPr>
        <w:t xml:space="preserve"> </w:t>
      </w:r>
    </w:p>
    <w:p w14:paraId="3F980099" w14:textId="77777777" w:rsidR="005208B0" w:rsidRDefault="008E7C1C">
      <w:pPr>
        <w:spacing w:after="163"/>
        <w:ind w:right="8"/>
      </w:pPr>
      <w:r>
        <w:t>一、基金管理人</w:t>
      </w:r>
      <w:r>
        <w:rPr>
          <w:rFonts w:ascii="Times New Roman" w:eastAsia="Times New Roman" w:hAnsi="Times New Roman" w:cs="Times New Roman"/>
        </w:rPr>
        <w:t xml:space="preserve"> </w:t>
      </w:r>
    </w:p>
    <w:p w14:paraId="455BC087" w14:textId="77777777" w:rsidR="005208B0" w:rsidRDefault="008E7C1C">
      <w:pPr>
        <w:spacing w:after="163"/>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BF5D7CD" w14:textId="77777777" w:rsidR="005208B0" w:rsidRDefault="008E7C1C">
      <w:pPr>
        <w:spacing w:after="170"/>
        <w:ind w:right="8"/>
      </w:pPr>
      <w:r>
        <w:t>名称：广发基金管理有限公司</w:t>
      </w:r>
      <w:r>
        <w:rPr>
          <w:rFonts w:ascii="Times New Roman" w:eastAsia="Times New Roman" w:hAnsi="Times New Roman" w:cs="Times New Roman"/>
        </w:rPr>
        <w:t xml:space="preserve"> </w:t>
      </w:r>
    </w:p>
    <w:p w14:paraId="5164CEBB" w14:textId="77777777" w:rsidR="005208B0" w:rsidRDefault="008E7C1C">
      <w:pPr>
        <w:spacing w:line="382" w:lineRule="auto"/>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35BAE22" w14:textId="77777777" w:rsidR="005208B0" w:rsidRDefault="008E7C1C">
      <w:pPr>
        <w:spacing w:after="158"/>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F340BCC" w14:textId="77777777" w:rsidR="005208B0" w:rsidRDefault="008E7C1C">
      <w:pPr>
        <w:spacing w:after="175"/>
        <w:ind w:right="8"/>
      </w:pPr>
      <w:r>
        <w:t>批准设立机关及批准设立文号：中国证券监督管理委员会证监基金字</w:t>
      </w:r>
    </w:p>
    <w:p w14:paraId="5AB5427C" w14:textId="77777777" w:rsidR="005208B0" w:rsidRDefault="008E7C1C">
      <w:pPr>
        <w:pStyle w:val="2"/>
        <w:ind w:left="-5"/>
      </w:pPr>
      <w:r>
        <w:t xml:space="preserve">[2003]91 </w:t>
      </w:r>
      <w:r>
        <w:rPr>
          <w:rFonts w:ascii="宋体" w:eastAsia="宋体" w:hAnsi="宋体" w:cs="宋体"/>
        </w:rPr>
        <w:t>号</w:t>
      </w:r>
      <w:r>
        <w:t xml:space="preserve"> </w:t>
      </w:r>
    </w:p>
    <w:p w14:paraId="76C483C8" w14:textId="77777777" w:rsidR="005208B0" w:rsidRDefault="008E7C1C">
      <w:pPr>
        <w:spacing w:after="173"/>
        <w:ind w:right="8"/>
      </w:pPr>
      <w:r>
        <w:t>组织形式：有限责任公司</w:t>
      </w:r>
      <w:r>
        <w:rPr>
          <w:rFonts w:ascii="Times New Roman" w:eastAsia="Times New Roman" w:hAnsi="Times New Roman" w:cs="Times New Roman"/>
        </w:rPr>
        <w:t xml:space="preserve"> </w:t>
      </w:r>
    </w:p>
    <w:p w14:paraId="6C008FB5" w14:textId="77777777" w:rsidR="005208B0" w:rsidRDefault="008E7C1C">
      <w:pPr>
        <w:spacing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C95FCED" w14:textId="77777777" w:rsidR="005208B0" w:rsidRDefault="008E7C1C">
      <w:pPr>
        <w:pStyle w:val="2"/>
        <w:ind w:left="490"/>
      </w:pPr>
      <w:r>
        <w:rPr>
          <w:rFonts w:ascii="宋体" w:eastAsia="宋体" w:hAnsi="宋体" w:cs="宋体"/>
        </w:rPr>
        <w:t>联系电话：</w:t>
      </w:r>
      <w:r>
        <w:t xml:space="preserve">020-83936666 </w:t>
      </w:r>
    </w:p>
    <w:p w14:paraId="5114F8C6" w14:textId="77777777" w:rsidR="005208B0" w:rsidRDefault="008E7C1C">
      <w:pPr>
        <w:spacing w:after="156"/>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C989454" w14:textId="77777777" w:rsidR="005208B0" w:rsidRDefault="008E7C1C">
      <w:pPr>
        <w:spacing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47F3088" w14:textId="77777777" w:rsidR="005208B0" w:rsidRDefault="008E7C1C">
      <w:pPr>
        <w:numPr>
          <w:ilvl w:val="0"/>
          <w:numId w:val="28"/>
        </w:numPr>
        <w:spacing w:after="153"/>
        <w:ind w:right="8" w:firstLine="480"/>
      </w:pPr>
      <w:r>
        <w:t>依法募集资金；</w:t>
      </w:r>
      <w:r>
        <w:rPr>
          <w:rFonts w:ascii="Times New Roman" w:eastAsia="Times New Roman" w:hAnsi="Times New Roman" w:cs="Times New Roman"/>
        </w:rPr>
        <w:t xml:space="preserve"> </w:t>
      </w:r>
    </w:p>
    <w:p w14:paraId="4E75BF53" w14:textId="77777777" w:rsidR="005208B0" w:rsidRDefault="008E7C1C">
      <w:pPr>
        <w:numPr>
          <w:ilvl w:val="0"/>
          <w:numId w:val="28"/>
        </w:numPr>
        <w:spacing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639BEFA" w14:textId="77777777" w:rsidR="005208B0" w:rsidRDefault="008E7C1C">
      <w:pPr>
        <w:numPr>
          <w:ilvl w:val="0"/>
          <w:numId w:val="28"/>
        </w:numPr>
        <w:spacing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0603EE8" w14:textId="77777777" w:rsidR="005208B0" w:rsidRDefault="008E7C1C">
      <w:pPr>
        <w:numPr>
          <w:ilvl w:val="0"/>
          <w:numId w:val="28"/>
        </w:numPr>
        <w:spacing w:after="163"/>
        <w:ind w:right="8" w:firstLine="480"/>
      </w:pPr>
      <w:r>
        <w:t>销售基金份</w:t>
      </w:r>
      <w:r>
        <w:t>额；</w:t>
      </w:r>
      <w:r>
        <w:rPr>
          <w:rFonts w:ascii="Times New Roman" w:eastAsia="Times New Roman" w:hAnsi="Times New Roman" w:cs="Times New Roman"/>
        </w:rPr>
        <w:t xml:space="preserve"> </w:t>
      </w:r>
    </w:p>
    <w:p w14:paraId="475A2C10" w14:textId="77777777" w:rsidR="005208B0" w:rsidRDefault="008E7C1C">
      <w:pPr>
        <w:numPr>
          <w:ilvl w:val="0"/>
          <w:numId w:val="28"/>
        </w:numPr>
        <w:spacing w:after="156"/>
        <w:ind w:right="8" w:firstLine="480"/>
      </w:pPr>
      <w:r>
        <w:t>按照规定召集基金份额持有人大会；</w:t>
      </w:r>
      <w:r>
        <w:rPr>
          <w:rFonts w:ascii="Times New Roman" w:eastAsia="Times New Roman" w:hAnsi="Times New Roman" w:cs="Times New Roman"/>
        </w:rPr>
        <w:t xml:space="preserve"> </w:t>
      </w:r>
    </w:p>
    <w:p w14:paraId="69593D39" w14:textId="77777777" w:rsidR="005208B0" w:rsidRDefault="008E7C1C">
      <w:pPr>
        <w:numPr>
          <w:ilvl w:val="0"/>
          <w:numId w:val="28"/>
        </w:numPr>
        <w:spacing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F8EA4A0" w14:textId="77777777" w:rsidR="005208B0" w:rsidRDefault="008E7C1C">
      <w:pPr>
        <w:numPr>
          <w:ilvl w:val="0"/>
          <w:numId w:val="28"/>
        </w:numPr>
        <w:spacing w:line="360" w:lineRule="auto"/>
        <w:ind w:right="8"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3E4E5DB3" w14:textId="77777777" w:rsidR="005208B0" w:rsidRDefault="008E7C1C">
      <w:pPr>
        <w:numPr>
          <w:ilvl w:val="0"/>
          <w:numId w:val="29"/>
        </w:numPr>
        <w:spacing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6D721E" w14:textId="77777777" w:rsidR="005208B0" w:rsidRDefault="008E7C1C">
      <w:pPr>
        <w:numPr>
          <w:ilvl w:val="0"/>
          <w:numId w:val="29"/>
        </w:numPr>
        <w:spacing w:after="142"/>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BFDDCA" w14:textId="77777777" w:rsidR="005208B0" w:rsidRDefault="008E7C1C">
      <w:pPr>
        <w:numPr>
          <w:ilvl w:val="0"/>
          <w:numId w:val="29"/>
        </w:numPr>
        <w:spacing w:after="130"/>
        <w:ind w:right="8" w:firstLine="480"/>
      </w:pPr>
      <w:r>
        <w:t>在《基金合同》约定的范围内，拒绝或暂停受理申购与赎回申请；</w:t>
      </w:r>
      <w:r>
        <w:rPr>
          <w:rFonts w:ascii="Times New Roman" w:eastAsia="Times New Roman" w:hAnsi="Times New Roman" w:cs="Times New Roman"/>
        </w:rPr>
        <w:t xml:space="preserve">  </w:t>
      </w:r>
    </w:p>
    <w:p w14:paraId="4FAC4FA5" w14:textId="77777777" w:rsidR="005208B0" w:rsidRDefault="008E7C1C">
      <w:pPr>
        <w:numPr>
          <w:ilvl w:val="0"/>
          <w:numId w:val="29"/>
        </w:numPr>
        <w:spacing w:after="7" w:line="371" w:lineRule="auto"/>
        <w:ind w:right="8"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20784ECD" w14:textId="77777777" w:rsidR="005208B0" w:rsidRDefault="008E7C1C">
      <w:pPr>
        <w:numPr>
          <w:ilvl w:val="0"/>
          <w:numId w:val="29"/>
        </w:numPr>
        <w:spacing w:after="128"/>
        <w:ind w:right="8" w:firstLine="480"/>
      </w:pPr>
      <w:r>
        <w:t>在法律法规允许的前提下，为基金的利益依法为基金进行融资；</w:t>
      </w:r>
      <w:r>
        <w:rPr>
          <w:rFonts w:ascii="Times New Roman" w:eastAsia="Times New Roman" w:hAnsi="Times New Roman" w:cs="Times New Roman"/>
        </w:rPr>
        <w:t xml:space="preserve">  </w:t>
      </w:r>
    </w:p>
    <w:p w14:paraId="4273CA7E" w14:textId="77777777" w:rsidR="005208B0" w:rsidRDefault="008E7C1C">
      <w:pPr>
        <w:numPr>
          <w:ilvl w:val="0"/>
          <w:numId w:val="29"/>
        </w:numPr>
        <w:spacing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F2C0A34" w14:textId="77777777" w:rsidR="005208B0" w:rsidRDefault="008E7C1C">
      <w:pPr>
        <w:numPr>
          <w:ilvl w:val="0"/>
          <w:numId w:val="29"/>
        </w:numPr>
        <w:spacing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7906335" w14:textId="77777777" w:rsidR="005208B0" w:rsidRDefault="008E7C1C">
      <w:pPr>
        <w:numPr>
          <w:ilvl w:val="0"/>
          <w:numId w:val="29"/>
        </w:numPr>
        <w:spacing w:after="129"/>
        <w:ind w:right="8" w:firstLine="480"/>
      </w:pPr>
      <w:r>
        <w:t>在符合有</w:t>
      </w:r>
      <w:r>
        <w:t>关法律、法规的前提下，制订和调整有关基金认购、申购、</w:t>
      </w:r>
    </w:p>
    <w:p w14:paraId="493A9489" w14:textId="77777777" w:rsidR="005208B0" w:rsidRDefault="008E7C1C">
      <w:pPr>
        <w:spacing w:line="343" w:lineRule="auto"/>
        <w:ind w:left="-5" w:right="8"/>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67613305" w14:textId="77777777" w:rsidR="005208B0" w:rsidRDefault="008E7C1C">
      <w:pPr>
        <w:numPr>
          <w:ilvl w:val="0"/>
          <w:numId w:val="29"/>
        </w:numPr>
        <w:spacing w:line="360" w:lineRule="auto"/>
        <w:ind w:right="8"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16EF2C32" w14:textId="77777777" w:rsidR="005208B0" w:rsidRDefault="008E7C1C">
      <w:pPr>
        <w:spacing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07F4AC9" w14:textId="77777777" w:rsidR="005208B0" w:rsidRDefault="008E7C1C">
      <w:pPr>
        <w:numPr>
          <w:ilvl w:val="0"/>
          <w:numId w:val="30"/>
        </w:numPr>
        <w:spacing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E64EBF1" w14:textId="77777777" w:rsidR="005208B0" w:rsidRDefault="008E7C1C">
      <w:pPr>
        <w:numPr>
          <w:ilvl w:val="0"/>
          <w:numId w:val="30"/>
        </w:numPr>
        <w:spacing w:after="129"/>
        <w:ind w:right="8" w:firstLine="480"/>
      </w:pPr>
      <w:r>
        <w:t>办理基金备案手续；</w:t>
      </w:r>
      <w:r>
        <w:rPr>
          <w:rFonts w:ascii="Times New Roman" w:eastAsia="Times New Roman" w:hAnsi="Times New Roman" w:cs="Times New Roman"/>
        </w:rPr>
        <w:t xml:space="preserve"> </w:t>
      </w:r>
    </w:p>
    <w:p w14:paraId="60BC5E2E" w14:textId="77777777" w:rsidR="005208B0" w:rsidRDefault="008E7C1C">
      <w:pPr>
        <w:numPr>
          <w:ilvl w:val="0"/>
          <w:numId w:val="30"/>
        </w:numPr>
        <w:spacing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75FE8D" w14:textId="77777777" w:rsidR="005208B0" w:rsidRDefault="008E7C1C">
      <w:pPr>
        <w:numPr>
          <w:ilvl w:val="0"/>
          <w:numId w:val="30"/>
        </w:numPr>
        <w:spacing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AB33A06" w14:textId="77777777" w:rsidR="005208B0" w:rsidRDefault="008E7C1C">
      <w:pPr>
        <w:numPr>
          <w:ilvl w:val="0"/>
          <w:numId w:val="30"/>
        </w:numPr>
        <w:spacing w:after="120" w:line="351" w:lineRule="auto"/>
        <w:ind w:right="8"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18C5A0A5" w14:textId="77777777" w:rsidR="005208B0" w:rsidRDefault="008E7C1C">
      <w:pPr>
        <w:numPr>
          <w:ilvl w:val="0"/>
          <w:numId w:val="30"/>
        </w:numPr>
        <w:spacing w:line="357" w:lineRule="auto"/>
        <w:ind w:right="8" w:firstLine="480"/>
      </w:pPr>
      <w:r>
        <w:t>除依据《基金法》、《基金合同》及其他有关规定</w:t>
      </w:r>
      <w:r>
        <w:t>外，不得利用基金财产为自己及任何第三人谋取利益，不得委托第三人运作基金财产；</w:t>
      </w:r>
      <w:r>
        <w:rPr>
          <w:rFonts w:ascii="Times New Roman" w:eastAsia="Times New Roman" w:hAnsi="Times New Roman" w:cs="Times New Roman"/>
        </w:rPr>
        <w:t xml:space="preserve"> </w:t>
      </w:r>
    </w:p>
    <w:p w14:paraId="70B090B6" w14:textId="77777777" w:rsidR="005208B0" w:rsidRDefault="008E7C1C">
      <w:pPr>
        <w:numPr>
          <w:ilvl w:val="0"/>
          <w:numId w:val="30"/>
        </w:numPr>
        <w:spacing w:after="127"/>
        <w:ind w:right="8" w:firstLine="480"/>
      </w:pPr>
      <w:r>
        <w:t>依法接受基金托管人的监督；</w:t>
      </w:r>
      <w:r>
        <w:rPr>
          <w:rFonts w:ascii="Times New Roman" w:eastAsia="Times New Roman" w:hAnsi="Times New Roman" w:cs="Times New Roman"/>
        </w:rPr>
        <w:t xml:space="preserve"> </w:t>
      </w:r>
    </w:p>
    <w:p w14:paraId="40AC8DDA" w14:textId="77777777" w:rsidR="005208B0" w:rsidRDefault="008E7C1C">
      <w:pPr>
        <w:numPr>
          <w:ilvl w:val="0"/>
          <w:numId w:val="30"/>
        </w:numPr>
        <w:spacing w:line="348"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6CAC83A" w14:textId="77777777" w:rsidR="005208B0" w:rsidRDefault="008E7C1C">
      <w:pPr>
        <w:numPr>
          <w:ilvl w:val="0"/>
          <w:numId w:val="30"/>
        </w:numPr>
        <w:spacing w:after="136"/>
        <w:ind w:right="8" w:firstLine="480"/>
      </w:pPr>
      <w:r>
        <w:t>进行基金会计核算并编制基金财务会计报告；</w:t>
      </w:r>
      <w:r>
        <w:rPr>
          <w:rFonts w:ascii="Times New Roman" w:eastAsia="Times New Roman" w:hAnsi="Times New Roman" w:cs="Times New Roman"/>
        </w:rPr>
        <w:t xml:space="preserve"> </w:t>
      </w:r>
    </w:p>
    <w:p w14:paraId="1C701F5B" w14:textId="77777777" w:rsidR="005208B0" w:rsidRDefault="008E7C1C">
      <w:pPr>
        <w:numPr>
          <w:ilvl w:val="0"/>
          <w:numId w:val="30"/>
        </w:numPr>
        <w:spacing w:after="138"/>
        <w:ind w:right="8" w:firstLine="480"/>
      </w:pPr>
      <w:r>
        <w:t>编制季度报告、中期报告和年度报告；</w:t>
      </w:r>
      <w:r>
        <w:rPr>
          <w:rFonts w:ascii="Times New Roman" w:eastAsia="Times New Roman" w:hAnsi="Times New Roman" w:cs="Times New Roman"/>
        </w:rPr>
        <w:t xml:space="preserve"> </w:t>
      </w:r>
    </w:p>
    <w:p w14:paraId="146FA813" w14:textId="77777777" w:rsidR="005208B0" w:rsidRDefault="008E7C1C">
      <w:pPr>
        <w:numPr>
          <w:ilvl w:val="0"/>
          <w:numId w:val="30"/>
        </w:numPr>
        <w:spacing w:line="357"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A8F955B" w14:textId="77777777" w:rsidR="005208B0" w:rsidRDefault="008E7C1C">
      <w:pPr>
        <w:numPr>
          <w:ilvl w:val="0"/>
          <w:numId w:val="30"/>
        </w:numPr>
        <w:spacing w:line="345" w:lineRule="auto"/>
        <w:ind w:right="8"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1617D3B" w14:textId="77777777" w:rsidR="005208B0" w:rsidRDefault="008E7C1C">
      <w:pPr>
        <w:numPr>
          <w:ilvl w:val="0"/>
          <w:numId w:val="30"/>
        </w:numPr>
        <w:spacing w:line="357"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0E0A9C" w14:textId="77777777" w:rsidR="005208B0" w:rsidRDefault="008E7C1C">
      <w:pPr>
        <w:numPr>
          <w:ilvl w:val="0"/>
          <w:numId w:val="30"/>
        </w:numPr>
        <w:spacing w:after="130"/>
        <w:ind w:right="8" w:firstLine="480"/>
      </w:pPr>
      <w:r>
        <w:t>按规定受理申购与赎回申请，及时、足额支付赎回款项；</w:t>
      </w:r>
      <w:r>
        <w:rPr>
          <w:rFonts w:ascii="Times New Roman" w:eastAsia="Times New Roman" w:hAnsi="Times New Roman" w:cs="Times New Roman"/>
        </w:rPr>
        <w:t xml:space="preserve"> </w:t>
      </w:r>
    </w:p>
    <w:p w14:paraId="09B9FC22" w14:textId="77777777" w:rsidR="005208B0" w:rsidRDefault="008E7C1C">
      <w:pPr>
        <w:numPr>
          <w:ilvl w:val="0"/>
          <w:numId w:val="30"/>
        </w:numPr>
        <w:spacing w:line="357"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F0A68B0" w14:textId="77777777" w:rsidR="005208B0" w:rsidRDefault="008E7C1C">
      <w:pPr>
        <w:numPr>
          <w:ilvl w:val="0"/>
          <w:numId w:val="30"/>
        </w:numPr>
        <w:spacing w:line="359" w:lineRule="auto"/>
        <w:ind w:right="8" w:firstLine="480"/>
      </w:pPr>
      <w:r>
        <w:t>按规</w:t>
      </w:r>
      <w:r>
        <w:t>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D5EF498" w14:textId="77777777" w:rsidR="005208B0" w:rsidRDefault="008E7C1C">
      <w:pPr>
        <w:numPr>
          <w:ilvl w:val="0"/>
          <w:numId w:val="30"/>
        </w:numPr>
        <w:spacing w:line="348"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EDA17BB" w14:textId="77777777" w:rsidR="005208B0" w:rsidRDefault="008E7C1C">
      <w:pPr>
        <w:numPr>
          <w:ilvl w:val="0"/>
          <w:numId w:val="30"/>
        </w:numPr>
        <w:spacing w:line="357"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CD105D" w14:textId="77777777" w:rsidR="005208B0" w:rsidRDefault="008E7C1C">
      <w:pPr>
        <w:numPr>
          <w:ilvl w:val="0"/>
          <w:numId w:val="30"/>
        </w:numPr>
        <w:spacing w:line="357"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8F998CC" w14:textId="77777777" w:rsidR="005208B0" w:rsidRDefault="008E7C1C">
      <w:pPr>
        <w:numPr>
          <w:ilvl w:val="0"/>
          <w:numId w:val="30"/>
        </w:numPr>
        <w:spacing w:after="128"/>
        <w:ind w:right="8" w:firstLine="480"/>
      </w:pPr>
      <w:r>
        <w:t>因违反《基金合同》导致基金财产的损失或损害基金份额持有人合</w:t>
      </w:r>
      <w:r>
        <w:t>法权益时，应当承担赔偿责任，其赔偿责任不因其退任而免除；</w:t>
      </w:r>
      <w:r>
        <w:rPr>
          <w:rFonts w:ascii="Times New Roman" w:eastAsia="Times New Roman" w:hAnsi="Times New Roman" w:cs="Times New Roman"/>
        </w:rPr>
        <w:t xml:space="preserve"> </w:t>
      </w:r>
    </w:p>
    <w:p w14:paraId="7A67C237" w14:textId="77777777" w:rsidR="005208B0" w:rsidRDefault="008E7C1C">
      <w:pPr>
        <w:numPr>
          <w:ilvl w:val="0"/>
          <w:numId w:val="30"/>
        </w:numPr>
        <w:spacing w:line="348"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992BEB3" w14:textId="77777777" w:rsidR="005208B0" w:rsidRDefault="008E7C1C">
      <w:pPr>
        <w:numPr>
          <w:ilvl w:val="0"/>
          <w:numId w:val="30"/>
        </w:numPr>
        <w:spacing w:line="357"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DAAC9A6" w14:textId="77777777" w:rsidR="005208B0" w:rsidRDefault="008E7C1C">
      <w:pPr>
        <w:numPr>
          <w:ilvl w:val="0"/>
          <w:numId w:val="30"/>
        </w:numPr>
        <w:spacing w:line="356"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C069914" w14:textId="77777777" w:rsidR="005208B0" w:rsidRDefault="008E7C1C">
      <w:pPr>
        <w:numPr>
          <w:ilvl w:val="0"/>
          <w:numId w:val="30"/>
        </w:numPr>
        <w:spacing w:line="349"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42B81CF" w14:textId="77777777" w:rsidR="005208B0" w:rsidRDefault="008E7C1C">
      <w:pPr>
        <w:numPr>
          <w:ilvl w:val="0"/>
          <w:numId w:val="30"/>
        </w:numPr>
        <w:spacing w:after="138"/>
        <w:ind w:right="8" w:firstLine="480"/>
      </w:pPr>
      <w:r>
        <w:t>执行生效的基金份额持有人大会的决议；</w:t>
      </w:r>
      <w:r>
        <w:rPr>
          <w:rFonts w:ascii="Times New Roman" w:eastAsia="Times New Roman" w:hAnsi="Times New Roman" w:cs="Times New Roman"/>
        </w:rPr>
        <w:t xml:space="preserve"> </w:t>
      </w:r>
    </w:p>
    <w:p w14:paraId="241FD19F" w14:textId="77777777" w:rsidR="005208B0" w:rsidRDefault="008E7C1C">
      <w:pPr>
        <w:numPr>
          <w:ilvl w:val="0"/>
          <w:numId w:val="30"/>
        </w:numPr>
        <w:spacing w:after="135"/>
        <w:ind w:right="8" w:firstLine="480"/>
      </w:pPr>
      <w:r>
        <w:t>建立并保存基金份额持有人名册；</w:t>
      </w:r>
      <w:r>
        <w:rPr>
          <w:rFonts w:ascii="Times New Roman" w:eastAsia="Times New Roman" w:hAnsi="Times New Roman" w:cs="Times New Roman"/>
        </w:rPr>
        <w:t xml:space="preserve"> </w:t>
      </w:r>
    </w:p>
    <w:p w14:paraId="73B9780E" w14:textId="77777777" w:rsidR="005208B0" w:rsidRDefault="008E7C1C">
      <w:pPr>
        <w:numPr>
          <w:ilvl w:val="0"/>
          <w:numId w:val="30"/>
        </w:numPr>
        <w:spacing w:after="86"/>
        <w:ind w:right="8" w:firstLine="480"/>
      </w:pPr>
      <w:r>
        <w:t>法律法规及中国证监会规定的和《基金合同》约定的其他义务。</w:t>
      </w:r>
      <w:r>
        <w:rPr>
          <w:rFonts w:ascii="Times New Roman" w:eastAsia="Times New Roman" w:hAnsi="Times New Roman" w:cs="Times New Roman"/>
        </w:rPr>
        <w:t xml:space="preserve"> </w:t>
      </w:r>
    </w:p>
    <w:p w14:paraId="2D3FB33D" w14:textId="77777777" w:rsidR="005208B0" w:rsidRDefault="008E7C1C">
      <w:pPr>
        <w:spacing w:after="163"/>
        <w:ind w:right="8"/>
      </w:pPr>
      <w:r>
        <w:t>二、基金托管人</w:t>
      </w:r>
      <w:r>
        <w:rPr>
          <w:rFonts w:ascii="Times New Roman" w:eastAsia="Times New Roman" w:hAnsi="Times New Roman" w:cs="Times New Roman"/>
        </w:rPr>
        <w:t xml:space="preserve"> </w:t>
      </w:r>
    </w:p>
    <w:p w14:paraId="7FCBF243" w14:textId="77777777" w:rsidR="005208B0" w:rsidRDefault="008E7C1C">
      <w:pPr>
        <w:numPr>
          <w:ilvl w:val="0"/>
          <w:numId w:val="31"/>
        </w:numPr>
        <w:spacing w:after="163"/>
        <w:ind w:right="8" w:hanging="780"/>
      </w:pPr>
      <w:r>
        <w:t>基金托管人简况</w:t>
      </w:r>
      <w:r>
        <w:rPr>
          <w:rFonts w:ascii="Times New Roman" w:eastAsia="Times New Roman" w:hAnsi="Times New Roman" w:cs="Times New Roman"/>
        </w:rPr>
        <w:t xml:space="preserve"> </w:t>
      </w:r>
    </w:p>
    <w:p w14:paraId="4E1A0301" w14:textId="77777777" w:rsidR="005208B0" w:rsidRDefault="008E7C1C">
      <w:pPr>
        <w:spacing w:after="168"/>
        <w:ind w:right="8"/>
      </w:pPr>
      <w:r>
        <w:t>基金托管人：招商银行股份有限公司</w:t>
      </w:r>
      <w:r>
        <w:rPr>
          <w:rFonts w:ascii="Times New Roman" w:eastAsia="Times New Roman" w:hAnsi="Times New Roman" w:cs="Times New Roman"/>
        </w:rPr>
        <w:t xml:space="preserve"> </w:t>
      </w:r>
    </w:p>
    <w:p w14:paraId="56F21135" w14:textId="77777777" w:rsidR="005208B0" w:rsidRDefault="008E7C1C">
      <w:pPr>
        <w:spacing w:after="172"/>
        <w:ind w:right="8"/>
      </w:pP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1F8B01E9" w14:textId="77777777" w:rsidR="005208B0" w:rsidRDefault="008E7C1C">
      <w:pPr>
        <w:spacing w:line="394" w:lineRule="auto"/>
        <w:ind w:right="926"/>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32D51173" w14:textId="77777777" w:rsidR="005208B0" w:rsidRDefault="008E7C1C">
      <w:pPr>
        <w:spacing w:after="173"/>
        <w:ind w:right="8"/>
      </w:pPr>
      <w:r>
        <w:t>法定代表人：缪建民</w:t>
      </w:r>
      <w:r>
        <w:rPr>
          <w:rFonts w:ascii="Times New Roman" w:eastAsia="Times New Roman" w:hAnsi="Times New Roman" w:cs="Times New Roman"/>
        </w:rPr>
        <w:t xml:space="preserve"> </w:t>
      </w:r>
    </w:p>
    <w:p w14:paraId="330B3F65" w14:textId="77777777" w:rsidR="005208B0" w:rsidRDefault="008E7C1C">
      <w:pPr>
        <w:spacing w:after="172"/>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18BDEA1" w14:textId="77777777" w:rsidR="005208B0" w:rsidRDefault="008E7C1C">
      <w:pPr>
        <w:spacing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7DE8B7A0" w14:textId="77777777" w:rsidR="005208B0" w:rsidRDefault="008E7C1C">
      <w:pPr>
        <w:spacing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63D97FF7" w14:textId="77777777" w:rsidR="005208B0" w:rsidRDefault="008E7C1C">
      <w:pPr>
        <w:numPr>
          <w:ilvl w:val="0"/>
          <w:numId w:val="31"/>
        </w:numPr>
        <w:spacing w:after="156"/>
        <w:ind w:right="8" w:hanging="780"/>
      </w:pPr>
      <w:r>
        <w:t>基金托管人的权利与义务</w:t>
      </w:r>
      <w:r>
        <w:rPr>
          <w:rFonts w:ascii="Times New Roman" w:eastAsia="Times New Roman" w:hAnsi="Times New Roman" w:cs="Times New Roman"/>
        </w:rPr>
        <w:t xml:space="preserve"> </w:t>
      </w:r>
    </w:p>
    <w:p w14:paraId="2A0F16E6" w14:textId="77777777" w:rsidR="005208B0" w:rsidRDefault="008E7C1C">
      <w:pPr>
        <w:spacing w:after="7" w:line="371" w:lineRule="auto"/>
        <w:ind w:left="-15" w:right="228"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1FEE4C2D" w14:textId="77777777" w:rsidR="005208B0" w:rsidRDefault="008E7C1C">
      <w:pPr>
        <w:numPr>
          <w:ilvl w:val="0"/>
          <w:numId w:val="32"/>
        </w:numPr>
        <w:spacing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3ED0CED" w14:textId="77777777" w:rsidR="005208B0" w:rsidRDefault="008E7C1C">
      <w:pPr>
        <w:numPr>
          <w:ilvl w:val="0"/>
          <w:numId w:val="32"/>
        </w:numPr>
        <w:spacing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815AAE1" w14:textId="77777777" w:rsidR="005208B0" w:rsidRDefault="008E7C1C">
      <w:pPr>
        <w:numPr>
          <w:ilvl w:val="0"/>
          <w:numId w:val="32"/>
        </w:numPr>
        <w:spacing w:line="380"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24937DB" w14:textId="77777777" w:rsidR="005208B0" w:rsidRDefault="008E7C1C">
      <w:pPr>
        <w:numPr>
          <w:ilvl w:val="0"/>
          <w:numId w:val="32"/>
        </w:numPr>
        <w:spacing w:after="164"/>
        <w:ind w:right="8" w:firstLine="480"/>
      </w:pPr>
      <w:r>
        <w:t>提议召开或召集基金份额持有人大会；</w:t>
      </w:r>
      <w:r>
        <w:rPr>
          <w:rFonts w:ascii="Times New Roman" w:eastAsia="Times New Roman" w:hAnsi="Times New Roman" w:cs="Times New Roman"/>
        </w:rPr>
        <w:t xml:space="preserve"> </w:t>
      </w:r>
    </w:p>
    <w:p w14:paraId="0DF0964B" w14:textId="77777777" w:rsidR="005208B0" w:rsidRDefault="008E7C1C">
      <w:pPr>
        <w:numPr>
          <w:ilvl w:val="0"/>
          <w:numId w:val="32"/>
        </w:numPr>
        <w:spacing w:after="164"/>
        <w:ind w:right="8" w:firstLine="480"/>
      </w:pPr>
      <w:r>
        <w:t>在基金管理人更换时，提名新的基金管理人；</w:t>
      </w:r>
      <w:r>
        <w:rPr>
          <w:rFonts w:ascii="Times New Roman" w:eastAsia="Times New Roman" w:hAnsi="Times New Roman" w:cs="Times New Roman"/>
        </w:rPr>
        <w:t xml:space="preserve"> </w:t>
      </w:r>
    </w:p>
    <w:p w14:paraId="61C26488" w14:textId="77777777" w:rsidR="005208B0" w:rsidRDefault="008E7C1C">
      <w:pPr>
        <w:numPr>
          <w:ilvl w:val="0"/>
          <w:numId w:val="32"/>
        </w:numPr>
        <w:spacing w:after="156"/>
        <w:ind w:right="8" w:firstLine="480"/>
      </w:pPr>
      <w:r>
        <w:t>法律法规及中国证监会规定的和《基金合同》约定的其他权利。</w:t>
      </w:r>
      <w:r>
        <w:rPr>
          <w:rFonts w:ascii="Times New Roman" w:eastAsia="Times New Roman" w:hAnsi="Times New Roman" w:cs="Times New Roman"/>
        </w:rPr>
        <w:t xml:space="preserve"> </w:t>
      </w:r>
    </w:p>
    <w:p w14:paraId="79979277" w14:textId="77777777" w:rsidR="005208B0" w:rsidRDefault="008E7C1C">
      <w:pPr>
        <w:spacing w:line="379" w:lineRule="auto"/>
        <w:ind w:left="-15" w:right="8"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46DACFFF" w14:textId="77777777" w:rsidR="005208B0" w:rsidRDefault="008E7C1C">
      <w:pPr>
        <w:numPr>
          <w:ilvl w:val="0"/>
          <w:numId w:val="33"/>
        </w:numPr>
        <w:spacing w:after="156"/>
        <w:ind w:right="8" w:firstLine="480"/>
      </w:pPr>
      <w:r>
        <w:t>以诚实信用、勤勉尽责的原则持有并安全保管基金财产；</w:t>
      </w:r>
      <w:r>
        <w:rPr>
          <w:rFonts w:ascii="Times New Roman" w:eastAsia="Times New Roman" w:hAnsi="Times New Roman" w:cs="Times New Roman"/>
        </w:rPr>
        <w:t xml:space="preserve"> </w:t>
      </w:r>
    </w:p>
    <w:p w14:paraId="536A51B6" w14:textId="77777777" w:rsidR="005208B0" w:rsidRDefault="008E7C1C">
      <w:pPr>
        <w:numPr>
          <w:ilvl w:val="0"/>
          <w:numId w:val="33"/>
        </w:numPr>
        <w:spacing w:line="380"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0CD986C" w14:textId="77777777" w:rsidR="005208B0" w:rsidRDefault="008E7C1C">
      <w:pPr>
        <w:numPr>
          <w:ilvl w:val="0"/>
          <w:numId w:val="33"/>
        </w:numPr>
        <w:spacing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A5D30E3" w14:textId="77777777" w:rsidR="005208B0" w:rsidRDefault="008E7C1C">
      <w:pPr>
        <w:numPr>
          <w:ilvl w:val="0"/>
          <w:numId w:val="33"/>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4296382" w14:textId="77777777" w:rsidR="005208B0" w:rsidRDefault="008E7C1C">
      <w:pPr>
        <w:numPr>
          <w:ilvl w:val="0"/>
          <w:numId w:val="33"/>
        </w:numPr>
        <w:spacing w:after="156"/>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2DB536A" w14:textId="77777777" w:rsidR="005208B0" w:rsidRDefault="008E7C1C">
      <w:pPr>
        <w:numPr>
          <w:ilvl w:val="0"/>
          <w:numId w:val="33"/>
        </w:numPr>
        <w:spacing w:line="380"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331BAD2D" w14:textId="77777777" w:rsidR="005208B0" w:rsidRDefault="008E7C1C">
      <w:pPr>
        <w:numPr>
          <w:ilvl w:val="0"/>
          <w:numId w:val="33"/>
        </w:numPr>
        <w:spacing w:after="149" w:line="367" w:lineRule="auto"/>
        <w:ind w:right="8"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7CF5C82" w14:textId="77777777" w:rsidR="005208B0" w:rsidRDefault="008E7C1C">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91CCACE" w14:textId="77777777" w:rsidR="005208B0" w:rsidRDefault="008E7C1C">
      <w:pPr>
        <w:numPr>
          <w:ilvl w:val="0"/>
          <w:numId w:val="33"/>
        </w:numPr>
        <w:spacing w:after="157"/>
        <w:ind w:right="8" w:firstLine="480"/>
      </w:pPr>
      <w:r>
        <w:t>办理与基金托管业务活动有关的信息披露事项；</w:t>
      </w:r>
      <w:r>
        <w:rPr>
          <w:rFonts w:ascii="Times New Roman" w:eastAsia="Times New Roman" w:hAnsi="Times New Roman" w:cs="Times New Roman"/>
        </w:rPr>
        <w:t xml:space="preserve"> </w:t>
      </w:r>
    </w:p>
    <w:p w14:paraId="609D2A09" w14:textId="77777777" w:rsidR="005208B0" w:rsidRDefault="008E7C1C">
      <w:pPr>
        <w:numPr>
          <w:ilvl w:val="0"/>
          <w:numId w:val="33"/>
        </w:numPr>
        <w:spacing w:line="366" w:lineRule="auto"/>
        <w:ind w:right="8" w:firstLine="480"/>
      </w:pPr>
      <w:r>
        <w:t>对基金财务会计报告、季度报告、中期报告和年度报告出具意见，说明基金管理人在各重要方面的</w:t>
      </w:r>
      <w:r>
        <w:t>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8627603" w14:textId="77777777" w:rsidR="005208B0" w:rsidRDefault="008E7C1C">
      <w:pPr>
        <w:numPr>
          <w:ilvl w:val="0"/>
          <w:numId w:val="33"/>
        </w:numPr>
        <w:spacing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456034B" w14:textId="77777777" w:rsidR="005208B0" w:rsidRDefault="008E7C1C">
      <w:pPr>
        <w:numPr>
          <w:ilvl w:val="0"/>
          <w:numId w:val="33"/>
        </w:numPr>
        <w:spacing w:after="165"/>
        <w:ind w:right="8" w:firstLine="480"/>
      </w:pPr>
      <w:r>
        <w:t>从基金管理人或其委托的登记机构处接收基金份额持有人名册；</w:t>
      </w:r>
      <w:r>
        <w:rPr>
          <w:rFonts w:ascii="Times New Roman" w:eastAsia="Times New Roman" w:hAnsi="Times New Roman" w:cs="Times New Roman"/>
        </w:rPr>
        <w:t xml:space="preserve"> </w:t>
      </w:r>
    </w:p>
    <w:p w14:paraId="32C9228C" w14:textId="77777777" w:rsidR="005208B0" w:rsidRDefault="008E7C1C">
      <w:pPr>
        <w:numPr>
          <w:ilvl w:val="0"/>
          <w:numId w:val="33"/>
        </w:numPr>
        <w:spacing w:after="156"/>
        <w:ind w:right="8" w:firstLine="480"/>
      </w:pPr>
      <w:r>
        <w:t>按规定制作相关账册并与基金管理人核对；</w:t>
      </w:r>
      <w:r>
        <w:rPr>
          <w:rFonts w:ascii="Times New Roman" w:eastAsia="Times New Roman" w:hAnsi="Times New Roman" w:cs="Times New Roman"/>
        </w:rPr>
        <w:t xml:space="preserve"> </w:t>
      </w:r>
    </w:p>
    <w:p w14:paraId="693F2794" w14:textId="77777777" w:rsidR="005208B0" w:rsidRDefault="008E7C1C">
      <w:pPr>
        <w:numPr>
          <w:ilvl w:val="0"/>
          <w:numId w:val="33"/>
        </w:numPr>
        <w:spacing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6DE46FC" w14:textId="77777777" w:rsidR="005208B0" w:rsidRDefault="008E7C1C">
      <w:pPr>
        <w:numPr>
          <w:ilvl w:val="0"/>
          <w:numId w:val="33"/>
        </w:numPr>
        <w:spacing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85612CF" w14:textId="77777777" w:rsidR="005208B0" w:rsidRDefault="008E7C1C">
      <w:pPr>
        <w:numPr>
          <w:ilvl w:val="0"/>
          <w:numId w:val="33"/>
        </w:numPr>
        <w:spacing w:after="157"/>
        <w:ind w:right="8" w:firstLine="480"/>
      </w:pPr>
      <w:r>
        <w:t>按照法律法规和《基金合同》的规定监督基金管理人的投资运作；</w:t>
      </w:r>
      <w:r>
        <w:rPr>
          <w:rFonts w:ascii="Times New Roman" w:eastAsia="Times New Roman" w:hAnsi="Times New Roman" w:cs="Times New Roman"/>
        </w:rPr>
        <w:t xml:space="preserve"> </w:t>
      </w:r>
    </w:p>
    <w:p w14:paraId="691C39D5" w14:textId="77777777" w:rsidR="005208B0" w:rsidRDefault="008E7C1C">
      <w:pPr>
        <w:numPr>
          <w:ilvl w:val="0"/>
          <w:numId w:val="33"/>
        </w:numPr>
        <w:spacing w:line="377"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AE387C7" w14:textId="77777777" w:rsidR="005208B0" w:rsidRDefault="008E7C1C">
      <w:pPr>
        <w:numPr>
          <w:ilvl w:val="0"/>
          <w:numId w:val="33"/>
        </w:numPr>
        <w:spacing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5DCD09D" w14:textId="77777777" w:rsidR="005208B0" w:rsidRDefault="008E7C1C">
      <w:pPr>
        <w:numPr>
          <w:ilvl w:val="0"/>
          <w:numId w:val="33"/>
        </w:numPr>
        <w:spacing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33BB922" w14:textId="77777777" w:rsidR="005208B0" w:rsidRDefault="008E7C1C">
      <w:pPr>
        <w:numPr>
          <w:ilvl w:val="0"/>
          <w:numId w:val="33"/>
        </w:numPr>
        <w:spacing w:line="370"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539F344" w14:textId="77777777" w:rsidR="005208B0" w:rsidRDefault="008E7C1C">
      <w:pPr>
        <w:numPr>
          <w:ilvl w:val="0"/>
          <w:numId w:val="33"/>
        </w:numPr>
        <w:spacing w:after="164"/>
        <w:ind w:right="8" w:firstLine="480"/>
      </w:pPr>
      <w:r>
        <w:t>执行生效的基金份额持有人大会的决议；</w:t>
      </w:r>
      <w:r>
        <w:rPr>
          <w:rFonts w:ascii="Times New Roman" w:eastAsia="Times New Roman" w:hAnsi="Times New Roman" w:cs="Times New Roman"/>
        </w:rPr>
        <w:t xml:space="preserve"> </w:t>
      </w:r>
    </w:p>
    <w:p w14:paraId="3B364E19" w14:textId="77777777" w:rsidR="005208B0" w:rsidRDefault="008E7C1C">
      <w:pPr>
        <w:numPr>
          <w:ilvl w:val="0"/>
          <w:numId w:val="33"/>
        </w:numPr>
        <w:spacing w:after="163"/>
        <w:ind w:right="8" w:firstLine="480"/>
      </w:pPr>
      <w:r>
        <w:t>法律法规及中国证监会规定的和《基金合同》约定的其他义务。</w:t>
      </w:r>
      <w:r>
        <w:rPr>
          <w:rFonts w:ascii="Times New Roman" w:eastAsia="Times New Roman" w:hAnsi="Times New Roman" w:cs="Times New Roman"/>
        </w:rPr>
        <w:t xml:space="preserve"> </w:t>
      </w:r>
    </w:p>
    <w:p w14:paraId="2D5EF01F" w14:textId="77777777" w:rsidR="005208B0" w:rsidRDefault="008E7C1C">
      <w:pPr>
        <w:spacing w:after="138"/>
        <w:ind w:right="8"/>
      </w:pPr>
      <w:r>
        <w:t>三、基金份额持有人基金投资者持有本基金基金份额的行为即视为对《基金合同》的承认和接受，</w:t>
      </w:r>
    </w:p>
    <w:p w14:paraId="2E2EA357" w14:textId="77777777" w:rsidR="005208B0" w:rsidRDefault="008E7C1C">
      <w:pPr>
        <w:spacing w:line="363" w:lineRule="auto"/>
        <w:ind w:left="-5" w:right="8"/>
      </w:pPr>
      <w:r>
        <w:t>基金投资者自依据《基金合同》取得基金份额，即成为本基金份额持有人和《基金合同》的当</w:t>
      </w:r>
      <w:r>
        <w:t>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E3CFE6C" w14:textId="77777777" w:rsidR="005208B0" w:rsidRDefault="008E7C1C">
      <w:pPr>
        <w:spacing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4F94975" w14:textId="77777777" w:rsidR="005208B0" w:rsidRDefault="008E7C1C">
      <w:pPr>
        <w:spacing w:line="380"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A83C746" w14:textId="77777777" w:rsidR="005208B0" w:rsidRDefault="008E7C1C">
      <w:pPr>
        <w:numPr>
          <w:ilvl w:val="0"/>
          <w:numId w:val="34"/>
        </w:numPr>
        <w:spacing w:after="163"/>
        <w:ind w:right="8" w:firstLine="480"/>
      </w:pPr>
      <w:r>
        <w:t>分享基金财产收益；</w:t>
      </w:r>
      <w:r>
        <w:rPr>
          <w:rFonts w:ascii="Times New Roman" w:eastAsia="Times New Roman" w:hAnsi="Times New Roman" w:cs="Times New Roman"/>
        </w:rPr>
        <w:t xml:space="preserve"> </w:t>
      </w:r>
    </w:p>
    <w:p w14:paraId="6C80A3FD" w14:textId="77777777" w:rsidR="005208B0" w:rsidRDefault="008E7C1C">
      <w:pPr>
        <w:numPr>
          <w:ilvl w:val="0"/>
          <w:numId w:val="34"/>
        </w:numPr>
        <w:spacing w:after="164"/>
        <w:ind w:right="8" w:firstLine="480"/>
      </w:pPr>
      <w:r>
        <w:t>参与分配清算后的剩余基金财产；</w:t>
      </w:r>
      <w:r>
        <w:rPr>
          <w:rFonts w:ascii="Times New Roman" w:eastAsia="Times New Roman" w:hAnsi="Times New Roman" w:cs="Times New Roman"/>
        </w:rPr>
        <w:t xml:space="preserve"> </w:t>
      </w:r>
    </w:p>
    <w:p w14:paraId="1E201FC4" w14:textId="77777777" w:rsidR="005208B0" w:rsidRDefault="008E7C1C">
      <w:pPr>
        <w:numPr>
          <w:ilvl w:val="0"/>
          <w:numId w:val="34"/>
        </w:numPr>
        <w:spacing w:after="164"/>
        <w:ind w:right="8" w:firstLine="480"/>
      </w:pPr>
      <w:r>
        <w:t>依法转让或者申请赎回其持有的基金份额；</w:t>
      </w:r>
      <w:r>
        <w:rPr>
          <w:rFonts w:ascii="Times New Roman" w:eastAsia="Times New Roman" w:hAnsi="Times New Roman" w:cs="Times New Roman"/>
        </w:rPr>
        <w:t xml:space="preserve"> </w:t>
      </w:r>
    </w:p>
    <w:p w14:paraId="516F699C" w14:textId="77777777" w:rsidR="005208B0" w:rsidRDefault="008E7C1C">
      <w:pPr>
        <w:numPr>
          <w:ilvl w:val="0"/>
          <w:numId w:val="34"/>
        </w:numPr>
        <w:spacing w:after="156"/>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3A33637C" w14:textId="77777777" w:rsidR="005208B0" w:rsidRDefault="008E7C1C">
      <w:pPr>
        <w:numPr>
          <w:ilvl w:val="0"/>
          <w:numId w:val="34"/>
        </w:numPr>
        <w:spacing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07C4F68" w14:textId="77777777" w:rsidR="005208B0" w:rsidRDefault="008E7C1C">
      <w:pPr>
        <w:numPr>
          <w:ilvl w:val="0"/>
          <w:numId w:val="34"/>
        </w:numPr>
        <w:spacing w:after="164"/>
        <w:ind w:right="8" w:firstLine="480"/>
      </w:pPr>
      <w:r>
        <w:t>查阅或者复制公开披露的基金信息资料；</w:t>
      </w:r>
      <w:r>
        <w:rPr>
          <w:rFonts w:ascii="Times New Roman" w:eastAsia="Times New Roman" w:hAnsi="Times New Roman" w:cs="Times New Roman"/>
        </w:rPr>
        <w:t xml:space="preserve"> </w:t>
      </w:r>
    </w:p>
    <w:p w14:paraId="1BFF2DF0" w14:textId="77777777" w:rsidR="005208B0" w:rsidRDefault="008E7C1C">
      <w:pPr>
        <w:numPr>
          <w:ilvl w:val="0"/>
          <w:numId w:val="34"/>
        </w:numPr>
        <w:spacing w:after="156"/>
        <w:ind w:right="8" w:firstLine="480"/>
      </w:pPr>
      <w:r>
        <w:t>监督基金管理人的投资运作；</w:t>
      </w:r>
      <w:r>
        <w:rPr>
          <w:rFonts w:ascii="Times New Roman" w:eastAsia="Times New Roman" w:hAnsi="Times New Roman" w:cs="Times New Roman"/>
        </w:rPr>
        <w:t xml:space="preserve"> </w:t>
      </w:r>
    </w:p>
    <w:p w14:paraId="27920BE8" w14:textId="77777777" w:rsidR="005208B0" w:rsidRDefault="008E7C1C">
      <w:pPr>
        <w:numPr>
          <w:ilvl w:val="0"/>
          <w:numId w:val="34"/>
        </w:numPr>
        <w:spacing w:line="377"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8DF9435" w14:textId="77777777" w:rsidR="005208B0" w:rsidRDefault="008E7C1C">
      <w:pPr>
        <w:numPr>
          <w:ilvl w:val="0"/>
          <w:numId w:val="34"/>
        </w:numPr>
        <w:spacing w:after="156"/>
        <w:ind w:right="8" w:firstLine="480"/>
      </w:pPr>
      <w:r>
        <w:t>法律法规及中国证监会规定的和《基金合同》约定的其他权利。</w:t>
      </w:r>
      <w:r>
        <w:rPr>
          <w:rFonts w:ascii="Times New Roman" w:eastAsia="Times New Roman" w:hAnsi="Times New Roman" w:cs="Times New Roman"/>
        </w:rPr>
        <w:t xml:space="preserve"> </w:t>
      </w:r>
    </w:p>
    <w:p w14:paraId="24456F53" w14:textId="77777777" w:rsidR="005208B0" w:rsidRDefault="008E7C1C">
      <w:pPr>
        <w:spacing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6CC943A" w14:textId="77777777" w:rsidR="005208B0" w:rsidRDefault="008E7C1C">
      <w:pPr>
        <w:numPr>
          <w:ilvl w:val="0"/>
          <w:numId w:val="35"/>
        </w:numPr>
        <w:spacing w:after="156"/>
        <w:ind w:right="8" w:firstLine="475"/>
      </w:pPr>
      <w:r>
        <w:t>认真阅读并遵守《基金合</w:t>
      </w:r>
      <w:r>
        <w:t>同》、《招募说明书》等信息披露文件；</w:t>
      </w:r>
      <w:r>
        <w:rPr>
          <w:rFonts w:ascii="Times New Roman" w:eastAsia="Times New Roman" w:hAnsi="Times New Roman" w:cs="Times New Roman"/>
        </w:rPr>
        <w:t xml:space="preserve"> </w:t>
      </w:r>
    </w:p>
    <w:p w14:paraId="415F3D14" w14:textId="77777777" w:rsidR="005208B0" w:rsidRDefault="008E7C1C">
      <w:pPr>
        <w:numPr>
          <w:ilvl w:val="0"/>
          <w:numId w:val="35"/>
        </w:numPr>
        <w:spacing w:line="379" w:lineRule="auto"/>
        <w:ind w:right="8"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DB6F118" w14:textId="77777777" w:rsidR="005208B0" w:rsidRDefault="008E7C1C">
      <w:pPr>
        <w:numPr>
          <w:ilvl w:val="0"/>
          <w:numId w:val="35"/>
        </w:numPr>
        <w:spacing w:after="164"/>
        <w:ind w:right="8" w:firstLine="475"/>
      </w:pPr>
      <w:r>
        <w:t>关注基金信息披露，及时行使权利和履行义务；</w:t>
      </w:r>
      <w:r>
        <w:rPr>
          <w:rFonts w:ascii="Times New Roman" w:eastAsia="Times New Roman" w:hAnsi="Times New Roman" w:cs="Times New Roman"/>
        </w:rPr>
        <w:t xml:space="preserve"> </w:t>
      </w:r>
    </w:p>
    <w:p w14:paraId="6E4C14D6" w14:textId="77777777" w:rsidR="005208B0" w:rsidRDefault="008E7C1C">
      <w:pPr>
        <w:numPr>
          <w:ilvl w:val="0"/>
          <w:numId w:val="35"/>
        </w:numPr>
        <w:spacing w:after="156"/>
        <w:ind w:right="8" w:firstLine="475"/>
      </w:pPr>
      <w:r>
        <w:t>交纳基金认购、申购款项及法律法规和《基金合同》所规定的费用；</w:t>
      </w:r>
      <w:r>
        <w:rPr>
          <w:rFonts w:ascii="Times New Roman" w:eastAsia="Times New Roman" w:hAnsi="Times New Roman" w:cs="Times New Roman"/>
        </w:rPr>
        <w:t xml:space="preserve"> </w:t>
      </w:r>
    </w:p>
    <w:p w14:paraId="77C83DF7" w14:textId="77777777" w:rsidR="005208B0" w:rsidRDefault="008E7C1C">
      <w:pPr>
        <w:numPr>
          <w:ilvl w:val="0"/>
          <w:numId w:val="35"/>
        </w:numPr>
        <w:spacing w:after="165" w:line="371" w:lineRule="auto"/>
        <w:ind w:right="8"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57FE200B" w14:textId="77777777" w:rsidR="005208B0" w:rsidRDefault="008E7C1C">
      <w:pPr>
        <w:numPr>
          <w:ilvl w:val="0"/>
          <w:numId w:val="36"/>
        </w:numPr>
        <w:spacing w:after="164"/>
        <w:ind w:right="8" w:hanging="720"/>
      </w:pPr>
      <w:r>
        <w:t>执行生效的基金份额持有人大会的决议；</w:t>
      </w:r>
      <w:r>
        <w:rPr>
          <w:rFonts w:ascii="Times New Roman" w:eastAsia="Times New Roman" w:hAnsi="Times New Roman" w:cs="Times New Roman"/>
        </w:rPr>
        <w:t xml:space="preserve"> </w:t>
      </w:r>
    </w:p>
    <w:p w14:paraId="4B2034D1" w14:textId="77777777" w:rsidR="005208B0" w:rsidRDefault="008E7C1C">
      <w:pPr>
        <w:numPr>
          <w:ilvl w:val="0"/>
          <w:numId w:val="36"/>
        </w:numPr>
        <w:spacing w:after="156"/>
        <w:ind w:right="8" w:hanging="720"/>
      </w:pPr>
      <w:r>
        <w:t>返还在基金交易过程中因任何原因获得的不当得利；</w:t>
      </w:r>
      <w:r>
        <w:rPr>
          <w:rFonts w:ascii="Times New Roman" w:eastAsia="Times New Roman" w:hAnsi="Times New Roman" w:cs="Times New Roman"/>
        </w:rPr>
        <w:t xml:space="preserve"> </w:t>
      </w:r>
    </w:p>
    <w:p w14:paraId="2D970234" w14:textId="77777777" w:rsidR="005208B0" w:rsidRDefault="008E7C1C">
      <w:pPr>
        <w:numPr>
          <w:ilvl w:val="0"/>
          <w:numId w:val="36"/>
        </w:numPr>
        <w:spacing w:after="163"/>
        <w:ind w:right="8" w:hanging="720"/>
      </w:pPr>
      <w:r>
        <w:t>向管理人或销售机构提供法律法规规定的信息资料及身份证明文件，</w:t>
      </w:r>
    </w:p>
    <w:p w14:paraId="153C5B49" w14:textId="77777777" w:rsidR="005208B0" w:rsidRDefault="008E7C1C">
      <w:pPr>
        <w:spacing w:after="165"/>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4786C38E" w14:textId="77777777" w:rsidR="005208B0" w:rsidRDefault="008E7C1C">
      <w:pPr>
        <w:numPr>
          <w:ilvl w:val="0"/>
          <w:numId w:val="36"/>
        </w:numPr>
        <w:ind w:right="8" w:hanging="720"/>
      </w:pPr>
      <w:r>
        <w:t>法律法规及中国证监会规定的和《基金合同》约定的其他义务。</w:t>
      </w:r>
      <w:r>
        <w:rPr>
          <w:rFonts w:ascii="Times New Roman" w:eastAsia="Times New Roman" w:hAnsi="Times New Roman" w:cs="Times New Roman"/>
        </w:rPr>
        <w:t xml:space="preserve"> </w:t>
      </w:r>
      <w:r>
        <w:br w:type="page"/>
      </w:r>
    </w:p>
    <w:p w14:paraId="1808F5BB" w14:textId="77777777" w:rsidR="005208B0" w:rsidRDefault="008E7C1C">
      <w:pPr>
        <w:pStyle w:val="1"/>
      </w:pPr>
      <w:bookmarkStart w:id="7" w:name="_Toc8966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AC7C3ED" w14:textId="77777777" w:rsidR="005208B0" w:rsidRDefault="008E7C1C">
      <w:pPr>
        <w:spacing w:after="170" w:line="259" w:lineRule="auto"/>
        <w:ind w:left="418" w:firstLine="0"/>
      </w:pPr>
      <w:r>
        <w:rPr>
          <w:rFonts w:ascii="Times New Roman" w:eastAsia="Times New Roman" w:hAnsi="Times New Roman" w:cs="Times New Roman"/>
        </w:rPr>
        <w:t xml:space="preserve"> </w:t>
      </w:r>
    </w:p>
    <w:p w14:paraId="4CB42F64" w14:textId="77777777" w:rsidR="005208B0" w:rsidRDefault="008E7C1C">
      <w:pPr>
        <w:spacing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78AF66E" w14:textId="77777777" w:rsidR="005208B0" w:rsidRDefault="008E7C1C">
      <w:pPr>
        <w:spacing w:line="365" w:lineRule="auto"/>
        <w:ind w:left="-15" w:right="8" w:firstLine="480"/>
      </w:pPr>
      <w:r>
        <w:t>本基金的基金份额持有人大会未设立日常机构，如今后设立基金份额持有</w:t>
      </w:r>
      <w:r>
        <w:t>人大会的日常机构，日常机构的设立按照相关法律法规的要求执行。</w:t>
      </w:r>
      <w:r>
        <w:rPr>
          <w:rFonts w:ascii="Times New Roman" w:eastAsia="Times New Roman" w:hAnsi="Times New Roman" w:cs="Times New Roman"/>
        </w:rPr>
        <w:t xml:space="preserve"> </w:t>
      </w:r>
    </w:p>
    <w:p w14:paraId="691CB166" w14:textId="77777777" w:rsidR="005208B0" w:rsidRDefault="008E7C1C">
      <w:pPr>
        <w:spacing w:after="156"/>
        <w:ind w:right="8"/>
      </w:pPr>
      <w:r>
        <w:t>一、召开事由</w:t>
      </w:r>
      <w:r>
        <w:rPr>
          <w:rFonts w:ascii="Times New Roman" w:eastAsia="Times New Roman" w:hAnsi="Times New Roman" w:cs="Times New Roman"/>
        </w:rPr>
        <w:t xml:space="preserve"> </w:t>
      </w:r>
    </w:p>
    <w:p w14:paraId="0CCE9549" w14:textId="77777777" w:rsidR="005208B0" w:rsidRDefault="008E7C1C">
      <w:pPr>
        <w:spacing w:after="50" w:line="379" w:lineRule="auto"/>
        <w:ind w:left="-15" w:right="8"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C41D554" w14:textId="77777777" w:rsidR="005208B0" w:rsidRDefault="008E7C1C">
      <w:pPr>
        <w:numPr>
          <w:ilvl w:val="0"/>
          <w:numId w:val="37"/>
        </w:numPr>
        <w:spacing w:after="135"/>
        <w:ind w:right="8" w:firstLine="480"/>
      </w:pPr>
      <w:r>
        <w:t>终止《基金合同》；</w:t>
      </w:r>
      <w:r>
        <w:rPr>
          <w:rFonts w:ascii="Times New Roman" w:eastAsia="Times New Roman" w:hAnsi="Times New Roman" w:cs="Times New Roman"/>
        </w:rPr>
        <w:t xml:space="preserve"> </w:t>
      </w:r>
    </w:p>
    <w:p w14:paraId="34A1E01E" w14:textId="77777777" w:rsidR="005208B0" w:rsidRDefault="008E7C1C">
      <w:pPr>
        <w:numPr>
          <w:ilvl w:val="0"/>
          <w:numId w:val="37"/>
        </w:numPr>
        <w:spacing w:after="135"/>
        <w:ind w:right="8" w:firstLine="480"/>
      </w:pPr>
      <w:r>
        <w:t>更换基金管理人；</w:t>
      </w:r>
      <w:r>
        <w:rPr>
          <w:rFonts w:ascii="Times New Roman" w:eastAsia="Times New Roman" w:hAnsi="Times New Roman" w:cs="Times New Roman"/>
        </w:rPr>
        <w:t xml:space="preserve"> </w:t>
      </w:r>
    </w:p>
    <w:p w14:paraId="411FA841" w14:textId="77777777" w:rsidR="005208B0" w:rsidRDefault="008E7C1C">
      <w:pPr>
        <w:numPr>
          <w:ilvl w:val="0"/>
          <w:numId w:val="37"/>
        </w:numPr>
        <w:spacing w:after="137"/>
        <w:ind w:right="8" w:firstLine="480"/>
      </w:pPr>
      <w:r>
        <w:t>更换基金托管人；</w:t>
      </w:r>
      <w:r>
        <w:rPr>
          <w:rFonts w:ascii="Times New Roman" w:eastAsia="Times New Roman" w:hAnsi="Times New Roman" w:cs="Times New Roman"/>
        </w:rPr>
        <w:t xml:space="preserve"> </w:t>
      </w:r>
    </w:p>
    <w:p w14:paraId="768698C8" w14:textId="77777777" w:rsidR="005208B0" w:rsidRDefault="008E7C1C">
      <w:pPr>
        <w:numPr>
          <w:ilvl w:val="0"/>
          <w:numId w:val="37"/>
        </w:numPr>
        <w:spacing w:after="127"/>
        <w:ind w:right="8" w:firstLine="480"/>
      </w:pPr>
      <w:r>
        <w:t>转换基金运作方式；</w:t>
      </w:r>
      <w:r>
        <w:rPr>
          <w:rFonts w:ascii="Times New Roman" w:eastAsia="Times New Roman" w:hAnsi="Times New Roman" w:cs="Times New Roman"/>
        </w:rPr>
        <w:t xml:space="preserve"> </w:t>
      </w:r>
    </w:p>
    <w:p w14:paraId="24A02253" w14:textId="77777777" w:rsidR="005208B0" w:rsidRDefault="008E7C1C">
      <w:pPr>
        <w:numPr>
          <w:ilvl w:val="0"/>
          <w:numId w:val="37"/>
        </w:numPr>
        <w:spacing w:line="357" w:lineRule="auto"/>
        <w:ind w:right="8"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E5192C2" w14:textId="77777777" w:rsidR="005208B0" w:rsidRDefault="008E7C1C">
      <w:pPr>
        <w:numPr>
          <w:ilvl w:val="0"/>
          <w:numId w:val="37"/>
        </w:numPr>
        <w:spacing w:after="135"/>
        <w:ind w:right="8" w:firstLine="480"/>
      </w:pPr>
      <w:r>
        <w:t>变更基金类别；</w:t>
      </w:r>
      <w:r>
        <w:rPr>
          <w:rFonts w:ascii="Times New Roman" w:eastAsia="Times New Roman" w:hAnsi="Times New Roman" w:cs="Times New Roman"/>
        </w:rPr>
        <w:t xml:space="preserve"> </w:t>
      </w:r>
    </w:p>
    <w:p w14:paraId="0A77F6B2" w14:textId="77777777" w:rsidR="005208B0" w:rsidRDefault="008E7C1C">
      <w:pPr>
        <w:numPr>
          <w:ilvl w:val="0"/>
          <w:numId w:val="37"/>
        </w:numPr>
        <w:spacing w:after="127"/>
        <w:ind w:right="8" w:firstLine="480"/>
      </w:pPr>
      <w:r>
        <w:t>本基金与其他基金的合并；</w:t>
      </w:r>
      <w:r>
        <w:rPr>
          <w:rFonts w:ascii="Times New Roman" w:eastAsia="Times New Roman" w:hAnsi="Times New Roman" w:cs="Times New Roman"/>
        </w:rPr>
        <w:t xml:space="preserve"> </w:t>
      </w:r>
    </w:p>
    <w:p w14:paraId="373FB274" w14:textId="77777777" w:rsidR="005208B0" w:rsidRDefault="008E7C1C">
      <w:pPr>
        <w:numPr>
          <w:ilvl w:val="0"/>
          <w:numId w:val="37"/>
        </w:numPr>
        <w:spacing w:after="137"/>
        <w:ind w:right="8" w:firstLine="480"/>
      </w:pPr>
      <w:r>
        <w:t>变更基金投资目标、范围或策略（基金管理人根据广发目标日期型基</w:t>
      </w:r>
    </w:p>
    <w:p w14:paraId="21ADD0ED" w14:textId="77777777" w:rsidR="005208B0" w:rsidRDefault="008E7C1C">
      <w:pPr>
        <w:spacing w:after="136"/>
        <w:ind w:left="-5" w:right="8"/>
      </w:pPr>
      <w:r>
        <w:t>金下滑曲线模型影响因素的变化相应调整下滑曲线不属于变更基金投资策略）；</w:t>
      </w:r>
      <w:r>
        <w:rPr>
          <w:rFonts w:ascii="Times New Roman" w:eastAsia="Times New Roman" w:hAnsi="Times New Roman" w:cs="Times New Roman"/>
        </w:rPr>
        <w:t xml:space="preserve"> </w:t>
      </w:r>
    </w:p>
    <w:p w14:paraId="2434E433" w14:textId="77777777" w:rsidR="005208B0" w:rsidRDefault="008E7C1C">
      <w:pPr>
        <w:numPr>
          <w:ilvl w:val="0"/>
          <w:numId w:val="37"/>
        </w:numPr>
        <w:spacing w:after="135"/>
        <w:ind w:right="8" w:firstLine="480"/>
      </w:pPr>
      <w:r>
        <w:t>变更基金份额持有人大会程序；</w:t>
      </w:r>
      <w:r>
        <w:rPr>
          <w:rFonts w:ascii="Times New Roman" w:eastAsia="Times New Roman" w:hAnsi="Times New Roman" w:cs="Times New Roman"/>
        </w:rPr>
        <w:t xml:space="preserve"> </w:t>
      </w:r>
    </w:p>
    <w:p w14:paraId="1C2332AD" w14:textId="77777777" w:rsidR="005208B0" w:rsidRDefault="008E7C1C">
      <w:pPr>
        <w:numPr>
          <w:ilvl w:val="0"/>
          <w:numId w:val="37"/>
        </w:numPr>
        <w:spacing w:after="135"/>
        <w:ind w:right="8" w:firstLine="480"/>
      </w:pPr>
      <w:r>
        <w:t>基金管理人或基金托管人要求召开基金份额持有人大会；</w:t>
      </w:r>
      <w:r>
        <w:rPr>
          <w:rFonts w:ascii="Times New Roman" w:eastAsia="Times New Roman" w:hAnsi="Times New Roman" w:cs="Times New Roman"/>
        </w:rPr>
        <w:t xml:space="preserve"> </w:t>
      </w:r>
    </w:p>
    <w:p w14:paraId="0D5BC887" w14:textId="77777777" w:rsidR="005208B0" w:rsidRDefault="008E7C1C">
      <w:pPr>
        <w:numPr>
          <w:ilvl w:val="0"/>
          <w:numId w:val="37"/>
        </w:numPr>
        <w:spacing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528A6EE" w14:textId="77777777" w:rsidR="005208B0" w:rsidRDefault="008E7C1C">
      <w:pPr>
        <w:numPr>
          <w:ilvl w:val="0"/>
          <w:numId w:val="37"/>
        </w:numPr>
        <w:spacing w:after="128"/>
        <w:ind w:right="8" w:firstLine="480"/>
      </w:pPr>
      <w:r>
        <w:t>对基金合同当事人权利和义务产生重大影响的其他事项；</w:t>
      </w:r>
      <w:r>
        <w:rPr>
          <w:rFonts w:ascii="Times New Roman" w:eastAsia="Times New Roman" w:hAnsi="Times New Roman" w:cs="Times New Roman"/>
        </w:rPr>
        <w:t xml:space="preserve"> </w:t>
      </w:r>
    </w:p>
    <w:p w14:paraId="5398C1AA" w14:textId="77777777" w:rsidR="005208B0" w:rsidRDefault="008E7C1C">
      <w:pPr>
        <w:numPr>
          <w:ilvl w:val="0"/>
          <w:numId w:val="37"/>
        </w:numPr>
        <w:spacing w:after="134"/>
        <w:ind w:right="8" w:firstLine="480"/>
      </w:pPr>
      <w:r>
        <w:t>法律法规、《基金合同》或中国证监会规定的其他应当召开基金份额</w:t>
      </w:r>
    </w:p>
    <w:p w14:paraId="264A825B" w14:textId="77777777" w:rsidR="005208B0" w:rsidRDefault="008E7C1C">
      <w:pPr>
        <w:spacing w:after="82"/>
        <w:ind w:left="-5" w:right="8"/>
      </w:pPr>
      <w:r>
        <w:t>持有人大会的事项。</w:t>
      </w:r>
      <w:r>
        <w:rPr>
          <w:rFonts w:ascii="Times New Roman" w:eastAsia="Times New Roman" w:hAnsi="Times New Roman" w:cs="Times New Roman"/>
        </w:rPr>
        <w:t xml:space="preserve"> </w:t>
      </w:r>
    </w:p>
    <w:p w14:paraId="1377B09B" w14:textId="77777777" w:rsidR="005208B0" w:rsidRDefault="008E7C1C">
      <w:pPr>
        <w:spacing w:line="365" w:lineRule="auto"/>
        <w:ind w:right="8"/>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1BEF216" w14:textId="77777777" w:rsidR="005208B0" w:rsidRDefault="008E7C1C">
      <w:pPr>
        <w:numPr>
          <w:ilvl w:val="0"/>
          <w:numId w:val="38"/>
        </w:numPr>
        <w:spacing w:after="156"/>
        <w:ind w:right="8" w:firstLine="480"/>
      </w:pPr>
      <w:r>
        <w:t>法律法规要求增加的基金费用的收取；</w:t>
      </w:r>
      <w:r>
        <w:rPr>
          <w:rFonts w:ascii="Times New Roman" w:eastAsia="Times New Roman" w:hAnsi="Times New Roman" w:cs="Times New Roman"/>
        </w:rPr>
        <w:t xml:space="preserve"> </w:t>
      </w:r>
    </w:p>
    <w:p w14:paraId="455A36A5" w14:textId="77777777" w:rsidR="005208B0" w:rsidRDefault="008E7C1C">
      <w:pPr>
        <w:numPr>
          <w:ilvl w:val="0"/>
          <w:numId w:val="38"/>
        </w:numPr>
        <w:spacing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0EF2D23" w14:textId="77777777" w:rsidR="005208B0" w:rsidRDefault="008E7C1C">
      <w:pPr>
        <w:numPr>
          <w:ilvl w:val="0"/>
          <w:numId w:val="38"/>
        </w:numPr>
        <w:spacing w:after="156"/>
        <w:ind w:right="8" w:firstLine="480"/>
      </w:pPr>
      <w:r>
        <w:t>因相应的法律法规发生变动而应当对《基金合同》进行修改；</w:t>
      </w:r>
      <w:r>
        <w:rPr>
          <w:rFonts w:ascii="Times New Roman" w:eastAsia="Times New Roman" w:hAnsi="Times New Roman" w:cs="Times New Roman"/>
        </w:rPr>
        <w:t xml:space="preserve"> </w:t>
      </w:r>
    </w:p>
    <w:p w14:paraId="62A35F58" w14:textId="77777777" w:rsidR="005208B0" w:rsidRDefault="008E7C1C">
      <w:pPr>
        <w:numPr>
          <w:ilvl w:val="0"/>
          <w:numId w:val="38"/>
        </w:numPr>
        <w:spacing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08DA5AF" w14:textId="77777777" w:rsidR="005208B0" w:rsidRDefault="008E7C1C">
      <w:pPr>
        <w:numPr>
          <w:ilvl w:val="0"/>
          <w:numId w:val="38"/>
        </w:numPr>
        <w:spacing w:after="156"/>
        <w:ind w:right="8" w:firstLine="480"/>
      </w:pPr>
      <w:r>
        <w:t>《基金合同》明确约定无需召开基金份额持有人大会的情况；</w:t>
      </w:r>
      <w:r>
        <w:rPr>
          <w:rFonts w:ascii="Times New Roman" w:eastAsia="Times New Roman" w:hAnsi="Times New Roman" w:cs="Times New Roman"/>
        </w:rPr>
        <w:t xml:space="preserve"> </w:t>
      </w:r>
    </w:p>
    <w:p w14:paraId="451A07EF" w14:textId="77777777" w:rsidR="005208B0" w:rsidRDefault="008E7C1C">
      <w:pPr>
        <w:numPr>
          <w:ilvl w:val="0"/>
          <w:numId w:val="38"/>
        </w:numPr>
        <w:spacing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2AF421B" w14:textId="77777777" w:rsidR="005208B0" w:rsidRDefault="008E7C1C">
      <w:pPr>
        <w:numPr>
          <w:ilvl w:val="0"/>
          <w:numId w:val="38"/>
        </w:numPr>
        <w:spacing w:line="380" w:lineRule="auto"/>
        <w:ind w:right="8" w:firstLine="480"/>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6887B6F6" w14:textId="77777777" w:rsidR="005208B0" w:rsidRDefault="008E7C1C">
      <w:pPr>
        <w:numPr>
          <w:ilvl w:val="0"/>
          <w:numId w:val="39"/>
        </w:numPr>
        <w:spacing w:line="370" w:lineRule="auto"/>
        <w:ind w:right="8" w:firstLine="480"/>
      </w:pPr>
      <w:r>
        <w:t>本基金的基金管理人代表本基金基金份额持有人的利益，参与所持有基金的基金份额持有人大会，并在遵循本基金基金份额持有人利益优先原则的前提下行使相</w:t>
      </w:r>
      <w:r>
        <w:t>关投票权利；</w:t>
      </w:r>
      <w:r>
        <w:rPr>
          <w:rFonts w:ascii="Times New Roman" w:eastAsia="Times New Roman" w:hAnsi="Times New Roman" w:cs="Times New Roman"/>
        </w:rPr>
        <w:t xml:space="preserve"> </w:t>
      </w:r>
    </w:p>
    <w:p w14:paraId="3982DB34" w14:textId="77777777" w:rsidR="005208B0" w:rsidRDefault="008E7C1C">
      <w:pPr>
        <w:numPr>
          <w:ilvl w:val="0"/>
          <w:numId w:val="39"/>
        </w:numPr>
        <w:spacing w:line="377"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C201994" w14:textId="77777777" w:rsidR="005208B0" w:rsidRDefault="008E7C1C">
      <w:pPr>
        <w:spacing w:after="156"/>
        <w:ind w:right="8"/>
      </w:pPr>
      <w:r>
        <w:t>二、会议召集人及召集方式</w:t>
      </w:r>
      <w:r>
        <w:rPr>
          <w:rFonts w:ascii="Times New Roman" w:eastAsia="Times New Roman" w:hAnsi="Times New Roman" w:cs="Times New Roman"/>
        </w:rPr>
        <w:t xml:space="preserve"> </w:t>
      </w:r>
    </w:p>
    <w:p w14:paraId="26822BBE" w14:textId="77777777" w:rsidR="005208B0" w:rsidRDefault="008E7C1C">
      <w:pPr>
        <w:numPr>
          <w:ilvl w:val="0"/>
          <w:numId w:val="40"/>
        </w:numPr>
        <w:spacing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AD4DDEE" w14:textId="77777777" w:rsidR="005208B0" w:rsidRDefault="008E7C1C">
      <w:pPr>
        <w:numPr>
          <w:ilvl w:val="0"/>
          <w:numId w:val="40"/>
        </w:numPr>
        <w:spacing w:after="156"/>
        <w:ind w:right="118" w:firstLine="470"/>
      </w:pPr>
      <w:r>
        <w:t>基金管理人未按规定召集或不能召开时，由基金托管人召集。</w:t>
      </w:r>
      <w:r>
        <w:rPr>
          <w:rFonts w:ascii="Times New Roman" w:eastAsia="Times New Roman" w:hAnsi="Times New Roman" w:cs="Times New Roman"/>
        </w:rPr>
        <w:t xml:space="preserve"> </w:t>
      </w:r>
    </w:p>
    <w:p w14:paraId="0352DF5D" w14:textId="77777777" w:rsidR="005208B0" w:rsidRDefault="008E7C1C">
      <w:pPr>
        <w:numPr>
          <w:ilvl w:val="0"/>
          <w:numId w:val="40"/>
        </w:numPr>
        <w:spacing w:after="7"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4F957B" w14:textId="77777777" w:rsidR="005208B0" w:rsidRDefault="008E7C1C">
      <w:pPr>
        <w:numPr>
          <w:ilvl w:val="0"/>
          <w:numId w:val="40"/>
        </w:numPr>
        <w:spacing w:after="7"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112646FC" w14:textId="77777777" w:rsidR="005208B0" w:rsidRDefault="008E7C1C">
      <w:pPr>
        <w:spacing w:after="7"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7DFDFA" w14:textId="77777777" w:rsidR="005208B0" w:rsidRDefault="008E7C1C">
      <w:pPr>
        <w:numPr>
          <w:ilvl w:val="0"/>
          <w:numId w:val="42"/>
        </w:numPr>
        <w:spacing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w:t>
      </w:r>
      <w:r>
        <w:t>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0851DC9" w14:textId="77777777" w:rsidR="005208B0" w:rsidRDefault="008E7C1C">
      <w:pPr>
        <w:numPr>
          <w:ilvl w:val="0"/>
          <w:numId w:val="42"/>
        </w:numPr>
        <w:spacing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DD48A2D" w14:textId="77777777" w:rsidR="005208B0" w:rsidRDefault="008E7C1C">
      <w:pPr>
        <w:numPr>
          <w:ilvl w:val="0"/>
          <w:numId w:val="41"/>
        </w:numPr>
        <w:spacing w:after="158"/>
        <w:ind w:right="8" w:firstLine="480"/>
      </w:pPr>
      <w:r>
        <w:t>召开基金份额持有人大会的通知时间、通知内容、通知方式</w:t>
      </w:r>
      <w:r>
        <w:rPr>
          <w:rFonts w:ascii="Times New Roman" w:eastAsia="Times New Roman" w:hAnsi="Times New Roman" w:cs="Times New Roman"/>
        </w:rPr>
        <w:t xml:space="preserve"> </w:t>
      </w:r>
    </w:p>
    <w:p w14:paraId="1DC5B864" w14:textId="77777777" w:rsidR="005208B0" w:rsidRDefault="008E7C1C">
      <w:pPr>
        <w:spacing w:line="382"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3F9837" w14:textId="77777777" w:rsidR="005208B0" w:rsidRDefault="008E7C1C">
      <w:pPr>
        <w:numPr>
          <w:ilvl w:val="0"/>
          <w:numId w:val="43"/>
        </w:numPr>
        <w:spacing w:after="164"/>
        <w:ind w:right="8" w:firstLine="480"/>
      </w:pPr>
      <w:r>
        <w:t>会议召开的时间、地点和会议形式；</w:t>
      </w:r>
      <w:r>
        <w:rPr>
          <w:rFonts w:ascii="Times New Roman" w:eastAsia="Times New Roman" w:hAnsi="Times New Roman" w:cs="Times New Roman"/>
        </w:rPr>
        <w:t xml:space="preserve"> </w:t>
      </w:r>
    </w:p>
    <w:p w14:paraId="33BF3F30" w14:textId="77777777" w:rsidR="005208B0" w:rsidRDefault="008E7C1C">
      <w:pPr>
        <w:numPr>
          <w:ilvl w:val="0"/>
          <w:numId w:val="43"/>
        </w:numPr>
        <w:spacing w:after="164"/>
        <w:ind w:right="8" w:firstLine="480"/>
      </w:pPr>
      <w:r>
        <w:t>会议拟审议的事项、议事程序和表决方式；</w:t>
      </w:r>
      <w:r>
        <w:rPr>
          <w:rFonts w:ascii="Times New Roman" w:eastAsia="Times New Roman" w:hAnsi="Times New Roman" w:cs="Times New Roman"/>
        </w:rPr>
        <w:t xml:space="preserve"> </w:t>
      </w:r>
    </w:p>
    <w:p w14:paraId="4AE7D9AC" w14:textId="77777777" w:rsidR="005208B0" w:rsidRDefault="008E7C1C">
      <w:pPr>
        <w:numPr>
          <w:ilvl w:val="0"/>
          <w:numId w:val="43"/>
        </w:numPr>
        <w:spacing w:after="156"/>
        <w:ind w:right="8" w:firstLine="480"/>
      </w:pPr>
      <w:r>
        <w:t>有权出席基金份额持有人大会的基金份额持有人的权益登记日；</w:t>
      </w:r>
      <w:r>
        <w:rPr>
          <w:rFonts w:ascii="Times New Roman" w:eastAsia="Times New Roman" w:hAnsi="Times New Roman" w:cs="Times New Roman"/>
        </w:rPr>
        <w:t xml:space="preserve"> </w:t>
      </w:r>
    </w:p>
    <w:p w14:paraId="3B966F08" w14:textId="77777777" w:rsidR="005208B0" w:rsidRDefault="008E7C1C">
      <w:pPr>
        <w:numPr>
          <w:ilvl w:val="0"/>
          <w:numId w:val="43"/>
        </w:numPr>
        <w:spacing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52E4DB1" w14:textId="77777777" w:rsidR="005208B0" w:rsidRDefault="008E7C1C">
      <w:pPr>
        <w:numPr>
          <w:ilvl w:val="0"/>
          <w:numId w:val="43"/>
        </w:numPr>
        <w:spacing w:after="164"/>
        <w:ind w:right="8" w:firstLine="480"/>
      </w:pPr>
      <w:r>
        <w:t>会务常设联系人姓名及联系电话；</w:t>
      </w:r>
      <w:r>
        <w:rPr>
          <w:rFonts w:ascii="Times New Roman" w:eastAsia="Times New Roman" w:hAnsi="Times New Roman" w:cs="Times New Roman"/>
        </w:rPr>
        <w:t xml:space="preserve"> </w:t>
      </w:r>
    </w:p>
    <w:p w14:paraId="2C67333A" w14:textId="77777777" w:rsidR="005208B0" w:rsidRDefault="008E7C1C">
      <w:pPr>
        <w:numPr>
          <w:ilvl w:val="0"/>
          <w:numId w:val="43"/>
        </w:numPr>
        <w:spacing w:after="164"/>
        <w:ind w:right="8" w:firstLine="480"/>
      </w:pPr>
      <w:r>
        <w:t>出席会议者必须准备的文件和必须履行的手续；</w:t>
      </w:r>
      <w:r>
        <w:rPr>
          <w:rFonts w:ascii="Times New Roman" w:eastAsia="Times New Roman" w:hAnsi="Times New Roman" w:cs="Times New Roman"/>
        </w:rPr>
        <w:t xml:space="preserve"> </w:t>
      </w:r>
    </w:p>
    <w:p w14:paraId="0E250D31" w14:textId="77777777" w:rsidR="005208B0" w:rsidRDefault="008E7C1C">
      <w:pPr>
        <w:numPr>
          <w:ilvl w:val="0"/>
          <w:numId w:val="43"/>
        </w:numPr>
        <w:spacing w:after="156"/>
        <w:ind w:right="8" w:firstLine="480"/>
      </w:pPr>
      <w:r>
        <w:t>召集人需要通知的其他事项。</w:t>
      </w:r>
      <w:r>
        <w:rPr>
          <w:rFonts w:ascii="Times New Roman" w:eastAsia="Times New Roman" w:hAnsi="Times New Roman" w:cs="Times New Roman"/>
        </w:rPr>
        <w:t xml:space="preserve"> </w:t>
      </w:r>
    </w:p>
    <w:p w14:paraId="3E77D177" w14:textId="77777777" w:rsidR="005208B0" w:rsidRDefault="008E7C1C">
      <w:pPr>
        <w:numPr>
          <w:ilvl w:val="0"/>
          <w:numId w:val="44"/>
        </w:numPr>
        <w:spacing w:after="152" w:line="371" w:lineRule="auto"/>
        <w:ind w:right="118"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5AB92B5" w14:textId="77777777" w:rsidR="005208B0" w:rsidRDefault="008E7C1C">
      <w:pPr>
        <w:numPr>
          <w:ilvl w:val="0"/>
          <w:numId w:val="44"/>
        </w:numPr>
        <w:spacing w:line="364" w:lineRule="auto"/>
        <w:ind w:right="118"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227E060" w14:textId="77777777" w:rsidR="005208B0" w:rsidRDefault="008E7C1C">
      <w:pPr>
        <w:numPr>
          <w:ilvl w:val="0"/>
          <w:numId w:val="41"/>
        </w:numPr>
        <w:spacing w:after="156"/>
        <w:ind w:right="8" w:firstLine="480"/>
      </w:pPr>
      <w:r>
        <w:t>基金份额持有人出席会议的方式</w:t>
      </w:r>
      <w:r>
        <w:rPr>
          <w:rFonts w:ascii="Times New Roman" w:eastAsia="Times New Roman" w:hAnsi="Times New Roman" w:cs="Times New Roman"/>
        </w:rPr>
        <w:t xml:space="preserve"> </w:t>
      </w:r>
    </w:p>
    <w:p w14:paraId="7ED7ACAC" w14:textId="77777777" w:rsidR="005208B0" w:rsidRDefault="008E7C1C">
      <w:pPr>
        <w:spacing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3082E9B" w14:textId="77777777" w:rsidR="005208B0" w:rsidRDefault="008E7C1C">
      <w:pPr>
        <w:spacing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BF0CE58" w14:textId="77777777" w:rsidR="005208B0" w:rsidRDefault="008E7C1C">
      <w:pPr>
        <w:numPr>
          <w:ilvl w:val="0"/>
          <w:numId w:val="45"/>
        </w:numPr>
        <w:spacing w:after="7" w:line="371"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028DE3C" w14:textId="77777777" w:rsidR="005208B0" w:rsidRDefault="008E7C1C">
      <w:pPr>
        <w:numPr>
          <w:ilvl w:val="0"/>
          <w:numId w:val="45"/>
        </w:numPr>
        <w:spacing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E27C95" w14:textId="77777777" w:rsidR="005208B0" w:rsidRDefault="008E7C1C">
      <w:pPr>
        <w:spacing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DD269B2" w14:textId="77777777" w:rsidR="005208B0" w:rsidRDefault="008E7C1C">
      <w:pPr>
        <w:spacing w:after="157"/>
        <w:ind w:right="8"/>
      </w:pPr>
      <w:r>
        <w:t>在同时符合以下条件时，通讯开会的方式视为有效：</w:t>
      </w:r>
      <w:r>
        <w:rPr>
          <w:rFonts w:ascii="Times New Roman" w:eastAsia="Times New Roman" w:hAnsi="Times New Roman" w:cs="Times New Roman"/>
        </w:rPr>
        <w:t xml:space="preserve"> </w:t>
      </w:r>
    </w:p>
    <w:p w14:paraId="6C2DBE62" w14:textId="77777777" w:rsidR="005208B0" w:rsidRDefault="008E7C1C">
      <w:pPr>
        <w:numPr>
          <w:ilvl w:val="0"/>
          <w:numId w:val="48"/>
        </w:numPr>
        <w:spacing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1EDA4F2" w14:textId="77777777" w:rsidR="005208B0" w:rsidRDefault="008E7C1C">
      <w:pPr>
        <w:numPr>
          <w:ilvl w:val="0"/>
          <w:numId w:val="48"/>
        </w:numPr>
        <w:spacing w:line="367"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4DDAEC3" w14:textId="77777777" w:rsidR="005208B0" w:rsidRDefault="008E7C1C">
      <w:pPr>
        <w:numPr>
          <w:ilvl w:val="0"/>
          <w:numId w:val="48"/>
        </w:numPr>
        <w:spacing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7860FF5" w14:textId="77777777" w:rsidR="005208B0" w:rsidRDefault="008E7C1C">
      <w:pPr>
        <w:numPr>
          <w:ilvl w:val="0"/>
          <w:numId w:val="48"/>
        </w:numPr>
        <w:spacing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7D1F0EC7" w14:textId="77777777" w:rsidR="005208B0" w:rsidRDefault="008E7C1C">
      <w:pPr>
        <w:spacing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B86F443" w14:textId="77777777" w:rsidR="005208B0" w:rsidRDefault="008E7C1C">
      <w:pPr>
        <w:numPr>
          <w:ilvl w:val="0"/>
          <w:numId w:val="49"/>
        </w:numPr>
        <w:spacing w:line="369" w:lineRule="auto"/>
        <w:ind w:right="8" w:firstLine="480"/>
      </w:pPr>
      <w:r>
        <w:t>在不与法律法规冲突的前提下，基金份额持有人大会可通过网络、电话或其他方式召开，基金份额持有人可以采用书面、网络、电话、短信或其他方式进行表决，具体方式由会议召集人确定并在会议</w:t>
      </w:r>
      <w:r>
        <w:t>通知中列明。</w:t>
      </w:r>
      <w:r>
        <w:rPr>
          <w:rFonts w:ascii="Times New Roman" w:eastAsia="Times New Roman" w:hAnsi="Times New Roman" w:cs="Times New Roman"/>
        </w:rPr>
        <w:t xml:space="preserve"> </w:t>
      </w:r>
    </w:p>
    <w:p w14:paraId="73556D80" w14:textId="77777777" w:rsidR="005208B0" w:rsidRDefault="008E7C1C">
      <w:pPr>
        <w:numPr>
          <w:ilvl w:val="0"/>
          <w:numId w:val="49"/>
        </w:numPr>
        <w:spacing w:line="379" w:lineRule="auto"/>
        <w:ind w:right="8"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2F56CC6D" w14:textId="77777777" w:rsidR="005208B0" w:rsidRDefault="008E7C1C">
      <w:pPr>
        <w:numPr>
          <w:ilvl w:val="0"/>
          <w:numId w:val="41"/>
        </w:numPr>
        <w:spacing w:after="165"/>
        <w:ind w:right="8" w:firstLine="480"/>
      </w:pPr>
      <w:r>
        <w:t>议事内容与程序</w:t>
      </w:r>
      <w:r>
        <w:rPr>
          <w:rFonts w:ascii="Times New Roman" w:eastAsia="Times New Roman" w:hAnsi="Times New Roman" w:cs="Times New Roman"/>
        </w:rPr>
        <w:t xml:space="preserve"> </w:t>
      </w:r>
    </w:p>
    <w:p w14:paraId="2FED2E11" w14:textId="77777777" w:rsidR="005208B0" w:rsidRDefault="008E7C1C">
      <w:pPr>
        <w:numPr>
          <w:ilvl w:val="0"/>
          <w:numId w:val="46"/>
        </w:numPr>
        <w:spacing w:after="155"/>
        <w:ind w:right="8" w:hanging="360"/>
      </w:pPr>
      <w:r>
        <w:t>议事内容及提案权</w:t>
      </w:r>
      <w:r>
        <w:rPr>
          <w:rFonts w:ascii="Times New Roman" w:eastAsia="Times New Roman" w:hAnsi="Times New Roman" w:cs="Times New Roman"/>
        </w:rPr>
        <w:t xml:space="preserve"> </w:t>
      </w:r>
    </w:p>
    <w:p w14:paraId="390D0C0E" w14:textId="77777777" w:rsidR="005208B0" w:rsidRDefault="008E7C1C">
      <w:pPr>
        <w:spacing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49452AC" w14:textId="77777777" w:rsidR="005208B0" w:rsidRDefault="008E7C1C">
      <w:pPr>
        <w:spacing w:line="366"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934654F" w14:textId="77777777" w:rsidR="005208B0" w:rsidRDefault="008E7C1C">
      <w:pPr>
        <w:spacing w:after="166"/>
        <w:ind w:right="8"/>
      </w:pPr>
      <w:r>
        <w:t>基金份额持有人大会不得对未事先公告的议事内容进行表决。</w:t>
      </w:r>
      <w:r>
        <w:rPr>
          <w:rFonts w:ascii="Times New Roman" w:eastAsia="Times New Roman" w:hAnsi="Times New Roman" w:cs="Times New Roman"/>
        </w:rPr>
        <w:t xml:space="preserve"> </w:t>
      </w:r>
    </w:p>
    <w:p w14:paraId="3A1F2C7D" w14:textId="77777777" w:rsidR="005208B0" w:rsidRDefault="008E7C1C">
      <w:pPr>
        <w:numPr>
          <w:ilvl w:val="0"/>
          <w:numId w:val="46"/>
        </w:numPr>
        <w:spacing w:after="164"/>
        <w:ind w:right="8" w:hanging="360"/>
      </w:pPr>
      <w:r>
        <w:t>议事程序</w:t>
      </w:r>
      <w:r>
        <w:rPr>
          <w:rFonts w:ascii="Times New Roman" w:eastAsia="Times New Roman" w:hAnsi="Times New Roman" w:cs="Times New Roman"/>
        </w:rPr>
        <w:t xml:space="preserve"> </w:t>
      </w:r>
    </w:p>
    <w:p w14:paraId="58FA985E" w14:textId="77777777" w:rsidR="005208B0" w:rsidRDefault="008E7C1C">
      <w:pPr>
        <w:numPr>
          <w:ilvl w:val="0"/>
          <w:numId w:val="47"/>
        </w:numPr>
        <w:spacing w:after="138"/>
        <w:ind w:right="8" w:hanging="600"/>
      </w:pPr>
      <w:r>
        <w:t>现场开会</w:t>
      </w:r>
      <w:r>
        <w:t>在现场开会的方式下，首先由大会主持人按照下列第七条规定程序确定和公</w:t>
      </w:r>
    </w:p>
    <w:p w14:paraId="20B429A3" w14:textId="77777777" w:rsidR="005208B0" w:rsidRDefault="008E7C1C">
      <w:pPr>
        <w:spacing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AAE23BD" w14:textId="77777777" w:rsidR="005208B0" w:rsidRDefault="008E7C1C">
      <w:pPr>
        <w:spacing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59DD51D" w14:textId="77777777" w:rsidR="005208B0" w:rsidRDefault="008E7C1C">
      <w:pPr>
        <w:numPr>
          <w:ilvl w:val="0"/>
          <w:numId w:val="47"/>
        </w:numPr>
        <w:spacing w:after="155"/>
        <w:ind w:right="8" w:hanging="600"/>
      </w:pPr>
      <w:r>
        <w:t>通讯开会</w:t>
      </w:r>
      <w:r>
        <w:rPr>
          <w:rFonts w:ascii="Times New Roman" w:eastAsia="Times New Roman" w:hAnsi="Times New Roman" w:cs="Times New Roman"/>
        </w:rPr>
        <w:t xml:space="preserve"> </w:t>
      </w:r>
    </w:p>
    <w:p w14:paraId="53059000" w14:textId="77777777" w:rsidR="005208B0" w:rsidRDefault="008E7C1C">
      <w:pPr>
        <w:spacing w:after="7"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772415F" w14:textId="77777777" w:rsidR="005208B0" w:rsidRDefault="008E7C1C">
      <w:pPr>
        <w:numPr>
          <w:ilvl w:val="0"/>
          <w:numId w:val="41"/>
        </w:numPr>
        <w:spacing w:after="163"/>
        <w:ind w:right="8" w:firstLine="480"/>
      </w:pPr>
      <w:r>
        <w:t>表决</w:t>
      </w:r>
      <w:r>
        <w:rPr>
          <w:rFonts w:ascii="Times New Roman" w:eastAsia="Times New Roman" w:hAnsi="Times New Roman" w:cs="Times New Roman"/>
        </w:rPr>
        <w:t xml:space="preserve"> </w:t>
      </w:r>
    </w:p>
    <w:p w14:paraId="1542862C" w14:textId="77777777" w:rsidR="005208B0" w:rsidRDefault="008E7C1C">
      <w:pPr>
        <w:spacing w:after="163"/>
        <w:ind w:right="8"/>
      </w:pPr>
      <w:r>
        <w:t>基金份额持有人所持每份基金份额有一票表决权。</w:t>
      </w:r>
      <w:r>
        <w:rPr>
          <w:rFonts w:ascii="Times New Roman" w:eastAsia="Times New Roman" w:hAnsi="Times New Roman" w:cs="Times New Roman"/>
        </w:rPr>
        <w:t xml:space="preserve"> </w:t>
      </w:r>
    </w:p>
    <w:p w14:paraId="3422035A" w14:textId="77777777" w:rsidR="005208B0" w:rsidRDefault="008E7C1C">
      <w:pPr>
        <w:spacing w:after="154"/>
        <w:ind w:right="8"/>
      </w:pPr>
      <w:r>
        <w:t>基金份额持有人大会决议分为一般决议和特别决议：</w:t>
      </w:r>
      <w:r>
        <w:rPr>
          <w:rFonts w:ascii="Times New Roman" w:eastAsia="Times New Roman" w:hAnsi="Times New Roman" w:cs="Times New Roman"/>
        </w:rPr>
        <w:t xml:space="preserve"> </w:t>
      </w:r>
    </w:p>
    <w:p w14:paraId="17E76479" w14:textId="77777777" w:rsidR="005208B0" w:rsidRDefault="008E7C1C">
      <w:pPr>
        <w:numPr>
          <w:ilvl w:val="0"/>
          <w:numId w:val="52"/>
        </w:numPr>
        <w:spacing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3062218" w14:textId="77777777" w:rsidR="005208B0" w:rsidRDefault="008E7C1C">
      <w:pPr>
        <w:numPr>
          <w:ilvl w:val="0"/>
          <w:numId w:val="52"/>
        </w:numPr>
        <w:spacing w:line="370" w:lineRule="auto"/>
        <w:ind w:right="8"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基金份额持有人大</w:t>
      </w:r>
      <w:r>
        <w:t>会采取记名方式进行投票表决。</w:t>
      </w:r>
      <w:r>
        <w:rPr>
          <w:rFonts w:ascii="Times New Roman" w:eastAsia="Times New Roman" w:hAnsi="Times New Roman" w:cs="Times New Roman"/>
        </w:rPr>
        <w:t xml:space="preserve"> </w:t>
      </w:r>
    </w:p>
    <w:p w14:paraId="3D56A5AC" w14:textId="77777777" w:rsidR="005208B0" w:rsidRDefault="008E7C1C">
      <w:pPr>
        <w:spacing w:after="149" w:line="360"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01E7EBE" w14:textId="77777777" w:rsidR="005208B0" w:rsidRDefault="008E7C1C">
      <w:pPr>
        <w:spacing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CF10EE5" w14:textId="77777777" w:rsidR="005208B0" w:rsidRDefault="008E7C1C">
      <w:pPr>
        <w:spacing w:line="365" w:lineRule="auto"/>
        <w:ind w:left="-15" w:right="8"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76D55928" w14:textId="77777777" w:rsidR="005208B0" w:rsidRDefault="008E7C1C">
      <w:pPr>
        <w:numPr>
          <w:ilvl w:val="0"/>
          <w:numId w:val="41"/>
        </w:numPr>
        <w:spacing w:after="166"/>
        <w:ind w:right="8" w:firstLine="480"/>
      </w:pPr>
      <w:r>
        <w:t>计票</w:t>
      </w:r>
      <w:r>
        <w:rPr>
          <w:rFonts w:ascii="Times New Roman" w:eastAsia="Times New Roman" w:hAnsi="Times New Roman" w:cs="Times New Roman"/>
        </w:rPr>
        <w:t xml:space="preserve"> </w:t>
      </w:r>
    </w:p>
    <w:p w14:paraId="71CA3802" w14:textId="77777777" w:rsidR="005208B0" w:rsidRDefault="008E7C1C">
      <w:pPr>
        <w:spacing w:after="154"/>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5D394E4" w14:textId="77777777" w:rsidR="005208B0" w:rsidRDefault="008E7C1C">
      <w:pPr>
        <w:numPr>
          <w:ilvl w:val="0"/>
          <w:numId w:val="53"/>
        </w:numPr>
        <w:spacing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103EBE2" w14:textId="77777777" w:rsidR="005208B0" w:rsidRDefault="008E7C1C">
      <w:pPr>
        <w:numPr>
          <w:ilvl w:val="0"/>
          <w:numId w:val="53"/>
        </w:numPr>
        <w:spacing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E7D1D16" w14:textId="77777777" w:rsidR="005208B0" w:rsidRDefault="008E7C1C">
      <w:pPr>
        <w:numPr>
          <w:ilvl w:val="0"/>
          <w:numId w:val="53"/>
        </w:numPr>
        <w:spacing w:line="365"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0D1A29E" w14:textId="77777777" w:rsidR="005208B0" w:rsidRDefault="008E7C1C">
      <w:pPr>
        <w:numPr>
          <w:ilvl w:val="0"/>
          <w:numId w:val="53"/>
        </w:numPr>
        <w:spacing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5586822" w14:textId="77777777" w:rsidR="005208B0" w:rsidRDefault="008E7C1C">
      <w:pPr>
        <w:spacing w:after="154"/>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9FA6EF" w14:textId="77777777" w:rsidR="005208B0" w:rsidRDefault="008E7C1C">
      <w:pPr>
        <w:spacing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6D3FCB5" w14:textId="77777777" w:rsidR="005208B0" w:rsidRDefault="008E7C1C">
      <w:pPr>
        <w:numPr>
          <w:ilvl w:val="0"/>
          <w:numId w:val="41"/>
        </w:numPr>
        <w:spacing w:after="156"/>
        <w:ind w:right="8" w:firstLine="480"/>
      </w:pPr>
      <w:r>
        <w:t>生效与公告</w:t>
      </w:r>
      <w:r>
        <w:rPr>
          <w:rFonts w:ascii="Times New Roman" w:eastAsia="Times New Roman" w:hAnsi="Times New Roman" w:cs="Times New Roman"/>
        </w:rPr>
        <w:t xml:space="preserve"> </w:t>
      </w:r>
    </w:p>
    <w:p w14:paraId="6D929C85" w14:textId="77777777" w:rsidR="005208B0" w:rsidRDefault="008E7C1C">
      <w:pPr>
        <w:spacing w:after="162"/>
        <w:ind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C8B8252" w14:textId="77777777" w:rsidR="005208B0" w:rsidRDefault="008E7C1C">
      <w:pPr>
        <w:spacing w:after="156"/>
        <w:ind w:right="8"/>
      </w:pPr>
      <w:r>
        <w:t>基金份额持有人大会的决议自表决通过之日起生效。</w:t>
      </w:r>
      <w:r>
        <w:rPr>
          <w:rFonts w:ascii="Times New Roman" w:eastAsia="Times New Roman" w:hAnsi="Times New Roman" w:cs="Times New Roman"/>
        </w:rPr>
        <w:t xml:space="preserve"> </w:t>
      </w:r>
    </w:p>
    <w:p w14:paraId="7F133BC2" w14:textId="77777777" w:rsidR="005208B0" w:rsidRDefault="008E7C1C">
      <w:pPr>
        <w:spacing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FE8759E" w14:textId="77777777" w:rsidR="005208B0" w:rsidRDefault="008E7C1C">
      <w:pPr>
        <w:spacing w:line="363" w:lineRule="auto"/>
        <w:ind w:left="-15" w:right="8"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33F4F6DB" w14:textId="77777777" w:rsidR="005208B0" w:rsidRDefault="008E7C1C">
      <w:pPr>
        <w:numPr>
          <w:ilvl w:val="0"/>
          <w:numId w:val="41"/>
        </w:numPr>
        <w:spacing w:line="365" w:lineRule="auto"/>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57AEFBD6" w14:textId="77777777" w:rsidR="005208B0" w:rsidRDefault="008E7C1C">
      <w:pPr>
        <w:spacing w:after="7" w:line="371" w:lineRule="auto"/>
        <w:ind w:left="-15" w:right="228" w:firstLine="470"/>
        <w:jc w:val="both"/>
      </w:pPr>
      <w:r>
        <w:t>本基金持有的基金召开基金份额持有人大会时，</w:t>
      </w:r>
      <w:r>
        <w:t>本基金的基金管理人应代表本基金基金份额持有人的利益，参与所持有基金的基金份额持有人大会，并在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6F001722" w14:textId="77777777" w:rsidR="005208B0" w:rsidRDefault="008E7C1C">
      <w:pPr>
        <w:spacing w:line="366" w:lineRule="auto"/>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71845DBF" w14:textId="77777777" w:rsidR="005208B0" w:rsidRDefault="008E7C1C">
      <w:pPr>
        <w:numPr>
          <w:ilvl w:val="0"/>
          <w:numId w:val="41"/>
        </w:numPr>
        <w:spacing w:after="153"/>
        <w:ind w:right="8" w:firstLine="480"/>
      </w:pPr>
      <w:r>
        <w:t>实施侧袋机制期间基金份额持有人大会的特殊约定</w:t>
      </w:r>
      <w:r>
        <w:rPr>
          <w:rFonts w:ascii="Times New Roman" w:eastAsia="Times New Roman" w:hAnsi="Times New Roman" w:cs="Times New Roman"/>
        </w:rPr>
        <w:t xml:space="preserve"> </w:t>
      </w:r>
    </w:p>
    <w:p w14:paraId="7E0D65E3" w14:textId="77777777" w:rsidR="005208B0" w:rsidRDefault="008E7C1C">
      <w:pPr>
        <w:spacing w:line="362" w:lineRule="auto"/>
        <w:ind w:left="-15" w:right="8" w:firstLine="480"/>
      </w:pPr>
      <w:r>
        <w:t>若本基金实施侧袋机制，则相关基金份额或表决权的比例指主袋份额持有人和侧袋份额持有人分别持有或代表的基金份额或表决权符合该等比</w:t>
      </w:r>
      <w:r>
        <w:t>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30ABF42" w14:textId="77777777" w:rsidR="005208B0" w:rsidRDefault="008E7C1C">
      <w:pPr>
        <w:numPr>
          <w:ilvl w:val="0"/>
          <w:numId w:val="50"/>
        </w:numPr>
        <w:spacing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582251" w14:textId="77777777" w:rsidR="005208B0" w:rsidRDefault="008E7C1C">
      <w:pPr>
        <w:numPr>
          <w:ilvl w:val="0"/>
          <w:numId w:val="50"/>
        </w:numPr>
        <w:spacing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6294104" w14:textId="77777777" w:rsidR="005208B0" w:rsidRDefault="008E7C1C">
      <w:pPr>
        <w:numPr>
          <w:ilvl w:val="0"/>
          <w:numId w:val="50"/>
        </w:numPr>
        <w:spacing w:after="7"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w:t>
      </w:r>
      <w:r>
        <w:t>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7AFE3C8" w14:textId="77777777" w:rsidR="005208B0" w:rsidRDefault="008E7C1C">
      <w:pPr>
        <w:numPr>
          <w:ilvl w:val="0"/>
          <w:numId w:val="51"/>
        </w:numPr>
        <w:spacing w:after="7"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1C26BBD" w14:textId="77777777" w:rsidR="005208B0" w:rsidRDefault="008E7C1C">
      <w:pPr>
        <w:numPr>
          <w:ilvl w:val="0"/>
          <w:numId w:val="51"/>
        </w:numPr>
        <w:spacing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AAC03B6" w14:textId="77777777" w:rsidR="005208B0" w:rsidRDefault="008E7C1C">
      <w:pPr>
        <w:numPr>
          <w:ilvl w:val="0"/>
          <w:numId w:val="51"/>
        </w:numPr>
        <w:spacing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4170CA0" w14:textId="77777777" w:rsidR="005208B0" w:rsidRDefault="008E7C1C">
      <w:pPr>
        <w:spacing w:after="156"/>
        <w:ind w:right="8"/>
      </w:pPr>
      <w:r>
        <w:t>同一主侧袋账户内的每份基金份额具有平等的表决权。</w:t>
      </w:r>
      <w:r>
        <w:rPr>
          <w:rFonts w:ascii="Times New Roman" w:eastAsia="Times New Roman" w:hAnsi="Times New Roman" w:cs="Times New Roman"/>
        </w:rPr>
        <w:t xml:space="preserve"> </w:t>
      </w:r>
    </w:p>
    <w:p w14:paraId="034C0FC0" w14:textId="77777777" w:rsidR="005208B0" w:rsidRDefault="008E7C1C">
      <w:pPr>
        <w:numPr>
          <w:ilvl w:val="0"/>
          <w:numId w:val="41"/>
        </w:numPr>
        <w:spacing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w:t>
      </w:r>
      <w:r>
        <w:t>大会审议。</w:t>
      </w:r>
      <w:r>
        <w:rPr>
          <w:rFonts w:ascii="Times New Roman" w:eastAsia="Times New Roman" w:hAnsi="Times New Roman" w:cs="Times New Roman"/>
        </w:rPr>
        <w:t xml:space="preserve"> </w:t>
      </w:r>
    </w:p>
    <w:p w14:paraId="1804E004" w14:textId="77777777" w:rsidR="005208B0" w:rsidRDefault="008E7C1C">
      <w:pPr>
        <w:pStyle w:val="1"/>
        <w:spacing w:after="231"/>
        <w:ind w:left="533" w:right="0"/>
        <w:jc w:val="left"/>
      </w:pPr>
      <w:bookmarkStart w:id="8" w:name="_Toc8966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E12B3D4" w14:textId="77777777" w:rsidR="005208B0" w:rsidRDefault="008E7C1C">
      <w:pPr>
        <w:spacing w:after="182" w:line="259" w:lineRule="auto"/>
        <w:ind w:left="0" w:firstLine="0"/>
      </w:pPr>
      <w:r>
        <w:rPr>
          <w:rFonts w:ascii="Times New Roman" w:eastAsia="Times New Roman" w:hAnsi="Times New Roman" w:cs="Times New Roman"/>
        </w:rPr>
        <w:t xml:space="preserve"> </w:t>
      </w:r>
    </w:p>
    <w:p w14:paraId="7E89833C" w14:textId="77777777" w:rsidR="005208B0" w:rsidRDefault="008E7C1C">
      <w:pPr>
        <w:spacing w:after="163"/>
        <w:ind w:right="8"/>
      </w:pPr>
      <w:r>
        <w:t>一、基金管理人和基金托管人职责终止的情形</w:t>
      </w:r>
      <w:r>
        <w:rPr>
          <w:rFonts w:ascii="Times New Roman" w:eastAsia="Times New Roman" w:hAnsi="Times New Roman" w:cs="Times New Roman"/>
        </w:rPr>
        <w:t xml:space="preserve"> </w:t>
      </w:r>
    </w:p>
    <w:p w14:paraId="7C7C8FFA" w14:textId="77777777" w:rsidR="005208B0" w:rsidRDefault="008E7C1C">
      <w:pPr>
        <w:spacing w:after="163"/>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AC5B56" w14:textId="77777777" w:rsidR="005208B0" w:rsidRDefault="008E7C1C">
      <w:pPr>
        <w:spacing w:after="165"/>
        <w:ind w:right="8"/>
      </w:pPr>
      <w:r>
        <w:t>有下列情形之一的，基金管理人职责终止：</w:t>
      </w:r>
      <w:r>
        <w:rPr>
          <w:rFonts w:ascii="Times New Roman" w:eastAsia="Times New Roman" w:hAnsi="Times New Roman" w:cs="Times New Roman"/>
        </w:rPr>
        <w:t xml:space="preserve"> </w:t>
      </w:r>
    </w:p>
    <w:p w14:paraId="5C38D346" w14:textId="77777777" w:rsidR="005208B0" w:rsidRDefault="008E7C1C">
      <w:pPr>
        <w:numPr>
          <w:ilvl w:val="0"/>
          <w:numId w:val="54"/>
        </w:numPr>
        <w:spacing w:after="164"/>
        <w:ind w:right="8" w:hanging="360"/>
      </w:pPr>
      <w:r>
        <w:t>被依法取消基金管理资格；</w:t>
      </w:r>
      <w:r>
        <w:rPr>
          <w:rFonts w:ascii="Times New Roman" w:eastAsia="Times New Roman" w:hAnsi="Times New Roman" w:cs="Times New Roman"/>
        </w:rPr>
        <w:t xml:space="preserve"> </w:t>
      </w:r>
    </w:p>
    <w:p w14:paraId="0B0E06E4" w14:textId="77777777" w:rsidR="005208B0" w:rsidRDefault="008E7C1C">
      <w:pPr>
        <w:numPr>
          <w:ilvl w:val="0"/>
          <w:numId w:val="54"/>
        </w:numPr>
        <w:spacing w:after="164"/>
        <w:ind w:right="8" w:hanging="360"/>
      </w:pPr>
      <w:r>
        <w:t>被基金份额持有人大会解任；</w:t>
      </w:r>
      <w:r>
        <w:rPr>
          <w:rFonts w:ascii="Times New Roman" w:eastAsia="Times New Roman" w:hAnsi="Times New Roman" w:cs="Times New Roman"/>
        </w:rPr>
        <w:t xml:space="preserve"> </w:t>
      </w:r>
    </w:p>
    <w:p w14:paraId="342AFFDE" w14:textId="77777777" w:rsidR="005208B0" w:rsidRDefault="008E7C1C">
      <w:pPr>
        <w:numPr>
          <w:ilvl w:val="0"/>
          <w:numId w:val="54"/>
        </w:numPr>
        <w:spacing w:after="164"/>
        <w:ind w:right="8" w:hanging="360"/>
      </w:pPr>
      <w:r>
        <w:t>依法解散、被依法撤销或被依法宣告破产；</w:t>
      </w:r>
      <w:r>
        <w:rPr>
          <w:rFonts w:ascii="Times New Roman" w:eastAsia="Times New Roman" w:hAnsi="Times New Roman" w:cs="Times New Roman"/>
        </w:rPr>
        <w:t xml:space="preserve"> </w:t>
      </w:r>
    </w:p>
    <w:p w14:paraId="70A6B379" w14:textId="77777777" w:rsidR="005208B0" w:rsidRDefault="008E7C1C">
      <w:pPr>
        <w:numPr>
          <w:ilvl w:val="0"/>
          <w:numId w:val="54"/>
        </w:numPr>
        <w:spacing w:after="163"/>
        <w:ind w:right="8" w:hanging="360"/>
      </w:pPr>
      <w:r>
        <w:t>法律法规及中国证监会规定的和《基金合同》约定的其他情形。</w:t>
      </w:r>
      <w:r>
        <w:rPr>
          <w:rFonts w:ascii="Times New Roman" w:eastAsia="Times New Roman" w:hAnsi="Times New Roman" w:cs="Times New Roman"/>
        </w:rPr>
        <w:t xml:space="preserve"> </w:t>
      </w:r>
    </w:p>
    <w:p w14:paraId="46402244" w14:textId="77777777" w:rsidR="005208B0" w:rsidRDefault="008E7C1C">
      <w:pPr>
        <w:spacing w:after="163"/>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56F678B" w14:textId="77777777" w:rsidR="005208B0" w:rsidRDefault="008E7C1C">
      <w:pPr>
        <w:spacing w:after="165"/>
        <w:ind w:right="8"/>
      </w:pPr>
      <w:r>
        <w:t>有下列情形之一的，基金托管人职责终止：</w:t>
      </w:r>
      <w:r>
        <w:rPr>
          <w:rFonts w:ascii="Times New Roman" w:eastAsia="Times New Roman" w:hAnsi="Times New Roman" w:cs="Times New Roman"/>
        </w:rPr>
        <w:t xml:space="preserve"> </w:t>
      </w:r>
    </w:p>
    <w:p w14:paraId="3DE3F4FF" w14:textId="77777777" w:rsidR="005208B0" w:rsidRDefault="008E7C1C">
      <w:pPr>
        <w:numPr>
          <w:ilvl w:val="0"/>
          <w:numId w:val="55"/>
        </w:numPr>
        <w:spacing w:after="164"/>
        <w:ind w:right="8" w:hanging="360"/>
      </w:pPr>
      <w:r>
        <w:t>被依法取消基金托管资格；</w:t>
      </w:r>
      <w:r>
        <w:rPr>
          <w:rFonts w:ascii="Times New Roman" w:eastAsia="Times New Roman" w:hAnsi="Times New Roman" w:cs="Times New Roman"/>
        </w:rPr>
        <w:t xml:space="preserve"> </w:t>
      </w:r>
    </w:p>
    <w:p w14:paraId="6D3AA8A2" w14:textId="77777777" w:rsidR="005208B0" w:rsidRDefault="008E7C1C">
      <w:pPr>
        <w:numPr>
          <w:ilvl w:val="0"/>
          <w:numId w:val="55"/>
        </w:numPr>
        <w:spacing w:after="164"/>
        <w:ind w:right="8" w:hanging="360"/>
      </w:pPr>
      <w:r>
        <w:t>被基金份额持有人大会解任；</w:t>
      </w:r>
      <w:r>
        <w:rPr>
          <w:rFonts w:ascii="Times New Roman" w:eastAsia="Times New Roman" w:hAnsi="Times New Roman" w:cs="Times New Roman"/>
        </w:rPr>
        <w:t xml:space="preserve"> </w:t>
      </w:r>
    </w:p>
    <w:p w14:paraId="7E64526C" w14:textId="77777777" w:rsidR="005208B0" w:rsidRDefault="008E7C1C">
      <w:pPr>
        <w:numPr>
          <w:ilvl w:val="0"/>
          <w:numId w:val="55"/>
        </w:numPr>
        <w:spacing w:after="164"/>
        <w:ind w:right="8" w:hanging="360"/>
      </w:pPr>
      <w:r>
        <w:t>依法解散、被依法撤销或被依法宣告破产；</w:t>
      </w:r>
      <w:r>
        <w:rPr>
          <w:rFonts w:ascii="Times New Roman" w:eastAsia="Times New Roman" w:hAnsi="Times New Roman" w:cs="Times New Roman"/>
        </w:rPr>
        <w:t xml:space="preserve"> </w:t>
      </w:r>
    </w:p>
    <w:p w14:paraId="69BAF7F0" w14:textId="77777777" w:rsidR="005208B0" w:rsidRDefault="008E7C1C">
      <w:pPr>
        <w:numPr>
          <w:ilvl w:val="0"/>
          <w:numId w:val="55"/>
        </w:numPr>
        <w:spacing w:after="163"/>
        <w:ind w:right="8" w:hanging="360"/>
      </w:pPr>
      <w:r>
        <w:t>法律法规及中国证监会规定的和《基金合同》约定的其他情形。</w:t>
      </w:r>
      <w:r>
        <w:rPr>
          <w:rFonts w:ascii="Times New Roman" w:eastAsia="Times New Roman" w:hAnsi="Times New Roman" w:cs="Times New Roman"/>
        </w:rPr>
        <w:t xml:space="preserve"> </w:t>
      </w:r>
    </w:p>
    <w:p w14:paraId="44C69205" w14:textId="77777777" w:rsidR="005208B0" w:rsidRDefault="008E7C1C">
      <w:pPr>
        <w:spacing w:after="163"/>
        <w:ind w:right="8"/>
      </w:pPr>
      <w:r>
        <w:t>二、基金管理人和基金托管人的更换程序</w:t>
      </w:r>
      <w:r>
        <w:rPr>
          <w:rFonts w:ascii="Times New Roman" w:eastAsia="Times New Roman" w:hAnsi="Times New Roman" w:cs="Times New Roman"/>
        </w:rPr>
        <w:t xml:space="preserve"> </w:t>
      </w:r>
    </w:p>
    <w:p w14:paraId="10DCAFDF" w14:textId="77777777" w:rsidR="005208B0" w:rsidRDefault="008E7C1C">
      <w:pPr>
        <w:spacing w:after="158"/>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D53C09F" w14:textId="77777777" w:rsidR="005208B0" w:rsidRDefault="008E7C1C">
      <w:pPr>
        <w:numPr>
          <w:ilvl w:val="0"/>
          <w:numId w:val="56"/>
        </w:numPr>
        <w:spacing w:after="170"/>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1117FF6" w14:textId="77777777" w:rsidR="005208B0" w:rsidRDefault="008E7C1C">
      <w:pPr>
        <w:spacing w:after="155"/>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766BEEE" w14:textId="77777777" w:rsidR="005208B0" w:rsidRDefault="008E7C1C">
      <w:pPr>
        <w:numPr>
          <w:ilvl w:val="0"/>
          <w:numId w:val="56"/>
        </w:numPr>
        <w:spacing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BB7A3FF" w14:textId="77777777" w:rsidR="005208B0" w:rsidRDefault="008E7C1C">
      <w:pPr>
        <w:numPr>
          <w:ilvl w:val="0"/>
          <w:numId w:val="56"/>
        </w:numPr>
        <w:spacing w:line="379" w:lineRule="auto"/>
        <w:ind w:right="8"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7F1B7148" w14:textId="77777777" w:rsidR="005208B0" w:rsidRDefault="008E7C1C">
      <w:pPr>
        <w:numPr>
          <w:ilvl w:val="0"/>
          <w:numId w:val="56"/>
        </w:numPr>
        <w:spacing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AD5DCE7" w14:textId="77777777" w:rsidR="005208B0" w:rsidRDefault="008E7C1C">
      <w:pPr>
        <w:numPr>
          <w:ilvl w:val="0"/>
          <w:numId w:val="56"/>
        </w:numPr>
        <w:spacing w:after="164"/>
        <w:ind w:right="8" w:firstLine="480"/>
      </w:pPr>
      <w:r>
        <w:t>公告：基金管理人更换后，由基金托管人在更换基金管理人的基金份额</w:t>
      </w:r>
    </w:p>
    <w:p w14:paraId="59886C99" w14:textId="77777777" w:rsidR="005208B0" w:rsidRDefault="008E7C1C">
      <w:pPr>
        <w:spacing w:line="366" w:lineRule="auto"/>
        <w:ind w:left="-5" w:right="8"/>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1BB0BE3" w14:textId="77777777" w:rsidR="005208B0" w:rsidRDefault="008E7C1C">
      <w:pPr>
        <w:numPr>
          <w:ilvl w:val="0"/>
          <w:numId w:val="57"/>
        </w:numPr>
        <w:spacing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FC3E94A" w14:textId="77777777" w:rsidR="005208B0" w:rsidRDefault="008E7C1C">
      <w:pPr>
        <w:numPr>
          <w:ilvl w:val="0"/>
          <w:numId w:val="57"/>
        </w:numPr>
        <w:spacing w:line="380"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9D9B650" w14:textId="77777777" w:rsidR="005208B0" w:rsidRDefault="008E7C1C">
      <w:pPr>
        <w:spacing w:after="158"/>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3413A0" w14:textId="77777777" w:rsidR="005208B0" w:rsidRDefault="008E7C1C">
      <w:pPr>
        <w:numPr>
          <w:ilvl w:val="0"/>
          <w:numId w:val="58"/>
        </w:numPr>
        <w:spacing w:after="173"/>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8E19EA4" w14:textId="77777777" w:rsidR="005208B0" w:rsidRDefault="008E7C1C">
      <w:pPr>
        <w:spacing w:after="155"/>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28FD849" w14:textId="77777777" w:rsidR="005208B0" w:rsidRDefault="008E7C1C">
      <w:pPr>
        <w:numPr>
          <w:ilvl w:val="0"/>
          <w:numId w:val="58"/>
        </w:numPr>
        <w:spacing w:after="166"/>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43695923" w14:textId="77777777" w:rsidR="005208B0" w:rsidRDefault="008E7C1C">
      <w:pPr>
        <w:spacing w:line="378" w:lineRule="auto"/>
        <w:ind w:left="-5"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3B8D6DC7" w14:textId="77777777" w:rsidR="005208B0" w:rsidRDefault="008E7C1C">
      <w:pPr>
        <w:numPr>
          <w:ilvl w:val="0"/>
          <w:numId w:val="58"/>
        </w:numPr>
        <w:spacing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BB951DF" w14:textId="77777777" w:rsidR="005208B0" w:rsidRDefault="008E7C1C">
      <w:pPr>
        <w:numPr>
          <w:ilvl w:val="0"/>
          <w:numId w:val="58"/>
        </w:numPr>
        <w:spacing w:line="377"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F86A50A" w14:textId="77777777" w:rsidR="005208B0" w:rsidRDefault="008E7C1C">
      <w:pPr>
        <w:numPr>
          <w:ilvl w:val="0"/>
          <w:numId w:val="58"/>
        </w:numPr>
        <w:spacing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763FFB" w14:textId="77777777" w:rsidR="005208B0" w:rsidRDefault="008E7C1C">
      <w:pPr>
        <w:numPr>
          <w:ilvl w:val="0"/>
          <w:numId w:val="58"/>
        </w:numPr>
        <w:spacing w:line="370" w:lineRule="auto"/>
        <w:ind w:right="8" w:firstLine="480"/>
      </w:pPr>
      <w:r>
        <w:t>交接：基金托管人职责终止的，应当妥善保管基金财产和基金托管业务</w:t>
      </w:r>
      <w:r>
        <w:t>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28167BD" w14:textId="77777777" w:rsidR="005208B0" w:rsidRDefault="008E7C1C">
      <w:pPr>
        <w:numPr>
          <w:ilvl w:val="0"/>
          <w:numId w:val="58"/>
        </w:numPr>
        <w:spacing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9757256" w14:textId="77777777" w:rsidR="005208B0" w:rsidRDefault="008E7C1C">
      <w:pPr>
        <w:spacing w:after="156"/>
        <w:ind w:right="8"/>
      </w:pPr>
      <w:r>
        <w:t>（三）基金管理人与基金托管人同时更换的条件和程序。</w:t>
      </w:r>
      <w:r>
        <w:rPr>
          <w:rFonts w:ascii="Times New Roman" w:eastAsia="Times New Roman" w:hAnsi="Times New Roman" w:cs="Times New Roman"/>
        </w:rPr>
        <w:t xml:space="preserve"> </w:t>
      </w:r>
    </w:p>
    <w:p w14:paraId="69B01B51" w14:textId="77777777" w:rsidR="005208B0" w:rsidRDefault="008E7C1C">
      <w:pPr>
        <w:numPr>
          <w:ilvl w:val="0"/>
          <w:numId w:val="59"/>
        </w:numPr>
        <w:ind w:right="8" w:firstLine="480"/>
      </w:pPr>
      <w:r>
        <w:t>提名：如果基金管理人和基金托管人同时更换，由单独或合计持有基金</w:t>
      </w:r>
    </w:p>
    <w:p w14:paraId="2414ED9C" w14:textId="77777777" w:rsidR="005208B0" w:rsidRDefault="008E7C1C">
      <w:pPr>
        <w:spacing w:line="382" w:lineRule="auto"/>
        <w:ind w:left="-5" w:right="8"/>
      </w:pPr>
      <w:r>
        <w:t>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1EC44D3" w14:textId="77777777" w:rsidR="005208B0" w:rsidRDefault="008E7C1C">
      <w:pPr>
        <w:numPr>
          <w:ilvl w:val="0"/>
          <w:numId w:val="59"/>
        </w:numPr>
        <w:spacing w:after="156"/>
        <w:ind w:right="8" w:firstLine="480"/>
      </w:pPr>
      <w:r>
        <w:t>基金管理人和基金托管人的更换分别按上述程序进行；</w:t>
      </w:r>
      <w:r>
        <w:rPr>
          <w:rFonts w:ascii="Times New Roman" w:eastAsia="Times New Roman" w:hAnsi="Times New Roman" w:cs="Times New Roman"/>
        </w:rPr>
        <w:t xml:space="preserve"> </w:t>
      </w:r>
    </w:p>
    <w:p w14:paraId="7019339B" w14:textId="77777777" w:rsidR="005208B0" w:rsidRDefault="008E7C1C">
      <w:pPr>
        <w:numPr>
          <w:ilvl w:val="0"/>
          <w:numId w:val="59"/>
        </w:numPr>
        <w:spacing w:line="380" w:lineRule="auto"/>
        <w:ind w:right="8"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1DDC32A" w14:textId="77777777" w:rsidR="005208B0" w:rsidRDefault="008E7C1C">
      <w:pPr>
        <w:spacing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0394CD7F" w14:textId="77777777" w:rsidR="005208B0" w:rsidRDefault="008E7C1C">
      <w:pPr>
        <w:pStyle w:val="1"/>
        <w:ind w:right="241"/>
      </w:pPr>
      <w:bookmarkStart w:id="9" w:name="_Toc8966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E9C2D31" w14:textId="77777777" w:rsidR="005208B0" w:rsidRDefault="008E7C1C">
      <w:pPr>
        <w:spacing w:after="175" w:line="259" w:lineRule="auto"/>
        <w:ind w:left="0" w:firstLine="0"/>
      </w:pPr>
      <w:r>
        <w:rPr>
          <w:rFonts w:ascii="Times New Roman" w:eastAsia="Times New Roman" w:hAnsi="Times New Roman" w:cs="Times New Roman"/>
        </w:rPr>
        <w:t xml:space="preserve"> </w:t>
      </w:r>
    </w:p>
    <w:p w14:paraId="487EA983" w14:textId="77777777" w:rsidR="005208B0" w:rsidRDefault="008E7C1C">
      <w:pPr>
        <w:spacing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E39D20B" w14:textId="77777777" w:rsidR="005208B0" w:rsidRDefault="008E7C1C">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B3BC677" w14:textId="77777777" w:rsidR="005208B0" w:rsidRDefault="008E7C1C">
      <w:pPr>
        <w:pStyle w:val="1"/>
      </w:pPr>
      <w:bookmarkStart w:id="10" w:name="_Toc8967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F398E3C" w14:textId="77777777" w:rsidR="005208B0" w:rsidRDefault="008E7C1C">
      <w:pPr>
        <w:spacing w:after="182" w:line="259" w:lineRule="auto"/>
        <w:ind w:left="0" w:firstLine="0"/>
      </w:pPr>
      <w:r>
        <w:rPr>
          <w:rFonts w:ascii="Times New Roman" w:eastAsia="Times New Roman" w:hAnsi="Times New Roman" w:cs="Times New Roman"/>
        </w:rPr>
        <w:t xml:space="preserve"> </w:t>
      </w:r>
    </w:p>
    <w:p w14:paraId="6E1266D1" w14:textId="77777777" w:rsidR="005208B0" w:rsidRDefault="008E7C1C">
      <w:pPr>
        <w:numPr>
          <w:ilvl w:val="0"/>
          <w:numId w:val="60"/>
        </w:numPr>
        <w:spacing w:after="156"/>
        <w:ind w:right="8" w:hanging="480"/>
      </w:pPr>
      <w:r>
        <w:t>基金的份额登记业务</w:t>
      </w:r>
      <w:r>
        <w:rPr>
          <w:rFonts w:ascii="Times New Roman" w:eastAsia="Times New Roman" w:hAnsi="Times New Roman" w:cs="Times New Roman"/>
        </w:rPr>
        <w:t xml:space="preserve"> </w:t>
      </w:r>
    </w:p>
    <w:p w14:paraId="52FF43A8" w14:textId="77777777" w:rsidR="005208B0" w:rsidRDefault="008E7C1C">
      <w:pPr>
        <w:spacing w:line="360" w:lineRule="auto"/>
        <w:ind w:left="-15" w:right="8" w:firstLine="480"/>
      </w:pPr>
      <w:r>
        <w:t>本基金的登记业务指本基金登记、存管、过户、清算和结算业务，具体内容包括投资人基金账户的建立和管理、基金份额登记、基金销售业务的确认、清算</w:t>
      </w:r>
    </w:p>
    <w:p w14:paraId="25D354E1" w14:textId="77777777" w:rsidR="005208B0" w:rsidRDefault="008E7C1C">
      <w:pPr>
        <w:spacing w:after="163"/>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376C1534" w14:textId="77777777" w:rsidR="005208B0" w:rsidRDefault="008E7C1C">
      <w:pPr>
        <w:numPr>
          <w:ilvl w:val="0"/>
          <w:numId w:val="60"/>
        </w:numPr>
        <w:spacing w:after="156"/>
        <w:ind w:right="8" w:hanging="480"/>
      </w:pPr>
      <w:r>
        <w:t>基金登记业务办理机构</w:t>
      </w:r>
      <w:r>
        <w:rPr>
          <w:rFonts w:ascii="Times New Roman" w:eastAsia="Times New Roman" w:hAnsi="Times New Roman" w:cs="Times New Roman"/>
        </w:rPr>
        <w:t xml:space="preserve"> </w:t>
      </w:r>
    </w:p>
    <w:p w14:paraId="48764115" w14:textId="77777777" w:rsidR="005208B0" w:rsidRDefault="008E7C1C">
      <w:pPr>
        <w:spacing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7BABB09F" w14:textId="77777777" w:rsidR="005208B0" w:rsidRDefault="008E7C1C">
      <w:pPr>
        <w:numPr>
          <w:ilvl w:val="0"/>
          <w:numId w:val="60"/>
        </w:numPr>
        <w:spacing w:after="163"/>
        <w:ind w:right="8" w:hanging="480"/>
      </w:pPr>
      <w:r>
        <w:t>基金登记机构的权利</w:t>
      </w:r>
      <w:r>
        <w:rPr>
          <w:rFonts w:ascii="Times New Roman" w:eastAsia="Times New Roman" w:hAnsi="Times New Roman" w:cs="Times New Roman"/>
        </w:rPr>
        <w:t xml:space="preserve"> </w:t>
      </w:r>
    </w:p>
    <w:p w14:paraId="04A3B67B" w14:textId="77777777" w:rsidR="005208B0" w:rsidRDefault="008E7C1C">
      <w:pPr>
        <w:spacing w:after="166"/>
        <w:ind w:right="8"/>
      </w:pPr>
      <w:r>
        <w:t>基金登记机构享有以下权利：</w:t>
      </w:r>
      <w:r>
        <w:rPr>
          <w:rFonts w:ascii="Times New Roman" w:eastAsia="Times New Roman" w:hAnsi="Times New Roman" w:cs="Times New Roman"/>
        </w:rPr>
        <w:t xml:space="preserve"> </w:t>
      </w:r>
    </w:p>
    <w:p w14:paraId="179C43C2" w14:textId="77777777" w:rsidR="005208B0" w:rsidRDefault="008E7C1C">
      <w:pPr>
        <w:numPr>
          <w:ilvl w:val="0"/>
          <w:numId w:val="61"/>
        </w:numPr>
        <w:spacing w:after="163"/>
        <w:ind w:right="8" w:firstLine="480"/>
      </w:pPr>
      <w:r>
        <w:t>取得登记费；</w:t>
      </w:r>
      <w:r>
        <w:rPr>
          <w:rFonts w:ascii="Times New Roman" w:eastAsia="Times New Roman" w:hAnsi="Times New Roman" w:cs="Times New Roman"/>
        </w:rPr>
        <w:t xml:space="preserve"> </w:t>
      </w:r>
    </w:p>
    <w:p w14:paraId="60E0305B" w14:textId="77777777" w:rsidR="005208B0" w:rsidRDefault="008E7C1C">
      <w:pPr>
        <w:numPr>
          <w:ilvl w:val="0"/>
          <w:numId w:val="61"/>
        </w:numPr>
        <w:spacing w:after="163"/>
        <w:ind w:right="8" w:firstLine="480"/>
      </w:pPr>
      <w:r>
        <w:t>建立和管理投资者基金账户；</w:t>
      </w:r>
      <w:r>
        <w:rPr>
          <w:rFonts w:ascii="Times New Roman" w:eastAsia="Times New Roman" w:hAnsi="Times New Roman" w:cs="Times New Roman"/>
        </w:rPr>
        <w:t xml:space="preserve"> </w:t>
      </w:r>
    </w:p>
    <w:p w14:paraId="13AC0CD2" w14:textId="77777777" w:rsidR="005208B0" w:rsidRDefault="008E7C1C">
      <w:pPr>
        <w:numPr>
          <w:ilvl w:val="0"/>
          <w:numId w:val="61"/>
        </w:numPr>
        <w:spacing w:after="154"/>
        <w:ind w:right="8" w:firstLine="480"/>
      </w:pPr>
      <w:r>
        <w:t>保管基金份额持有人开户资料、交易资料、基金份额持有人名册等；</w:t>
      </w:r>
      <w:r>
        <w:rPr>
          <w:rFonts w:ascii="Times New Roman" w:eastAsia="Times New Roman" w:hAnsi="Times New Roman" w:cs="Times New Roman"/>
        </w:rPr>
        <w:t xml:space="preserve"> </w:t>
      </w:r>
    </w:p>
    <w:p w14:paraId="4A748E22" w14:textId="77777777" w:rsidR="005208B0" w:rsidRDefault="008E7C1C">
      <w:pPr>
        <w:numPr>
          <w:ilvl w:val="0"/>
          <w:numId w:val="61"/>
        </w:numPr>
        <w:spacing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47D90E1" w14:textId="77777777" w:rsidR="005208B0" w:rsidRDefault="008E7C1C">
      <w:pPr>
        <w:numPr>
          <w:ilvl w:val="0"/>
          <w:numId w:val="61"/>
        </w:numPr>
        <w:spacing w:after="163"/>
        <w:ind w:right="8" w:firstLine="480"/>
      </w:pPr>
      <w:r>
        <w:t>法律法规及中国证监会规定的和《基金合同》约定的其他权利。</w:t>
      </w:r>
      <w:r>
        <w:rPr>
          <w:rFonts w:ascii="Times New Roman" w:eastAsia="Times New Roman" w:hAnsi="Times New Roman" w:cs="Times New Roman"/>
        </w:rPr>
        <w:t xml:space="preserve"> </w:t>
      </w:r>
    </w:p>
    <w:p w14:paraId="102C0279" w14:textId="77777777" w:rsidR="005208B0" w:rsidRDefault="008E7C1C">
      <w:pPr>
        <w:spacing w:after="163"/>
        <w:ind w:right="8"/>
      </w:pPr>
      <w:r>
        <w:t>四、基金登记机构的义务</w:t>
      </w:r>
      <w:r>
        <w:rPr>
          <w:rFonts w:ascii="Times New Roman" w:eastAsia="Times New Roman" w:hAnsi="Times New Roman" w:cs="Times New Roman"/>
        </w:rPr>
        <w:t xml:space="preserve"> </w:t>
      </w:r>
    </w:p>
    <w:p w14:paraId="0367A3D1" w14:textId="77777777" w:rsidR="005208B0" w:rsidRDefault="008E7C1C">
      <w:pPr>
        <w:spacing w:after="164"/>
        <w:ind w:right="8"/>
      </w:pPr>
      <w:r>
        <w:t>基金登记机构承担以下义务：</w:t>
      </w:r>
      <w:r>
        <w:rPr>
          <w:rFonts w:ascii="Times New Roman" w:eastAsia="Times New Roman" w:hAnsi="Times New Roman" w:cs="Times New Roman"/>
        </w:rPr>
        <w:t xml:space="preserve"> </w:t>
      </w:r>
    </w:p>
    <w:p w14:paraId="3A0443D2" w14:textId="77777777" w:rsidR="005208B0" w:rsidRDefault="008E7C1C">
      <w:pPr>
        <w:numPr>
          <w:ilvl w:val="0"/>
          <w:numId w:val="62"/>
        </w:numPr>
        <w:spacing w:after="157"/>
        <w:ind w:right="8" w:firstLine="480"/>
      </w:pPr>
      <w:r>
        <w:t>配备足够的专业人员办理本基金份额的登记业务；</w:t>
      </w:r>
      <w:r>
        <w:rPr>
          <w:rFonts w:ascii="Times New Roman" w:eastAsia="Times New Roman" w:hAnsi="Times New Roman" w:cs="Times New Roman"/>
        </w:rPr>
        <w:t xml:space="preserve"> </w:t>
      </w:r>
    </w:p>
    <w:p w14:paraId="50AAA049" w14:textId="77777777" w:rsidR="005208B0" w:rsidRDefault="008E7C1C">
      <w:pPr>
        <w:numPr>
          <w:ilvl w:val="0"/>
          <w:numId w:val="62"/>
        </w:numPr>
        <w:spacing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3CD3F7EC" w14:textId="77777777" w:rsidR="005208B0" w:rsidRDefault="008E7C1C">
      <w:pPr>
        <w:numPr>
          <w:ilvl w:val="0"/>
          <w:numId w:val="62"/>
        </w:numPr>
        <w:spacing w:after="149" w:line="373" w:lineRule="auto"/>
        <w:ind w:right="8"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2ADAE5B0" w14:textId="77777777" w:rsidR="005208B0" w:rsidRDefault="008E7C1C">
      <w:pPr>
        <w:numPr>
          <w:ilvl w:val="0"/>
          <w:numId w:val="62"/>
        </w:numPr>
        <w:spacing w:line="369"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AAA5952" w14:textId="77777777" w:rsidR="005208B0" w:rsidRDefault="008E7C1C">
      <w:pPr>
        <w:numPr>
          <w:ilvl w:val="0"/>
          <w:numId w:val="62"/>
        </w:numPr>
        <w:spacing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4316419" w14:textId="77777777" w:rsidR="005208B0" w:rsidRDefault="008E7C1C">
      <w:pPr>
        <w:numPr>
          <w:ilvl w:val="0"/>
          <w:numId w:val="62"/>
        </w:numPr>
        <w:spacing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5D9ED98" w14:textId="77777777" w:rsidR="005208B0" w:rsidRDefault="008E7C1C">
      <w:pPr>
        <w:numPr>
          <w:ilvl w:val="0"/>
          <w:numId w:val="62"/>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47CCA3F" w14:textId="77777777" w:rsidR="005208B0" w:rsidRDefault="008E7C1C">
      <w:pPr>
        <w:pStyle w:val="1"/>
        <w:ind w:right="243"/>
      </w:pPr>
      <w:bookmarkStart w:id="11" w:name="_Toc8967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267872F" w14:textId="77777777" w:rsidR="005208B0" w:rsidRDefault="008E7C1C">
      <w:pPr>
        <w:spacing w:after="177" w:line="259" w:lineRule="auto"/>
        <w:ind w:left="0" w:firstLine="0"/>
      </w:pPr>
      <w:r>
        <w:rPr>
          <w:rFonts w:ascii="Times New Roman" w:eastAsia="Times New Roman" w:hAnsi="Times New Roman" w:cs="Times New Roman"/>
        </w:rPr>
        <w:t xml:space="preserve"> </w:t>
      </w:r>
    </w:p>
    <w:p w14:paraId="38BA0E09" w14:textId="77777777" w:rsidR="005208B0" w:rsidRDefault="008E7C1C">
      <w:pPr>
        <w:numPr>
          <w:ilvl w:val="0"/>
          <w:numId w:val="63"/>
        </w:numPr>
        <w:spacing w:after="155"/>
        <w:ind w:right="8" w:hanging="480"/>
      </w:pPr>
      <w:r>
        <w:t>投资目标</w:t>
      </w:r>
      <w:r>
        <w:rPr>
          <w:rFonts w:ascii="Times New Roman" w:eastAsia="Times New Roman" w:hAnsi="Times New Roman" w:cs="Times New Roman"/>
        </w:rPr>
        <w:t xml:space="preserve"> </w:t>
      </w:r>
    </w:p>
    <w:p w14:paraId="54B941B1" w14:textId="77777777" w:rsidR="005208B0" w:rsidRDefault="008E7C1C">
      <w:pPr>
        <w:spacing w:line="363" w:lineRule="auto"/>
        <w:ind w:left="-15" w:right="8"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6219F5A5" w14:textId="77777777" w:rsidR="005208B0" w:rsidRDefault="008E7C1C">
      <w:pPr>
        <w:numPr>
          <w:ilvl w:val="0"/>
          <w:numId w:val="63"/>
        </w:numPr>
        <w:spacing w:after="155"/>
        <w:ind w:right="8" w:hanging="480"/>
      </w:pPr>
      <w:r>
        <w:t>投资范围</w:t>
      </w:r>
      <w:r>
        <w:rPr>
          <w:rFonts w:ascii="Times New Roman" w:eastAsia="Times New Roman" w:hAnsi="Times New Roman" w:cs="Times New Roman"/>
        </w:rPr>
        <w:t xml:space="preserve"> </w:t>
      </w:r>
    </w:p>
    <w:p w14:paraId="18F1ACAF" w14:textId="77777777" w:rsidR="005208B0" w:rsidRDefault="008E7C1C">
      <w:pPr>
        <w:spacing w:line="365" w:lineRule="auto"/>
        <w:ind w:left="-15" w:right="8" w:firstLine="480"/>
      </w:pPr>
      <w:r>
        <w:t>本基金的投资范围为具有良好流动性的金融工具，包括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w:t>
      </w:r>
      <w:r>
        <w:t>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0A7A8514" w14:textId="77777777" w:rsidR="005208B0" w:rsidRDefault="008E7C1C">
      <w:pPr>
        <w:spacing w:line="358"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94FF908" w14:textId="77777777" w:rsidR="005208B0" w:rsidRDefault="008E7C1C">
      <w:pPr>
        <w:spacing w:after="155" w:line="371" w:lineRule="auto"/>
        <w:ind w:left="-15" w:right="120" w:firstLine="470"/>
        <w:jc w:val="both"/>
      </w:pPr>
      <w:r>
        <w:t>本基金为基金中基金，基金的投资组合比例为：本基金投资于经中国证监会依</w:t>
      </w:r>
      <w:r>
        <w:t>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w:t>
      </w:r>
      <w:r>
        <w:t>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2C115431" w14:textId="77777777" w:rsidR="005208B0" w:rsidRDefault="008E7C1C">
      <w:pPr>
        <w:spacing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FD79CB1" w14:textId="77777777" w:rsidR="005208B0" w:rsidRDefault="008E7C1C">
      <w:pPr>
        <w:spacing w:after="163"/>
        <w:ind w:right="8"/>
      </w:pPr>
      <w:r>
        <w:t>三、投资策略</w:t>
      </w:r>
      <w:r>
        <w:rPr>
          <w:rFonts w:ascii="Times New Roman" w:eastAsia="Times New Roman" w:hAnsi="Times New Roman" w:cs="Times New Roman"/>
        </w:rPr>
        <w:t xml:space="preserve"> </w:t>
      </w:r>
    </w:p>
    <w:p w14:paraId="7DA2F150" w14:textId="77777777" w:rsidR="005208B0" w:rsidRDefault="008E7C1C">
      <w:pPr>
        <w:spacing w:after="155"/>
        <w:ind w:right="8"/>
      </w:pPr>
      <w:r>
        <w:t>（一）资产配置策略</w:t>
      </w:r>
      <w:r>
        <w:rPr>
          <w:rFonts w:ascii="Times New Roman" w:eastAsia="Times New Roman" w:hAnsi="Times New Roman" w:cs="Times New Roman"/>
        </w:rPr>
        <w:t xml:space="preserve"> </w:t>
      </w:r>
    </w:p>
    <w:p w14:paraId="6F10810C" w14:textId="77777777" w:rsidR="005208B0" w:rsidRDefault="008E7C1C">
      <w:pPr>
        <w:spacing w:line="361" w:lineRule="auto"/>
        <w:ind w:left="-15" w:right="8" w:firstLine="480"/>
      </w:pPr>
      <w:r>
        <w:t>本基金采用在海外实践且卓有成效的养老目标日期配置原理与组合构建框架，通过将到退休日（目标日期）前收入积累的预期和合理的退休目标进行匹配、优化，来确定权益、固定收益等基础资产类别的投资比例。本产品的基础配置模型为目标日期下滑曲线，对应了投资组合在距离退休日不</w:t>
      </w:r>
      <w:r>
        <w:t>同时期的风险递减的权益、固定收益等配置比例。本基金会适当对大类资产进行细分，以建立投资规则下精准的组合构成比例，底层基金配置有严格的筛选流程。本基金也会考虑在一定情况下将相关政策允许的单一股票、债券等资产纳入投资标的范围。</w:t>
      </w:r>
      <w:r>
        <w:rPr>
          <w:rFonts w:ascii="Times New Roman" w:eastAsia="Times New Roman" w:hAnsi="Times New Roman" w:cs="Times New Roman"/>
        </w:rPr>
        <w:t xml:space="preserve"> </w:t>
      </w:r>
    </w:p>
    <w:p w14:paraId="67339448" w14:textId="77777777" w:rsidR="005208B0" w:rsidRDefault="008E7C1C">
      <w:pPr>
        <w:spacing w:line="363" w:lineRule="auto"/>
        <w:ind w:left="-15" w:right="8" w:firstLine="480"/>
      </w:pPr>
      <w:r>
        <w:t>本基金以精选各资产类别中代表性强的子类别为组合构建基础，通过自上而下的分层权重设置和均衡战术调整，设定随目标日期到期时间移动的权益、固定收益配置偏离和最终成仓比例。</w:t>
      </w:r>
      <w:r>
        <w:rPr>
          <w:rFonts w:ascii="Times New Roman" w:eastAsia="Times New Roman" w:hAnsi="Times New Roman" w:cs="Times New Roman"/>
        </w:rPr>
        <w:t xml:space="preserve"> </w:t>
      </w:r>
    </w:p>
    <w:p w14:paraId="40CC6FCA" w14:textId="77777777" w:rsidR="005208B0" w:rsidRDefault="008E7C1C">
      <w:pPr>
        <w:spacing w:after="154"/>
        <w:ind w:right="8"/>
      </w:pPr>
      <w:r>
        <w:rPr>
          <w:rFonts w:ascii="Times New Roman" w:eastAsia="Times New Roman" w:hAnsi="Times New Roman" w:cs="Times New Roman"/>
        </w:rPr>
        <w:t>1</w:t>
      </w:r>
      <w:r>
        <w:t>、下滑曲线</w:t>
      </w:r>
      <w:r>
        <w:rPr>
          <w:rFonts w:ascii="Times New Roman" w:eastAsia="Times New Roman" w:hAnsi="Times New Roman" w:cs="Times New Roman"/>
        </w:rPr>
        <w:t xml:space="preserve"> </w:t>
      </w:r>
    </w:p>
    <w:p w14:paraId="7DE965DB" w14:textId="77777777" w:rsidR="005208B0" w:rsidRDefault="008E7C1C">
      <w:pPr>
        <w:spacing w:after="138"/>
        <w:ind w:right="8"/>
      </w:pPr>
      <w:r>
        <w:t>下滑曲线的设计参考海外成熟模型，同时结合国内证券资产弱稳定性、高弹</w:t>
      </w:r>
    </w:p>
    <w:p w14:paraId="7DF57BB7" w14:textId="77777777" w:rsidR="005208B0" w:rsidRDefault="008E7C1C">
      <w:pPr>
        <w:spacing w:after="135"/>
        <w:ind w:left="-5" w:right="8"/>
      </w:pPr>
      <w:r>
        <w:t>性和市场情绪干扰等特点完成本土化改进。本产品的下滑航道设置分为三个步骤。</w:t>
      </w:r>
    </w:p>
    <w:p w14:paraId="4D9810BE" w14:textId="77777777" w:rsidR="005208B0" w:rsidRDefault="008E7C1C">
      <w:pPr>
        <w:spacing w:line="362" w:lineRule="auto"/>
        <w:ind w:left="-5" w:right="8"/>
      </w:pPr>
      <w:r>
        <w:t>第一步，根据人口结构、人口行为信息和资本市场预期风险收益，确定与年龄相符的风险递减路径。第二步，根据特定的风险水平和大类资产长期收益特征，计算资产配置比例。第三步，在大类资产内部用不同的细分资产和策略来达到全面覆盖和分散风险的目的。</w:t>
      </w:r>
      <w:r>
        <w:rPr>
          <w:rFonts w:ascii="Times New Roman" w:eastAsia="Times New Roman" w:hAnsi="Times New Roman" w:cs="Times New Roman"/>
        </w:rPr>
        <w:t xml:space="preserve"> </w:t>
      </w:r>
    </w:p>
    <w:p w14:paraId="5DC72D33" w14:textId="77777777" w:rsidR="005208B0" w:rsidRDefault="008E7C1C">
      <w:pPr>
        <w:spacing w:after="138"/>
        <w:ind w:right="8"/>
      </w:pPr>
      <w:r>
        <w:t>本基金根据广发目标日期型基金下滑曲线模型，随着目标日期时间的临近，</w:t>
      </w:r>
    </w:p>
    <w:p w14:paraId="3D1DF81C" w14:textId="77777777" w:rsidR="005208B0" w:rsidRDefault="008E7C1C">
      <w:pPr>
        <w:spacing w:after="7" w:line="371" w:lineRule="auto"/>
        <w:ind w:left="-15" w:right="121" w:firstLine="0"/>
        <w:jc w:val="both"/>
      </w:pPr>
      <w:r>
        <w:t>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以上的混合型基金，下同）投资</w:t>
      </w:r>
      <w:r>
        <w:t>比例逐渐下降。本基金对于下滑曲线资产配置中枢的偏离原则上向上不得超过</w:t>
      </w:r>
      <w:r>
        <w:t xml:space="preserve"> </w:t>
      </w:r>
      <w:r>
        <w:rPr>
          <w:rFonts w:ascii="Times New Roman" w:eastAsia="Times New Roman" w:hAnsi="Times New Roman" w:cs="Times New Roman"/>
        </w:rPr>
        <w:t>10%</w:t>
      </w:r>
      <w:r>
        <w:t>，向下不得超过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1C42A4E" w14:textId="77777777" w:rsidR="005208B0" w:rsidRDefault="008E7C1C">
      <w:pPr>
        <w:spacing w:line="362" w:lineRule="auto"/>
        <w:ind w:right="8"/>
      </w:pPr>
      <w:r>
        <w:t>具体各年份下滑曲线值及本基金的权益类资产占比按招募说明书的规定执行。在基金实际管理过程中，本基金具体配置比例由基金管理人根据中国宏观经济情况和证券市场的阶段性变化做主动调整，以求基金资产在各类资产的投资中达到风险和收益的最佳平衡。未来，若下滑曲线发生调整，基金管理人须将调整后的下滑曲线在招募说明书中披露并说明相关情况。</w:t>
      </w:r>
      <w:r>
        <w:rPr>
          <w:rFonts w:ascii="Times New Roman" w:eastAsia="Times New Roman" w:hAnsi="Times New Roman" w:cs="Times New Roman"/>
        </w:rPr>
        <w:t xml:space="preserve"> </w:t>
      </w:r>
    </w:p>
    <w:p w14:paraId="1D97CDE7" w14:textId="77777777" w:rsidR="005208B0" w:rsidRDefault="008E7C1C">
      <w:pPr>
        <w:ind w:left="672" w:right="8" w:hanging="192"/>
      </w:pPr>
      <w:r>
        <w:t>当前，本基金的下滑曲线如下面图表所示：下滑曲线权益类资产配置比例中枢值以及权益资产投</w:t>
      </w:r>
      <w:r>
        <w:t>资比例上下限</w:t>
      </w:r>
      <w:r>
        <w:rPr>
          <w:rFonts w:ascii="Times New Roman" w:eastAsia="Times New Roman" w:hAnsi="Times New Roman" w:cs="Times New Roman"/>
        </w:rPr>
        <w:t xml:space="preserve"> </w:t>
      </w:r>
    </w:p>
    <w:tbl>
      <w:tblPr>
        <w:tblStyle w:val="TableGrid"/>
        <w:tblW w:w="8298" w:type="dxa"/>
        <w:tblInd w:w="5" w:type="dxa"/>
        <w:tblCellMar>
          <w:top w:w="41" w:type="dxa"/>
          <w:left w:w="115" w:type="dxa"/>
          <w:bottom w:w="0" w:type="dxa"/>
          <w:right w:w="0" w:type="dxa"/>
        </w:tblCellMar>
        <w:tblLook w:val="04A0" w:firstRow="1" w:lastRow="0" w:firstColumn="1" w:lastColumn="0" w:noHBand="0" w:noVBand="1"/>
      </w:tblPr>
      <w:tblGrid>
        <w:gridCol w:w="1176"/>
        <w:gridCol w:w="1268"/>
        <w:gridCol w:w="1550"/>
        <w:gridCol w:w="1551"/>
        <w:gridCol w:w="1123"/>
        <w:gridCol w:w="1630"/>
      </w:tblGrid>
      <w:tr w:rsidR="005208B0" w14:paraId="0209BF70" w14:textId="77777777">
        <w:trPr>
          <w:trHeight w:val="766"/>
        </w:trPr>
        <w:tc>
          <w:tcPr>
            <w:tcW w:w="1176" w:type="dxa"/>
            <w:tcBorders>
              <w:top w:val="single" w:sz="4" w:space="0" w:color="000000"/>
              <w:left w:val="single" w:sz="4" w:space="0" w:color="000000"/>
              <w:bottom w:val="single" w:sz="4" w:space="0" w:color="000000"/>
              <w:right w:val="single" w:sz="4" w:space="0" w:color="000000"/>
            </w:tcBorders>
            <w:vAlign w:val="center"/>
          </w:tcPr>
          <w:p w14:paraId="63C2C90B" w14:textId="77777777" w:rsidR="005208B0" w:rsidRDefault="008E7C1C">
            <w:pPr>
              <w:spacing w:after="0" w:line="259" w:lineRule="auto"/>
              <w:ind w:left="233" w:firstLine="0"/>
            </w:pPr>
            <w:r>
              <w:t>年份</w:t>
            </w:r>
            <w: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42A798B1" w14:textId="77777777" w:rsidR="005208B0" w:rsidRDefault="008E7C1C">
            <w:pPr>
              <w:spacing w:after="0" w:line="259" w:lineRule="auto"/>
              <w:ind w:left="0" w:firstLine="0"/>
              <w:jc w:val="center"/>
            </w:pPr>
            <w:r>
              <w:t>下滑曲线值</w:t>
            </w:r>
            <w: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14:paraId="32999525" w14:textId="77777777" w:rsidR="005208B0" w:rsidRDefault="008E7C1C">
            <w:pPr>
              <w:spacing w:after="0" w:line="259" w:lineRule="auto"/>
              <w:ind w:left="60" w:firstLine="0"/>
              <w:jc w:val="both"/>
            </w:pPr>
            <w:r>
              <w:t>权益类资产</w:t>
            </w:r>
          </w:p>
          <w:p w14:paraId="48FB73EC" w14:textId="77777777" w:rsidR="005208B0" w:rsidRDefault="008E7C1C">
            <w:pPr>
              <w:spacing w:after="0" w:line="259" w:lineRule="auto"/>
              <w:ind w:left="0" w:firstLine="0"/>
              <w:jc w:val="both"/>
            </w:pPr>
            <w:r>
              <w:t>比例范围</w:t>
            </w:r>
            <w: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14:paraId="719B0983" w14:textId="77777777" w:rsidR="005208B0" w:rsidRDefault="008E7C1C">
            <w:pPr>
              <w:spacing w:after="0" w:line="259" w:lineRule="auto"/>
              <w:ind w:left="0" w:right="116" w:firstLine="0"/>
              <w:jc w:val="center"/>
            </w:pPr>
            <w:r>
              <w:t>年份</w:t>
            </w:r>
            <w: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14:paraId="63C8CC31" w14:textId="77777777" w:rsidR="005208B0" w:rsidRDefault="008E7C1C">
            <w:pPr>
              <w:spacing w:after="0" w:line="259" w:lineRule="auto"/>
              <w:ind w:left="86" w:firstLine="0"/>
              <w:jc w:val="both"/>
            </w:pPr>
            <w:r>
              <w:t>下滑曲</w:t>
            </w:r>
          </w:p>
          <w:p w14:paraId="294E5955" w14:textId="77777777" w:rsidR="005208B0" w:rsidRDefault="008E7C1C">
            <w:pPr>
              <w:spacing w:after="0" w:line="259" w:lineRule="auto"/>
              <w:ind w:left="26" w:firstLine="0"/>
              <w:jc w:val="both"/>
            </w:pPr>
            <w:r>
              <w:t>线值</w:t>
            </w:r>
            <w:r>
              <w:t xml:space="preserve">(%) </w:t>
            </w:r>
          </w:p>
        </w:tc>
        <w:tc>
          <w:tcPr>
            <w:tcW w:w="1630" w:type="dxa"/>
            <w:tcBorders>
              <w:top w:val="single" w:sz="4" w:space="0" w:color="000000"/>
              <w:left w:val="single" w:sz="4" w:space="0" w:color="000000"/>
              <w:bottom w:val="single" w:sz="4" w:space="0" w:color="000000"/>
              <w:right w:val="single" w:sz="4" w:space="0" w:color="000000"/>
            </w:tcBorders>
            <w:vAlign w:val="center"/>
          </w:tcPr>
          <w:p w14:paraId="3DC5CA13" w14:textId="77777777" w:rsidR="005208B0" w:rsidRDefault="008E7C1C">
            <w:pPr>
              <w:spacing w:after="0" w:line="259" w:lineRule="auto"/>
              <w:ind w:left="98" w:firstLine="0"/>
              <w:jc w:val="both"/>
            </w:pPr>
            <w:r>
              <w:t>权益类资产</w:t>
            </w:r>
          </w:p>
          <w:p w14:paraId="67E61D95" w14:textId="77777777" w:rsidR="005208B0" w:rsidRDefault="008E7C1C">
            <w:pPr>
              <w:spacing w:after="0" w:line="259" w:lineRule="auto"/>
              <w:ind w:left="38" w:firstLine="0"/>
              <w:jc w:val="both"/>
            </w:pPr>
            <w:r>
              <w:t>比例范围</w:t>
            </w:r>
            <w:r>
              <w:t xml:space="preserve">(%) </w:t>
            </w:r>
          </w:p>
        </w:tc>
      </w:tr>
      <w:tr w:rsidR="005208B0" w14:paraId="4D00526B"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4B01EB27" w14:textId="77777777" w:rsidR="005208B0" w:rsidRDefault="008E7C1C">
            <w:pPr>
              <w:spacing w:after="0" w:line="259" w:lineRule="auto"/>
              <w:ind w:left="0" w:right="115" w:firstLine="0"/>
              <w:jc w:val="center"/>
            </w:pPr>
            <w:r>
              <w:t xml:space="preserve">2023 </w:t>
            </w:r>
          </w:p>
        </w:tc>
        <w:tc>
          <w:tcPr>
            <w:tcW w:w="1268" w:type="dxa"/>
            <w:tcBorders>
              <w:top w:val="single" w:sz="4" w:space="0" w:color="000000"/>
              <w:left w:val="single" w:sz="4" w:space="0" w:color="000000"/>
              <w:bottom w:val="single" w:sz="4" w:space="0" w:color="000000"/>
              <w:right w:val="single" w:sz="4" w:space="0" w:color="000000"/>
            </w:tcBorders>
          </w:tcPr>
          <w:p w14:paraId="23A70B3E" w14:textId="77777777" w:rsidR="005208B0" w:rsidRDefault="008E7C1C">
            <w:pPr>
              <w:spacing w:after="0" w:line="259" w:lineRule="auto"/>
              <w:ind w:left="0" w:right="116" w:firstLine="0"/>
              <w:jc w:val="center"/>
            </w:pPr>
            <w:r>
              <w:t xml:space="preserve">79 </w:t>
            </w:r>
          </w:p>
        </w:tc>
        <w:tc>
          <w:tcPr>
            <w:tcW w:w="1550" w:type="dxa"/>
            <w:tcBorders>
              <w:top w:val="single" w:sz="4" w:space="0" w:color="000000"/>
              <w:left w:val="single" w:sz="4" w:space="0" w:color="000000"/>
              <w:bottom w:val="single" w:sz="4" w:space="0" w:color="000000"/>
              <w:right w:val="single" w:sz="4" w:space="0" w:color="000000"/>
            </w:tcBorders>
          </w:tcPr>
          <w:p w14:paraId="5A670C5C" w14:textId="77777777" w:rsidR="005208B0" w:rsidRDefault="008E7C1C">
            <w:pPr>
              <w:spacing w:after="0" w:line="259" w:lineRule="auto"/>
              <w:ind w:left="0" w:right="115" w:firstLine="0"/>
              <w:jc w:val="center"/>
            </w:pPr>
            <w:r>
              <w:t xml:space="preserve">64-80 </w:t>
            </w:r>
          </w:p>
        </w:tc>
        <w:tc>
          <w:tcPr>
            <w:tcW w:w="1551" w:type="dxa"/>
            <w:tcBorders>
              <w:top w:val="single" w:sz="4" w:space="0" w:color="000000"/>
              <w:left w:val="single" w:sz="4" w:space="0" w:color="000000"/>
              <w:bottom w:val="single" w:sz="4" w:space="0" w:color="000000"/>
              <w:right w:val="single" w:sz="4" w:space="0" w:color="000000"/>
            </w:tcBorders>
          </w:tcPr>
          <w:p w14:paraId="3E520029" w14:textId="77777777" w:rsidR="005208B0" w:rsidRDefault="008E7C1C">
            <w:pPr>
              <w:spacing w:after="0" w:line="259" w:lineRule="auto"/>
              <w:ind w:left="0" w:right="116" w:firstLine="0"/>
              <w:jc w:val="center"/>
            </w:pPr>
            <w:r>
              <w:t xml:space="preserve">2043 </w:t>
            </w:r>
          </w:p>
        </w:tc>
        <w:tc>
          <w:tcPr>
            <w:tcW w:w="1123" w:type="dxa"/>
            <w:tcBorders>
              <w:top w:val="single" w:sz="4" w:space="0" w:color="000000"/>
              <w:left w:val="single" w:sz="4" w:space="0" w:color="000000"/>
              <w:bottom w:val="single" w:sz="4" w:space="0" w:color="000000"/>
              <w:right w:val="single" w:sz="4" w:space="0" w:color="000000"/>
            </w:tcBorders>
          </w:tcPr>
          <w:p w14:paraId="6ADCFD75" w14:textId="77777777" w:rsidR="005208B0" w:rsidRDefault="008E7C1C">
            <w:pPr>
              <w:spacing w:after="0" w:line="259" w:lineRule="auto"/>
              <w:ind w:left="0" w:right="115" w:firstLine="0"/>
              <w:jc w:val="center"/>
            </w:pPr>
            <w:r>
              <w:t xml:space="preserve">51 </w:t>
            </w:r>
          </w:p>
        </w:tc>
        <w:tc>
          <w:tcPr>
            <w:tcW w:w="1630" w:type="dxa"/>
            <w:tcBorders>
              <w:top w:val="single" w:sz="4" w:space="0" w:color="000000"/>
              <w:left w:val="single" w:sz="4" w:space="0" w:color="000000"/>
              <w:bottom w:val="single" w:sz="4" w:space="0" w:color="000000"/>
              <w:right w:val="single" w:sz="4" w:space="0" w:color="000000"/>
            </w:tcBorders>
          </w:tcPr>
          <w:p w14:paraId="3AF4662B" w14:textId="77777777" w:rsidR="005208B0" w:rsidRDefault="008E7C1C">
            <w:pPr>
              <w:spacing w:after="0" w:line="259" w:lineRule="auto"/>
              <w:ind w:left="0" w:right="118" w:firstLine="0"/>
              <w:jc w:val="center"/>
            </w:pPr>
            <w:r>
              <w:t xml:space="preserve">36-61 </w:t>
            </w:r>
          </w:p>
        </w:tc>
      </w:tr>
      <w:tr w:rsidR="005208B0" w14:paraId="57D16F50"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2066A1B3" w14:textId="77777777" w:rsidR="005208B0" w:rsidRDefault="008E7C1C">
            <w:pPr>
              <w:spacing w:after="0" w:line="259" w:lineRule="auto"/>
              <w:ind w:left="0" w:right="115" w:firstLine="0"/>
              <w:jc w:val="center"/>
            </w:pPr>
            <w:r>
              <w:t xml:space="preserve">2024 </w:t>
            </w:r>
          </w:p>
        </w:tc>
        <w:tc>
          <w:tcPr>
            <w:tcW w:w="1268" w:type="dxa"/>
            <w:tcBorders>
              <w:top w:val="single" w:sz="4" w:space="0" w:color="000000"/>
              <w:left w:val="single" w:sz="4" w:space="0" w:color="000000"/>
              <w:bottom w:val="single" w:sz="4" w:space="0" w:color="000000"/>
              <w:right w:val="single" w:sz="4" w:space="0" w:color="000000"/>
            </w:tcBorders>
          </w:tcPr>
          <w:p w14:paraId="1C5606CD" w14:textId="77777777" w:rsidR="005208B0" w:rsidRDefault="008E7C1C">
            <w:pPr>
              <w:spacing w:after="0" w:line="259" w:lineRule="auto"/>
              <w:ind w:left="0" w:right="116" w:firstLine="0"/>
              <w:jc w:val="center"/>
            </w:pPr>
            <w:r>
              <w:t xml:space="preserve">78 </w:t>
            </w:r>
          </w:p>
        </w:tc>
        <w:tc>
          <w:tcPr>
            <w:tcW w:w="1550" w:type="dxa"/>
            <w:tcBorders>
              <w:top w:val="single" w:sz="4" w:space="0" w:color="000000"/>
              <w:left w:val="single" w:sz="4" w:space="0" w:color="000000"/>
              <w:bottom w:val="single" w:sz="4" w:space="0" w:color="000000"/>
              <w:right w:val="single" w:sz="4" w:space="0" w:color="000000"/>
            </w:tcBorders>
          </w:tcPr>
          <w:p w14:paraId="2B4FB7D9" w14:textId="77777777" w:rsidR="005208B0" w:rsidRDefault="008E7C1C">
            <w:pPr>
              <w:spacing w:after="0" w:line="259" w:lineRule="auto"/>
              <w:ind w:left="0" w:right="115" w:firstLine="0"/>
              <w:jc w:val="center"/>
            </w:pPr>
            <w:r>
              <w:t xml:space="preserve">63-80 </w:t>
            </w:r>
          </w:p>
        </w:tc>
        <w:tc>
          <w:tcPr>
            <w:tcW w:w="1551" w:type="dxa"/>
            <w:tcBorders>
              <w:top w:val="single" w:sz="4" w:space="0" w:color="000000"/>
              <w:left w:val="single" w:sz="4" w:space="0" w:color="000000"/>
              <w:bottom w:val="single" w:sz="4" w:space="0" w:color="000000"/>
              <w:right w:val="single" w:sz="4" w:space="0" w:color="000000"/>
            </w:tcBorders>
          </w:tcPr>
          <w:p w14:paraId="2C4CBD5A" w14:textId="77777777" w:rsidR="005208B0" w:rsidRDefault="008E7C1C">
            <w:pPr>
              <w:spacing w:after="0" w:line="259" w:lineRule="auto"/>
              <w:ind w:left="0" w:right="116" w:firstLine="0"/>
              <w:jc w:val="center"/>
            </w:pPr>
            <w:r>
              <w:t xml:space="preserve">2044 </w:t>
            </w:r>
          </w:p>
        </w:tc>
        <w:tc>
          <w:tcPr>
            <w:tcW w:w="1123" w:type="dxa"/>
            <w:tcBorders>
              <w:top w:val="single" w:sz="4" w:space="0" w:color="000000"/>
              <w:left w:val="single" w:sz="4" w:space="0" w:color="000000"/>
              <w:bottom w:val="single" w:sz="4" w:space="0" w:color="000000"/>
              <w:right w:val="single" w:sz="4" w:space="0" w:color="000000"/>
            </w:tcBorders>
          </w:tcPr>
          <w:p w14:paraId="1708DE0B" w14:textId="77777777" w:rsidR="005208B0" w:rsidRDefault="008E7C1C">
            <w:pPr>
              <w:spacing w:after="0" w:line="259" w:lineRule="auto"/>
              <w:ind w:left="0" w:right="115" w:firstLine="0"/>
              <w:jc w:val="center"/>
            </w:pPr>
            <w:r>
              <w:t xml:space="preserve">50 </w:t>
            </w:r>
          </w:p>
        </w:tc>
        <w:tc>
          <w:tcPr>
            <w:tcW w:w="1630" w:type="dxa"/>
            <w:tcBorders>
              <w:top w:val="single" w:sz="4" w:space="0" w:color="000000"/>
              <w:left w:val="single" w:sz="4" w:space="0" w:color="000000"/>
              <w:bottom w:val="single" w:sz="4" w:space="0" w:color="000000"/>
              <w:right w:val="single" w:sz="4" w:space="0" w:color="000000"/>
            </w:tcBorders>
          </w:tcPr>
          <w:p w14:paraId="4A3B1640" w14:textId="77777777" w:rsidR="005208B0" w:rsidRDefault="008E7C1C">
            <w:pPr>
              <w:spacing w:after="0" w:line="259" w:lineRule="auto"/>
              <w:ind w:left="0" w:right="118" w:firstLine="0"/>
              <w:jc w:val="center"/>
            </w:pPr>
            <w:r>
              <w:t xml:space="preserve">35-60 </w:t>
            </w:r>
          </w:p>
        </w:tc>
      </w:tr>
      <w:tr w:rsidR="005208B0" w14:paraId="4B156A10" w14:textId="77777777">
        <w:trPr>
          <w:trHeight w:val="331"/>
        </w:trPr>
        <w:tc>
          <w:tcPr>
            <w:tcW w:w="1176" w:type="dxa"/>
            <w:tcBorders>
              <w:top w:val="single" w:sz="4" w:space="0" w:color="000000"/>
              <w:left w:val="single" w:sz="4" w:space="0" w:color="000000"/>
              <w:bottom w:val="single" w:sz="4" w:space="0" w:color="000000"/>
              <w:right w:val="single" w:sz="4" w:space="0" w:color="000000"/>
            </w:tcBorders>
          </w:tcPr>
          <w:p w14:paraId="18A836A4" w14:textId="77777777" w:rsidR="005208B0" w:rsidRDefault="008E7C1C">
            <w:pPr>
              <w:spacing w:after="0" w:line="259" w:lineRule="auto"/>
              <w:ind w:left="0" w:right="115" w:firstLine="0"/>
              <w:jc w:val="center"/>
            </w:pPr>
            <w:r>
              <w:t xml:space="preserve">2025 </w:t>
            </w:r>
          </w:p>
        </w:tc>
        <w:tc>
          <w:tcPr>
            <w:tcW w:w="1268" w:type="dxa"/>
            <w:tcBorders>
              <w:top w:val="single" w:sz="4" w:space="0" w:color="000000"/>
              <w:left w:val="single" w:sz="4" w:space="0" w:color="000000"/>
              <w:bottom w:val="single" w:sz="4" w:space="0" w:color="000000"/>
              <w:right w:val="single" w:sz="4" w:space="0" w:color="000000"/>
            </w:tcBorders>
          </w:tcPr>
          <w:p w14:paraId="0844FE9C" w14:textId="77777777" w:rsidR="005208B0" w:rsidRDefault="008E7C1C">
            <w:pPr>
              <w:spacing w:after="0" w:line="259" w:lineRule="auto"/>
              <w:ind w:left="0" w:right="116" w:firstLine="0"/>
              <w:jc w:val="center"/>
            </w:pPr>
            <w:r>
              <w:t xml:space="preserve">76.8 </w:t>
            </w:r>
          </w:p>
        </w:tc>
        <w:tc>
          <w:tcPr>
            <w:tcW w:w="1550" w:type="dxa"/>
            <w:tcBorders>
              <w:top w:val="single" w:sz="4" w:space="0" w:color="000000"/>
              <w:left w:val="single" w:sz="4" w:space="0" w:color="000000"/>
              <w:bottom w:val="single" w:sz="4" w:space="0" w:color="000000"/>
              <w:right w:val="single" w:sz="4" w:space="0" w:color="000000"/>
            </w:tcBorders>
          </w:tcPr>
          <w:p w14:paraId="59E84FA8" w14:textId="77777777" w:rsidR="005208B0" w:rsidRDefault="008E7C1C">
            <w:pPr>
              <w:spacing w:after="0" w:line="259" w:lineRule="auto"/>
              <w:ind w:left="0" w:right="115" w:firstLine="0"/>
              <w:jc w:val="center"/>
            </w:pPr>
            <w:r>
              <w:t xml:space="preserve">61.8-80 </w:t>
            </w:r>
          </w:p>
        </w:tc>
        <w:tc>
          <w:tcPr>
            <w:tcW w:w="1551" w:type="dxa"/>
            <w:tcBorders>
              <w:top w:val="single" w:sz="4" w:space="0" w:color="000000"/>
              <w:left w:val="single" w:sz="4" w:space="0" w:color="000000"/>
              <w:bottom w:val="single" w:sz="4" w:space="0" w:color="000000"/>
              <w:right w:val="single" w:sz="4" w:space="0" w:color="000000"/>
            </w:tcBorders>
          </w:tcPr>
          <w:p w14:paraId="4044C795" w14:textId="77777777" w:rsidR="005208B0" w:rsidRDefault="008E7C1C">
            <w:pPr>
              <w:spacing w:after="0" w:line="259" w:lineRule="auto"/>
              <w:ind w:left="0" w:right="116" w:firstLine="0"/>
              <w:jc w:val="center"/>
            </w:pPr>
            <w:r>
              <w:t xml:space="preserve">2045 </w:t>
            </w:r>
          </w:p>
        </w:tc>
        <w:tc>
          <w:tcPr>
            <w:tcW w:w="1123" w:type="dxa"/>
            <w:tcBorders>
              <w:top w:val="single" w:sz="4" w:space="0" w:color="000000"/>
              <w:left w:val="single" w:sz="4" w:space="0" w:color="000000"/>
              <w:bottom w:val="single" w:sz="4" w:space="0" w:color="000000"/>
              <w:right w:val="single" w:sz="4" w:space="0" w:color="000000"/>
            </w:tcBorders>
          </w:tcPr>
          <w:p w14:paraId="29A97A05" w14:textId="77777777" w:rsidR="005208B0" w:rsidRDefault="008E7C1C">
            <w:pPr>
              <w:spacing w:after="0" w:line="259" w:lineRule="auto"/>
              <w:ind w:left="0" w:right="115" w:firstLine="0"/>
              <w:jc w:val="center"/>
            </w:pPr>
            <w:r>
              <w:t xml:space="preserve">48.4 </w:t>
            </w:r>
          </w:p>
        </w:tc>
        <w:tc>
          <w:tcPr>
            <w:tcW w:w="1630" w:type="dxa"/>
            <w:tcBorders>
              <w:top w:val="single" w:sz="4" w:space="0" w:color="000000"/>
              <w:left w:val="single" w:sz="4" w:space="0" w:color="000000"/>
              <w:bottom w:val="single" w:sz="4" w:space="0" w:color="000000"/>
              <w:right w:val="single" w:sz="4" w:space="0" w:color="000000"/>
            </w:tcBorders>
          </w:tcPr>
          <w:p w14:paraId="65BAD1F4" w14:textId="77777777" w:rsidR="005208B0" w:rsidRDefault="008E7C1C">
            <w:pPr>
              <w:spacing w:after="0" w:line="259" w:lineRule="auto"/>
              <w:ind w:left="0" w:right="118" w:firstLine="0"/>
              <w:jc w:val="center"/>
            </w:pPr>
            <w:r>
              <w:t xml:space="preserve">33.4-58.4 </w:t>
            </w:r>
          </w:p>
        </w:tc>
      </w:tr>
      <w:tr w:rsidR="005208B0" w14:paraId="405ED46D"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0F92BB49" w14:textId="77777777" w:rsidR="005208B0" w:rsidRDefault="008E7C1C">
            <w:pPr>
              <w:spacing w:after="0" w:line="259" w:lineRule="auto"/>
              <w:ind w:left="0" w:right="115" w:firstLine="0"/>
              <w:jc w:val="center"/>
            </w:pPr>
            <w:r>
              <w:t xml:space="preserve">2026 </w:t>
            </w:r>
          </w:p>
        </w:tc>
        <w:tc>
          <w:tcPr>
            <w:tcW w:w="1268" w:type="dxa"/>
            <w:tcBorders>
              <w:top w:val="single" w:sz="4" w:space="0" w:color="000000"/>
              <w:left w:val="single" w:sz="4" w:space="0" w:color="000000"/>
              <w:bottom w:val="single" w:sz="4" w:space="0" w:color="000000"/>
              <w:right w:val="single" w:sz="4" w:space="0" w:color="000000"/>
            </w:tcBorders>
          </w:tcPr>
          <w:p w14:paraId="0B27A056" w14:textId="77777777" w:rsidR="005208B0" w:rsidRDefault="008E7C1C">
            <w:pPr>
              <w:spacing w:after="0" w:line="259" w:lineRule="auto"/>
              <w:ind w:left="0" w:right="116" w:firstLine="0"/>
              <w:jc w:val="center"/>
            </w:pPr>
            <w:r>
              <w:t xml:space="preserve">75.6 </w:t>
            </w:r>
          </w:p>
        </w:tc>
        <w:tc>
          <w:tcPr>
            <w:tcW w:w="1550" w:type="dxa"/>
            <w:tcBorders>
              <w:top w:val="single" w:sz="4" w:space="0" w:color="000000"/>
              <w:left w:val="single" w:sz="4" w:space="0" w:color="000000"/>
              <w:bottom w:val="single" w:sz="4" w:space="0" w:color="000000"/>
              <w:right w:val="single" w:sz="4" w:space="0" w:color="000000"/>
            </w:tcBorders>
          </w:tcPr>
          <w:p w14:paraId="0A3EBB4B" w14:textId="77777777" w:rsidR="005208B0" w:rsidRDefault="008E7C1C">
            <w:pPr>
              <w:spacing w:after="0" w:line="259" w:lineRule="auto"/>
              <w:ind w:left="0" w:right="115" w:firstLine="0"/>
              <w:jc w:val="center"/>
            </w:pPr>
            <w:r>
              <w:t xml:space="preserve">60.6-80 </w:t>
            </w:r>
          </w:p>
        </w:tc>
        <w:tc>
          <w:tcPr>
            <w:tcW w:w="1551" w:type="dxa"/>
            <w:tcBorders>
              <w:top w:val="single" w:sz="4" w:space="0" w:color="000000"/>
              <w:left w:val="single" w:sz="4" w:space="0" w:color="000000"/>
              <w:bottom w:val="single" w:sz="4" w:space="0" w:color="000000"/>
              <w:right w:val="single" w:sz="4" w:space="0" w:color="000000"/>
            </w:tcBorders>
          </w:tcPr>
          <w:p w14:paraId="23A3DAA1" w14:textId="77777777" w:rsidR="005208B0" w:rsidRDefault="008E7C1C">
            <w:pPr>
              <w:spacing w:after="0" w:line="259" w:lineRule="auto"/>
              <w:ind w:left="0" w:right="116" w:firstLine="0"/>
              <w:jc w:val="center"/>
            </w:pPr>
            <w:r>
              <w:t xml:space="preserve">2046 </w:t>
            </w:r>
          </w:p>
        </w:tc>
        <w:tc>
          <w:tcPr>
            <w:tcW w:w="1123" w:type="dxa"/>
            <w:tcBorders>
              <w:top w:val="single" w:sz="4" w:space="0" w:color="000000"/>
              <w:left w:val="single" w:sz="4" w:space="0" w:color="000000"/>
              <w:bottom w:val="single" w:sz="4" w:space="0" w:color="000000"/>
              <w:right w:val="single" w:sz="4" w:space="0" w:color="000000"/>
            </w:tcBorders>
          </w:tcPr>
          <w:p w14:paraId="600716AC" w14:textId="77777777" w:rsidR="005208B0" w:rsidRDefault="008E7C1C">
            <w:pPr>
              <w:spacing w:after="0" w:line="259" w:lineRule="auto"/>
              <w:ind w:left="0" w:right="115" w:firstLine="0"/>
              <w:jc w:val="center"/>
            </w:pPr>
            <w:r>
              <w:t xml:space="preserve">46.8 </w:t>
            </w:r>
          </w:p>
        </w:tc>
        <w:tc>
          <w:tcPr>
            <w:tcW w:w="1630" w:type="dxa"/>
            <w:tcBorders>
              <w:top w:val="single" w:sz="4" w:space="0" w:color="000000"/>
              <w:left w:val="single" w:sz="4" w:space="0" w:color="000000"/>
              <w:bottom w:val="single" w:sz="4" w:space="0" w:color="000000"/>
              <w:right w:val="single" w:sz="4" w:space="0" w:color="000000"/>
            </w:tcBorders>
          </w:tcPr>
          <w:p w14:paraId="0AFDA991" w14:textId="77777777" w:rsidR="005208B0" w:rsidRDefault="008E7C1C">
            <w:pPr>
              <w:spacing w:after="0" w:line="259" w:lineRule="auto"/>
              <w:ind w:left="0" w:right="118" w:firstLine="0"/>
              <w:jc w:val="center"/>
            </w:pPr>
            <w:r>
              <w:t xml:space="preserve">31.8-56.8 </w:t>
            </w:r>
          </w:p>
        </w:tc>
      </w:tr>
      <w:tr w:rsidR="005208B0" w14:paraId="71DC00BB"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11082EA5" w14:textId="77777777" w:rsidR="005208B0" w:rsidRDefault="008E7C1C">
            <w:pPr>
              <w:spacing w:after="0" w:line="259" w:lineRule="auto"/>
              <w:ind w:left="0" w:right="115" w:firstLine="0"/>
              <w:jc w:val="center"/>
            </w:pPr>
            <w:r>
              <w:t xml:space="preserve">2027 </w:t>
            </w:r>
          </w:p>
        </w:tc>
        <w:tc>
          <w:tcPr>
            <w:tcW w:w="1268" w:type="dxa"/>
            <w:tcBorders>
              <w:top w:val="single" w:sz="4" w:space="0" w:color="000000"/>
              <w:left w:val="single" w:sz="4" w:space="0" w:color="000000"/>
              <w:bottom w:val="single" w:sz="4" w:space="0" w:color="000000"/>
              <w:right w:val="single" w:sz="4" w:space="0" w:color="000000"/>
            </w:tcBorders>
          </w:tcPr>
          <w:p w14:paraId="01F229A4" w14:textId="77777777" w:rsidR="005208B0" w:rsidRDefault="008E7C1C">
            <w:pPr>
              <w:spacing w:after="0" w:line="259" w:lineRule="auto"/>
              <w:ind w:left="0" w:right="116" w:firstLine="0"/>
              <w:jc w:val="center"/>
            </w:pPr>
            <w:r>
              <w:t xml:space="preserve">74.4 </w:t>
            </w:r>
          </w:p>
        </w:tc>
        <w:tc>
          <w:tcPr>
            <w:tcW w:w="1550" w:type="dxa"/>
            <w:tcBorders>
              <w:top w:val="single" w:sz="4" w:space="0" w:color="000000"/>
              <w:left w:val="single" w:sz="4" w:space="0" w:color="000000"/>
              <w:bottom w:val="single" w:sz="4" w:space="0" w:color="000000"/>
              <w:right w:val="single" w:sz="4" w:space="0" w:color="000000"/>
            </w:tcBorders>
          </w:tcPr>
          <w:p w14:paraId="423426CF" w14:textId="77777777" w:rsidR="005208B0" w:rsidRDefault="008E7C1C">
            <w:pPr>
              <w:spacing w:after="0" w:line="259" w:lineRule="auto"/>
              <w:ind w:left="0" w:right="115" w:firstLine="0"/>
              <w:jc w:val="center"/>
            </w:pPr>
            <w:r>
              <w:t xml:space="preserve">59.4-80 </w:t>
            </w:r>
          </w:p>
        </w:tc>
        <w:tc>
          <w:tcPr>
            <w:tcW w:w="1551" w:type="dxa"/>
            <w:tcBorders>
              <w:top w:val="single" w:sz="4" w:space="0" w:color="000000"/>
              <w:left w:val="single" w:sz="4" w:space="0" w:color="000000"/>
              <w:bottom w:val="single" w:sz="4" w:space="0" w:color="000000"/>
              <w:right w:val="single" w:sz="4" w:space="0" w:color="000000"/>
            </w:tcBorders>
          </w:tcPr>
          <w:p w14:paraId="65C1AFD0" w14:textId="77777777" w:rsidR="005208B0" w:rsidRDefault="008E7C1C">
            <w:pPr>
              <w:spacing w:after="0" w:line="259" w:lineRule="auto"/>
              <w:ind w:left="0" w:right="116" w:firstLine="0"/>
              <w:jc w:val="center"/>
            </w:pPr>
            <w:r>
              <w:t xml:space="preserve">2047 </w:t>
            </w:r>
          </w:p>
        </w:tc>
        <w:tc>
          <w:tcPr>
            <w:tcW w:w="1123" w:type="dxa"/>
            <w:tcBorders>
              <w:top w:val="single" w:sz="4" w:space="0" w:color="000000"/>
              <w:left w:val="single" w:sz="4" w:space="0" w:color="000000"/>
              <w:bottom w:val="single" w:sz="4" w:space="0" w:color="000000"/>
              <w:right w:val="single" w:sz="4" w:space="0" w:color="000000"/>
            </w:tcBorders>
          </w:tcPr>
          <w:p w14:paraId="52829C86" w14:textId="77777777" w:rsidR="005208B0" w:rsidRDefault="008E7C1C">
            <w:pPr>
              <w:spacing w:after="0" w:line="259" w:lineRule="auto"/>
              <w:ind w:left="0" w:right="115" w:firstLine="0"/>
              <w:jc w:val="center"/>
            </w:pPr>
            <w:r>
              <w:t xml:space="preserve">45.2 </w:t>
            </w:r>
          </w:p>
        </w:tc>
        <w:tc>
          <w:tcPr>
            <w:tcW w:w="1630" w:type="dxa"/>
            <w:tcBorders>
              <w:top w:val="single" w:sz="4" w:space="0" w:color="000000"/>
              <w:left w:val="single" w:sz="4" w:space="0" w:color="000000"/>
              <w:bottom w:val="single" w:sz="4" w:space="0" w:color="000000"/>
              <w:right w:val="single" w:sz="4" w:space="0" w:color="000000"/>
            </w:tcBorders>
          </w:tcPr>
          <w:p w14:paraId="77BB91F9" w14:textId="77777777" w:rsidR="005208B0" w:rsidRDefault="008E7C1C">
            <w:pPr>
              <w:spacing w:after="0" w:line="259" w:lineRule="auto"/>
              <w:ind w:left="0" w:right="118" w:firstLine="0"/>
              <w:jc w:val="center"/>
            </w:pPr>
            <w:r>
              <w:t xml:space="preserve">30.2-55.2 </w:t>
            </w:r>
          </w:p>
        </w:tc>
      </w:tr>
      <w:tr w:rsidR="005208B0" w14:paraId="35F561C9"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2014E8C4" w14:textId="77777777" w:rsidR="005208B0" w:rsidRDefault="008E7C1C">
            <w:pPr>
              <w:spacing w:after="0" w:line="259" w:lineRule="auto"/>
              <w:ind w:left="0" w:right="115" w:firstLine="0"/>
              <w:jc w:val="center"/>
            </w:pPr>
            <w:r>
              <w:t xml:space="preserve">2028 </w:t>
            </w:r>
          </w:p>
        </w:tc>
        <w:tc>
          <w:tcPr>
            <w:tcW w:w="1268" w:type="dxa"/>
            <w:tcBorders>
              <w:top w:val="single" w:sz="4" w:space="0" w:color="000000"/>
              <w:left w:val="single" w:sz="4" w:space="0" w:color="000000"/>
              <w:bottom w:val="single" w:sz="4" w:space="0" w:color="000000"/>
              <w:right w:val="single" w:sz="4" w:space="0" w:color="000000"/>
            </w:tcBorders>
          </w:tcPr>
          <w:p w14:paraId="5D327128" w14:textId="77777777" w:rsidR="005208B0" w:rsidRDefault="008E7C1C">
            <w:pPr>
              <w:spacing w:after="0" w:line="259" w:lineRule="auto"/>
              <w:ind w:left="0" w:right="116" w:firstLine="0"/>
              <w:jc w:val="center"/>
            </w:pPr>
            <w:r>
              <w:t xml:space="preserve">73.2 </w:t>
            </w:r>
          </w:p>
        </w:tc>
        <w:tc>
          <w:tcPr>
            <w:tcW w:w="1550" w:type="dxa"/>
            <w:tcBorders>
              <w:top w:val="single" w:sz="4" w:space="0" w:color="000000"/>
              <w:left w:val="single" w:sz="4" w:space="0" w:color="000000"/>
              <w:bottom w:val="single" w:sz="4" w:space="0" w:color="000000"/>
              <w:right w:val="single" w:sz="4" w:space="0" w:color="000000"/>
            </w:tcBorders>
          </w:tcPr>
          <w:p w14:paraId="732BF015" w14:textId="77777777" w:rsidR="005208B0" w:rsidRDefault="008E7C1C">
            <w:pPr>
              <w:spacing w:after="0" w:line="259" w:lineRule="auto"/>
              <w:ind w:left="0" w:right="115" w:firstLine="0"/>
              <w:jc w:val="center"/>
            </w:pPr>
            <w:r>
              <w:t xml:space="preserve">58.2-80 </w:t>
            </w:r>
          </w:p>
        </w:tc>
        <w:tc>
          <w:tcPr>
            <w:tcW w:w="1551" w:type="dxa"/>
            <w:tcBorders>
              <w:top w:val="single" w:sz="4" w:space="0" w:color="000000"/>
              <w:left w:val="single" w:sz="4" w:space="0" w:color="000000"/>
              <w:bottom w:val="single" w:sz="4" w:space="0" w:color="000000"/>
              <w:right w:val="single" w:sz="4" w:space="0" w:color="000000"/>
            </w:tcBorders>
          </w:tcPr>
          <w:p w14:paraId="77A64CB0" w14:textId="77777777" w:rsidR="005208B0" w:rsidRDefault="008E7C1C">
            <w:pPr>
              <w:spacing w:after="0" w:line="259" w:lineRule="auto"/>
              <w:ind w:left="0" w:right="116" w:firstLine="0"/>
              <w:jc w:val="center"/>
            </w:pPr>
            <w:r>
              <w:t xml:space="preserve">2048 </w:t>
            </w:r>
          </w:p>
        </w:tc>
        <w:tc>
          <w:tcPr>
            <w:tcW w:w="1123" w:type="dxa"/>
            <w:tcBorders>
              <w:top w:val="single" w:sz="4" w:space="0" w:color="000000"/>
              <w:left w:val="single" w:sz="4" w:space="0" w:color="000000"/>
              <w:bottom w:val="single" w:sz="4" w:space="0" w:color="000000"/>
              <w:right w:val="single" w:sz="4" w:space="0" w:color="000000"/>
            </w:tcBorders>
          </w:tcPr>
          <w:p w14:paraId="41D8EDE7" w14:textId="77777777" w:rsidR="005208B0" w:rsidRDefault="008E7C1C">
            <w:pPr>
              <w:spacing w:after="0" w:line="259" w:lineRule="auto"/>
              <w:ind w:left="0" w:right="115" w:firstLine="0"/>
              <w:jc w:val="center"/>
            </w:pPr>
            <w:r>
              <w:t xml:space="preserve">43.6 </w:t>
            </w:r>
          </w:p>
        </w:tc>
        <w:tc>
          <w:tcPr>
            <w:tcW w:w="1630" w:type="dxa"/>
            <w:tcBorders>
              <w:top w:val="single" w:sz="4" w:space="0" w:color="000000"/>
              <w:left w:val="single" w:sz="4" w:space="0" w:color="000000"/>
              <w:bottom w:val="single" w:sz="4" w:space="0" w:color="000000"/>
              <w:right w:val="single" w:sz="4" w:space="0" w:color="000000"/>
            </w:tcBorders>
          </w:tcPr>
          <w:p w14:paraId="3A2B9B66" w14:textId="77777777" w:rsidR="005208B0" w:rsidRDefault="008E7C1C">
            <w:pPr>
              <w:spacing w:after="0" w:line="259" w:lineRule="auto"/>
              <w:ind w:left="0" w:right="118" w:firstLine="0"/>
              <w:jc w:val="center"/>
            </w:pPr>
            <w:r>
              <w:t xml:space="preserve">28.6-53.6 </w:t>
            </w:r>
          </w:p>
        </w:tc>
      </w:tr>
      <w:tr w:rsidR="005208B0" w14:paraId="1A8DF5BA" w14:textId="77777777">
        <w:trPr>
          <w:trHeight w:val="331"/>
        </w:trPr>
        <w:tc>
          <w:tcPr>
            <w:tcW w:w="1176" w:type="dxa"/>
            <w:tcBorders>
              <w:top w:val="single" w:sz="4" w:space="0" w:color="000000"/>
              <w:left w:val="single" w:sz="4" w:space="0" w:color="000000"/>
              <w:bottom w:val="single" w:sz="4" w:space="0" w:color="000000"/>
              <w:right w:val="single" w:sz="4" w:space="0" w:color="000000"/>
            </w:tcBorders>
          </w:tcPr>
          <w:p w14:paraId="21B52BAC" w14:textId="77777777" w:rsidR="005208B0" w:rsidRDefault="008E7C1C">
            <w:pPr>
              <w:spacing w:after="0" w:line="259" w:lineRule="auto"/>
              <w:ind w:left="0" w:right="115" w:firstLine="0"/>
              <w:jc w:val="center"/>
            </w:pPr>
            <w:r>
              <w:t xml:space="preserve">2029 </w:t>
            </w:r>
          </w:p>
        </w:tc>
        <w:tc>
          <w:tcPr>
            <w:tcW w:w="1268" w:type="dxa"/>
            <w:tcBorders>
              <w:top w:val="single" w:sz="4" w:space="0" w:color="000000"/>
              <w:left w:val="single" w:sz="4" w:space="0" w:color="000000"/>
              <w:bottom w:val="single" w:sz="4" w:space="0" w:color="000000"/>
              <w:right w:val="single" w:sz="4" w:space="0" w:color="000000"/>
            </w:tcBorders>
          </w:tcPr>
          <w:p w14:paraId="3E591C2F" w14:textId="77777777" w:rsidR="005208B0" w:rsidRDefault="008E7C1C">
            <w:pPr>
              <w:spacing w:after="0" w:line="259" w:lineRule="auto"/>
              <w:ind w:left="0" w:right="116" w:firstLine="0"/>
              <w:jc w:val="center"/>
            </w:pPr>
            <w:r>
              <w:t xml:space="preserve">72 </w:t>
            </w:r>
          </w:p>
        </w:tc>
        <w:tc>
          <w:tcPr>
            <w:tcW w:w="1550" w:type="dxa"/>
            <w:tcBorders>
              <w:top w:val="single" w:sz="4" w:space="0" w:color="000000"/>
              <w:left w:val="single" w:sz="4" w:space="0" w:color="000000"/>
              <w:bottom w:val="single" w:sz="4" w:space="0" w:color="000000"/>
              <w:right w:val="single" w:sz="4" w:space="0" w:color="000000"/>
            </w:tcBorders>
          </w:tcPr>
          <w:p w14:paraId="7B9B017A" w14:textId="77777777" w:rsidR="005208B0" w:rsidRDefault="008E7C1C">
            <w:pPr>
              <w:spacing w:after="0" w:line="259" w:lineRule="auto"/>
              <w:ind w:left="0" w:right="115" w:firstLine="0"/>
              <w:jc w:val="center"/>
            </w:pPr>
            <w:r>
              <w:t xml:space="preserve">57-80 </w:t>
            </w:r>
          </w:p>
        </w:tc>
        <w:tc>
          <w:tcPr>
            <w:tcW w:w="1551" w:type="dxa"/>
            <w:tcBorders>
              <w:top w:val="single" w:sz="4" w:space="0" w:color="000000"/>
              <w:left w:val="single" w:sz="4" w:space="0" w:color="000000"/>
              <w:bottom w:val="single" w:sz="4" w:space="0" w:color="000000"/>
              <w:right w:val="single" w:sz="4" w:space="0" w:color="000000"/>
            </w:tcBorders>
          </w:tcPr>
          <w:p w14:paraId="04948D53" w14:textId="77777777" w:rsidR="005208B0" w:rsidRDefault="008E7C1C">
            <w:pPr>
              <w:spacing w:after="0" w:line="259" w:lineRule="auto"/>
              <w:ind w:left="0" w:right="116" w:firstLine="0"/>
              <w:jc w:val="center"/>
            </w:pPr>
            <w:r>
              <w:t xml:space="preserve">2049 </w:t>
            </w:r>
          </w:p>
        </w:tc>
        <w:tc>
          <w:tcPr>
            <w:tcW w:w="1123" w:type="dxa"/>
            <w:tcBorders>
              <w:top w:val="single" w:sz="4" w:space="0" w:color="000000"/>
              <w:left w:val="single" w:sz="4" w:space="0" w:color="000000"/>
              <w:bottom w:val="single" w:sz="4" w:space="0" w:color="000000"/>
              <w:right w:val="single" w:sz="4" w:space="0" w:color="000000"/>
            </w:tcBorders>
          </w:tcPr>
          <w:p w14:paraId="51FE611F" w14:textId="77777777" w:rsidR="005208B0" w:rsidRDefault="008E7C1C">
            <w:pPr>
              <w:spacing w:after="0" w:line="259" w:lineRule="auto"/>
              <w:ind w:left="0" w:right="115" w:firstLine="0"/>
              <w:jc w:val="center"/>
            </w:pPr>
            <w:r>
              <w:t xml:space="preserve">42 </w:t>
            </w:r>
          </w:p>
        </w:tc>
        <w:tc>
          <w:tcPr>
            <w:tcW w:w="1630" w:type="dxa"/>
            <w:tcBorders>
              <w:top w:val="single" w:sz="4" w:space="0" w:color="000000"/>
              <w:left w:val="single" w:sz="4" w:space="0" w:color="000000"/>
              <w:bottom w:val="single" w:sz="4" w:space="0" w:color="000000"/>
              <w:right w:val="single" w:sz="4" w:space="0" w:color="000000"/>
            </w:tcBorders>
          </w:tcPr>
          <w:p w14:paraId="26E0D667" w14:textId="77777777" w:rsidR="005208B0" w:rsidRDefault="008E7C1C">
            <w:pPr>
              <w:spacing w:after="0" w:line="259" w:lineRule="auto"/>
              <w:ind w:left="0" w:right="118" w:firstLine="0"/>
              <w:jc w:val="center"/>
            </w:pPr>
            <w:r>
              <w:t xml:space="preserve">27-52 </w:t>
            </w:r>
          </w:p>
        </w:tc>
      </w:tr>
      <w:tr w:rsidR="005208B0" w14:paraId="7918B437"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53189EE9" w14:textId="77777777" w:rsidR="005208B0" w:rsidRDefault="008E7C1C">
            <w:pPr>
              <w:spacing w:after="0" w:line="259" w:lineRule="auto"/>
              <w:ind w:left="0" w:right="115" w:firstLine="0"/>
              <w:jc w:val="center"/>
            </w:pPr>
            <w:r>
              <w:t xml:space="preserve">2030 </w:t>
            </w:r>
          </w:p>
        </w:tc>
        <w:tc>
          <w:tcPr>
            <w:tcW w:w="1268" w:type="dxa"/>
            <w:tcBorders>
              <w:top w:val="single" w:sz="4" w:space="0" w:color="000000"/>
              <w:left w:val="single" w:sz="4" w:space="0" w:color="000000"/>
              <w:bottom w:val="single" w:sz="4" w:space="0" w:color="000000"/>
              <w:right w:val="single" w:sz="4" w:space="0" w:color="000000"/>
            </w:tcBorders>
          </w:tcPr>
          <w:p w14:paraId="72952F47" w14:textId="77777777" w:rsidR="005208B0" w:rsidRDefault="008E7C1C">
            <w:pPr>
              <w:spacing w:after="0" w:line="259" w:lineRule="auto"/>
              <w:ind w:left="0" w:right="116" w:firstLine="0"/>
              <w:jc w:val="center"/>
            </w:pPr>
            <w:r>
              <w:t xml:space="preserve">70.6 </w:t>
            </w:r>
          </w:p>
        </w:tc>
        <w:tc>
          <w:tcPr>
            <w:tcW w:w="1550" w:type="dxa"/>
            <w:tcBorders>
              <w:top w:val="single" w:sz="4" w:space="0" w:color="000000"/>
              <w:left w:val="single" w:sz="4" w:space="0" w:color="000000"/>
              <w:bottom w:val="single" w:sz="4" w:space="0" w:color="000000"/>
              <w:right w:val="single" w:sz="4" w:space="0" w:color="000000"/>
            </w:tcBorders>
          </w:tcPr>
          <w:p w14:paraId="6043A071" w14:textId="77777777" w:rsidR="005208B0" w:rsidRDefault="008E7C1C">
            <w:pPr>
              <w:spacing w:after="0" w:line="259" w:lineRule="auto"/>
              <w:ind w:left="0" w:right="115" w:firstLine="0"/>
              <w:jc w:val="center"/>
            </w:pPr>
            <w:r>
              <w:t xml:space="preserve">55.6-80 </w:t>
            </w:r>
          </w:p>
        </w:tc>
        <w:tc>
          <w:tcPr>
            <w:tcW w:w="1551" w:type="dxa"/>
            <w:tcBorders>
              <w:top w:val="single" w:sz="4" w:space="0" w:color="000000"/>
              <w:left w:val="single" w:sz="4" w:space="0" w:color="000000"/>
              <w:bottom w:val="single" w:sz="4" w:space="0" w:color="000000"/>
              <w:right w:val="single" w:sz="4" w:space="0" w:color="000000"/>
            </w:tcBorders>
          </w:tcPr>
          <w:p w14:paraId="1D6EED63" w14:textId="77777777" w:rsidR="005208B0" w:rsidRDefault="008E7C1C">
            <w:pPr>
              <w:spacing w:after="0" w:line="259" w:lineRule="auto"/>
              <w:ind w:left="0" w:right="116" w:firstLine="0"/>
              <w:jc w:val="center"/>
            </w:pPr>
            <w:r>
              <w:t xml:space="preserve">2050 </w:t>
            </w:r>
          </w:p>
        </w:tc>
        <w:tc>
          <w:tcPr>
            <w:tcW w:w="1123" w:type="dxa"/>
            <w:tcBorders>
              <w:top w:val="single" w:sz="4" w:space="0" w:color="000000"/>
              <w:left w:val="single" w:sz="4" w:space="0" w:color="000000"/>
              <w:bottom w:val="single" w:sz="4" w:space="0" w:color="000000"/>
              <w:right w:val="single" w:sz="4" w:space="0" w:color="000000"/>
            </w:tcBorders>
          </w:tcPr>
          <w:p w14:paraId="4395BCBE" w14:textId="77777777" w:rsidR="005208B0" w:rsidRDefault="008E7C1C">
            <w:pPr>
              <w:spacing w:after="0" w:line="259" w:lineRule="auto"/>
              <w:ind w:left="0" w:right="115" w:firstLine="0"/>
              <w:jc w:val="center"/>
            </w:pPr>
            <w:r>
              <w:t xml:space="preserve">40 </w:t>
            </w:r>
          </w:p>
        </w:tc>
        <w:tc>
          <w:tcPr>
            <w:tcW w:w="1630" w:type="dxa"/>
            <w:tcBorders>
              <w:top w:val="single" w:sz="4" w:space="0" w:color="000000"/>
              <w:left w:val="single" w:sz="4" w:space="0" w:color="000000"/>
              <w:bottom w:val="single" w:sz="4" w:space="0" w:color="000000"/>
              <w:right w:val="single" w:sz="4" w:space="0" w:color="000000"/>
            </w:tcBorders>
          </w:tcPr>
          <w:p w14:paraId="62768D54" w14:textId="77777777" w:rsidR="005208B0" w:rsidRDefault="008E7C1C">
            <w:pPr>
              <w:spacing w:after="0" w:line="259" w:lineRule="auto"/>
              <w:ind w:left="0" w:right="118" w:firstLine="0"/>
              <w:jc w:val="center"/>
            </w:pPr>
            <w:r>
              <w:t xml:space="preserve">25-50 </w:t>
            </w:r>
          </w:p>
        </w:tc>
      </w:tr>
      <w:tr w:rsidR="005208B0" w14:paraId="72005BA0"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43C6A6FA" w14:textId="77777777" w:rsidR="005208B0" w:rsidRDefault="008E7C1C">
            <w:pPr>
              <w:spacing w:after="0" w:line="259" w:lineRule="auto"/>
              <w:ind w:left="0" w:right="115" w:firstLine="0"/>
              <w:jc w:val="center"/>
            </w:pPr>
            <w:r>
              <w:t xml:space="preserve">2031 </w:t>
            </w:r>
          </w:p>
        </w:tc>
        <w:tc>
          <w:tcPr>
            <w:tcW w:w="1268" w:type="dxa"/>
            <w:tcBorders>
              <w:top w:val="single" w:sz="4" w:space="0" w:color="000000"/>
              <w:left w:val="single" w:sz="4" w:space="0" w:color="000000"/>
              <w:bottom w:val="single" w:sz="4" w:space="0" w:color="000000"/>
              <w:right w:val="single" w:sz="4" w:space="0" w:color="000000"/>
            </w:tcBorders>
          </w:tcPr>
          <w:p w14:paraId="3700AE8C" w14:textId="77777777" w:rsidR="005208B0" w:rsidRDefault="008E7C1C">
            <w:pPr>
              <w:spacing w:after="0" w:line="259" w:lineRule="auto"/>
              <w:ind w:left="0" w:right="116" w:firstLine="0"/>
              <w:jc w:val="center"/>
            </w:pPr>
            <w:r>
              <w:t xml:space="preserve">69.2 </w:t>
            </w:r>
          </w:p>
        </w:tc>
        <w:tc>
          <w:tcPr>
            <w:tcW w:w="1550" w:type="dxa"/>
            <w:tcBorders>
              <w:top w:val="single" w:sz="4" w:space="0" w:color="000000"/>
              <w:left w:val="single" w:sz="4" w:space="0" w:color="000000"/>
              <w:bottom w:val="single" w:sz="4" w:space="0" w:color="000000"/>
              <w:right w:val="single" w:sz="4" w:space="0" w:color="000000"/>
            </w:tcBorders>
          </w:tcPr>
          <w:p w14:paraId="3034EFA7" w14:textId="77777777" w:rsidR="005208B0" w:rsidRDefault="008E7C1C">
            <w:pPr>
              <w:spacing w:after="0" w:line="259" w:lineRule="auto"/>
              <w:ind w:left="120" w:firstLine="0"/>
            </w:pPr>
            <w:r>
              <w:t xml:space="preserve">54.2-79.2 </w:t>
            </w:r>
          </w:p>
        </w:tc>
        <w:tc>
          <w:tcPr>
            <w:tcW w:w="1551" w:type="dxa"/>
            <w:tcBorders>
              <w:top w:val="single" w:sz="4" w:space="0" w:color="000000"/>
              <w:left w:val="single" w:sz="4" w:space="0" w:color="000000"/>
              <w:bottom w:val="single" w:sz="4" w:space="0" w:color="000000"/>
              <w:right w:val="single" w:sz="4" w:space="0" w:color="000000"/>
            </w:tcBorders>
          </w:tcPr>
          <w:p w14:paraId="79DA9562" w14:textId="77777777" w:rsidR="005208B0" w:rsidRDefault="008E7C1C">
            <w:pPr>
              <w:spacing w:after="0" w:line="259" w:lineRule="auto"/>
              <w:ind w:left="0" w:right="116" w:firstLine="0"/>
              <w:jc w:val="center"/>
            </w:pPr>
            <w:r>
              <w:t xml:space="preserve">2051 </w:t>
            </w:r>
          </w:p>
        </w:tc>
        <w:tc>
          <w:tcPr>
            <w:tcW w:w="1123" w:type="dxa"/>
            <w:tcBorders>
              <w:top w:val="single" w:sz="4" w:space="0" w:color="000000"/>
              <w:left w:val="single" w:sz="4" w:space="0" w:color="000000"/>
              <w:bottom w:val="single" w:sz="4" w:space="0" w:color="000000"/>
              <w:right w:val="single" w:sz="4" w:space="0" w:color="000000"/>
            </w:tcBorders>
          </w:tcPr>
          <w:p w14:paraId="51A1C7E3" w14:textId="77777777" w:rsidR="005208B0" w:rsidRDefault="008E7C1C">
            <w:pPr>
              <w:spacing w:after="0" w:line="259" w:lineRule="auto"/>
              <w:ind w:left="0" w:right="115" w:firstLine="0"/>
              <w:jc w:val="center"/>
            </w:pPr>
            <w:r>
              <w:t xml:space="preserve">38 </w:t>
            </w:r>
          </w:p>
        </w:tc>
        <w:tc>
          <w:tcPr>
            <w:tcW w:w="1630" w:type="dxa"/>
            <w:tcBorders>
              <w:top w:val="single" w:sz="4" w:space="0" w:color="000000"/>
              <w:left w:val="single" w:sz="4" w:space="0" w:color="000000"/>
              <w:bottom w:val="single" w:sz="4" w:space="0" w:color="000000"/>
              <w:right w:val="single" w:sz="4" w:space="0" w:color="000000"/>
            </w:tcBorders>
          </w:tcPr>
          <w:p w14:paraId="467E2FE6" w14:textId="77777777" w:rsidR="005208B0" w:rsidRDefault="008E7C1C">
            <w:pPr>
              <w:spacing w:after="0" w:line="259" w:lineRule="auto"/>
              <w:ind w:left="0" w:right="118" w:firstLine="0"/>
              <w:jc w:val="center"/>
            </w:pPr>
            <w:r>
              <w:t xml:space="preserve">23-48 </w:t>
            </w:r>
          </w:p>
        </w:tc>
      </w:tr>
      <w:tr w:rsidR="005208B0" w14:paraId="2CB58F6A"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12C7F77F" w14:textId="77777777" w:rsidR="005208B0" w:rsidRDefault="008E7C1C">
            <w:pPr>
              <w:spacing w:after="0" w:line="259" w:lineRule="auto"/>
              <w:ind w:left="0" w:right="115" w:firstLine="0"/>
              <w:jc w:val="center"/>
            </w:pPr>
            <w:r>
              <w:t xml:space="preserve">2032 </w:t>
            </w:r>
          </w:p>
        </w:tc>
        <w:tc>
          <w:tcPr>
            <w:tcW w:w="1268" w:type="dxa"/>
            <w:tcBorders>
              <w:top w:val="single" w:sz="4" w:space="0" w:color="000000"/>
              <w:left w:val="single" w:sz="4" w:space="0" w:color="000000"/>
              <w:bottom w:val="single" w:sz="4" w:space="0" w:color="000000"/>
              <w:right w:val="single" w:sz="4" w:space="0" w:color="000000"/>
            </w:tcBorders>
          </w:tcPr>
          <w:p w14:paraId="1C6E8C0B" w14:textId="77777777" w:rsidR="005208B0" w:rsidRDefault="008E7C1C">
            <w:pPr>
              <w:spacing w:after="0" w:line="259" w:lineRule="auto"/>
              <w:ind w:left="0" w:right="116" w:firstLine="0"/>
              <w:jc w:val="center"/>
            </w:pPr>
            <w:r>
              <w:t xml:space="preserve">67.8 </w:t>
            </w:r>
          </w:p>
        </w:tc>
        <w:tc>
          <w:tcPr>
            <w:tcW w:w="1550" w:type="dxa"/>
            <w:tcBorders>
              <w:top w:val="single" w:sz="4" w:space="0" w:color="000000"/>
              <w:left w:val="single" w:sz="4" w:space="0" w:color="000000"/>
              <w:bottom w:val="single" w:sz="4" w:space="0" w:color="000000"/>
              <w:right w:val="single" w:sz="4" w:space="0" w:color="000000"/>
            </w:tcBorders>
          </w:tcPr>
          <w:p w14:paraId="57FF51B8" w14:textId="77777777" w:rsidR="005208B0" w:rsidRDefault="008E7C1C">
            <w:pPr>
              <w:spacing w:after="0" w:line="259" w:lineRule="auto"/>
              <w:ind w:left="120" w:firstLine="0"/>
            </w:pPr>
            <w:r>
              <w:t xml:space="preserve">52.8-77.8 </w:t>
            </w:r>
          </w:p>
        </w:tc>
        <w:tc>
          <w:tcPr>
            <w:tcW w:w="1551" w:type="dxa"/>
            <w:tcBorders>
              <w:top w:val="single" w:sz="4" w:space="0" w:color="000000"/>
              <w:left w:val="single" w:sz="4" w:space="0" w:color="000000"/>
              <w:bottom w:val="single" w:sz="4" w:space="0" w:color="000000"/>
              <w:right w:val="single" w:sz="4" w:space="0" w:color="000000"/>
            </w:tcBorders>
          </w:tcPr>
          <w:p w14:paraId="78EEE3DF" w14:textId="77777777" w:rsidR="005208B0" w:rsidRDefault="008E7C1C">
            <w:pPr>
              <w:spacing w:after="0" w:line="259" w:lineRule="auto"/>
              <w:ind w:left="0" w:right="116" w:firstLine="0"/>
              <w:jc w:val="center"/>
            </w:pPr>
            <w:r>
              <w:t xml:space="preserve">2052 </w:t>
            </w:r>
          </w:p>
        </w:tc>
        <w:tc>
          <w:tcPr>
            <w:tcW w:w="1123" w:type="dxa"/>
            <w:tcBorders>
              <w:top w:val="single" w:sz="4" w:space="0" w:color="000000"/>
              <w:left w:val="single" w:sz="4" w:space="0" w:color="000000"/>
              <w:bottom w:val="single" w:sz="4" w:space="0" w:color="000000"/>
              <w:right w:val="single" w:sz="4" w:space="0" w:color="000000"/>
            </w:tcBorders>
          </w:tcPr>
          <w:p w14:paraId="7FA8CEA7" w14:textId="77777777" w:rsidR="005208B0" w:rsidRDefault="008E7C1C">
            <w:pPr>
              <w:spacing w:after="0" w:line="259" w:lineRule="auto"/>
              <w:ind w:left="0" w:right="115" w:firstLine="0"/>
              <w:jc w:val="center"/>
            </w:pPr>
            <w:r>
              <w:t xml:space="preserve">36 </w:t>
            </w:r>
          </w:p>
        </w:tc>
        <w:tc>
          <w:tcPr>
            <w:tcW w:w="1630" w:type="dxa"/>
            <w:tcBorders>
              <w:top w:val="single" w:sz="4" w:space="0" w:color="000000"/>
              <w:left w:val="single" w:sz="4" w:space="0" w:color="000000"/>
              <w:bottom w:val="single" w:sz="4" w:space="0" w:color="000000"/>
              <w:right w:val="single" w:sz="4" w:space="0" w:color="000000"/>
            </w:tcBorders>
          </w:tcPr>
          <w:p w14:paraId="0A0CEB8F" w14:textId="77777777" w:rsidR="005208B0" w:rsidRDefault="008E7C1C">
            <w:pPr>
              <w:spacing w:after="0" w:line="259" w:lineRule="auto"/>
              <w:ind w:left="0" w:right="118" w:firstLine="0"/>
              <w:jc w:val="center"/>
            </w:pPr>
            <w:r>
              <w:t xml:space="preserve">21-46 </w:t>
            </w:r>
          </w:p>
        </w:tc>
      </w:tr>
      <w:tr w:rsidR="005208B0" w14:paraId="573471F8" w14:textId="77777777">
        <w:trPr>
          <w:trHeight w:val="331"/>
        </w:trPr>
        <w:tc>
          <w:tcPr>
            <w:tcW w:w="1176" w:type="dxa"/>
            <w:tcBorders>
              <w:top w:val="single" w:sz="4" w:space="0" w:color="000000"/>
              <w:left w:val="single" w:sz="4" w:space="0" w:color="000000"/>
              <w:bottom w:val="single" w:sz="4" w:space="0" w:color="000000"/>
              <w:right w:val="single" w:sz="4" w:space="0" w:color="000000"/>
            </w:tcBorders>
          </w:tcPr>
          <w:p w14:paraId="4C4B8D67" w14:textId="77777777" w:rsidR="005208B0" w:rsidRDefault="008E7C1C">
            <w:pPr>
              <w:spacing w:after="0" w:line="259" w:lineRule="auto"/>
              <w:ind w:left="0" w:right="115" w:firstLine="0"/>
              <w:jc w:val="center"/>
            </w:pPr>
            <w:r>
              <w:t xml:space="preserve">2033 </w:t>
            </w:r>
          </w:p>
        </w:tc>
        <w:tc>
          <w:tcPr>
            <w:tcW w:w="1268" w:type="dxa"/>
            <w:tcBorders>
              <w:top w:val="single" w:sz="4" w:space="0" w:color="000000"/>
              <w:left w:val="single" w:sz="4" w:space="0" w:color="000000"/>
              <w:bottom w:val="single" w:sz="4" w:space="0" w:color="000000"/>
              <w:right w:val="single" w:sz="4" w:space="0" w:color="000000"/>
            </w:tcBorders>
          </w:tcPr>
          <w:p w14:paraId="097C9598" w14:textId="77777777" w:rsidR="005208B0" w:rsidRDefault="008E7C1C">
            <w:pPr>
              <w:spacing w:after="0" w:line="259" w:lineRule="auto"/>
              <w:ind w:left="0" w:right="116" w:firstLine="0"/>
              <w:jc w:val="center"/>
            </w:pPr>
            <w:r>
              <w:t xml:space="preserve">66.4 </w:t>
            </w:r>
          </w:p>
        </w:tc>
        <w:tc>
          <w:tcPr>
            <w:tcW w:w="1550" w:type="dxa"/>
            <w:tcBorders>
              <w:top w:val="single" w:sz="4" w:space="0" w:color="000000"/>
              <w:left w:val="single" w:sz="4" w:space="0" w:color="000000"/>
              <w:bottom w:val="single" w:sz="4" w:space="0" w:color="000000"/>
              <w:right w:val="single" w:sz="4" w:space="0" w:color="000000"/>
            </w:tcBorders>
          </w:tcPr>
          <w:p w14:paraId="0B838E49" w14:textId="77777777" w:rsidR="005208B0" w:rsidRDefault="008E7C1C">
            <w:pPr>
              <w:spacing w:after="0" w:line="259" w:lineRule="auto"/>
              <w:ind w:left="120" w:firstLine="0"/>
            </w:pPr>
            <w:r>
              <w:t xml:space="preserve">51.4-76.4 </w:t>
            </w:r>
          </w:p>
        </w:tc>
        <w:tc>
          <w:tcPr>
            <w:tcW w:w="1551" w:type="dxa"/>
            <w:tcBorders>
              <w:top w:val="single" w:sz="4" w:space="0" w:color="000000"/>
              <w:left w:val="single" w:sz="4" w:space="0" w:color="000000"/>
              <w:bottom w:val="single" w:sz="4" w:space="0" w:color="000000"/>
              <w:right w:val="single" w:sz="4" w:space="0" w:color="000000"/>
            </w:tcBorders>
          </w:tcPr>
          <w:p w14:paraId="50F6447C" w14:textId="77777777" w:rsidR="005208B0" w:rsidRDefault="008E7C1C">
            <w:pPr>
              <w:spacing w:after="0" w:line="259" w:lineRule="auto"/>
              <w:ind w:left="0" w:right="116" w:firstLine="0"/>
              <w:jc w:val="center"/>
            </w:pPr>
            <w:r>
              <w:t xml:space="preserve">2053 </w:t>
            </w:r>
          </w:p>
        </w:tc>
        <w:tc>
          <w:tcPr>
            <w:tcW w:w="1123" w:type="dxa"/>
            <w:tcBorders>
              <w:top w:val="single" w:sz="4" w:space="0" w:color="000000"/>
              <w:left w:val="single" w:sz="4" w:space="0" w:color="000000"/>
              <w:bottom w:val="single" w:sz="4" w:space="0" w:color="000000"/>
              <w:right w:val="single" w:sz="4" w:space="0" w:color="000000"/>
            </w:tcBorders>
          </w:tcPr>
          <w:p w14:paraId="12AE2B35" w14:textId="77777777" w:rsidR="005208B0" w:rsidRDefault="008E7C1C">
            <w:pPr>
              <w:spacing w:after="0" w:line="259" w:lineRule="auto"/>
              <w:ind w:left="0" w:right="115" w:firstLine="0"/>
              <w:jc w:val="center"/>
            </w:pPr>
            <w:r>
              <w:t xml:space="preserve">34 </w:t>
            </w:r>
          </w:p>
        </w:tc>
        <w:tc>
          <w:tcPr>
            <w:tcW w:w="1630" w:type="dxa"/>
            <w:tcBorders>
              <w:top w:val="single" w:sz="4" w:space="0" w:color="000000"/>
              <w:left w:val="single" w:sz="4" w:space="0" w:color="000000"/>
              <w:bottom w:val="single" w:sz="4" w:space="0" w:color="000000"/>
              <w:right w:val="single" w:sz="4" w:space="0" w:color="000000"/>
            </w:tcBorders>
          </w:tcPr>
          <w:p w14:paraId="3EBC41C8" w14:textId="77777777" w:rsidR="005208B0" w:rsidRDefault="008E7C1C">
            <w:pPr>
              <w:spacing w:after="0" w:line="259" w:lineRule="auto"/>
              <w:ind w:left="0" w:right="118" w:firstLine="0"/>
              <w:jc w:val="center"/>
            </w:pPr>
            <w:r>
              <w:t xml:space="preserve">19-44 </w:t>
            </w:r>
          </w:p>
        </w:tc>
      </w:tr>
      <w:tr w:rsidR="005208B0" w14:paraId="732ACE6F"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1205088B" w14:textId="77777777" w:rsidR="005208B0" w:rsidRDefault="008E7C1C">
            <w:pPr>
              <w:spacing w:after="0" w:line="259" w:lineRule="auto"/>
              <w:ind w:left="0" w:right="115" w:firstLine="0"/>
              <w:jc w:val="center"/>
            </w:pPr>
            <w:r>
              <w:t xml:space="preserve">2034 </w:t>
            </w:r>
          </w:p>
        </w:tc>
        <w:tc>
          <w:tcPr>
            <w:tcW w:w="1268" w:type="dxa"/>
            <w:tcBorders>
              <w:top w:val="single" w:sz="4" w:space="0" w:color="000000"/>
              <w:left w:val="single" w:sz="4" w:space="0" w:color="000000"/>
              <w:bottom w:val="single" w:sz="4" w:space="0" w:color="000000"/>
              <w:right w:val="single" w:sz="4" w:space="0" w:color="000000"/>
            </w:tcBorders>
          </w:tcPr>
          <w:p w14:paraId="662580FB" w14:textId="77777777" w:rsidR="005208B0" w:rsidRDefault="008E7C1C">
            <w:pPr>
              <w:spacing w:after="0" w:line="259" w:lineRule="auto"/>
              <w:ind w:left="0" w:right="116" w:firstLine="0"/>
              <w:jc w:val="center"/>
            </w:pPr>
            <w:r>
              <w:t xml:space="preserve">65 </w:t>
            </w:r>
          </w:p>
        </w:tc>
        <w:tc>
          <w:tcPr>
            <w:tcW w:w="1550" w:type="dxa"/>
            <w:tcBorders>
              <w:top w:val="single" w:sz="4" w:space="0" w:color="000000"/>
              <w:left w:val="single" w:sz="4" w:space="0" w:color="000000"/>
              <w:bottom w:val="single" w:sz="4" w:space="0" w:color="000000"/>
              <w:right w:val="single" w:sz="4" w:space="0" w:color="000000"/>
            </w:tcBorders>
          </w:tcPr>
          <w:p w14:paraId="47D1F7C6" w14:textId="77777777" w:rsidR="005208B0" w:rsidRDefault="008E7C1C">
            <w:pPr>
              <w:spacing w:after="0" w:line="259" w:lineRule="auto"/>
              <w:ind w:left="0" w:right="115" w:firstLine="0"/>
              <w:jc w:val="center"/>
            </w:pPr>
            <w:r>
              <w:t xml:space="preserve">50-75 </w:t>
            </w:r>
          </w:p>
        </w:tc>
        <w:tc>
          <w:tcPr>
            <w:tcW w:w="1551" w:type="dxa"/>
            <w:tcBorders>
              <w:top w:val="single" w:sz="4" w:space="0" w:color="000000"/>
              <w:left w:val="single" w:sz="4" w:space="0" w:color="000000"/>
              <w:bottom w:val="single" w:sz="4" w:space="0" w:color="000000"/>
              <w:right w:val="single" w:sz="4" w:space="0" w:color="000000"/>
            </w:tcBorders>
          </w:tcPr>
          <w:p w14:paraId="5D1B318F" w14:textId="77777777" w:rsidR="005208B0" w:rsidRDefault="008E7C1C">
            <w:pPr>
              <w:spacing w:after="0" w:line="259" w:lineRule="auto"/>
              <w:ind w:left="0" w:right="116" w:firstLine="0"/>
              <w:jc w:val="center"/>
            </w:pPr>
            <w:r>
              <w:t xml:space="preserve">2054 </w:t>
            </w:r>
          </w:p>
        </w:tc>
        <w:tc>
          <w:tcPr>
            <w:tcW w:w="1123" w:type="dxa"/>
            <w:tcBorders>
              <w:top w:val="single" w:sz="4" w:space="0" w:color="000000"/>
              <w:left w:val="single" w:sz="4" w:space="0" w:color="000000"/>
              <w:bottom w:val="single" w:sz="4" w:space="0" w:color="000000"/>
              <w:right w:val="single" w:sz="4" w:space="0" w:color="000000"/>
            </w:tcBorders>
          </w:tcPr>
          <w:p w14:paraId="7749117D" w14:textId="77777777" w:rsidR="005208B0" w:rsidRDefault="008E7C1C">
            <w:pPr>
              <w:spacing w:after="0" w:line="259" w:lineRule="auto"/>
              <w:ind w:left="0" w:right="115" w:firstLine="0"/>
              <w:jc w:val="center"/>
            </w:pPr>
            <w:r>
              <w:t xml:space="preserve">32 </w:t>
            </w:r>
          </w:p>
        </w:tc>
        <w:tc>
          <w:tcPr>
            <w:tcW w:w="1630" w:type="dxa"/>
            <w:tcBorders>
              <w:top w:val="single" w:sz="4" w:space="0" w:color="000000"/>
              <w:left w:val="single" w:sz="4" w:space="0" w:color="000000"/>
              <w:bottom w:val="single" w:sz="4" w:space="0" w:color="000000"/>
              <w:right w:val="single" w:sz="4" w:space="0" w:color="000000"/>
            </w:tcBorders>
          </w:tcPr>
          <w:p w14:paraId="4930E0BF" w14:textId="77777777" w:rsidR="005208B0" w:rsidRDefault="008E7C1C">
            <w:pPr>
              <w:spacing w:after="0" w:line="259" w:lineRule="auto"/>
              <w:ind w:left="0" w:right="118" w:firstLine="0"/>
              <w:jc w:val="center"/>
            </w:pPr>
            <w:r>
              <w:t xml:space="preserve">17-42 </w:t>
            </w:r>
          </w:p>
        </w:tc>
      </w:tr>
      <w:tr w:rsidR="005208B0" w14:paraId="32BE8FF1"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4C3E6A5D" w14:textId="77777777" w:rsidR="005208B0" w:rsidRDefault="008E7C1C">
            <w:pPr>
              <w:spacing w:after="0" w:line="259" w:lineRule="auto"/>
              <w:ind w:left="0" w:right="115" w:firstLine="0"/>
              <w:jc w:val="center"/>
            </w:pPr>
            <w:r>
              <w:t xml:space="preserve">2035 </w:t>
            </w:r>
          </w:p>
        </w:tc>
        <w:tc>
          <w:tcPr>
            <w:tcW w:w="1268" w:type="dxa"/>
            <w:tcBorders>
              <w:top w:val="single" w:sz="4" w:space="0" w:color="000000"/>
              <w:left w:val="single" w:sz="4" w:space="0" w:color="000000"/>
              <w:bottom w:val="single" w:sz="4" w:space="0" w:color="000000"/>
              <w:right w:val="single" w:sz="4" w:space="0" w:color="000000"/>
            </w:tcBorders>
          </w:tcPr>
          <w:p w14:paraId="11835D4F" w14:textId="77777777" w:rsidR="005208B0" w:rsidRDefault="008E7C1C">
            <w:pPr>
              <w:spacing w:after="0" w:line="259" w:lineRule="auto"/>
              <w:ind w:left="0" w:right="116" w:firstLine="0"/>
              <w:jc w:val="center"/>
            </w:pPr>
            <w:r>
              <w:t xml:space="preserve">63 </w:t>
            </w:r>
          </w:p>
        </w:tc>
        <w:tc>
          <w:tcPr>
            <w:tcW w:w="1550" w:type="dxa"/>
            <w:tcBorders>
              <w:top w:val="single" w:sz="4" w:space="0" w:color="000000"/>
              <w:left w:val="single" w:sz="4" w:space="0" w:color="000000"/>
              <w:bottom w:val="single" w:sz="4" w:space="0" w:color="000000"/>
              <w:right w:val="single" w:sz="4" w:space="0" w:color="000000"/>
            </w:tcBorders>
          </w:tcPr>
          <w:p w14:paraId="779F6C46" w14:textId="77777777" w:rsidR="005208B0" w:rsidRDefault="008E7C1C">
            <w:pPr>
              <w:spacing w:after="0" w:line="259" w:lineRule="auto"/>
              <w:ind w:left="0" w:right="115" w:firstLine="0"/>
              <w:jc w:val="center"/>
            </w:pPr>
            <w:r>
              <w:t xml:space="preserve">48-73 </w:t>
            </w:r>
          </w:p>
        </w:tc>
        <w:tc>
          <w:tcPr>
            <w:tcW w:w="1551" w:type="dxa"/>
            <w:tcBorders>
              <w:top w:val="single" w:sz="4" w:space="0" w:color="000000"/>
              <w:left w:val="single" w:sz="4" w:space="0" w:color="000000"/>
              <w:bottom w:val="single" w:sz="4" w:space="0" w:color="000000"/>
              <w:right w:val="single" w:sz="4" w:space="0" w:color="000000"/>
            </w:tcBorders>
          </w:tcPr>
          <w:p w14:paraId="3A09ABB2" w14:textId="77777777" w:rsidR="005208B0" w:rsidRDefault="008E7C1C">
            <w:pPr>
              <w:spacing w:after="0" w:line="259" w:lineRule="auto"/>
              <w:ind w:left="0" w:right="116" w:firstLine="0"/>
              <w:jc w:val="center"/>
            </w:pPr>
            <w:r>
              <w:t xml:space="preserve">2055 </w:t>
            </w:r>
          </w:p>
        </w:tc>
        <w:tc>
          <w:tcPr>
            <w:tcW w:w="1123" w:type="dxa"/>
            <w:tcBorders>
              <w:top w:val="single" w:sz="4" w:space="0" w:color="000000"/>
              <w:left w:val="single" w:sz="4" w:space="0" w:color="000000"/>
              <w:bottom w:val="single" w:sz="4" w:space="0" w:color="000000"/>
              <w:right w:val="single" w:sz="4" w:space="0" w:color="000000"/>
            </w:tcBorders>
          </w:tcPr>
          <w:p w14:paraId="200CA5A8" w14:textId="77777777" w:rsidR="005208B0" w:rsidRDefault="008E7C1C">
            <w:pPr>
              <w:spacing w:after="0" w:line="259" w:lineRule="auto"/>
              <w:ind w:left="0" w:right="115" w:firstLine="0"/>
              <w:jc w:val="center"/>
            </w:pPr>
            <w:r>
              <w:t xml:space="preserve">30 </w:t>
            </w:r>
          </w:p>
        </w:tc>
        <w:tc>
          <w:tcPr>
            <w:tcW w:w="1630" w:type="dxa"/>
            <w:tcBorders>
              <w:top w:val="single" w:sz="4" w:space="0" w:color="000000"/>
              <w:left w:val="single" w:sz="4" w:space="0" w:color="000000"/>
              <w:bottom w:val="single" w:sz="4" w:space="0" w:color="000000"/>
              <w:right w:val="single" w:sz="4" w:space="0" w:color="000000"/>
            </w:tcBorders>
          </w:tcPr>
          <w:p w14:paraId="203BD747" w14:textId="77777777" w:rsidR="005208B0" w:rsidRDefault="008E7C1C">
            <w:pPr>
              <w:spacing w:after="0" w:line="259" w:lineRule="auto"/>
              <w:ind w:left="0" w:right="118" w:firstLine="0"/>
              <w:jc w:val="center"/>
            </w:pPr>
            <w:r>
              <w:t xml:space="preserve">15-40 </w:t>
            </w:r>
          </w:p>
        </w:tc>
      </w:tr>
      <w:tr w:rsidR="005208B0" w14:paraId="1492559E"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53A4DF86" w14:textId="77777777" w:rsidR="005208B0" w:rsidRDefault="008E7C1C">
            <w:pPr>
              <w:spacing w:after="0" w:line="259" w:lineRule="auto"/>
              <w:ind w:left="0" w:right="115" w:firstLine="0"/>
              <w:jc w:val="center"/>
            </w:pPr>
            <w:r>
              <w:t xml:space="preserve">2036 </w:t>
            </w:r>
          </w:p>
        </w:tc>
        <w:tc>
          <w:tcPr>
            <w:tcW w:w="1268" w:type="dxa"/>
            <w:tcBorders>
              <w:top w:val="single" w:sz="4" w:space="0" w:color="000000"/>
              <w:left w:val="single" w:sz="4" w:space="0" w:color="000000"/>
              <w:bottom w:val="single" w:sz="4" w:space="0" w:color="000000"/>
              <w:right w:val="single" w:sz="4" w:space="0" w:color="000000"/>
            </w:tcBorders>
          </w:tcPr>
          <w:p w14:paraId="772002C0" w14:textId="77777777" w:rsidR="005208B0" w:rsidRDefault="008E7C1C">
            <w:pPr>
              <w:spacing w:after="0" w:line="259" w:lineRule="auto"/>
              <w:ind w:left="0" w:right="116" w:firstLine="0"/>
              <w:jc w:val="center"/>
            </w:pPr>
            <w:r>
              <w:t xml:space="preserve">61 </w:t>
            </w:r>
          </w:p>
        </w:tc>
        <w:tc>
          <w:tcPr>
            <w:tcW w:w="1550" w:type="dxa"/>
            <w:tcBorders>
              <w:top w:val="single" w:sz="4" w:space="0" w:color="000000"/>
              <w:left w:val="single" w:sz="4" w:space="0" w:color="000000"/>
              <w:bottom w:val="single" w:sz="4" w:space="0" w:color="000000"/>
              <w:right w:val="single" w:sz="4" w:space="0" w:color="000000"/>
            </w:tcBorders>
          </w:tcPr>
          <w:p w14:paraId="22166F3F" w14:textId="77777777" w:rsidR="005208B0" w:rsidRDefault="008E7C1C">
            <w:pPr>
              <w:spacing w:after="0" w:line="259" w:lineRule="auto"/>
              <w:ind w:left="0" w:right="115" w:firstLine="0"/>
              <w:jc w:val="center"/>
            </w:pPr>
            <w:r>
              <w:t xml:space="preserve">46-71 </w:t>
            </w:r>
          </w:p>
        </w:tc>
        <w:tc>
          <w:tcPr>
            <w:tcW w:w="1551" w:type="dxa"/>
            <w:tcBorders>
              <w:top w:val="single" w:sz="4" w:space="0" w:color="000000"/>
              <w:left w:val="single" w:sz="4" w:space="0" w:color="000000"/>
              <w:bottom w:val="single" w:sz="4" w:space="0" w:color="000000"/>
              <w:right w:val="single" w:sz="4" w:space="0" w:color="000000"/>
            </w:tcBorders>
          </w:tcPr>
          <w:p w14:paraId="51B68227" w14:textId="77777777" w:rsidR="005208B0" w:rsidRDefault="008E7C1C">
            <w:pPr>
              <w:spacing w:after="0" w:line="259" w:lineRule="auto"/>
              <w:ind w:left="0" w:right="116" w:firstLine="0"/>
              <w:jc w:val="center"/>
            </w:pPr>
            <w:r>
              <w:t xml:space="preserve">2056 </w:t>
            </w:r>
          </w:p>
        </w:tc>
        <w:tc>
          <w:tcPr>
            <w:tcW w:w="1123" w:type="dxa"/>
            <w:tcBorders>
              <w:top w:val="single" w:sz="4" w:space="0" w:color="000000"/>
              <w:left w:val="single" w:sz="4" w:space="0" w:color="000000"/>
              <w:bottom w:val="single" w:sz="4" w:space="0" w:color="000000"/>
              <w:right w:val="single" w:sz="4" w:space="0" w:color="000000"/>
            </w:tcBorders>
          </w:tcPr>
          <w:p w14:paraId="61ABE9D5" w14:textId="77777777" w:rsidR="005208B0" w:rsidRDefault="008E7C1C">
            <w:pPr>
              <w:spacing w:after="0" w:line="259" w:lineRule="auto"/>
              <w:ind w:left="0" w:right="115" w:firstLine="0"/>
              <w:jc w:val="center"/>
            </w:pPr>
            <w:r>
              <w:t xml:space="preserve">28 </w:t>
            </w:r>
          </w:p>
        </w:tc>
        <w:tc>
          <w:tcPr>
            <w:tcW w:w="1630" w:type="dxa"/>
            <w:tcBorders>
              <w:top w:val="single" w:sz="4" w:space="0" w:color="000000"/>
              <w:left w:val="single" w:sz="4" w:space="0" w:color="000000"/>
              <w:bottom w:val="single" w:sz="4" w:space="0" w:color="000000"/>
              <w:right w:val="single" w:sz="4" w:space="0" w:color="000000"/>
            </w:tcBorders>
          </w:tcPr>
          <w:p w14:paraId="1B367E27" w14:textId="77777777" w:rsidR="005208B0" w:rsidRDefault="008E7C1C">
            <w:pPr>
              <w:spacing w:after="0" w:line="259" w:lineRule="auto"/>
              <w:ind w:left="0" w:right="118" w:firstLine="0"/>
              <w:jc w:val="center"/>
            </w:pPr>
            <w:r>
              <w:t xml:space="preserve">13-38 </w:t>
            </w:r>
          </w:p>
        </w:tc>
      </w:tr>
      <w:tr w:rsidR="005208B0" w14:paraId="7E2DE811" w14:textId="77777777">
        <w:trPr>
          <w:trHeight w:val="331"/>
        </w:trPr>
        <w:tc>
          <w:tcPr>
            <w:tcW w:w="1176" w:type="dxa"/>
            <w:tcBorders>
              <w:top w:val="single" w:sz="4" w:space="0" w:color="000000"/>
              <w:left w:val="single" w:sz="4" w:space="0" w:color="000000"/>
              <w:bottom w:val="single" w:sz="4" w:space="0" w:color="000000"/>
              <w:right w:val="single" w:sz="4" w:space="0" w:color="000000"/>
            </w:tcBorders>
          </w:tcPr>
          <w:p w14:paraId="4CEB51C2" w14:textId="77777777" w:rsidR="005208B0" w:rsidRDefault="008E7C1C">
            <w:pPr>
              <w:spacing w:after="0" w:line="259" w:lineRule="auto"/>
              <w:ind w:left="0" w:right="115" w:firstLine="0"/>
              <w:jc w:val="center"/>
            </w:pPr>
            <w:r>
              <w:t xml:space="preserve">2037 </w:t>
            </w:r>
          </w:p>
        </w:tc>
        <w:tc>
          <w:tcPr>
            <w:tcW w:w="1268" w:type="dxa"/>
            <w:tcBorders>
              <w:top w:val="single" w:sz="4" w:space="0" w:color="000000"/>
              <w:left w:val="single" w:sz="4" w:space="0" w:color="000000"/>
              <w:bottom w:val="single" w:sz="4" w:space="0" w:color="000000"/>
              <w:right w:val="single" w:sz="4" w:space="0" w:color="000000"/>
            </w:tcBorders>
          </w:tcPr>
          <w:p w14:paraId="7AAC64A0" w14:textId="77777777" w:rsidR="005208B0" w:rsidRDefault="008E7C1C">
            <w:pPr>
              <w:spacing w:after="0" w:line="259" w:lineRule="auto"/>
              <w:ind w:left="0" w:right="116" w:firstLine="0"/>
              <w:jc w:val="center"/>
            </w:pPr>
            <w:r>
              <w:t xml:space="preserve">59 </w:t>
            </w:r>
          </w:p>
        </w:tc>
        <w:tc>
          <w:tcPr>
            <w:tcW w:w="1550" w:type="dxa"/>
            <w:tcBorders>
              <w:top w:val="single" w:sz="4" w:space="0" w:color="000000"/>
              <w:left w:val="single" w:sz="4" w:space="0" w:color="000000"/>
              <w:bottom w:val="single" w:sz="4" w:space="0" w:color="000000"/>
              <w:right w:val="single" w:sz="4" w:space="0" w:color="000000"/>
            </w:tcBorders>
          </w:tcPr>
          <w:p w14:paraId="429D5692" w14:textId="77777777" w:rsidR="005208B0" w:rsidRDefault="008E7C1C">
            <w:pPr>
              <w:spacing w:after="0" w:line="259" w:lineRule="auto"/>
              <w:ind w:left="0" w:right="115" w:firstLine="0"/>
              <w:jc w:val="center"/>
            </w:pPr>
            <w:r>
              <w:t xml:space="preserve">44-69 </w:t>
            </w:r>
          </w:p>
        </w:tc>
        <w:tc>
          <w:tcPr>
            <w:tcW w:w="1551" w:type="dxa"/>
            <w:tcBorders>
              <w:top w:val="single" w:sz="4" w:space="0" w:color="000000"/>
              <w:left w:val="single" w:sz="4" w:space="0" w:color="000000"/>
              <w:bottom w:val="single" w:sz="4" w:space="0" w:color="000000"/>
              <w:right w:val="single" w:sz="4" w:space="0" w:color="000000"/>
            </w:tcBorders>
          </w:tcPr>
          <w:p w14:paraId="290EF00A" w14:textId="77777777" w:rsidR="005208B0" w:rsidRDefault="008E7C1C">
            <w:pPr>
              <w:spacing w:after="0" w:line="259" w:lineRule="auto"/>
              <w:ind w:left="0" w:right="116" w:firstLine="0"/>
              <w:jc w:val="center"/>
            </w:pPr>
            <w:r>
              <w:t xml:space="preserve">2057 </w:t>
            </w:r>
          </w:p>
        </w:tc>
        <w:tc>
          <w:tcPr>
            <w:tcW w:w="1123" w:type="dxa"/>
            <w:tcBorders>
              <w:top w:val="single" w:sz="4" w:space="0" w:color="000000"/>
              <w:left w:val="single" w:sz="4" w:space="0" w:color="000000"/>
              <w:bottom w:val="single" w:sz="4" w:space="0" w:color="000000"/>
              <w:right w:val="single" w:sz="4" w:space="0" w:color="000000"/>
            </w:tcBorders>
          </w:tcPr>
          <w:p w14:paraId="3D1B70AC" w14:textId="77777777" w:rsidR="005208B0" w:rsidRDefault="008E7C1C">
            <w:pPr>
              <w:spacing w:after="0" w:line="259" w:lineRule="auto"/>
              <w:ind w:left="0" w:right="115" w:firstLine="0"/>
              <w:jc w:val="center"/>
            </w:pPr>
            <w:r>
              <w:t xml:space="preserve">26 </w:t>
            </w:r>
          </w:p>
        </w:tc>
        <w:tc>
          <w:tcPr>
            <w:tcW w:w="1630" w:type="dxa"/>
            <w:tcBorders>
              <w:top w:val="single" w:sz="4" w:space="0" w:color="000000"/>
              <w:left w:val="single" w:sz="4" w:space="0" w:color="000000"/>
              <w:bottom w:val="single" w:sz="4" w:space="0" w:color="000000"/>
              <w:right w:val="single" w:sz="4" w:space="0" w:color="000000"/>
            </w:tcBorders>
          </w:tcPr>
          <w:p w14:paraId="60BE436F" w14:textId="77777777" w:rsidR="005208B0" w:rsidRDefault="008E7C1C">
            <w:pPr>
              <w:spacing w:after="0" w:line="259" w:lineRule="auto"/>
              <w:ind w:left="0" w:right="118" w:firstLine="0"/>
              <w:jc w:val="center"/>
            </w:pPr>
            <w:r>
              <w:t xml:space="preserve">11-36 </w:t>
            </w:r>
          </w:p>
        </w:tc>
      </w:tr>
      <w:tr w:rsidR="005208B0" w14:paraId="3D582E61"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422CBFD9" w14:textId="77777777" w:rsidR="005208B0" w:rsidRDefault="008E7C1C">
            <w:pPr>
              <w:spacing w:after="0" w:line="259" w:lineRule="auto"/>
              <w:ind w:left="0" w:right="115" w:firstLine="0"/>
              <w:jc w:val="center"/>
            </w:pPr>
            <w:r>
              <w:t xml:space="preserve">2038 </w:t>
            </w:r>
          </w:p>
        </w:tc>
        <w:tc>
          <w:tcPr>
            <w:tcW w:w="1268" w:type="dxa"/>
            <w:tcBorders>
              <w:top w:val="single" w:sz="4" w:space="0" w:color="000000"/>
              <w:left w:val="single" w:sz="4" w:space="0" w:color="000000"/>
              <w:bottom w:val="single" w:sz="4" w:space="0" w:color="000000"/>
              <w:right w:val="single" w:sz="4" w:space="0" w:color="000000"/>
            </w:tcBorders>
          </w:tcPr>
          <w:p w14:paraId="49C8C26C" w14:textId="77777777" w:rsidR="005208B0" w:rsidRDefault="008E7C1C">
            <w:pPr>
              <w:spacing w:after="0" w:line="259" w:lineRule="auto"/>
              <w:ind w:left="0" w:right="116" w:firstLine="0"/>
              <w:jc w:val="center"/>
            </w:pPr>
            <w:r>
              <w:t xml:space="preserve">57 </w:t>
            </w:r>
          </w:p>
        </w:tc>
        <w:tc>
          <w:tcPr>
            <w:tcW w:w="1550" w:type="dxa"/>
            <w:tcBorders>
              <w:top w:val="single" w:sz="4" w:space="0" w:color="000000"/>
              <w:left w:val="single" w:sz="4" w:space="0" w:color="000000"/>
              <w:bottom w:val="single" w:sz="4" w:space="0" w:color="000000"/>
              <w:right w:val="single" w:sz="4" w:space="0" w:color="000000"/>
            </w:tcBorders>
          </w:tcPr>
          <w:p w14:paraId="35D773DD" w14:textId="77777777" w:rsidR="005208B0" w:rsidRDefault="008E7C1C">
            <w:pPr>
              <w:spacing w:after="0" w:line="259" w:lineRule="auto"/>
              <w:ind w:left="0" w:right="115" w:firstLine="0"/>
              <w:jc w:val="center"/>
            </w:pPr>
            <w:r>
              <w:t xml:space="preserve">42-67 </w:t>
            </w:r>
          </w:p>
        </w:tc>
        <w:tc>
          <w:tcPr>
            <w:tcW w:w="1551" w:type="dxa"/>
            <w:tcBorders>
              <w:top w:val="single" w:sz="4" w:space="0" w:color="000000"/>
              <w:left w:val="single" w:sz="4" w:space="0" w:color="000000"/>
              <w:bottom w:val="single" w:sz="4" w:space="0" w:color="000000"/>
              <w:right w:val="single" w:sz="4" w:space="0" w:color="000000"/>
            </w:tcBorders>
          </w:tcPr>
          <w:p w14:paraId="2584BBD4" w14:textId="77777777" w:rsidR="005208B0" w:rsidRDefault="008E7C1C">
            <w:pPr>
              <w:spacing w:after="0" w:line="259" w:lineRule="auto"/>
              <w:ind w:left="0" w:right="116" w:firstLine="0"/>
              <w:jc w:val="center"/>
            </w:pPr>
            <w:r>
              <w:t xml:space="preserve">2058 </w:t>
            </w:r>
          </w:p>
        </w:tc>
        <w:tc>
          <w:tcPr>
            <w:tcW w:w="1123" w:type="dxa"/>
            <w:tcBorders>
              <w:top w:val="single" w:sz="4" w:space="0" w:color="000000"/>
              <w:left w:val="single" w:sz="4" w:space="0" w:color="000000"/>
              <w:bottom w:val="single" w:sz="4" w:space="0" w:color="000000"/>
              <w:right w:val="single" w:sz="4" w:space="0" w:color="000000"/>
            </w:tcBorders>
          </w:tcPr>
          <w:p w14:paraId="702685FC" w14:textId="77777777" w:rsidR="005208B0" w:rsidRDefault="008E7C1C">
            <w:pPr>
              <w:spacing w:after="0" w:line="259" w:lineRule="auto"/>
              <w:ind w:left="0" w:right="115" w:firstLine="0"/>
              <w:jc w:val="center"/>
            </w:pPr>
            <w:r>
              <w:t xml:space="preserve">24 </w:t>
            </w:r>
          </w:p>
        </w:tc>
        <w:tc>
          <w:tcPr>
            <w:tcW w:w="1630" w:type="dxa"/>
            <w:tcBorders>
              <w:top w:val="single" w:sz="4" w:space="0" w:color="000000"/>
              <w:left w:val="single" w:sz="4" w:space="0" w:color="000000"/>
              <w:bottom w:val="single" w:sz="4" w:space="0" w:color="000000"/>
              <w:right w:val="single" w:sz="4" w:space="0" w:color="000000"/>
            </w:tcBorders>
          </w:tcPr>
          <w:p w14:paraId="10EF09D0" w14:textId="77777777" w:rsidR="005208B0" w:rsidRDefault="008E7C1C">
            <w:pPr>
              <w:spacing w:after="0" w:line="259" w:lineRule="auto"/>
              <w:ind w:left="0" w:right="118" w:firstLine="0"/>
              <w:jc w:val="center"/>
            </w:pPr>
            <w:r>
              <w:t xml:space="preserve">9-34 </w:t>
            </w:r>
          </w:p>
        </w:tc>
      </w:tr>
      <w:tr w:rsidR="005208B0" w14:paraId="315E46FC"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7AF81374" w14:textId="77777777" w:rsidR="005208B0" w:rsidRDefault="008E7C1C">
            <w:pPr>
              <w:spacing w:after="0" w:line="259" w:lineRule="auto"/>
              <w:ind w:left="0" w:right="115" w:firstLine="0"/>
              <w:jc w:val="center"/>
            </w:pPr>
            <w:r>
              <w:t xml:space="preserve">2039 </w:t>
            </w:r>
          </w:p>
        </w:tc>
        <w:tc>
          <w:tcPr>
            <w:tcW w:w="1268" w:type="dxa"/>
            <w:tcBorders>
              <w:top w:val="single" w:sz="4" w:space="0" w:color="000000"/>
              <w:left w:val="single" w:sz="4" w:space="0" w:color="000000"/>
              <w:bottom w:val="single" w:sz="4" w:space="0" w:color="000000"/>
              <w:right w:val="single" w:sz="4" w:space="0" w:color="000000"/>
            </w:tcBorders>
          </w:tcPr>
          <w:p w14:paraId="1A0F4FA4" w14:textId="77777777" w:rsidR="005208B0" w:rsidRDefault="008E7C1C">
            <w:pPr>
              <w:spacing w:after="0" w:line="259" w:lineRule="auto"/>
              <w:ind w:left="0" w:right="116" w:firstLine="0"/>
              <w:jc w:val="center"/>
            </w:pPr>
            <w:r>
              <w:t xml:space="preserve">55 </w:t>
            </w:r>
          </w:p>
        </w:tc>
        <w:tc>
          <w:tcPr>
            <w:tcW w:w="1550" w:type="dxa"/>
            <w:tcBorders>
              <w:top w:val="single" w:sz="4" w:space="0" w:color="000000"/>
              <w:left w:val="single" w:sz="4" w:space="0" w:color="000000"/>
              <w:bottom w:val="single" w:sz="4" w:space="0" w:color="000000"/>
              <w:right w:val="single" w:sz="4" w:space="0" w:color="000000"/>
            </w:tcBorders>
          </w:tcPr>
          <w:p w14:paraId="586EFBDA" w14:textId="77777777" w:rsidR="005208B0" w:rsidRDefault="008E7C1C">
            <w:pPr>
              <w:spacing w:after="0" w:line="259" w:lineRule="auto"/>
              <w:ind w:left="0" w:right="115" w:firstLine="0"/>
              <w:jc w:val="center"/>
            </w:pPr>
            <w:r>
              <w:t xml:space="preserve">40-65 </w:t>
            </w:r>
          </w:p>
        </w:tc>
        <w:tc>
          <w:tcPr>
            <w:tcW w:w="1551" w:type="dxa"/>
            <w:tcBorders>
              <w:top w:val="single" w:sz="4" w:space="0" w:color="000000"/>
              <w:left w:val="single" w:sz="4" w:space="0" w:color="000000"/>
              <w:bottom w:val="single" w:sz="4" w:space="0" w:color="000000"/>
              <w:right w:val="single" w:sz="4" w:space="0" w:color="000000"/>
            </w:tcBorders>
          </w:tcPr>
          <w:p w14:paraId="34C0B9A8" w14:textId="77777777" w:rsidR="005208B0" w:rsidRDefault="008E7C1C">
            <w:pPr>
              <w:spacing w:after="0" w:line="259" w:lineRule="auto"/>
              <w:ind w:left="0" w:right="116" w:firstLine="0"/>
              <w:jc w:val="center"/>
            </w:pPr>
            <w:r>
              <w:t xml:space="preserve">2059 </w:t>
            </w:r>
          </w:p>
        </w:tc>
        <w:tc>
          <w:tcPr>
            <w:tcW w:w="1123" w:type="dxa"/>
            <w:tcBorders>
              <w:top w:val="single" w:sz="4" w:space="0" w:color="000000"/>
              <w:left w:val="single" w:sz="4" w:space="0" w:color="000000"/>
              <w:bottom w:val="single" w:sz="4" w:space="0" w:color="000000"/>
              <w:right w:val="single" w:sz="4" w:space="0" w:color="000000"/>
            </w:tcBorders>
          </w:tcPr>
          <w:p w14:paraId="609F253E" w14:textId="77777777" w:rsidR="005208B0" w:rsidRDefault="008E7C1C">
            <w:pPr>
              <w:spacing w:after="0" w:line="259" w:lineRule="auto"/>
              <w:ind w:left="0" w:right="115" w:firstLine="0"/>
              <w:jc w:val="center"/>
            </w:pPr>
            <w:r>
              <w:t xml:space="preserve">22 </w:t>
            </w:r>
          </w:p>
        </w:tc>
        <w:tc>
          <w:tcPr>
            <w:tcW w:w="1630" w:type="dxa"/>
            <w:tcBorders>
              <w:top w:val="single" w:sz="4" w:space="0" w:color="000000"/>
              <w:left w:val="single" w:sz="4" w:space="0" w:color="000000"/>
              <w:bottom w:val="single" w:sz="4" w:space="0" w:color="000000"/>
              <w:right w:val="single" w:sz="4" w:space="0" w:color="000000"/>
            </w:tcBorders>
          </w:tcPr>
          <w:p w14:paraId="546492BD" w14:textId="77777777" w:rsidR="005208B0" w:rsidRDefault="008E7C1C">
            <w:pPr>
              <w:spacing w:after="0" w:line="259" w:lineRule="auto"/>
              <w:ind w:left="0" w:right="118" w:firstLine="0"/>
              <w:jc w:val="center"/>
            </w:pPr>
            <w:r>
              <w:t xml:space="preserve">7-32 </w:t>
            </w:r>
          </w:p>
        </w:tc>
      </w:tr>
      <w:tr w:rsidR="005208B0" w14:paraId="3AF4C0FD"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08D601B9" w14:textId="77777777" w:rsidR="005208B0" w:rsidRDefault="008E7C1C">
            <w:pPr>
              <w:spacing w:after="0" w:line="259" w:lineRule="auto"/>
              <w:ind w:left="0" w:right="115" w:firstLine="0"/>
              <w:jc w:val="center"/>
            </w:pPr>
            <w:r>
              <w:t xml:space="preserve">2040 </w:t>
            </w:r>
          </w:p>
        </w:tc>
        <w:tc>
          <w:tcPr>
            <w:tcW w:w="1268" w:type="dxa"/>
            <w:tcBorders>
              <w:top w:val="single" w:sz="4" w:space="0" w:color="000000"/>
              <w:left w:val="single" w:sz="4" w:space="0" w:color="000000"/>
              <w:bottom w:val="single" w:sz="4" w:space="0" w:color="000000"/>
              <w:right w:val="single" w:sz="4" w:space="0" w:color="000000"/>
            </w:tcBorders>
          </w:tcPr>
          <w:p w14:paraId="150CD753" w14:textId="77777777" w:rsidR="005208B0" w:rsidRDefault="008E7C1C">
            <w:pPr>
              <w:spacing w:after="0" w:line="259" w:lineRule="auto"/>
              <w:ind w:left="0" w:right="116" w:firstLine="0"/>
              <w:jc w:val="center"/>
            </w:pPr>
            <w:r>
              <w:t xml:space="preserve">54 </w:t>
            </w:r>
          </w:p>
        </w:tc>
        <w:tc>
          <w:tcPr>
            <w:tcW w:w="1550" w:type="dxa"/>
            <w:tcBorders>
              <w:top w:val="single" w:sz="4" w:space="0" w:color="000000"/>
              <w:left w:val="single" w:sz="4" w:space="0" w:color="000000"/>
              <w:bottom w:val="single" w:sz="4" w:space="0" w:color="000000"/>
              <w:right w:val="single" w:sz="4" w:space="0" w:color="000000"/>
            </w:tcBorders>
          </w:tcPr>
          <w:p w14:paraId="28AD38B6" w14:textId="77777777" w:rsidR="005208B0" w:rsidRDefault="008E7C1C">
            <w:pPr>
              <w:spacing w:after="0" w:line="259" w:lineRule="auto"/>
              <w:ind w:left="0" w:right="115" w:firstLine="0"/>
              <w:jc w:val="center"/>
            </w:pPr>
            <w:r>
              <w:t xml:space="preserve">39-64 </w:t>
            </w:r>
          </w:p>
        </w:tc>
        <w:tc>
          <w:tcPr>
            <w:tcW w:w="1551" w:type="dxa"/>
            <w:tcBorders>
              <w:top w:val="single" w:sz="4" w:space="0" w:color="000000"/>
              <w:left w:val="single" w:sz="4" w:space="0" w:color="000000"/>
              <w:bottom w:val="single" w:sz="4" w:space="0" w:color="000000"/>
              <w:right w:val="single" w:sz="4" w:space="0" w:color="000000"/>
            </w:tcBorders>
          </w:tcPr>
          <w:p w14:paraId="18656261" w14:textId="77777777" w:rsidR="005208B0" w:rsidRDefault="008E7C1C">
            <w:pPr>
              <w:spacing w:after="0" w:line="259" w:lineRule="auto"/>
              <w:ind w:left="0" w:right="116" w:firstLine="0"/>
              <w:jc w:val="center"/>
            </w:pPr>
            <w:r>
              <w:t xml:space="preserve">2060 </w:t>
            </w:r>
          </w:p>
        </w:tc>
        <w:tc>
          <w:tcPr>
            <w:tcW w:w="1123" w:type="dxa"/>
            <w:tcBorders>
              <w:top w:val="single" w:sz="4" w:space="0" w:color="000000"/>
              <w:left w:val="single" w:sz="4" w:space="0" w:color="000000"/>
              <w:bottom w:val="single" w:sz="4" w:space="0" w:color="000000"/>
              <w:right w:val="single" w:sz="4" w:space="0" w:color="000000"/>
            </w:tcBorders>
          </w:tcPr>
          <w:p w14:paraId="047BE8ED" w14:textId="77777777" w:rsidR="005208B0" w:rsidRDefault="008E7C1C">
            <w:pPr>
              <w:spacing w:after="0" w:line="259" w:lineRule="auto"/>
              <w:ind w:left="0" w:right="115" w:firstLine="0"/>
              <w:jc w:val="center"/>
            </w:pPr>
            <w:r>
              <w:t xml:space="preserve">20 </w:t>
            </w:r>
          </w:p>
        </w:tc>
        <w:tc>
          <w:tcPr>
            <w:tcW w:w="1630" w:type="dxa"/>
            <w:tcBorders>
              <w:top w:val="single" w:sz="4" w:space="0" w:color="000000"/>
              <w:left w:val="single" w:sz="4" w:space="0" w:color="000000"/>
              <w:bottom w:val="single" w:sz="4" w:space="0" w:color="000000"/>
              <w:right w:val="single" w:sz="4" w:space="0" w:color="000000"/>
            </w:tcBorders>
          </w:tcPr>
          <w:p w14:paraId="20A37CBA" w14:textId="77777777" w:rsidR="005208B0" w:rsidRDefault="008E7C1C">
            <w:pPr>
              <w:spacing w:after="0" w:line="259" w:lineRule="auto"/>
              <w:ind w:left="0" w:right="118" w:firstLine="0"/>
              <w:jc w:val="center"/>
            </w:pPr>
            <w:r>
              <w:t xml:space="preserve">5-30 </w:t>
            </w:r>
          </w:p>
        </w:tc>
      </w:tr>
      <w:tr w:rsidR="005208B0" w14:paraId="71D5CB6D" w14:textId="77777777">
        <w:trPr>
          <w:trHeight w:val="331"/>
        </w:trPr>
        <w:tc>
          <w:tcPr>
            <w:tcW w:w="1176" w:type="dxa"/>
            <w:tcBorders>
              <w:top w:val="single" w:sz="4" w:space="0" w:color="000000"/>
              <w:left w:val="single" w:sz="4" w:space="0" w:color="000000"/>
              <w:bottom w:val="single" w:sz="4" w:space="0" w:color="000000"/>
              <w:right w:val="single" w:sz="4" w:space="0" w:color="000000"/>
            </w:tcBorders>
          </w:tcPr>
          <w:p w14:paraId="5A9C8672" w14:textId="77777777" w:rsidR="005208B0" w:rsidRDefault="008E7C1C">
            <w:pPr>
              <w:spacing w:after="0" w:line="259" w:lineRule="auto"/>
              <w:ind w:left="0" w:right="115" w:firstLine="0"/>
              <w:jc w:val="center"/>
            </w:pPr>
            <w:r>
              <w:t xml:space="preserve">2041 </w:t>
            </w:r>
          </w:p>
        </w:tc>
        <w:tc>
          <w:tcPr>
            <w:tcW w:w="1268" w:type="dxa"/>
            <w:tcBorders>
              <w:top w:val="single" w:sz="4" w:space="0" w:color="000000"/>
              <w:left w:val="single" w:sz="4" w:space="0" w:color="000000"/>
              <w:bottom w:val="single" w:sz="4" w:space="0" w:color="000000"/>
              <w:right w:val="single" w:sz="4" w:space="0" w:color="000000"/>
            </w:tcBorders>
          </w:tcPr>
          <w:p w14:paraId="41DEA9C4" w14:textId="77777777" w:rsidR="005208B0" w:rsidRDefault="008E7C1C">
            <w:pPr>
              <w:spacing w:after="0" w:line="259" w:lineRule="auto"/>
              <w:ind w:left="0" w:right="116" w:firstLine="0"/>
              <w:jc w:val="center"/>
            </w:pPr>
            <w:r>
              <w:t xml:space="preserve">53 </w:t>
            </w:r>
          </w:p>
        </w:tc>
        <w:tc>
          <w:tcPr>
            <w:tcW w:w="1550" w:type="dxa"/>
            <w:tcBorders>
              <w:top w:val="single" w:sz="4" w:space="0" w:color="000000"/>
              <w:left w:val="single" w:sz="4" w:space="0" w:color="000000"/>
              <w:bottom w:val="single" w:sz="4" w:space="0" w:color="000000"/>
              <w:right w:val="single" w:sz="4" w:space="0" w:color="000000"/>
            </w:tcBorders>
          </w:tcPr>
          <w:p w14:paraId="1623A2B1" w14:textId="77777777" w:rsidR="005208B0" w:rsidRDefault="008E7C1C">
            <w:pPr>
              <w:spacing w:after="0" w:line="259" w:lineRule="auto"/>
              <w:ind w:left="0" w:right="115" w:firstLine="0"/>
              <w:jc w:val="center"/>
            </w:pPr>
            <w:r>
              <w:t xml:space="preserve">38-63 </w:t>
            </w:r>
          </w:p>
        </w:tc>
        <w:tc>
          <w:tcPr>
            <w:tcW w:w="1551" w:type="dxa"/>
            <w:tcBorders>
              <w:top w:val="single" w:sz="4" w:space="0" w:color="000000"/>
              <w:left w:val="single" w:sz="4" w:space="0" w:color="000000"/>
              <w:bottom w:val="single" w:sz="4" w:space="0" w:color="000000"/>
              <w:right w:val="single" w:sz="4" w:space="0" w:color="000000"/>
            </w:tcBorders>
          </w:tcPr>
          <w:p w14:paraId="702515A6" w14:textId="77777777" w:rsidR="005208B0" w:rsidRDefault="008E7C1C">
            <w:pPr>
              <w:spacing w:after="0" w:line="259" w:lineRule="auto"/>
              <w:ind w:left="29" w:firstLine="0"/>
              <w:jc w:val="both"/>
            </w:pPr>
            <w:r>
              <w:t>2061</w:t>
            </w:r>
            <w:r>
              <w:t>及其后</w:t>
            </w:r>
            <w:r>
              <w:t xml:space="preserve"> </w:t>
            </w:r>
          </w:p>
        </w:tc>
        <w:tc>
          <w:tcPr>
            <w:tcW w:w="1123" w:type="dxa"/>
            <w:tcBorders>
              <w:top w:val="single" w:sz="4" w:space="0" w:color="000000"/>
              <w:left w:val="single" w:sz="4" w:space="0" w:color="000000"/>
              <w:bottom w:val="single" w:sz="4" w:space="0" w:color="000000"/>
              <w:right w:val="single" w:sz="4" w:space="0" w:color="000000"/>
            </w:tcBorders>
          </w:tcPr>
          <w:p w14:paraId="59BC67BB" w14:textId="77777777" w:rsidR="005208B0" w:rsidRDefault="008E7C1C">
            <w:pPr>
              <w:spacing w:after="0" w:line="259" w:lineRule="auto"/>
              <w:ind w:left="0" w:right="115" w:firstLine="0"/>
              <w:jc w:val="center"/>
            </w:pPr>
            <w:r>
              <w:t xml:space="preserve">20 </w:t>
            </w:r>
          </w:p>
        </w:tc>
        <w:tc>
          <w:tcPr>
            <w:tcW w:w="1630" w:type="dxa"/>
            <w:tcBorders>
              <w:top w:val="single" w:sz="4" w:space="0" w:color="000000"/>
              <w:left w:val="single" w:sz="4" w:space="0" w:color="000000"/>
              <w:bottom w:val="single" w:sz="4" w:space="0" w:color="000000"/>
              <w:right w:val="single" w:sz="4" w:space="0" w:color="000000"/>
            </w:tcBorders>
          </w:tcPr>
          <w:p w14:paraId="2BE45677" w14:textId="77777777" w:rsidR="005208B0" w:rsidRDefault="008E7C1C">
            <w:pPr>
              <w:spacing w:after="0" w:line="259" w:lineRule="auto"/>
              <w:ind w:left="0" w:right="118" w:firstLine="0"/>
              <w:jc w:val="center"/>
            </w:pPr>
            <w:r>
              <w:t xml:space="preserve">5-30 </w:t>
            </w:r>
          </w:p>
        </w:tc>
      </w:tr>
      <w:tr w:rsidR="005208B0" w14:paraId="418D2651"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31E9F748" w14:textId="77777777" w:rsidR="005208B0" w:rsidRDefault="008E7C1C">
            <w:pPr>
              <w:spacing w:after="0" w:line="259" w:lineRule="auto"/>
              <w:ind w:left="0" w:right="115" w:firstLine="0"/>
              <w:jc w:val="center"/>
            </w:pPr>
            <w:r>
              <w:t xml:space="preserve">2042 </w:t>
            </w:r>
          </w:p>
        </w:tc>
        <w:tc>
          <w:tcPr>
            <w:tcW w:w="1268" w:type="dxa"/>
            <w:tcBorders>
              <w:top w:val="single" w:sz="4" w:space="0" w:color="000000"/>
              <w:left w:val="single" w:sz="4" w:space="0" w:color="000000"/>
              <w:bottom w:val="single" w:sz="4" w:space="0" w:color="000000"/>
              <w:right w:val="single" w:sz="4" w:space="0" w:color="000000"/>
            </w:tcBorders>
          </w:tcPr>
          <w:p w14:paraId="77C0412C" w14:textId="77777777" w:rsidR="005208B0" w:rsidRDefault="008E7C1C">
            <w:pPr>
              <w:spacing w:after="0" w:line="259" w:lineRule="auto"/>
              <w:ind w:left="0" w:right="116" w:firstLine="0"/>
              <w:jc w:val="center"/>
            </w:pPr>
            <w:r>
              <w:t xml:space="preserve">52 </w:t>
            </w:r>
          </w:p>
        </w:tc>
        <w:tc>
          <w:tcPr>
            <w:tcW w:w="1550" w:type="dxa"/>
            <w:tcBorders>
              <w:top w:val="single" w:sz="4" w:space="0" w:color="000000"/>
              <w:left w:val="single" w:sz="4" w:space="0" w:color="000000"/>
              <w:bottom w:val="single" w:sz="4" w:space="0" w:color="000000"/>
              <w:right w:val="single" w:sz="4" w:space="0" w:color="000000"/>
            </w:tcBorders>
          </w:tcPr>
          <w:p w14:paraId="259121C8" w14:textId="77777777" w:rsidR="005208B0" w:rsidRDefault="008E7C1C">
            <w:pPr>
              <w:spacing w:after="0" w:line="259" w:lineRule="auto"/>
              <w:ind w:left="0" w:right="115" w:firstLine="0"/>
              <w:jc w:val="center"/>
            </w:pPr>
            <w:r>
              <w:t xml:space="preserve">37-62 </w:t>
            </w:r>
          </w:p>
        </w:tc>
        <w:tc>
          <w:tcPr>
            <w:tcW w:w="1551" w:type="dxa"/>
            <w:tcBorders>
              <w:top w:val="single" w:sz="4" w:space="0" w:color="000000"/>
              <w:left w:val="single" w:sz="4" w:space="0" w:color="000000"/>
              <w:bottom w:val="single" w:sz="4" w:space="0" w:color="000000"/>
              <w:right w:val="single" w:sz="4" w:space="0" w:color="000000"/>
            </w:tcBorders>
          </w:tcPr>
          <w:p w14:paraId="4BC9C59B" w14:textId="77777777" w:rsidR="005208B0" w:rsidRDefault="008E7C1C">
            <w:pPr>
              <w:spacing w:after="0" w:line="259" w:lineRule="auto"/>
              <w:ind w:left="4" w:firstLine="0"/>
              <w:jc w:val="center"/>
            </w:pPr>
            <w:r>
              <w:t xml:space="preserve"> </w:t>
            </w:r>
          </w:p>
        </w:tc>
        <w:tc>
          <w:tcPr>
            <w:tcW w:w="1123" w:type="dxa"/>
            <w:tcBorders>
              <w:top w:val="single" w:sz="4" w:space="0" w:color="000000"/>
              <w:left w:val="single" w:sz="4" w:space="0" w:color="000000"/>
              <w:bottom w:val="single" w:sz="4" w:space="0" w:color="000000"/>
              <w:right w:val="single" w:sz="4" w:space="0" w:color="000000"/>
            </w:tcBorders>
          </w:tcPr>
          <w:p w14:paraId="16AE9DE2" w14:textId="77777777" w:rsidR="005208B0" w:rsidRDefault="008E7C1C">
            <w:pPr>
              <w:spacing w:after="0" w:line="259" w:lineRule="auto"/>
              <w:ind w:left="5" w:firstLine="0"/>
              <w:jc w:val="center"/>
            </w:pPr>
            <w: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43EBA105" w14:textId="77777777" w:rsidR="005208B0" w:rsidRDefault="008E7C1C">
            <w:pPr>
              <w:spacing w:after="0" w:line="259" w:lineRule="auto"/>
              <w:ind w:left="2" w:firstLine="0"/>
              <w:jc w:val="center"/>
            </w:pPr>
            <w:r>
              <w:t xml:space="preserve"> </w:t>
            </w:r>
          </w:p>
        </w:tc>
      </w:tr>
    </w:tbl>
    <w:p w14:paraId="5F03C1AC" w14:textId="77777777" w:rsidR="005208B0" w:rsidRDefault="008E7C1C">
      <w:pPr>
        <w:spacing w:after="0" w:line="360" w:lineRule="auto"/>
        <w:ind w:left="4153" w:right="4275" w:firstLine="0"/>
        <w:jc w:val="both"/>
      </w:pPr>
      <w:r>
        <w:t xml:space="preserve">  </w:t>
      </w:r>
    </w:p>
    <w:p w14:paraId="2E29D1EE" w14:textId="77777777" w:rsidR="005208B0" w:rsidRDefault="008E7C1C">
      <w:pPr>
        <w:spacing w:after="0" w:line="360" w:lineRule="auto"/>
        <w:ind w:left="4153" w:right="4275" w:firstLine="0"/>
        <w:jc w:val="both"/>
      </w:pPr>
      <w:r>
        <w:t xml:space="preserve">     </w:t>
      </w:r>
    </w:p>
    <w:p w14:paraId="15676743" w14:textId="77777777" w:rsidR="005208B0" w:rsidRDefault="008E7C1C">
      <w:pPr>
        <w:spacing w:after="131" w:line="259" w:lineRule="auto"/>
        <w:ind w:left="0" w:firstLine="0"/>
      </w:pPr>
      <w:r>
        <w:t xml:space="preserve"> </w:t>
      </w:r>
    </w:p>
    <w:p w14:paraId="3AF139FA" w14:textId="77777777" w:rsidR="005208B0" w:rsidRDefault="008E7C1C">
      <w:pPr>
        <w:spacing w:after="0" w:line="259" w:lineRule="auto"/>
        <w:ind w:left="251" w:right="483"/>
        <w:jc w:val="center"/>
      </w:pPr>
      <w:r>
        <w:t>预设下滑曲线图</w:t>
      </w:r>
      <w:r>
        <w:t xml:space="preserve"> </w:t>
      </w:r>
    </w:p>
    <w:p w14:paraId="5349EDFB" w14:textId="77777777" w:rsidR="005208B0" w:rsidRDefault="008E7C1C">
      <w:pPr>
        <w:spacing w:after="192" w:line="259" w:lineRule="auto"/>
        <w:ind w:left="-18" w:right="-166" w:firstLine="0"/>
      </w:pPr>
      <w:r>
        <w:rPr>
          <w:noProof/>
        </w:rPr>
        <w:drawing>
          <wp:inline distT="0" distB="0" distL="0" distR="0" wp14:anchorId="03173EA0" wp14:editId="2DCA2BC6">
            <wp:extent cx="5544313" cy="3675889"/>
            <wp:effectExtent l="0" t="0" r="0" b="0"/>
            <wp:docPr id="87641" name="Picture 87641"/>
            <wp:cNvGraphicFramePr/>
            <a:graphic xmlns:a="http://schemas.openxmlformats.org/drawingml/2006/main">
              <a:graphicData uri="http://schemas.openxmlformats.org/drawingml/2006/picture">
                <pic:pic xmlns:pic="http://schemas.openxmlformats.org/drawingml/2006/picture">
                  <pic:nvPicPr>
                    <pic:cNvPr id="87641" name="Picture 87641"/>
                    <pic:cNvPicPr/>
                  </pic:nvPicPr>
                  <pic:blipFill>
                    <a:blip r:embed="rId13"/>
                    <a:stretch>
                      <a:fillRect/>
                    </a:stretch>
                  </pic:blipFill>
                  <pic:spPr>
                    <a:xfrm>
                      <a:off x="0" y="0"/>
                      <a:ext cx="5544313" cy="3675889"/>
                    </a:xfrm>
                    <a:prstGeom prst="rect">
                      <a:avLst/>
                    </a:prstGeom>
                  </pic:spPr>
                </pic:pic>
              </a:graphicData>
            </a:graphic>
          </wp:inline>
        </w:drawing>
      </w:r>
    </w:p>
    <w:p w14:paraId="563B9EEF" w14:textId="77777777" w:rsidR="005208B0" w:rsidRDefault="008E7C1C">
      <w:pPr>
        <w:spacing w:after="154"/>
        <w:ind w:right="8"/>
      </w:pPr>
      <w:r>
        <w:rPr>
          <w:rFonts w:ascii="Times New Roman" w:eastAsia="Times New Roman" w:hAnsi="Times New Roman" w:cs="Times New Roman"/>
        </w:rPr>
        <w:t>2</w:t>
      </w:r>
      <w:r>
        <w:t>、战术调整系统</w:t>
      </w:r>
      <w:r>
        <w:rPr>
          <w:rFonts w:ascii="Times New Roman" w:eastAsia="Times New Roman" w:hAnsi="Times New Roman" w:cs="Times New Roman"/>
        </w:rPr>
        <w:t xml:space="preserve"> </w:t>
      </w:r>
    </w:p>
    <w:p w14:paraId="484D0E1E" w14:textId="77777777" w:rsidR="005208B0" w:rsidRDefault="008E7C1C">
      <w:pPr>
        <w:spacing w:line="360" w:lineRule="auto"/>
        <w:ind w:left="-15" w:right="8" w:firstLine="480"/>
      </w:pPr>
      <w:r>
        <w:t>配置比例根据一套定量与定性结合的战术调整系统进行局部调整，从而起到提高风险收益比的作用。战术调整系统综合衡量各资产类别的收益潜力、相关性以及相对吸引力，进而提出局部配置变化方案。</w:t>
      </w:r>
      <w:r>
        <w:t xml:space="preserve"> </w:t>
      </w:r>
    </w:p>
    <w:p w14:paraId="4F235FD3" w14:textId="77777777" w:rsidR="005208B0" w:rsidRDefault="008E7C1C">
      <w:pPr>
        <w:spacing w:after="156"/>
        <w:ind w:right="8"/>
      </w:pPr>
      <w:r>
        <w:t>（二）基金投资策略</w:t>
      </w:r>
      <w:r>
        <w:rPr>
          <w:rFonts w:ascii="Times New Roman" w:eastAsia="Times New Roman" w:hAnsi="Times New Roman" w:cs="Times New Roman"/>
        </w:rPr>
        <w:t xml:space="preserve"> </w:t>
      </w:r>
    </w:p>
    <w:p w14:paraId="1B201412" w14:textId="77777777" w:rsidR="005208B0" w:rsidRDefault="008E7C1C">
      <w:pPr>
        <w:numPr>
          <w:ilvl w:val="0"/>
          <w:numId w:val="64"/>
        </w:numPr>
        <w:spacing w:after="153" w:line="259" w:lineRule="auto"/>
        <w:ind w:right="8" w:firstLine="480"/>
      </w:pPr>
      <w:r>
        <w:t>本基金管理人依托专业的研究力量，建立基金综合评价体系，力求从不</w:t>
      </w:r>
    </w:p>
    <w:p w14:paraId="38AEB807" w14:textId="77777777" w:rsidR="005208B0" w:rsidRDefault="008E7C1C">
      <w:pPr>
        <w:spacing w:line="365" w:lineRule="auto"/>
        <w:ind w:left="-5" w:right="8"/>
      </w:pPr>
      <w:r>
        <w:t>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21D6B4F1" w14:textId="77777777" w:rsidR="005208B0" w:rsidRDefault="008E7C1C">
      <w:pPr>
        <w:spacing w:line="365" w:lineRule="auto"/>
        <w:ind w:left="-15" w:right="8" w:firstLine="480"/>
      </w:pPr>
      <w:r>
        <w:t>基金综合评价指标主要包含：基金业绩分析、基金绩效归因、定性调研分析等。</w:t>
      </w:r>
      <w:r>
        <w:rPr>
          <w:rFonts w:ascii="Times New Roman" w:eastAsia="Times New Roman" w:hAnsi="Times New Roman" w:cs="Times New Roman"/>
        </w:rPr>
        <w:t xml:space="preserve"> </w:t>
      </w:r>
    </w:p>
    <w:p w14:paraId="44E85792" w14:textId="77777777" w:rsidR="005208B0" w:rsidRDefault="008E7C1C">
      <w:pPr>
        <w:spacing w:line="372" w:lineRule="auto"/>
        <w:ind w:left="-15" w:right="8" w:firstLine="480"/>
      </w:pPr>
      <w:r>
        <w:t>通过对基金进行业绩分析，比较各类型基金在不同市场行情环境下的业绩表现情</w:t>
      </w:r>
      <w:r>
        <w:t>况，评估其收益风险特质。具体如下：收益分析：如绝对收益率、超额收益率等；</w:t>
      </w:r>
      <w:r>
        <w:rPr>
          <w:rFonts w:ascii="Times New Roman" w:eastAsia="Times New Roman" w:hAnsi="Times New Roman" w:cs="Times New Roman"/>
        </w:rPr>
        <w:t xml:space="preserve"> </w:t>
      </w:r>
    </w:p>
    <w:p w14:paraId="20744399" w14:textId="77777777" w:rsidR="005208B0" w:rsidRDefault="008E7C1C">
      <w:pPr>
        <w:spacing w:after="156"/>
        <w:ind w:right="8"/>
      </w:pPr>
      <w:r>
        <w:t>风险分析：如年化波动率、最大回撤、相对最大回撤等；风险调整后收益分析：如夏普比率、信息比率、索提诺比率等。</w:t>
      </w:r>
      <w:r>
        <w:rPr>
          <w:rFonts w:ascii="Times New Roman" w:eastAsia="Times New Roman" w:hAnsi="Times New Roman" w:cs="Times New Roman"/>
        </w:rPr>
        <w:t xml:space="preserve"> </w:t>
      </w:r>
    </w:p>
    <w:p w14:paraId="275209F8" w14:textId="77777777" w:rsidR="005208B0" w:rsidRDefault="008E7C1C">
      <w:pPr>
        <w:numPr>
          <w:ilvl w:val="0"/>
          <w:numId w:val="64"/>
        </w:numPr>
        <w:spacing w:line="379" w:lineRule="auto"/>
        <w:ind w:right="8" w:firstLine="48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11552A37" w14:textId="77777777" w:rsidR="005208B0" w:rsidRDefault="008E7C1C">
      <w:pPr>
        <w:numPr>
          <w:ilvl w:val="0"/>
          <w:numId w:val="64"/>
        </w:numPr>
        <w:spacing w:after="156"/>
        <w:ind w:right="8" w:firstLine="480"/>
      </w:pPr>
      <w:r>
        <w:t>在定量分析的基础上，本基金将通过对基金进行定性调研分析，对基金</w:t>
      </w:r>
    </w:p>
    <w:p w14:paraId="0B413F86" w14:textId="77777777" w:rsidR="005208B0" w:rsidRDefault="008E7C1C">
      <w:pPr>
        <w:spacing w:line="366" w:lineRule="auto"/>
        <w:ind w:left="-5" w:right="8"/>
      </w:pPr>
      <w:r>
        <w:t>管理人和基金经</w:t>
      </w:r>
      <w:r>
        <w:t>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612EAC5A" w14:textId="77777777" w:rsidR="005208B0" w:rsidRDefault="008E7C1C">
      <w:pPr>
        <w:spacing w:after="33" w:line="363" w:lineRule="auto"/>
        <w:ind w:left="-15" w:right="8" w:firstLine="480"/>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5696ED22" w14:textId="77777777" w:rsidR="005208B0" w:rsidRDefault="008E7C1C">
      <w:pPr>
        <w:numPr>
          <w:ilvl w:val="0"/>
          <w:numId w:val="64"/>
        </w:numPr>
        <w:spacing w:after="163"/>
        <w:ind w:right="8" w:firstLine="48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77141587" w14:textId="77777777" w:rsidR="005208B0" w:rsidRDefault="008E7C1C">
      <w:pPr>
        <w:spacing w:line="381" w:lineRule="auto"/>
        <w:ind w:left="-15" w:right="8"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588AD6A0" w14:textId="77777777" w:rsidR="005208B0" w:rsidRDefault="008E7C1C">
      <w:pPr>
        <w:numPr>
          <w:ilvl w:val="0"/>
          <w:numId w:val="65"/>
        </w:numPr>
        <w:spacing w:after="155"/>
        <w:ind w:right="8" w:hanging="720"/>
      </w:pPr>
      <w:r>
        <w:t>风险管理策略</w:t>
      </w:r>
      <w:r>
        <w:rPr>
          <w:rFonts w:ascii="Times New Roman" w:eastAsia="Times New Roman" w:hAnsi="Times New Roman" w:cs="Times New Roman"/>
        </w:rPr>
        <w:t xml:space="preserve"> </w:t>
      </w:r>
    </w:p>
    <w:p w14:paraId="61589842" w14:textId="77777777" w:rsidR="005208B0" w:rsidRDefault="008E7C1C">
      <w:pPr>
        <w:spacing w:line="361" w:lineRule="auto"/>
        <w:ind w:left="-15" w:right="8" w:firstLine="480"/>
      </w:pPr>
      <w:r>
        <w:t>本基金为目标日期基金，严格按照下滑曲线进行投资管理，随着目标日期的临近，逐步降低权益类资产的配置比例。同时，严格控制各阶段权益类资产的比例范围，结合各类资产研判在</w:t>
      </w:r>
      <w:r>
        <w:t>比例范围内进行配置和调整，平抑组合单一资产的波动。在底层基金配置上，重视对子基金风险管理能力的评估，根据市场环境变化及时调整子基金的配比，并通过多元化配置来分散组合风险。</w:t>
      </w:r>
      <w:r>
        <w:rPr>
          <w:rFonts w:ascii="Times New Roman" w:eastAsia="Times New Roman" w:hAnsi="Times New Roman" w:cs="Times New Roman"/>
        </w:rPr>
        <w:t xml:space="preserve"> </w:t>
      </w:r>
    </w:p>
    <w:p w14:paraId="1ED5F78B" w14:textId="77777777" w:rsidR="005208B0" w:rsidRDefault="008E7C1C">
      <w:pPr>
        <w:numPr>
          <w:ilvl w:val="0"/>
          <w:numId w:val="65"/>
        </w:numPr>
        <w:spacing w:after="157"/>
        <w:ind w:right="8" w:hanging="720"/>
      </w:pPr>
      <w:r>
        <w:t>股票投资策略</w:t>
      </w:r>
      <w:r>
        <w:rPr>
          <w:rFonts w:ascii="Times New Roman" w:eastAsia="Times New Roman" w:hAnsi="Times New Roman" w:cs="Times New Roman"/>
        </w:rPr>
        <w:t xml:space="preserve"> </w:t>
      </w:r>
    </w:p>
    <w:p w14:paraId="118641A0" w14:textId="77777777" w:rsidR="005208B0" w:rsidRDefault="008E7C1C">
      <w:pPr>
        <w:spacing w:after="129" w:line="371" w:lineRule="auto"/>
        <w:ind w:left="-15" w:right="386"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的个股选择方法，通过定量与定性相结合的分析方法，筛选出估值合理、基本面良好且具有良好成长性的股票进行投资。定量分析通过财务和运营数据进行企业价值评估。本基金主要从盈利能</w:t>
      </w:r>
    </w:p>
    <w:p w14:paraId="66905E74" w14:textId="77777777" w:rsidR="005208B0" w:rsidRDefault="008E7C1C">
      <w:pPr>
        <w:spacing w:line="365" w:lineRule="auto"/>
        <w:ind w:left="-5" w:right="8"/>
      </w:pPr>
      <w:r>
        <w:t>力、成长能力以及估值水平等方面进行考量。定性分析从持续成长性、市场前景以及公司治理结构等方面对上市公司进行进一步的精</w:t>
      </w:r>
      <w:r>
        <w:t>选。</w:t>
      </w:r>
      <w:r>
        <w:rPr>
          <w:rFonts w:ascii="Times New Roman" w:eastAsia="Times New Roman" w:hAnsi="Times New Roman" w:cs="Times New Roman"/>
        </w:rPr>
        <w:t xml:space="preserve"> </w:t>
      </w:r>
    </w:p>
    <w:p w14:paraId="4B848558" w14:textId="77777777" w:rsidR="005208B0" w:rsidRDefault="008E7C1C">
      <w:pPr>
        <w:spacing w:line="363" w:lineRule="auto"/>
        <w:ind w:left="-15" w:right="8" w:firstLine="480"/>
      </w:pPr>
      <w:r>
        <w:t>对于港股通标的股票，还将结合公司基本面和相关行业发展前景、香港市场资金面和投资者行为，以及其他世界重要经济体的货币政策及发展情况等因素，精选符合本基金投资目标的港股通标的股票。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35FC6ED1" w14:textId="77777777" w:rsidR="005208B0" w:rsidRDefault="008E7C1C">
      <w:pPr>
        <w:numPr>
          <w:ilvl w:val="0"/>
          <w:numId w:val="65"/>
        </w:numPr>
        <w:spacing w:after="155"/>
        <w:ind w:right="8" w:hanging="720"/>
      </w:pPr>
      <w:r>
        <w:t>债券投资策略</w:t>
      </w:r>
      <w:r>
        <w:rPr>
          <w:rFonts w:ascii="Times New Roman" w:eastAsia="Times New Roman" w:hAnsi="Times New Roman" w:cs="Times New Roman"/>
        </w:rPr>
        <w:t xml:space="preserve"> </w:t>
      </w:r>
    </w:p>
    <w:p w14:paraId="30340658" w14:textId="77777777" w:rsidR="005208B0" w:rsidRDefault="008E7C1C">
      <w:pPr>
        <w:spacing w:after="138"/>
        <w:ind w:right="8"/>
      </w:pPr>
      <w:r>
        <w:t>基于基金流动性管理和有效利用基金资产的需要，本基金将投资于流动性较</w:t>
      </w:r>
    </w:p>
    <w:p w14:paraId="56E41D35" w14:textId="77777777" w:rsidR="005208B0" w:rsidRDefault="008E7C1C">
      <w:pPr>
        <w:spacing w:line="363" w:lineRule="auto"/>
        <w:ind w:left="-5" w:right="8"/>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08415FC9" w14:textId="77777777" w:rsidR="005208B0" w:rsidRDefault="008E7C1C">
      <w:pPr>
        <w:numPr>
          <w:ilvl w:val="0"/>
          <w:numId w:val="65"/>
        </w:numPr>
        <w:spacing w:after="156"/>
        <w:ind w:right="8" w:hanging="720"/>
      </w:pPr>
      <w:r>
        <w:t>资产支持证券投资策略</w:t>
      </w:r>
      <w:r>
        <w:rPr>
          <w:rFonts w:ascii="Times New Roman" w:eastAsia="Times New Roman" w:hAnsi="Times New Roman" w:cs="Times New Roman"/>
        </w:rPr>
        <w:t xml:space="preserve"> </w:t>
      </w:r>
    </w:p>
    <w:p w14:paraId="4F045A37" w14:textId="77777777" w:rsidR="005208B0" w:rsidRDefault="008E7C1C">
      <w:pPr>
        <w:spacing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7505D2A8" w14:textId="77777777" w:rsidR="005208B0" w:rsidRDefault="008E7C1C">
      <w:pPr>
        <w:spacing w:after="163"/>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7B6F7FB2" w14:textId="77777777" w:rsidR="005208B0" w:rsidRDefault="008E7C1C">
      <w:pPr>
        <w:spacing w:after="166"/>
        <w:ind w:right="8"/>
      </w:pPr>
      <w:r>
        <w:t>四、投资限制</w:t>
      </w:r>
      <w:r>
        <w:rPr>
          <w:rFonts w:ascii="Times New Roman" w:eastAsia="Times New Roman" w:hAnsi="Times New Roman" w:cs="Times New Roman"/>
        </w:rPr>
        <w:t xml:space="preserve"> </w:t>
      </w:r>
    </w:p>
    <w:p w14:paraId="7F82DBDA" w14:textId="77777777" w:rsidR="005208B0" w:rsidRDefault="008E7C1C">
      <w:pPr>
        <w:spacing w:after="161"/>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A3934B4" w14:textId="77777777" w:rsidR="005208B0" w:rsidRDefault="008E7C1C">
      <w:pPr>
        <w:spacing w:after="154"/>
        <w:ind w:right="8"/>
      </w:pPr>
      <w:r>
        <w:t>基金的投资组合应遵循以下限制：</w:t>
      </w:r>
      <w:r>
        <w:rPr>
          <w:rFonts w:ascii="Times New Roman" w:eastAsia="Times New Roman" w:hAnsi="Times New Roman" w:cs="Times New Roman"/>
        </w:rPr>
        <w:t xml:space="preserve"> </w:t>
      </w:r>
    </w:p>
    <w:p w14:paraId="5FA7B6A1" w14:textId="77777777" w:rsidR="005208B0" w:rsidRDefault="008E7C1C">
      <w:pPr>
        <w:numPr>
          <w:ilvl w:val="0"/>
          <w:numId w:val="66"/>
        </w:numPr>
        <w:spacing w:line="383" w:lineRule="auto"/>
        <w:ind w:right="8"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0162524" w14:textId="77777777" w:rsidR="005208B0" w:rsidRDefault="008E7C1C">
      <w:pPr>
        <w:numPr>
          <w:ilvl w:val="0"/>
          <w:numId w:val="66"/>
        </w:numPr>
        <w:spacing w:line="382" w:lineRule="auto"/>
        <w:ind w:right="8"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9BAA13" w14:textId="77777777" w:rsidR="005208B0" w:rsidRDefault="008E7C1C">
      <w:pPr>
        <w:numPr>
          <w:ilvl w:val="0"/>
          <w:numId w:val="66"/>
        </w:numPr>
        <w:spacing w:line="384" w:lineRule="auto"/>
        <w:ind w:right="8"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AD86621" w14:textId="77777777" w:rsidR="005208B0" w:rsidRDefault="008E7C1C">
      <w:pPr>
        <w:numPr>
          <w:ilvl w:val="0"/>
          <w:numId w:val="66"/>
        </w:numPr>
        <w:spacing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D2E7EB" w14:textId="77777777" w:rsidR="005208B0" w:rsidRDefault="008E7C1C">
      <w:pPr>
        <w:numPr>
          <w:ilvl w:val="0"/>
          <w:numId w:val="66"/>
        </w:numPr>
        <w:spacing w:after="160"/>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17D373" w14:textId="77777777" w:rsidR="005208B0" w:rsidRDefault="008E7C1C">
      <w:pPr>
        <w:numPr>
          <w:ilvl w:val="0"/>
          <w:numId w:val="66"/>
        </w:numPr>
        <w:spacing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517BBA5" w14:textId="77777777" w:rsidR="005208B0" w:rsidRDefault="008E7C1C">
      <w:pPr>
        <w:numPr>
          <w:ilvl w:val="0"/>
          <w:numId w:val="66"/>
        </w:numPr>
        <w:spacing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A866CC1" w14:textId="77777777" w:rsidR="005208B0" w:rsidRDefault="008E7C1C">
      <w:pPr>
        <w:numPr>
          <w:ilvl w:val="0"/>
          <w:numId w:val="66"/>
        </w:numPr>
        <w:spacing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3206EA5A" w14:textId="77777777" w:rsidR="005208B0" w:rsidRDefault="008E7C1C">
      <w:pPr>
        <w:numPr>
          <w:ilvl w:val="0"/>
          <w:numId w:val="66"/>
        </w:numPr>
        <w:spacing w:after="7"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E59480D" w14:textId="77777777" w:rsidR="005208B0" w:rsidRDefault="008E7C1C">
      <w:pPr>
        <w:numPr>
          <w:ilvl w:val="0"/>
          <w:numId w:val="66"/>
        </w:numPr>
        <w:spacing w:after="172"/>
        <w:ind w:right="8"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2DEDE4" w14:textId="77777777" w:rsidR="005208B0" w:rsidRDefault="008E7C1C">
      <w:pPr>
        <w:numPr>
          <w:ilvl w:val="0"/>
          <w:numId w:val="66"/>
        </w:numPr>
        <w:spacing w:after="162"/>
        <w:ind w:right="8"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70C357F" w14:textId="77777777" w:rsidR="005208B0" w:rsidRDefault="008E7C1C">
      <w:pPr>
        <w:numPr>
          <w:ilvl w:val="0"/>
          <w:numId w:val="66"/>
        </w:numPr>
        <w:spacing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3A6D11AB" w14:textId="77777777" w:rsidR="005208B0" w:rsidRDefault="008E7C1C">
      <w:pPr>
        <w:numPr>
          <w:ilvl w:val="0"/>
          <w:numId w:val="66"/>
        </w:numPr>
        <w:spacing w:line="379" w:lineRule="auto"/>
        <w:ind w:right="8"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054BA05F" w14:textId="77777777" w:rsidR="005208B0" w:rsidRDefault="008E7C1C">
      <w:pPr>
        <w:numPr>
          <w:ilvl w:val="0"/>
          <w:numId w:val="66"/>
        </w:numPr>
        <w:spacing w:line="384" w:lineRule="auto"/>
        <w:ind w:right="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4154086C" w14:textId="77777777" w:rsidR="005208B0" w:rsidRDefault="008E7C1C">
      <w:pPr>
        <w:numPr>
          <w:ilvl w:val="0"/>
          <w:numId w:val="66"/>
        </w:numPr>
        <w:spacing w:after="7" w:line="371" w:lineRule="auto"/>
        <w:ind w:right="8"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4FD3DBA5" w14:textId="77777777" w:rsidR="005208B0" w:rsidRDefault="008E7C1C">
      <w:pPr>
        <w:numPr>
          <w:ilvl w:val="0"/>
          <w:numId w:val="66"/>
        </w:numPr>
        <w:spacing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9E1C91" w14:textId="77777777" w:rsidR="005208B0" w:rsidRDefault="008E7C1C">
      <w:pPr>
        <w:numPr>
          <w:ilvl w:val="0"/>
          <w:numId w:val="66"/>
        </w:numPr>
        <w:spacing w:after="179" w:line="259" w:lineRule="auto"/>
        <w:ind w:right="8" w:firstLine="480"/>
      </w:pPr>
      <w:r>
        <w:t>本基金持有的全部资产</w:t>
      </w:r>
      <w:r>
        <w:t>支持证券，其市值不得超过基金资产净值的</w:t>
      </w:r>
    </w:p>
    <w:p w14:paraId="05BA8F11" w14:textId="77777777" w:rsidR="005208B0" w:rsidRDefault="008E7C1C">
      <w:pPr>
        <w:pStyle w:val="2"/>
        <w:ind w:left="-5"/>
      </w:pPr>
      <w:r>
        <w:t>20%</w:t>
      </w:r>
      <w:r>
        <w:rPr>
          <w:rFonts w:ascii="宋体" w:eastAsia="宋体" w:hAnsi="宋体" w:cs="宋体"/>
        </w:rPr>
        <w:t>；</w:t>
      </w:r>
      <w:r>
        <w:t xml:space="preserve"> </w:t>
      </w:r>
    </w:p>
    <w:p w14:paraId="610F2EFA" w14:textId="77777777" w:rsidR="005208B0" w:rsidRDefault="008E7C1C">
      <w:pPr>
        <w:numPr>
          <w:ilvl w:val="0"/>
          <w:numId w:val="67"/>
        </w:numPr>
        <w:spacing w:after="153" w:line="259"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8A28AE" w14:textId="77777777" w:rsidR="005208B0" w:rsidRDefault="008E7C1C">
      <w:pPr>
        <w:numPr>
          <w:ilvl w:val="0"/>
          <w:numId w:val="67"/>
        </w:numPr>
        <w:spacing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47585A" w14:textId="77777777" w:rsidR="005208B0" w:rsidRDefault="008E7C1C">
      <w:pPr>
        <w:numPr>
          <w:ilvl w:val="0"/>
          <w:numId w:val="67"/>
        </w:numPr>
        <w:spacing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D1556EE" w14:textId="77777777" w:rsidR="005208B0" w:rsidRDefault="008E7C1C">
      <w:pPr>
        <w:numPr>
          <w:ilvl w:val="0"/>
          <w:numId w:val="67"/>
        </w:numPr>
        <w:spacing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6B4A0F6" w14:textId="77777777" w:rsidR="005208B0" w:rsidRDefault="008E7C1C">
      <w:pPr>
        <w:numPr>
          <w:ilvl w:val="0"/>
          <w:numId w:val="67"/>
        </w:numPr>
        <w:spacing w:line="374"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A8FAF31" w14:textId="77777777" w:rsidR="005208B0" w:rsidRDefault="008E7C1C">
      <w:pPr>
        <w:numPr>
          <w:ilvl w:val="0"/>
          <w:numId w:val="67"/>
        </w:numPr>
        <w:spacing w:after="7"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w:t>
      </w:r>
      <w:r>
        <w:t>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540E2FC" w14:textId="77777777" w:rsidR="005208B0" w:rsidRDefault="008E7C1C">
      <w:pPr>
        <w:numPr>
          <w:ilvl w:val="0"/>
          <w:numId w:val="67"/>
        </w:numPr>
        <w:spacing w:after="7"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50C4E0" w14:textId="77777777" w:rsidR="005208B0" w:rsidRDefault="008E7C1C">
      <w:pPr>
        <w:numPr>
          <w:ilvl w:val="0"/>
          <w:numId w:val="67"/>
        </w:numPr>
        <w:spacing w:after="161"/>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69D8B5B" w14:textId="77777777" w:rsidR="005208B0" w:rsidRDefault="008E7C1C">
      <w:pPr>
        <w:numPr>
          <w:ilvl w:val="0"/>
          <w:numId w:val="67"/>
        </w:numPr>
        <w:spacing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4F814ED" w14:textId="77777777" w:rsidR="005208B0" w:rsidRDefault="008E7C1C">
      <w:pPr>
        <w:numPr>
          <w:ilvl w:val="0"/>
          <w:numId w:val="67"/>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C478D1C" w14:textId="77777777" w:rsidR="005208B0" w:rsidRDefault="008E7C1C">
      <w:pPr>
        <w:spacing w:line="371" w:lineRule="auto"/>
        <w:ind w:left="-15" w:right="8" w:firstLine="480"/>
      </w:pPr>
      <w:r>
        <w:t>因证券市场波动、基金规模变动等基金</w:t>
      </w:r>
      <w:r>
        <w:t>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2FFD29D0" w14:textId="77777777" w:rsidR="005208B0" w:rsidRDefault="008E7C1C">
      <w:pPr>
        <w:spacing w:after="24" w:line="362" w:lineRule="auto"/>
        <w:ind w:left="10" w:right="233"/>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w:t>
      </w:r>
      <w:r>
        <w:t>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E39E4B6" w14:textId="77777777" w:rsidR="005208B0" w:rsidRDefault="008E7C1C">
      <w:pPr>
        <w:spacing w:after="161"/>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E07CCEC" w14:textId="77777777" w:rsidR="005208B0" w:rsidRDefault="008E7C1C">
      <w:pPr>
        <w:spacing w:after="166"/>
        <w:ind w:right="8"/>
      </w:pPr>
      <w:r>
        <w:t>为维护基金份额持有人的合法权益，基金财产不得用于下列投资或者活动：</w:t>
      </w:r>
      <w:r>
        <w:rPr>
          <w:rFonts w:ascii="Times New Roman" w:eastAsia="Times New Roman" w:hAnsi="Times New Roman" w:cs="Times New Roman"/>
        </w:rPr>
        <w:t xml:space="preserve"> </w:t>
      </w:r>
    </w:p>
    <w:p w14:paraId="7C4D330D" w14:textId="77777777" w:rsidR="005208B0" w:rsidRDefault="008E7C1C">
      <w:pPr>
        <w:numPr>
          <w:ilvl w:val="0"/>
          <w:numId w:val="68"/>
        </w:numPr>
        <w:spacing w:after="163"/>
        <w:ind w:right="8" w:firstLine="480"/>
      </w:pPr>
      <w:r>
        <w:t>承销证券；</w:t>
      </w:r>
      <w:r>
        <w:rPr>
          <w:rFonts w:ascii="Times New Roman" w:eastAsia="Times New Roman" w:hAnsi="Times New Roman" w:cs="Times New Roman"/>
        </w:rPr>
        <w:t xml:space="preserve"> </w:t>
      </w:r>
    </w:p>
    <w:p w14:paraId="38AC7834" w14:textId="77777777" w:rsidR="005208B0" w:rsidRDefault="008E7C1C">
      <w:pPr>
        <w:numPr>
          <w:ilvl w:val="0"/>
          <w:numId w:val="68"/>
        </w:numPr>
        <w:spacing w:after="164"/>
        <w:ind w:right="8" w:firstLine="480"/>
      </w:pPr>
      <w:r>
        <w:t>违反规定向他人贷款或者提供担保；</w:t>
      </w:r>
      <w:r>
        <w:rPr>
          <w:rFonts w:ascii="Times New Roman" w:eastAsia="Times New Roman" w:hAnsi="Times New Roman" w:cs="Times New Roman"/>
        </w:rPr>
        <w:t xml:space="preserve"> </w:t>
      </w:r>
    </w:p>
    <w:p w14:paraId="4B8C2DBE" w14:textId="77777777" w:rsidR="005208B0" w:rsidRDefault="008E7C1C">
      <w:pPr>
        <w:numPr>
          <w:ilvl w:val="0"/>
          <w:numId w:val="68"/>
        </w:numPr>
        <w:spacing w:after="164"/>
        <w:ind w:right="8" w:firstLine="480"/>
      </w:pPr>
      <w:r>
        <w:t>从事承担无限责任的投资；</w:t>
      </w:r>
      <w:r>
        <w:rPr>
          <w:rFonts w:ascii="Times New Roman" w:eastAsia="Times New Roman" w:hAnsi="Times New Roman" w:cs="Times New Roman"/>
        </w:rPr>
        <w:t xml:space="preserve"> </w:t>
      </w:r>
    </w:p>
    <w:p w14:paraId="5BC3BD78" w14:textId="77777777" w:rsidR="005208B0" w:rsidRDefault="008E7C1C">
      <w:pPr>
        <w:numPr>
          <w:ilvl w:val="0"/>
          <w:numId w:val="68"/>
        </w:numPr>
        <w:spacing w:after="163"/>
        <w:ind w:right="8" w:firstLine="480"/>
      </w:pPr>
      <w:r>
        <w:t>向其基金管理人、基金托管人出资；</w:t>
      </w:r>
      <w:r>
        <w:rPr>
          <w:rFonts w:ascii="Times New Roman" w:eastAsia="Times New Roman" w:hAnsi="Times New Roman" w:cs="Times New Roman"/>
        </w:rPr>
        <w:t xml:space="preserve"> </w:t>
      </w:r>
    </w:p>
    <w:p w14:paraId="7F489090" w14:textId="77777777" w:rsidR="005208B0" w:rsidRDefault="008E7C1C">
      <w:pPr>
        <w:numPr>
          <w:ilvl w:val="0"/>
          <w:numId w:val="68"/>
        </w:numPr>
        <w:spacing w:after="156"/>
        <w:ind w:right="8" w:firstLine="480"/>
      </w:pPr>
      <w:r>
        <w:t>从事内幕交易、操纵证券交易价格及其他不正当的证券交易活动；</w:t>
      </w:r>
      <w:r>
        <w:rPr>
          <w:rFonts w:ascii="Times New Roman" w:eastAsia="Times New Roman" w:hAnsi="Times New Roman" w:cs="Times New Roman"/>
        </w:rPr>
        <w:t xml:space="preserve"> </w:t>
      </w:r>
    </w:p>
    <w:p w14:paraId="1DDEDAB4" w14:textId="77777777" w:rsidR="005208B0" w:rsidRDefault="008E7C1C">
      <w:pPr>
        <w:numPr>
          <w:ilvl w:val="0"/>
          <w:numId w:val="68"/>
        </w:numPr>
        <w:spacing w:line="379" w:lineRule="auto"/>
        <w:ind w:right="8"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0978DE92" w14:textId="77777777" w:rsidR="005208B0" w:rsidRDefault="008E7C1C">
      <w:pPr>
        <w:numPr>
          <w:ilvl w:val="0"/>
          <w:numId w:val="68"/>
        </w:numPr>
        <w:spacing w:after="155"/>
        <w:ind w:right="8" w:firstLine="480"/>
      </w:pPr>
      <w:r>
        <w:t>法律、行政法规和中国证监会规定禁止的其他活动。</w:t>
      </w:r>
      <w:r>
        <w:rPr>
          <w:rFonts w:ascii="Times New Roman" w:eastAsia="Times New Roman" w:hAnsi="Times New Roman" w:cs="Times New Roman"/>
        </w:rPr>
        <w:t xml:space="preserve"> </w:t>
      </w:r>
    </w:p>
    <w:p w14:paraId="7CFF3CD6" w14:textId="77777777" w:rsidR="005208B0" w:rsidRDefault="008E7C1C">
      <w:pPr>
        <w:spacing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w:t>
      </w:r>
      <w:r>
        <w:t>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6CDC79D" w14:textId="77777777" w:rsidR="005208B0" w:rsidRDefault="008E7C1C">
      <w:pPr>
        <w:spacing w:line="365" w:lineRule="auto"/>
        <w:ind w:left="-15" w:right="8"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7F6FC532" w14:textId="77777777" w:rsidR="005208B0" w:rsidRDefault="008E7C1C">
      <w:pPr>
        <w:spacing w:after="156"/>
        <w:ind w:right="8"/>
      </w:pPr>
      <w:r>
        <w:rPr>
          <w:rFonts w:ascii="Times New Roman" w:eastAsia="Times New Roman" w:hAnsi="Times New Roman" w:cs="Times New Roman"/>
        </w:rPr>
        <w:t>3</w:t>
      </w:r>
      <w:r>
        <w:t>、法律法规或监管部门取消上述组合限制、禁止性行为规定或从事关联交</w:t>
      </w:r>
    </w:p>
    <w:p w14:paraId="7DED1655" w14:textId="77777777" w:rsidR="005208B0" w:rsidRDefault="008E7C1C">
      <w:pPr>
        <w:spacing w:line="362" w:lineRule="auto"/>
        <w:ind w:left="-5" w:right="8"/>
      </w:pPr>
      <w:r>
        <w:t>易的条件和要求，本基金可不受相关限制。法律法规或监管部门对上述组合限制、禁止行为规定或从事关联交易的条件和要求进行变更的，本基金可以变更后的规定的限制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B7EAECC" w14:textId="77777777" w:rsidR="005208B0" w:rsidRDefault="008E7C1C">
      <w:pPr>
        <w:spacing w:after="155"/>
        <w:ind w:right="8"/>
      </w:pPr>
      <w:r>
        <w:t>五、业绩比较基准</w:t>
      </w:r>
      <w:r>
        <w:rPr>
          <w:rFonts w:ascii="Times New Roman" w:eastAsia="Times New Roman" w:hAnsi="Times New Roman" w:cs="Times New Roman"/>
        </w:rPr>
        <w:t xml:space="preserve"> </w:t>
      </w:r>
    </w:p>
    <w:p w14:paraId="16047B97" w14:textId="77777777" w:rsidR="005208B0" w:rsidRDefault="008E7C1C">
      <w:pPr>
        <w:spacing w:line="360" w:lineRule="auto"/>
        <w:ind w:right="8"/>
      </w:pPr>
      <w:r>
        <w:t>本基金的业绩比较基准：（中证</w:t>
      </w:r>
      <w:r>
        <w:t>800</w:t>
      </w:r>
      <w:r>
        <w:t>指数收益率</w:t>
      </w:r>
      <w:r>
        <w:t>×90%+</w:t>
      </w:r>
      <w:r>
        <w:t>人民币计价的恒生指数收益率</w:t>
      </w:r>
      <w:r>
        <w:t>×10%</w:t>
      </w:r>
      <w:r>
        <w:t>）</w:t>
      </w:r>
      <w:r>
        <w:t>×X+</w:t>
      </w:r>
      <w:r>
        <w:t>中债</w:t>
      </w:r>
      <w:r>
        <w:t>-</w:t>
      </w:r>
      <w:r>
        <w:t>综合全价</w:t>
      </w:r>
      <w:r>
        <w:t>(</w:t>
      </w:r>
      <w:r>
        <w:t>总值</w:t>
      </w:r>
      <w:r>
        <w:t>)</w:t>
      </w:r>
      <w:r>
        <w:t>指数收益率</w:t>
      </w:r>
      <w:r>
        <w:t>×</w:t>
      </w:r>
      <w:r>
        <w:t>（</w:t>
      </w:r>
      <w:r>
        <w:t>1-X</w:t>
      </w:r>
      <w:r>
        <w:t>），其中</w:t>
      </w:r>
      <w:r>
        <w:t>X</w:t>
      </w:r>
      <w:r>
        <w:t>为下滑曲线值，本基金各年的下滑曲线值参见招募说明书中的规定执</w:t>
      </w:r>
      <w:r>
        <w:t>行。</w:t>
      </w:r>
      <w:r>
        <w:t xml:space="preserve"> </w:t>
      </w:r>
    </w:p>
    <w:p w14:paraId="4505FB2A" w14:textId="77777777" w:rsidR="005208B0" w:rsidRDefault="008E7C1C">
      <w:pPr>
        <w:spacing w:after="158"/>
        <w:ind w:right="8"/>
      </w:pPr>
      <w:r>
        <w:t>采用该比较基准主要基于如下考虑：</w:t>
      </w:r>
      <w:r>
        <w:rPr>
          <w:rFonts w:ascii="Times New Roman" w:eastAsia="Times New Roman" w:hAnsi="Times New Roman" w:cs="Times New Roman"/>
        </w:rPr>
        <w:t xml:space="preserve"> </w:t>
      </w:r>
    </w:p>
    <w:p w14:paraId="118153A7" w14:textId="77777777" w:rsidR="005208B0" w:rsidRDefault="008E7C1C">
      <w:pPr>
        <w:spacing w:after="162"/>
        <w:ind w:right="8"/>
      </w:pPr>
      <w:r>
        <w:t>中证指数市场影响力较大，且中证</w:t>
      </w:r>
      <w:r>
        <w:t xml:space="preserve"> </w:t>
      </w:r>
      <w:r>
        <w:rPr>
          <w:rFonts w:ascii="Times New Roman" w:eastAsia="Times New Roman" w:hAnsi="Times New Roman" w:cs="Times New Roman"/>
        </w:rPr>
        <w:t xml:space="preserve">800 </w:t>
      </w:r>
      <w:r>
        <w:t>指数具有较强的代表性，能全面的反</w:t>
      </w:r>
    </w:p>
    <w:p w14:paraId="2972D588" w14:textId="77777777" w:rsidR="005208B0" w:rsidRDefault="008E7C1C">
      <w:pPr>
        <w:spacing w:line="370" w:lineRule="auto"/>
        <w:ind w:left="-5" w:right="8"/>
      </w:pPr>
      <w:r>
        <w:t>映国内权益市场的表现情况；恒生指数能全面的反映香港权益市场的表现情况；而中债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指数能够较好反映国内债券市场的整体表现，具有较好的普适性和公认度。</w:t>
      </w:r>
      <w:r>
        <w:rPr>
          <w:rFonts w:ascii="Times New Roman" w:eastAsia="Times New Roman" w:hAnsi="Times New Roman" w:cs="Times New Roman"/>
        </w:rPr>
        <w:t xml:space="preserve"> </w:t>
      </w:r>
    </w:p>
    <w:p w14:paraId="35768E29" w14:textId="77777777" w:rsidR="005208B0" w:rsidRDefault="008E7C1C">
      <w:pPr>
        <w:spacing w:line="366" w:lineRule="auto"/>
        <w:ind w:left="-15" w:right="8"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203886E0" w14:textId="77777777" w:rsidR="005208B0" w:rsidRDefault="008E7C1C">
      <w:pPr>
        <w:spacing w:line="361" w:lineRule="auto"/>
        <w:ind w:left="-15" w:right="8" w:firstLine="480"/>
      </w:pPr>
      <w:r>
        <w:t>如果今后法律法规发生变化，或者有更权威的、更能为市场普遍接受的业绩比较基准推出，或者是市场上出现更加适合用于本基金的</w:t>
      </w:r>
      <w:r>
        <w:t>业绩基准的指数时，本基金管理人可以依据维护基金份额持有人合法权益的原则，经与基金托管人协商一致，在报中国证监会备案后变更业绩比较基准并及时公告，而无须召开基金份额持有人大会。</w:t>
      </w:r>
      <w:r>
        <w:rPr>
          <w:rFonts w:ascii="Times New Roman" w:eastAsia="Times New Roman" w:hAnsi="Times New Roman" w:cs="Times New Roman"/>
        </w:rPr>
        <w:t xml:space="preserve"> </w:t>
      </w:r>
    </w:p>
    <w:p w14:paraId="339AF9E5" w14:textId="77777777" w:rsidR="005208B0" w:rsidRDefault="008E7C1C">
      <w:pPr>
        <w:numPr>
          <w:ilvl w:val="0"/>
          <w:numId w:val="69"/>
        </w:numPr>
        <w:spacing w:after="161"/>
        <w:ind w:right="8" w:hanging="480"/>
      </w:pPr>
      <w:r>
        <w:t>风险收益特征</w:t>
      </w:r>
      <w:r>
        <w:rPr>
          <w:rFonts w:ascii="Times New Roman" w:eastAsia="Times New Roman" w:hAnsi="Times New Roman" w:cs="Times New Roman"/>
        </w:rPr>
        <w:t xml:space="preserve"> </w:t>
      </w:r>
    </w:p>
    <w:p w14:paraId="5B719AB6" w14:textId="77777777" w:rsidR="005208B0" w:rsidRDefault="008E7C1C">
      <w:pPr>
        <w:spacing w:line="383" w:lineRule="auto"/>
        <w:ind w:left="-15" w:right="8" w:firstLine="480"/>
      </w:pPr>
      <w:r>
        <w:t>本基金为目标日期基金中基金，</w:t>
      </w:r>
      <w:r>
        <w:rPr>
          <w:rFonts w:ascii="Times New Roman" w:eastAsia="Times New Roman" w:hAnsi="Times New Roman" w:cs="Times New Roman"/>
        </w:rPr>
        <w:t xml:space="preserve">2060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日为本基金的目标日期，风险和收益水平会随着目标日期的临近而逐步降低。</w:t>
      </w:r>
      <w:r>
        <w:rPr>
          <w:rFonts w:ascii="Times New Roman" w:eastAsia="Times New Roman" w:hAnsi="Times New Roman" w:cs="Times New Roman"/>
        </w:rPr>
        <w:t xml:space="preserve"> </w:t>
      </w:r>
    </w:p>
    <w:p w14:paraId="30490DC3" w14:textId="77777777" w:rsidR="005208B0" w:rsidRDefault="008E7C1C">
      <w:pPr>
        <w:spacing w:line="364" w:lineRule="auto"/>
        <w:ind w:left="-15" w:right="8" w:firstLine="480"/>
      </w:pPr>
      <w:r>
        <w:t>本基金若投资于港股，会面临港股通机制下因投资环境、投资标的、市场制度以及交易规则等差异带来的特有风险，包括港股市场股价波动较大的风险（港股市场实行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DA1BCEA" w14:textId="77777777" w:rsidR="005208B0" w:rsidRDefault="008E7C1C">
      <w:pPr>
        <w:numPr>
          <w:ilvl w:val="0"/>
          <w:numId w:val="69"/>
        </w:numPr>
        <w:spacing w:after="156"/>
        <w:ind w:right="8" w:hanging="480"/>
      </w:pPr>
      <w:r>
        <w:t>基金管理人代表基金行使股东或债权人权利的处理原则及方法</w:t>
      </w:r>
      <w:r>
        <w:rPr>
          <w:rFonts w:ascii="Times New Roman" w:eastAsia="Times New Roman" w:hAnsi="Times New Roman" w:cs="Times New Roman"/>
        </w:rPr>
        <w:t xml:space="preserve"> </w:t>
      </w:r>
    </w:p>
    <w:p w14:paraId="40D95D5C" w14:textId="77777777" w:rsidR="005208B0" w:rsidRDefault="008E7C1C">
      <w:pPr>
        <w:numPr>
          <w:ilvl w:val="0"/>
          <w:numId w:val="70"/>
        </w:numPr>
        <w:spacing w:line="380" w:lineRule="auto"/>
        <w:ind w:right="8"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DDF721A" w14:textId="77777777" w:rsidR="005208B0" w:rsidRDefault="008E7C1C">
      <w:pPr>
        <w:numPr>
          <w:ilvl w:val="0"/>
          <w:numId w:val="70"/>
        </w:numPr>
        <w:spacing w:after="164"/>
        <w:ind w:right="8" w:hanging="360"/>
      </w:pPr>
      <w:r>
        <w:t>不谋求对上市公司的控股；</w:t>
      </w:r>
      <w:r>
        <w:rPr>
          <w:rFonts w:ascii="Times New Roman" w:eastAsia="Times New Roman" w:hAnsi="Times New Roman" w:cs="Times New Roman"/>
        </w:rPr>
        <w:t xml:space="preserve">  </w:t>
      </w:r>
    </w:p>
    <w:p w14:paraId="30294DED" w14:textId="77777777" w:rsidR="005208B0" w:rsidRDefault="008E7C1C">
      <w:pPr>
        <w:numPr>
          <w:ilvl w:val="0"/>
          <w:numId w:val="70"/>
        </w:numPr>
        <w:spacing w:after="155"/>
        <w:ind w:right="8" w:hanging="360"/>
      </w:pPr>
      <w:r>
        <w:t>有利于基金财产的安全与增值；</w:t>
      </w:r>
      <w:r>
        <w:rPr>
          <w:rFonts w:ascii="Times New Roman" w:eastAsia="Times New Roman" w:hAnsi="Times New Roman" w:cs="Times New Roman"/>
        </w:rPr>
        <w:t xml:space="preserve">  </w:t>
      </w:r>
    </w:p>
    <w:p w14:paraId="3B9F47F4" w14:textId="77777777" w:rsidR="005208B0" w:rsidRDefault="008E7C1C">
      <w:pPr>
        <w:numPr>
          <w:ilvl w:val="0"/>
          <w:numId w:val="70"/>
        </w:numPr>
        <w:spacing w:after="163"/>
        <w:ind w:right="8"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89820B9" w14:textId="77777777" w:rsidR="005208B0" w:rsidRDefault="008E7C1C">
      <w:pPr>
        <w:spacing w:after="156"/>
        <w:ind w:right="8"/>
      </w:pPr>
      <w:r>
        <w:t>八、侧袋机制的实施和投资运作安排</w:t>
      </w:r>
      <w:r>
        <w:rPr>
          <w:rFonts w:ascii="Times New Roman" w:eastAsia="Times New Roman" w:hAnsi="Times New Roman" w:cs="Times New Roman"/>
        </w:rPr>
        <w:t xml:space="preserve"> </w:t>
      </w:r>
    </w:p>
    <w:p w14:paraId="2F2C452E" w14:textId="77777777" w:rsidR="005208B0" w:rsidRDefault="008E7C1C">
      <w:pPr>
        <w:spacing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066C5BC" w14:textId="77777777" w:rsidR="005208B0" w:rsidRDefault="008E7C1C">
      <w:pPr>
        <w:spacing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1BC96D7" w14:textId="77777777" w:rsidR="005208B0" w:rsidRDefault="008E7C1C">
      <w:pPr>
        <w:spacing w:line="366" w:lineRule="auto"/>
        <w:ind w:left="-15" w:right="8"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r>
        <w:br w:type="page"/>
      </w:r>
    </w:p>
    <w:p w14:paraId="0AF36BE8" w14:textId="77777777" w:rsidR="005208B0" w:rsidRDefault="008E7C1C">
      <w:pPr>
        <w:pStyle w:val="1"/>
        <w:ind w:right="243"/>
      </w:pPr>
      <w:bookmarkStart w:id="12" w:name="_Toc89672"/>
      <w:r>
        <w:t>第十三部分</w:t>
      </w:r>
      <w:r>
        <w:rPr>
          <w:rFonts w:ascii="Times New Roman" w:eastAsia="Times New Roman" w:hAnsi="Times New Roman" w:cs="Times New Roman"/>
          <w:b/>
        </w:rPr>
        <w:t xml:space="preserve">  </w:t>
      </w:r>
      <w:r>
        <w:t>基金的转型</w:t>
      </w:r>
      <w:r>
        <w:rPr>
          <w:rFonts w:ascii="Times New Roman" w:eastAsia="Times New Roman" w:hAnsi="Times New Roman" w:cs="Times New Roman"/>
          <w:b/>
        </w:rPr>
        <w:t xml:space="preserve"> </w:t>
      </w:r>
      <w:bookmarkEnd w:id="12"/>
    </w:p>
    <w:p w14:paraId="377F66CB" w14:textId="77777777" w:rsidR="005208B0" w:rsidRDefault="008E7C1C">
      <w:pPr>
        <w:numPr>
          <w:ilvl w:val="0"/>
          <w:numId w:val="71"/>
        </w:numPr>
        <w:spacing w:after="159"/>
        <w:ind w:right="8" w:hanging="480"/>
      </w:pPr>
      <w:r>
        <w:t>基金转型的条件</w:t>
      </w:r>
      <w:r>
        <w:rPr>
          <w:rFonts w:ascii="Times New Roman" w:eastAsia="Times New Roman" w:hAnsi="Times New Roman" w:cs="Times New Roman"/>
          <w:sz w:val="21"/>
        </w:rPr>
        <w:t xml:space="preserve"> </w:t>
      </w:r>
    </w:p>
    <w:p w14:paraId="2D974679" w14:textId="77777777" w:rsidR="005208B0" w:rsidRDefault="008E7C1C">
      <w:pPr>
        <w:spacing w:line="372" w:lineRule="auto"/>
        <w:ind w:left="-15" w:right="8" w:firstLine="480"/>
      </w:pPr>
      <w:r>
        <w:t>在目标日期</w:t>
      </w:r>
      <w:r>
        <w:t xml:space="preserve"> </w:t>
      </w:r>
      <w:r>
        <w:rPr>
          <w:rFonts w:ascii="Times New Roman" w:eastAsia="Times New Roman" w:hAnsi="Times New Roman" w:cs="Times New Roman"/>
        </w:rPr>
        <w:t xml:space="preserve">2060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2061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广发锦康混合型基金中基金（</w:t>
      </w:r>
      <w:r>
        <w:rPr>
          <w:rFonts w:ascii="Times New Roman" w:eastAsia="Times New Roman" w:hAnsi="Times New Roman" w:cs="Times New Roman"/>
        </w:rPr>
        <w:t>FOF</w:t>
      </w:r>
      <w:r>
        <w:t>）</w:t>
      </w:r>
      <w:r>
        <w:t>”</w:t>
      </w:r>
      <w:r>
        <w:t>，届时本基金将转为每日开放申购赎回的运作模式及变更基金名称，并不再进行五年持有期控制。</w:t>
      </w:r>
      <w:r>
        <w:rPr>
          <w:rFonts w:ascii="Times New Roman" w:eastAsia="Times New Roman" w:hAnsi="Times New Roman" w:cs="Times New Roman"/>
        </w:rPr>
        <w:t xml:space="preserve"> </w:t>
      </w:r>
    </w:p>
    <w:p w14:paraId="1F7769CC" w14:textId="77777777" w:rsidR="005208B0" w:rsidRDefault="008E7C1C">
      <w:pPr>
        <w:spacing w:after="156"/>
        <w:ind w:right="8"/>
      </w:pPr>
      <w:r>
        <w:t>由上述情形导致本基金运作方式转换的，无需召开基金份额持有人大会。</w:t>
      </w:r>
      <w:r>
        <w:rPr>
          <w:rFonts w:ascii="Times New Roman" w:eastAsia="Times New Roman" w:hAnsi="Times New Roman" w:cs="Times New Roman"/>
        </w:rPr>
        <w:t xml:space="preserve"> </w:t>
      </w:r>
    </w:p>
    <w:p w14:paraId="432288C8" w14:textId="77777777" w:rsidR="005208B0" w:rsidRDefault="008E7C1C">
      <w:pPr>
        <w:spacing w:line="366" w:lineRule="auto"/>
        <w:ind w:left="-15" w:right="8" w:firstLine="480"/>
      </w:pPr>
      <w:r>
        <w:t>基金份额持有人在转型前申购本基金，至转型日持有基金份额不足五年的，在转型日之后（含转型日）可以提出赎回申请，不受五年持有期限制。</w:t>
      </w:r>
      <w:r>
        <w:rPr>
          <w:rFonts w:ascii="Times New Roman" w:eastAsia="Times New Roman" w:hAnsi="Times New Roman" w:cs="Times New Roman"/>
        </w:rPr>
        <w:t xml:space="preserve"> </w:t>
      </w:r>
    </w:p>
    <w:p w14:paraId="1EE63A0C" w14:textId="77777777" w:rsidR="005208B0" w:rsidRDefault="008E7C1C">
      <w:pPr>
        <w:numPr>
          <w:ilvl w:val="0"/>
          <w:numId w:val="71"/>
        </w:numPr>
        <w:spacing w:after="159"/>
        <w:ind w:right="8" w:hanging="480"/>
      </w:pPr>
      <w:r>
        <w:t>基金转型后的名称</w:t>
      </w:r>
      <w:r>
        <w:rPr>
          <w:rFonts w:ascii="Times New Roman" w:eastAsia="Times New Roman" w:hAnsi="Times New Roman" w:cs="Times New Roman"/>
        </w:rPr>
        <w:t xml:space="preserve"> </w:t>
      </w:r>
    </w:p>
    <w:p w14:paraId="014DAC97" w14:textId="77777777" w:rsidR="005208B0" w:rsidRDefault="008E7C1C">
      <w:pPr>
        <w:spacing w:line="372" w:lineRule="auto"/>
        <w:ind w:left="-15" w:right="8" w:firstLine="480"/>
      </w:pPr>
      <w:r>
        <w:t>本基金在</w:t>
      </w:r>
      <w:r>
        <w:t xml:space="preserve"> </w:t>
      </w:r>
      <w:r>
        <w:rPr>
          <w:rFonts w:ascii="Times New Roman" w:eastAsia="Times New Roman" w:hAnsi="Times New Roman" w:cs="Times New Roman"/>
        </w:rPr>
        <w:t xml:space="preserve">2061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日起转为每日开放申购赎回的运作模式后，基金名称变更为</w:t>
      </w:r>
      <w:r>
        <w:t>“</w:t>
      </w:r>
      <w:r>
        <w:t>广发锦康混合型基金中基金（</w:t>
      </w:r>
      <w:r>
        <w:rPr>
          <w:rFonts w:ascii="Times New Roman" w:eastAsia="Times New Roman" w:hAnsi="Times New Roman" w:cs="Times New Roman"/>
        </w:rPr>
        <w:t>FOF</w:t>
      </w:r>
      <w:r>
        <w:t>）</w:t>
      </w:r>
      <w:r>
        <w:t>”</w:t>
      </w:r>
      <w:r>
        <w:t>，同时，基金开放申购与赎回等相关内容也将根据《基金合同》的相关约定做相应修改，上述变更无需经基金份额持有人大会决议。</w:t>
      </w:r>
      <w:r>
        <w:rPr>
          <w:rFonts w:ascii="Times New Roman" w:eastAsia="Times New Roman" w:hAnsi="Times New Roman" w:cs="Times New Roman"/>
        </w:rPr>
        <w:t xml:space="preserve"> </w:t>
      </w:r>
    </w:p>
    <w:p w14:paraId="1BE2C23F" w14:textId="77777777" w:rsidR="005208B0" w:rsidRDefault="008E7C1C">
      <w:pPr>
        <w:numPr>
          <w:ilvl w:val="0"/>
          <w:numId w:val="71"/>
        </w:numPr>
        <w:spacing w:after="158"/>
        <w:ind w:right="8" w:hanging="480"/>
      </w:pPr>
      <w:r>
        <w:t>基金转型后的投资</w:t>
      </w:r>
      <w:r>
        <w:rPr>
          <w:rFonts w:ascii="Times New Roman" w:eastAsia="Times New Roman" w:hAnsi="Times New Roman" w:cs="Times New Roman"/>
        </w:rPr>
        <w:t xml:space="preserve"> </w:t>
      </w:r>
    </w:p>
    <w:p w14:paraId="6542B6DD" w14:textId="77777777" w:rsidR="005208B0" w:rsidRDefault="008E7C1C">
      <w:pPr>
        <w:spacing w:line="379" w:lineRule="auto"/>
        <w:ind w:left="-15" w:right="8" w:firstLine="480"/>
      </w:pPr>
      <w:r>
        <w:t>本基金转型为广发锦康混合型基金中基金（</w:t>
      </w:r>
      <w:r>
        <w:rPr>
          <w:rFonts w:ascii="Times New Roman" w:eastAsia="Times New Roman" w:hAnsi="Times New Roman" w:cs="Times New Roman"/>
        </w:rPr>
        <w:t>FOF</w:t>
      </w:r>
      <w:r>
        <w:t>）后，基金的投资目标、资产配置策略等发生变化，具体</w:t>
      </w:r>
      <w:r>
        <w:t>投资安排如下：</w:t>
      </w:r>
      <w:r>
        <w:rPr>
          <w:rFonts w:ascii="Times New Roman" w:eastAsia="Times New Roman" w:hAnsi="Times New Roman" w:cs="Times New Roman"/>
        </w:rPr>
        <w:t xml:space="preserve"> </w:t>
      </w:r>
    </w:p>
    <w:p w14:paraId="4B6E28AB" w14:textId="77777777" w:rsidR="005208B0" w:rsidRDefault="008E7C1C">
      <w:pPr>
        <w:numPr>
          <w:ilvl w:val="0"/>
          <w:numId w:val="72"/>
        </w:numPr>
        <w:spacing w:after="151"/>
        <w:ind w:right="8" w:hanging="360"/>
      </w:pPr>
      <w:r>
        <w:t>投资目标</w:t>
      </w:r>
      <w:r>
        <w:rPr>
          <w:rFonts w:ascii="Times New Roman" w:eastAsia="Times New Roman" w:hAnsi="Times New Roman" w:cs="Times New Roman"/>
        </w:rPr>
        <w:t xml:space="preserve"> </w:t>
      </w:r>
    </w:p>
    <w:p w14:paraId="5C1B0B53" w14:textId="77777777" w:rsidR="005208B0" w:rsidRDefault="008E7C1C">
      <w:pPr>
        <w:spacing w:line="363" w:lineRule="auto"/>
        <w:ind w:left="-15" w:right="8" w:firstLine="480"/>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148E5BE0" w14:textId="77777777" w:rsidR="005208B0" w:rsidRDefault="008E7C1C">
      <w:pPr>
        <w:numPr>
          <w:ilvl w:val="0"/>
          <w:numId w:val="72"/>
        </w:numPr>
        <w:spacing w:after="154"/>
        <w:ind w:right="8" w:hanging="360"/>
      </w:pPr>
      <w:r>
        <w:t>投资范围</w:t>
      </w:r>
      <w:r>
        <w:rPr>
          <w:rFonts w:ascii="Times New Roman" w:eastAsia="Times New Roman" w:hAnsi="Times New Roman" w:cs="Times New Roman"/>
        </w:rPr>
        <w:t xml:space="preserve"> </w:t>
      </w:r>
    </w:p>
    <w:p w14:paraId="3467695B" w14:textId="77777777" w:rsidR="005208B0" w:rsidRDefault="008E7C1C">
      <w:pPr>
        <w:spacing w:line="360" w:lineRule="auto"/>
        <w:ind w:left="-15" w:right="8" w:firstLine="480"/>
      </w:pPr>
      <w:r>
        <w:t>本基金的投资范围为具有良好流动性的金融工具，包括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w:t>
      </w:r>
      <w:r>
        <w:t>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7E419EBF" w14:textId="77777777" w:rsidR="005208B0" w:rsidRDefault="008E7C1C">
      <w:pPr>
        <w:spacing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6740BA9" w14:textId="77777777" w:rsidR="005208B0" w:rsidRDefault="008E7C1C">
      <w:pPr>
        <w:spacing w:after="7" w:line="371" w:lineRule="auto"/>
        <w:ind w:left="-15" w:right="120"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w:t>
      </w:r>
      <w:r>
        <w:t>照法律法规或监管机构的规定执行。</w:t>
      </w:r>
      <w:r>
        <w:rPr>
          <w:rFonts w:ascii="Times New Roman" w:eastAsia="Times New Roman" w:hAnsi="Times New Roman" w:cs="Times New Roman"/>
        </w:rPr>
        <w:t xml:space="preserve"> </w:t>
      </w:r>
    </w:p>
    <w:p w14:paraId="1CF0190E" w14:textId="77777777" w:rsidR="005208B0" w:rsidRDefault="008E7C1C">
      <w:pPr>
        <w:spacing w:after="140"/>
        <w:ind w:right="8"/>
      </w:pPr>
      <w:r>
        <w:t>本基金采用目标风险策略，根据权益类资产的基准配置比例来界定风险水平。</w:t>
      </w:r>
    </w:p>
    <w:p w14:paraId="41FDEC94" w14:textId="77777777" w:rsidR="005208B0" w:rsidRDefault="008E7C1C">
      <w:pPr>
        <w:spacing w:line="376" w:lineRule="auto"/>
        <w:ind w:left="-5" w:right="8"/>
      </w:pPr>
      <w:r>
        <w:t>本基金目标是将</w:t>
      </w:r>
      <w:r>
        <w:t xml:space="preserve"> </w:t>
      </w:r>
      <w:r>
        <w:rPr>
          <w:rFonts w:ascii="Times New Roman" w:eastAsia="Times New Roman" w:hAnsi="Times New Roman" w:cs="Times New Roman"/>
        </w:rPr>
        <w:t>20%</w:t>
      </w:r>
      <w:r>
        <w:t>的基金资产投资于权益类资产（包括股票、股票型基金和混合型基金，其中混合型基金指基金合同中明确约定股票投资占基金资产的比例为</w:t>
      </w:r>
    </w:p>
    <w:p w14:paraId="4569AFF9" w14:textId="77777777" w:rsidR="005208B0" w:rsidRDefault="008E7C1C">
      <w:pPr>
        <w:spacing w:after="30" w:line="371" w:lineRule="auto"/>
        <w:ind w:left="-15" w:right="228" w:firstLine="0"/>
        <w:jc w:val="both"/>
      </w:pP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以上的混合型基金，下同）。上述权益类资产配置比例可上浮不超过</w:t>
      </w:r>
      <w:r>
        <w:t xml:space="preserve"> </w:t>
      </w:r>
      <w:r>
        <w:rPr>
          <w:rFonts w:ascii="Times New Roman" w:eastAsia="Times New Roman" w:hAnsi="Times New Roman" w:cs="Times New Roman"/>
        </w:rPr>
        <w:t>10%</w:t>
      </w:r>
      <w:r>
        <w:t>（即权益类资产配置比例最高可至</w:t>
      </w:r>
      <w:r>
        <w:t xml:space="preserve"> </w:t>
      </w:r>
      <w:r>
        <w:rPr>
          <w:rFonts w:ascii="Times New Roman" w:eastAsia="Times New Roman" w:hAnsi="Times New Roman" w:cs="Times New Roman"/>
        </w:rPr>
        <w:t>30%</w:t>
      </w:r>
      <w:r>
        <w:t>），下浮不超过</w:t>
      </w:r>
      <w:r>
        <w:t xml:space="preserve"> </w:t>
      </w:r>
      <w:r>
        <w:rPr>
          <w:rFonts w:ascii="Times New Roman" w:eastAsia="Times New Roman" w:hAnsi="Times New Roman" w:cs="Times New Roman"/>
        </w:rPr>
        <w:t>15%</w:t>
      </w:r>
      <w:r>
        <w:t>（即权益类资产配置比例最低可至</w:t>
      </w:r>
    </w:p>
    <w:p w14:paraId="0290C4DE" w14:textId="77777777" w:rsidR="005208B0" w:rsidRDefault="008E7C1C">
      <w:pPr>
        <w:spacing w:after="147"/>
        <w:ind w:left="-5" w:right="8"/>
      </w:pP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6DD3139" w14:textId="77777777" w:rsidR="005208B0" w:rsidRDefault="008E7C1C">
      <w:pPr>
        <w:spacing w:line="365" w:lineRule="auto"/>
        <w:ind w:left="-15" w:right="8" w:firstLine="480"/>
      </w:pPr>
      <w:r>
        <w:t>如法律法规或监管</w:t>
      </w:r>
      <w:r>
        <w:t>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EB61081" w14:textId="77777777" w:rsidR="005208B0" w:rsidRDefault="008E7C1C">
      <w:pPr>
        <w:spacing w:after="168"/>
        <w:ind w:right="8"/>
      </w:pPr>
      <w:r>
        <w:rPr>
          <w:rFonts w:ascii="Times New Roman" w:eastAsia="Times New Roman" w:hAnsi="Times New Roman" w:cs="Times New Roman"/>
        </w:rPr>
        <w:t>3</w:t>
      </w:r>
      <w:r>
        <w:t>、资产配置策略</w:t>
      </w:r>
      <w:r>
        <w:rPr>
          <w:rFonts w:ascii="Times New Roman" w:eastAsia="Times New Roman" w:hAnsi="Times New Roman" w:cs="Times New Roman"/>
        </w:rPr>
        <w:t xml:space="preserve"> </w:t>
      </w:r>
    </w:p>
    <w:p w14:paraId="59A4098E" w14:textId="77777777" w:rsidR="005208B0" w:rsidRDefault="008E7C1C">
      <w:pPr>
        <w:spacing w:after="153"/>
        <w:ind w:right="8"/>
      </w:pPr>
      <w:r>
        <w:t>（</w:t>
      </w: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050F8274" w14:textId="77777777" w:rsidR="005208B0" w:rsidRDefault="008E7C1C">
      <w:pPr>
        <w:spacing w:after="27" w:line="360" w:lineRule="auto"/>
        <w:ind w:left="-15" w:right="8" w:firstLine="480"/>
      </w:pP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等各类基金资产的配置比例。本基金权益类资产的长期配置比例中枢是</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F0C44E7" w14:textId="77777777" w:rsidR="005208B0" w:rsidRDefault="008E7C1C">
      <w:pPr>
        <w:numPr>
          <w:ilvl w:val="0"/>
          <w:numId w:val="73"/>
        </w:numPr>
        <w:spacing w:after="154"/>
        <w:ind w:right="8" w:hanging="360"/>
      </w:pPr>
      <w:r>
        <w:t>核心定量策略</w:t>
      </w:r>
      <w:r>
        <w:rPr>
          <w:rFonts w:ascii="Times New Roman" w:eastAsia="Times New Roman" w:hAnsi="Times New Roman" w:cs="Times New Roman"/>
        </w:rPr>
        <w:t xml:space="preserve"> </w:t>
      </w:r>
    </w:p>
    <w:p w14:paraId="54BC2490" w14:textId="77777777" w:rsidR="005208B0" w:rsidRDefault="008E7C1C">
      <w:pPr>
        <w:spacing w:line="360" w:lineRule="auto"/>
        <w:ind w:left="-15" w:right="8" w:firstLine="480"/>
      </w:pPr>
      <w:r>
        <w:t>核心策略是通过固定基准锚，围绕基准锚进行上下适度比例的再平衡。首先确定基金资产在权益类和非权益类的中枢配置比例，再进一步结合市场短期环境对不同资产实行中短期的超低配，最后通过基金优选体系对不同资产匹配最优的</w:t>
      </w:r>
    </w:p>
    <w:p w14:paraId="50D38F90" w14:textId="77777777" w:rsidR="005208B0" w:rsidRDefault="008E7C1C">
      <w:pPr>
        <w:spacing w:after="166"/>
        <w:ind w:left="-5" w:right="8"/>
      </w:pPr>
      <w:r>
        <w:t>基金品种并构建投资组合，并根据组合的流动性需求确定不同的基金配置比例。</w:t>
      </w:r>
      <w:r>
        <w:rPr>
          <w:rFonts w:ascii="Times New Roman" w:eastAsia="Times New Roman" w:hAnsi="Times New Roman" w:cs="Times New Roman"/>
        </w:rPr>
        <w:t xml:space="preserve"> </w:t>
      </w:r>
    </w:p>
    <w:p w14:paraId="5F376CB0" w14:textId="77777777" w:rsidR="005208B0" w:rsidRDefault="008E7C1C">
      <w:pPr>
        <w:numPr>
          <w:ilvl w:val="0"/>
          <w:numId w:val="73"/>
        </w:numPr>
        <w:spacing w:after="154"/>
        <w:ind w:right="8" w:hanging="360"/>
      </w:pPr>
      <w:r>
        <w:t>卫星定性策略</w:t>
      </w:r>
      <w:r>
        <w:rPr>
          <w:rFonts w:ascii="Times New Roman" w:eastAsia="Times New Roman" w:hAnsi="Times New Roman" w:cs="Times New Roman"/>
        </w:rPr>
        <w:t xml:space="preserve"> </w:t>
      </w:r>
    </w:p>
    <w:p w14:paraId="6C5192EC" w14:textId="77777777" w:rsidR="005208B0" w:rsidRDefault="008E7C1C">
      <w:pPr>
        <w:spacing w:line="367" w:lineRule="auto"/>
        <w:ind w:left="-15" w:right="8"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107E52A9" w14:textId="77777777" w:rsidR="005208B0" w:rsidRDefault="008E7C1C">
      <w:pPr>
        <w:spacing w:line="364" w:lineRule="auto"/>
        <w:ind w:left="-15" w:right="8" w:firstLine="480"/>
      </w:pPr>
      <w:r>
        <w:t>①</w:t>
      </w:r>
      <w:r>
        <w:t>宏观经济因素是本基金资产配置的重点考量对象。本基金重点考察全球经济发展状况、国际间贸易和资本流动、国际间贸易壁垒和文化差异等定性因素</w:t>
      </w:r>
      <w:r>
        <w:t>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5935D8A9" w14:textId="77777777" w:rsidR="005208B0" w:rsidRDefault="008E7C1C">
      <w:pPr>
        <w:spacing w:line="362" w:lineRule="auto"/>
        <w:ind w:left="-15" w:right="8" w:firstLine="480"/>
      </w:pPr>
      <w:r>
        <w:t>②</w:t>
      </w:r>
      <w:r>
        <w:t>政策及法规因素方面主要关注政府货币政策、财政政策和产业政策的变动趋势，评估其对各行业领域及资本市场的影响；关注资本市场制度和政策的变动趋势，评估其对资本市场体系建设的影响。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w:t>
      </w:r>
    </w:p>
    <w:p w14:paraId="01C5BF3D" w14:textId="77777777" w:rsidR="005208B0" w:rsidRDefault="008E7C1C">
      <w:pPr>
        <w:spacing w:after="7" w:line="371" w:lineRule="auto"/>
        <w:ind w:left="-15" w:right="228" w:firstLine="470"/>
        <w:jc w:val="both"/>
      </w:pPr>
      <w:r>
        <w:t>③</w:t>
      </w: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1A463398" w14:textId="77777777" w:rsidR="005208B0" w:rsidRDefault="008E7C1C">
      <w:pPr>
        <w:spacing w:after="155"/>
        <w:ind w:right="8"/>
      </w:pPr>
      <w:r>
        <w:t>（</w:t>
      </w: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12361D0C" w14:textId="77777777" w:rsidR="005208B0" w:rsidRDefault="008E7C1C">
      <w:pPr>
        <w:spacing w:after="7" w:line="371" w:lineRule="auto"/>
        <w:ind w:left="-15" w:right="228" w:firstLine="470"/>
        <w:jc w:val="both"/>
      </w:pPr>
      <w:r>
        <w:t>在确定本基金权益类资产基准配置比例</w:t>
      </w:r>
      <w:r>
        <w:t xml:space="preserve"> </w:t>
      </w:r>
      <w:r>
        <w:rPr>
          <w:rFonts w:ascii="Times New Roman" w:eastAsia="Times New Roman" w:hAnsi="Times New Roman" w:cs="Times New Roman"/>
        </w:rPr>
        <w:t>20%</w:t>
      </w:r>
      <w:r>
        <w:t>的前提下，基金管理人将根据中短期市场环境的变化，通过择时及类别配置等方式调节各类资产之间的分配比例，优化</w:t>
      </w:r>
      <w:r>
        <w:t>管理短期的投资收益与风险，其中权益类资产配置比例可依据基准上浮不超过</w:t>
      </w:r>
      <w:r>
        <w:t xml:space="preserve"> </w:t>
      </w:r>
      <w:r>
        <w:rPr>
          <w:rFonts w:ascii="Times New Roman" w:eastAsia="Times New Roman" w:hAnsi="Times New Roman" w:cs="Times New Roman"/>
        </w:rPr>
        <w:t>10%</w:t>
      </w:r>
      <w:r>
        <w:t>、下浮不超过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1052323" w14:textId="77777777" w:rsidR="005208B0" w:rsidRDefault="008E7C1C">
      <w:pPr>
        <w:spacing w:line="373" w:lineRule="auto"/>
        <w:ind w:right="8"/>
      </w:pPr>
      <w:r>
        <w:t>战术配置策略的核心变量是利率（流动性）、盈利和风险偏好，当市场利率下行，企业盈利上升，风险偏好上升时，同时结合权益市场的估值水平对权益类资产进行超配，配置上限为</w:t>
      </w:r>
      <w:r>
        <w:t xml:space="preserve"> </w:t>
      </w:r>
      <w:r>
        <w:rPr>
          <w:rFonts w:ascii="Times New Roman" w:eastAsia="Times New Roman" w:hAnsi="Times New Roman" w:cs="Times New Roman"/>
        </w:rPr>
        <w:t>30%</w:t>
      </w:r>
      <w:r>
        <w:t>；反之，则权益类资产配置比例下浮，配置下限为</w:t>
      </w:r>
      <w:r>
        <w:t xml:space="preserve"> </w:t>
      </w:r>
      <w:r>
        <w:rPr>
          <w:rFonts w:ascii="Times New Roman" w:eastAsia="Times New Roman" w:hAnsi="Times New Roman" w:cs="Times New Roman"/>
        </w:rPr>
        <w:t>5%</w:t>
      </w:r>
      <w:r>
        <w:t>。战术配置策略包括但不限于行业轮动策略和风格轮动策略。</w:t>
      </w:r>
      <w:r>
        <w:rPr>
          <w:rFonts w:ascii="Times New Roman" w:eastAsia="Times New Roman" w:hAnsi="Times New Roman" w:cs="Times New Roman"/>
        </w:rPr>
        <w:t xml:space="preserve"> </w:t>
      </w:r>
    </w:p>
    <w:p w14:paraId="7D21BE04" w14:textId="77777777" w:rsidR="005208B0" w:rsidRDefault="008E7C1C">
      <w:pPr>
        <w:numPr>
          <w:ilvl w:val="0"/>
          <w:numId w:val="74"/>
        </w:numPr>
        <w:spacing w:after="154"/>
        <w:ind w:right="8" w:hanging="360"/>
      </w:pPr>
      <w:r>
        <w:t>行业轮动策略</w:t>
      </w:r>
      <w:r>
        <w:rPr>
          <w:rFonts w:ascii="Times New Roman" w:eastAsia="Times New Roman" w:hAnsi="Times New Roman" w:cs="Times New Roman"/>
        </w:rPr>
        <w:t xml:space="preserve"> </w:t>
      </w:r>
    </w:p>
    <w:p w14:paraId="1283AA86" w14:textId="77777777" w:rsidR="005208B0" w:rsidRDefault="008E7C1C">
      <w:pPr>
        <w:spacing w:after="138"/>
        <w:ind w:right="8"/>
      </w:pPr>
      <w:r>
        <w:t>本基金将通过自上而下的宏观周期分析，对不同行业进行跟踪分析，同时辅</w:t>
      </w:r>
    </w:p>
    <w:p w14:paraId="60318EF3" w14:textId="77777777" w:rsidR="005208B0" w:rsidRDefault="008E7C1C">
      <w:pPr>
        <w:spacing w:line="366" w:lineRule="auto"/>
        <w:ind w:left="-5" w:right="8"/>
      </w:pPr>
      <w:r>
        <w:t>以对积极型行业和防御型行业轮动特点的趋势研究，形成行业配置的策略框架。基金管理人将定期跟踪行业超额收益的趋势状态，对均衡的行业权重进行调节，使得组合达到最优的风险收益比。在确定重点投资行业后，基金管理人将通过考量基金的流动性、跟踪误差、信息比以及基金费用等指标，精选相关行业</w:t>
      </w:r>
      <w:r>
        <w:t xml:space="preserve"> </w:t>
      </w:r>
      <w:r>
        <w:rPr>
          <w:rFonts w:ascii="Times New Roman" w:eastAsia="Times New Roman" w:hAnsi="Times New Roman" w:cs="Times New Roman"/>
        </w:rPr>
        <w:t xml:space="preserve">ETF </w:t>
      </w:r>
      <w:r>
        <w:t>及行业指数基金进行投资。</w:t>
      </w:r>
      <w:r>
        <w:rPr>
          <w:rFonts w:ascii="Times New Roman" w:eastAsia="Times New Roman" w:hAnsi="Times New Roman" w:cs="Times New Roman"/>
        </w:rPr>
        <w:t xml:space="preserve"> </w:t>
      </w:r>
    </w:p>
    <w:p w14:paraId="6845E9ED" w14:textId="77777777" w:rsidR="005208B0" w:rsidRDefault="008E7C1C">
      <w:pPr>
        <w:numPr>
          <w:ilvl w:val="0"/>
          <w:numId w:val="74"/>
        </w:numPr>
        <w:spacing w:after="154"/>
        <w:ind w:right="8" w:hanging="360"/>
      </w:pPr>
      <w:r>
        <w:t>风格轮动策略</w:t>
      </w:r>
      <w:r>
        <w:rPr>
          <w:rFonts w:ascii="Times New Roman" w:eastAsia="Times New Roman" w:hAnsi="Times New Roman" w:cs="Times New Roman"/>
        </w:rPr>
        <w:t xml:space="preserve"> </w:t>
      </w:r>
    </w:p>
    <w:p w14:paraId="5D2C0748" w14:textId="77777777" w:rsidR="005208B0" w:rsidRDefault="008E7C1C">
      <w:pPr>
        <w:spacing w:after="33" w:line="361" w:lineRule="auto"/>
        <w:ind w:left="-15" w:right="8" w:firstLine="480"/>
      </w:pPr>
      <w:r>
        <w:t>基金从选股风格上来看可分为成长型、价值型和均衡型，从市值风格上来看可分为大盘、中盘和小盘。本基金将在不同市场环境下对</w:t>
      </w:r>
      <w:r>
        <w:t>不同风格的基金品种进行研究和跟踪分析，形成风格配置的策略框架。基金管理人将密切跟踪不同风格基金的超额收益情况，对组合的风格暴露程度进行调节，使得组合达到最优的风险收益比。基金管理人将通过考量基金的收益率、风险调整后收益、波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7D203B5B" w14:textId="77777777" w:rsidR="005208B0" w:rsidRDefault="008E7C1C">
      <w:pPr>
        <w:numPr>
          <w:ilvl w:val="0"/>
          <w:numId w:val="75"/>
        </w:numPr>
        <w:spacing w:after="163"/>
        <w:ind w:right="8"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589208F8" w14:textId="77777777" w:rsidR="005208B0" w:rsidRDefault="008E7C1C">
      <w:pPr>
        <w:spacing w:line="381" w:lineRule="auto"/>
        <w:ind w:left="-15" w:right="8"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w:t>
      </w:r>
      <w:r>
        <w:t>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756EF61F" w14:textId="77777777" w:rsidR="005208B0" w:rsidRDefault="008E7C1C">
      <w:pPr>
        <w:numPr>
          <w:ilvl w:val="0"/>
          <w:numId w:val="75"/>
        </w:numPr>
        <w:spacing w:after="162"/>
        <w:ind w:right="8" w:hanging="360"/>
      </w:pPr>
      <w:r>
        <w:t>投资组合限制</w:t>
      </w:r>
      <w:r>
        <w:rPr>
          <w:rFonts w:ascii="Times New Roman" w:eastAsia="Times New Roman" w:hAnsi="Times New Roman" w:cs="Times New Roman"/>
        </w:rPr>
        <w:t xml:space="preserve"> </w:t>
      </w:r>
    </w:p>
    <w:p w14:paraId="3CE4EFE9" w14:textId="77777777" w:rsidR="005208B0" w:rsidRDefault="008E7C1C">
      <w:pPr>
        <w:spacing w:after="156"/>
        <w:ind w:right="8"/>
      </w:pPr>
      <w:r>
        <w:t>基金的投资组合应遵循以下限制：</w:t>
      </w:r>
      <w:r>
        <w:rPr>
          <w:rFonts w:ascii="Times New Roman" w:eastAsia="Times New Roman" w:hAnsi="Times New Roman" w:cs="Times New Roman"/>
        </w:rPr>
        <w:t xml:space="preserve"> </w:t>
      </w:r>
    </w:p>
    <w:p w14:paraId="35D47FCF" w14:textId="77777777" w:rsidR="005208B0" w:rsidRDefault="008E7C1C">
      <w:pPr>
        <w:numPr>
          <w:ilvl w:val="0"/>
          <w:numId w:val="76"/>
        </w:numPr>
        <w:spacing w:line="375" w:lineRule="auto"/>
        <w:ind w:right="8"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w:t>
      </w:r>
      <w:r>
        <w:t>合计不超过</w:t>
      </w:r>
      <w:r>
        <w:t xml:space="preserve"> </w:t>
      </w: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437EA96" w14:textId="77777777" w:rsidR="005208B0" w:rsidRDefault="008E7C1C">
      <w:pPr>
        <w:numPr>
          <w:ilvl w:val="0"/>
          <w:numId w:val="76"/>
        </w:numPr>
        <w:spacing w:after="161"/>
        <w:ind w:right="8" w:firstLine="480"/>
      </w:pPr>
      <w:r>
        <w:t>本基金投资于权益类资产的比例为</w:t>
      </w:r>
      <w:r>
        <w:t xml:space="preserve"> </w:t>
      </w:r>
      <w:r>
        <w:rPr>
          <w:rFonts w:ascii="Times New Roman" w:eastAsia="Times New Roman" w:hAnsi="Times New Roman" w:cs="Times New Roman"/>
        </w:rPr>
        <w:t>5%-30%</w:t>
      </w:r>
      <w:r>
        <w:t>；</w:t>
      </w:r>
      <w:r>
        <w:rPr>
          <w:rFonts w:ascii="Times New Roman" w:eastAsia="Times New Roman" w:hAnsi="Times New Roman" w:cs="Times New Roman"/>
        </w:rPr>
        <w:t xml:space="preserve"> </w:t>
      </w:r>
    </w:p>
    <w:p w14:paraId="602F53C8" w14:textId="77777777" w:rsidR="005208B0" w:rsidRDefault="008E7C1C">
      <w:pPr>
        <w:numPr>
          <w:ilvl w:val="0"/>
          <w:numId w:val="76"/>
        </w:numPr>
        <w:spacing w:line="384" w:lineRule="auto"/>
        <w:ind w:right="8"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2AE10F3" w14:textId="77777777" w:rsidR="005208B0" w:rsidRDefault="008E7C1C">
      <w:pPr>
        <w:numPr>
          <w:ilvl w:val="0"/>
          <w:numId w:val="76"/>
        </w:numPr>
        <w:spacing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CD0655" w14:textId="77777777" w:rsidR="005208B0" w:rsidRDefault="008E7C1C">
      <w:pPr>
        <w:numPr>
          <w:ilvl w:val="0"/>
          <w:numId w:val="76"/>
        </w:numPr>
        <w:spacing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78AC5D" w14:textId="77777777" w:rsidR="005208B0" w:rsidRDefault="008E7C1C">
      <w:pPr>
        <w:numPr>
          <w:ilvl w:val="0"/>
          <w:numId w:val="76"/>
        </w:numPr>
        <w:spacing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E79628C" w14:textId="77777777" w:rsidR="005208B0" w:rsidRDefault="008E7C1C">
      <w:pPr>
        <w:numPr>
          <w:ilvl w:val="0"/>
          <w:numId w:val="76"/>
        </w:numPr>
        <w:spacing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C66AE0" w14:textId="77777777" w:rsidR="005208B0" w:rsidRDefault="008E7C1C">
      <w:pPr>
        <w:numPr>
          <w:ilvl w:val="0"/>
          <w:numId w:val="76"/>
        </w:numPr>
        <w:spacing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3FF014B" w14:textId="77777777" w:rsidR="005208B0" w:rsidRDefault="008E7C1C">
      <w:pPr>
        <w:numPr>
          <w:ilvl w:val="0"/>
          <w:numId w:val="76"/>
        </w:numPr>
        <w:spacing w:after="7"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w:t>
      </w:r>
      <w:r>
        <w:t>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28E185FF" w14:textId="77777777" w:rsidR="005208B0" w:rsidRDefault="008E7C1C">
      <w:pPr>
        <w:numPr>
          <w:ilvl w:val="0"/>
          <w:numId w:val="76"/>
        </w:numPr>
        <w:spacing w:after="172"/>
        <w:ind w:right="8"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DE42C1" w14:textId="77777777" w:rsidR="005208B0" w:rsidRDefault="008E7C1C">
      <w:pPr>
        <w:numPr>
          <w:ilvl w:val="0"/>
          <w:numId w:val="76"/>
        </w:numPr>
        <w:spacing w:after="162"/>
        <w:ind w:right="8"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FB3CC04" w14:textId="77777777" w:rsidR="005208B0" w:rsidRDefault="008E7C1C">
      <w:pPr>
        <w:numPr>
          <w:ilvl w:val="0"/>
          <w:numId w:val="76"/>
        </w:numPr>
        <w:spacing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FA6907F" w14:textId="77777777" w:rsidR="005208B0" w:rsidRDefault="008E7C1C">
      <w:pPr>
        <w:numPr>
          <w:ilvl w:val="0"/>
          <w:numId w:val="76"/>
        </w:numPr>
        <w:spacing w:line="379" w:lineRule="auto"/>
        <w:ind w:right="8" w:firstLine="480"/>
      </w:pPr>
      <w:r>
        <w:t>本基金投资其他基金，被投资基金应当运作合规、风格清晰、中长期</w:t>
      </w:r>
      <w:r>
        <w:t>收益良好、业绩波动性较低；</w:t>
      </w:r>
      <w:r>
        <w:rPr>
          <w:rFonts w:ascii="Times New Roman" w:eastAsia="Times New Roman" w:hAnsi="Times New Roman" w:cs="Times New Roman"/>
        </w:rPr>
        <w:t xml:space="preserve"> </w:t>
      </w:r>
    </w:p>
    <w:p w14:paraId="0401FFDA" w14:textId="77777777" w:rsidR="005208B0" w:rsidRDefault="008E7C1C">
      <w:pPr>
        <w:numPr>
          <w:ilvl w:val="0"/>
          <w:numId w:val="76"/>
        </w:numPr>
        <w:spacing w:line="384" w:lineRule="auto"/>
        <w:ind w:right="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15</w:t>
      </w: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5BC10C03" w14:textId="77777777" w:rsidR="005208B0" w:rsidRDefault="008E7C1C">
      <w:pPr>
        <w:numPr>
          <w:ilvl w:val="0"/>
          <w:numId w:val="77"/>
        </w:numPr>
        <w:spacing w:line="384" w:lineRule="auto"/>
        <w:ind w:right="120"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F6A350" w14:textId="77777777" w:rsidR="005208B0" w:rsidRDefault="008E7C1C">
      <w:pPr>
        <w:numPr>
          <w:ilvl w:val="0"/>
          <w:numId w:val="77"/>
        </w:numPr>
        <w:spacing w:after="179" w:line="259" w:lineRule="auto"/>
        <w:ind w:right="120" w:firstLine="480"/>
      </w:pPr>
      <w:r>
        <w:t>本基金持有的全部资产支持证券，其市值不得超过基金资产净值的</w:t>
      </w:r>
    </w:p>
    <w:p w14:paraId="6BE3EDD4" w14:textId="77777777" w:rsidR="005208B0" w:rsidRDefault="008E7C1C">
      <w:pPr>
        <w:pStyle w:val="2"/>
        <w:ind w:left="-5"/>
      </w:pPr>
      <w:r>
        <w:t>20%</w:t>
      </w:r>
      <w:r>
        <w:rPr>
          <w:rFonts w:ascii="宋体" w:eastAsia="宋体" w:hAnsi="宋体" w:cs="宋体"/>
        </w:rPr>
        <w:t>；</w:t>
      </w:r>
      <w:r>
        <w:t xml:space="preserve"> </w:t>
      </w:r>
    </w:p>
    <w:p w14:paraId="2227DFF2" w14:textId="77777777" w:rsidR="005208B0" w:rsidRDefault="008E7C1C">
      <w:pPr>
        <w:numPr>
          <w:ilvl w:val="0"/>
          <w:numId w:val="78"/>
        </w:numPr>
        <w:spacing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C6F930" w14:textId="77777777" w:rsidR="005208B0" w:rsidRDefault="008E7C1C">
      <w:pPr>
        <w:numPr>
          <w:ilvl w:val="0"/>
          <w:numId w:val="78"/>
        </w:numPr>
        <w:spacing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52A211" w14:textId="77777777" w:rsidR="005208B0" w:rsidRDefault="008E7C1C">
      <w:pPr>
        <w:numPr>
          <w:ilvl w:val="0"/>
          <w:numId w:val="78"/>
        </w:numPr>
        <w:spacing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7205B4B" w14:textId="77777777" w:rsidR="005208B0" w:rsidRDefault="008E7C1C">
      <w:pPr>
        <w:numPr>
          <w:ilvl w:val="0"/>
          <w:numId w:val="78"/>
        </w:numPr>
        <w:spacing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F5AFC0D" w14:textId="77777777" w:rsidR="005208B0" w:rsidRDefault="008E7C1C">
      <w:pPr>
        <w:numPr>
          <w:ilvl w:val="0"/>
          <w:numId w:val="78"/>
        </w:numPr>
        <w:spacing w:line="373"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0845437" w14:textId="77777777" w:rsidR="005208B0" w:rsidRDefault="008E7C1C">
      <w:pPr>
        <w:numPr>
          <w:ilvl w:val="0"/>
          <w:numId w:val="78"/>
        </w:numPr>
        <w:spacing w:after="7"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w:t>
      </w:r>
      <w:r>
        <w:t>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F9FA57D" w14:textId="77777777" w:rsidR="005208B0" w:rsidRDefault="008E7C1C">
      <w:pPr>
        <w:numPr>
          <w:ilvl w:val="0"/>
          <w:numId w:val="78"/>
        </w:numPr>
        <w:spacing w:after="7"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A9C6847" w14:textId="77777777" w:rsidR="005208B0" w:rsidRDefault="008E7C1C">
      <w:pPr>
        <w:numPr>
          <w:ilvl w:val="0"/>
          <w:numId w:val="78"/>
        </w:numPr>
        <w:spacing w:after="161"/>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D594AA6" w14:textId="77777777" w:rsidR="005208B0" w:rsidRDefault="008E7C1C">
      <w:pPr>
        <w:numPr>
          <w:ilvl w:val="0"/>
          <w:numId w:val="78"/>
        </w:numPr>
        <w:spacing w:after="153" w:line="25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591C0DD" w14:textId="77777777" w:rsidR="005208B0" w:rsidRDefault="008E7C1C">
      <w:pPr>
        <w:numPr>
          <w:ilvl w:val="0"/>
          <w:numId w:val="78"/>
        </w:numPr>
        <w:spacing w:after="155"/>
        <w:ind w:right="8" w:firstLine="480"/>
      </w:pPr>
      <w:r>
        <w:t>法律法规及中国证监会规定的和《基金合同》约定的其他投资限制。</w:t>
      </w:r>
      <w:r>
        <w:rPr>
          <w:rFonts w:ascii="Times New Roman" w:eastAsia="Times New Roman" w:hAnsi="Times New Roman" w:cs="Times New Roman"/>
        </w:rPr>
        <w:t xml:space="preserve"> </w:t>
      </w:r>
    </w:p>
    <w:p w14:paraId="13A089D2" w14:textId="77777777" w:rsidR="005208B0" w:rsidRDefault="008E7C1C">
      <w:pPr>
        <w:spacing w:line="372" w:lineRule="auto"/>
        <w:ind w:left="-15" w:right="8"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0D40539" w14:textId="77777777" w:rsidR="005208B0" w:rsidRDefault="008E7C1C">
      <w:pPr>
        <w:spacing w:line="367" w:lineRule="auto"/>
        <w:ind w:left="-15" w:right="8" w:firstLine="480"/>
      </w:pPr>
      <w:r>
        <w:t>基金管理人应当自</w:t>
      </w:r>
      <w:r>
        <w:t xml:space="preserve"> </w:t>
      </w:r>
      <w:r>
        <w:rPr>
          <w:rFonts w:ascii="Times New Roman" w:eastAsia="Times New Roman" w:hAnsi="Times New Roman" w:cs="Times New Roman"/>
        </w:rPr>
        <w:t xml:space="preserve">2061 </w:t>
      </w:r>
      <w:r>
        <w:t>年第一个</w:t>
      </w:r>
      <w:r>
        <w:t>工作日起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0D91D92" w14:textId="77777777" w:rsidR="005208B0" w:rsidRDefault="008E7C1C">
      <w:pPr>
        <w:spacing w:line="363" w:lineRule="auto"/>
        <w:ind w:left="-15" w:right="8"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145036EB" w14:textId="77777777" w:rsidR="005208B0" w:rsidRDefault="008E7C1C">
      <w:pPr>
        <w:numPr>
          <w:ilvl w:val="0"/>
          <w:numId w:val="79"/>
        </w:numPr>
        <w:spacing w:after="159"/>
        <w:ind w:right="8" w:hanging="360"/>
      </w:pPr>
      <w:r>
        <w:t>业绩比较基准</w:t>
      </w:r>
      <w:r>
        <w:rPr>
          <w:rFonts w:ascii="Times New Roman" w:eastAsia="Times New Roman" w:hAnsi="Times New Roman" w:cs="Times New Roman"/>
        </w:rPr>
        <w:t xml:space="preserve"> </w:t>
      </w:r>
    </w:p>
    <w:p w14:paraId="645796C8" w14:textId="77777777" w:rsidR="005208B0" w:rsidRDefault="008E7C1C">
      <w:pPr>
        <w:spacing w:line="390" w:lineRule="auto"/>
        <w:ind w:left="-15" w:right="8" w:firstLine="480"/>
      </w:pPr>
      <w:r>
        <w:t>本基金的业绩比较基准：（中证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90%+</w:t>
      </w:r>
      <w:r>
        <w:t>人民币计价的恒生指数收益率</w:t>
      </w:r>
      <w:r>
        <w:t>×</w:t>
      </w:r>
      <w:r>
        <w:rPr>
          <w:rFonts w:ascii="Times New Roman" w:eastAsia="Times New Roman" w:hAnsi="Times New Roman" w:cs="Times New Roman"/>
        </w:rPr>
        <w:t>10%</w:t>
      </w:r>
      <w:r>
        <w:t>）</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 xml:space="preserve">80% </w:t>
      </w:r>
    </w:p>
    <w:p w14:paraId="0F406674" w14:textId="77777777" w:rsidR="005208B0" w:rsidRDefault="008E7C1C">
      <w:pPr>
        <w:numPr>
          <w:ilvl w:val="0"/>
          <w:numId w:val="79"/>
        </w:numPr>
        <w:spacing w:after="154"/>
        <w:ind w:right="8" w:hanging="360"/>
      </w:pPr>
      <w:r>
        <w:t>风险收益特征</w:t>
      </w:r>
      <w:r>
        <w:rPr>
          <w:rFonts w:ascii="Times New Roman" w:eastAsia="Times New Roman" w:hAnsi="Times New Roman" w:cs="Times New Roman"/>
        </w:rPr>
        <w:t xml:space="preserve"> </w:t>
      </w:r>
    </w:p>
    <w:p w14:paraId="34A723EB" w14:textId="77777777" w:rsidR="005208B0" w:rsidRDefault="008E7C1C">
      <w:pPr>
        <w:spacing w:line="365" w:lineRule="auto"/>
        <w:ind w:left="-15" w:right="8" w:firstLine="480"/>
      </w:pPr>
      <w:r>
        <w:t>本基金为混合型基金中基金，是基金中基金中的稳健产品，其预期收益及风险水平高于货币市场基金和债券型基金，低于股票型基金和一般的混合型基金。</w:t>
      </w:r>
      <w:r>
        <w:rPr>
          <w:rFonts w:ascii="Times New Roman" w:eastAsia="Times New Roman" w:hAnsi="Times New Roman" w:cs="Times New Roman"/>
        </w:rPr>
        <w:t xml:space="preserve"> </w:t>
      </w:r>
    </w:p>
    <w:p w14:paraId="0B19B58E" w14:textId="77777777" w:rsidR="005208B0" w:rsidRDefault="008E7C1C">
      <w:pPr>
        <w:spacing w:line="365" w:lineRule="auto"/>
        <w:ind w:left="-15" w:right="8" w:firstLine="480"/>
      </w:pPr>
      <w:r>
        <w:t>本基金若投资于港股，会面临港股通机制下因投资环境、投资标的、市场制度以及交易规则等差异带来的特有风险，包括港股市场股价波动较大的风险（港股市场实行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w:t>
      </w:r>
      <w:r>
        <w:t>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456D17D" w14:textId="77777777" w:rsidR="005208B0" w:rsidRDefault="008E7C1C">
      <w:pPr>
        <w:numPr>
          <w:ilvl w:val="0"/>
          <w:numId w:val="79"/>
        </w:numPr>
        <w:spacing w:after="156"/>
        <w:ind w:right="8" w:hanging="360"/>
      </w:pPr>
      <w:r>
        <w:t>基金管理人代表基金行使股东或债权人权利的处理原则及方法</w:t>
      </w:r>
      <w:r>
        <w:rPr>
          <w:rFonts w:ascii="Times New Roman" w:eastAsia="Times New Roman" w:hAnsi="Times New Roman" w:cs="Times New Roman"/>
        </w:rPr>
        <w:t xml:space="preserve"> </w:t>
      </w:r>
    </w:p>
    <w:p w14:paraId="41AF9E7F" w14:textId="77777777" w:rsidR="005208B0" w:rsidRDefault="008E7C1C">
      <w:pPr>
        <w:numPr>
          <w:ilvl w:val="0"/>
          <w:numId w:val="80"/>
        </w:numPr>
        <w:spacing w:after="165"/>
        <w:ind w:right="8" w:hanging="60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960522B" w14:textId="77777777" w:rsidR="005208B0" w:rsidRDefault="008E7C1C">
      <w:pPr>
        <w:numPr>
          <w:ilvl w:val="0"/>
          <w:numId w:val="80"/>
        </w:numPr>
        <w:spacing w:after="164"/>
        <w:ind w:right="8" w:hanging="600"/>
      </w:pPr>
      <w:r>
        <w:t>不谋求对上市公司的控股；</w:t>
      </w:r>
      <w:r>
        <w:rPr>
          <w:rFonts w:ascii="Times New Roman" w:eastAsia="Times New Roman" w:hAnsi="Times New Roman" w:cs="Times New Roman"/>
        </w:rPr>
        <w:t xml:space="preserve">  </w:t>
      </w:r>
    </w:p>
    <w:p w14:paraId="4F3D01E7" w14:textId="77777777" w:rsidR="005208B0" w:rsidRDefault="008E7C1C">
      <w:pPr>
        <w:numPr>
          <w:ilvl w:val="0"/>
          <w:numId w:val="80"/>
        </w:numPr>
        <w:spacing w:after="156"/>
        <w:ind w:right="8" w:hanging="600"/>
      </w:pPr>
      <w:r>
        <w:t>有利于基金财产的安全与增值；</w:t>
      </w:r>
      <w:r>
        <w:rPr>
          <w:rFonts w:ascii="Times New Roman" w:eastAsia="Times New Roman" w:hAnsi="Times New Roman" w:cs="Times New Roman"/>
        </w:rPr>
        <w:t xml:space="preserve">  </w:t>
      </w:r>
    </w:p>
    <w:p w14:paraId="727EE34A" w14:textId="77777777" w:rsidR="005208B0" w:rsidRDefault="008E7C1C">
      <w:pPr>
        <w:numPr>
          <w:ilvl w:val="0"/>
          <w:numId w:val="80"/>
        </w:numPr>
        <w:spacing w:line="379" w:lineRule="auto"/>
        <w:ind w:right="8" w:hanging="60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8E28F10" w14:textId="77777777" w:rsidR="005208B0" w:rsidRDefault="008E7C1C">
      <w:pPr>
        <w:numPr>
          <w:ilvl w:val="0"/>
          <w:numId w:val="81"/>
        </w:numPr>
        <w:spacing w:after="158"/>
        <w:ind w:right="8" w:hanging="480"/>
      </w:pPr>
      <w:r>
        <w:t>基金转型后的申购和赎回开放时间</w:t>
      </w:r>
      <w:r>
        <w:rPr>
          <w:rFonts w:ascii="Times New Roman" w:eastAsia="Times New Roman" w:hAnsi="Times New Roman" w:cs="Times New Roman"/>
        </w:rPr>
        <w:t xml:space="preserve"> </w:t>
      </w:r>
    </w:p>
    <w:p w14:paraId="769711FB" w14:textId="77777777" w:rsidR="005208B0" w:rsidRDefault="008E7C1C">
      <w:pPr>
        <w:spacing w:line="364" w:lineRule="auto"/>
        <w:ind w:left="-15" w:right="8" w:firstLine="480"/>
      </w:pPr>
      <w:r>
        <w:t>本基金转型为广发锦康混合型基金中基金（</w:t>
      </w:r>
      <w:r>
        <w:rPr>
          <w:rFonts w:ascii="Times New Roman" w:eastAsia="Times New Roman" w:hAnsi="Times New Roman" w:cs="Times New Roman"/>
        </w:rPr>
        <w:t>FOF</w:t>
      </w:r>
      <w:r>
        <w:t>）后，投资人在开放日内可办理基金份额的申购和赎回，本基金的开放日为上海证券交易所、深圳证券交易所的正常交易日（若该工作日为非港股通交易日，则本基金可以不开放申购与赎回），但基金管理人根据法律法规、中国证监会的要求或本基金合同的规定公告</w:t>
      </w:r>
    </w:p>
    <w:p w14:paraId="1C99BABA" w14:textId="77777777" w:rsidR="005208B0" w:rsidRDefault="008E7C1C">
      <w:pPr>
        <w:spacing w:after="158"/>
        <w:ind w:left="-5" w:right="8"/>
      </w:pPr>
      <w:r>
        <w:t>暂停申购、赎回时除外。开放日的具体办理时间在招募说明书或相关公告中载明。</w:t>
      </w:r>
      <w:r>
        <w:rPr>
          <w:rFonts w:ascii="Times New Roman" w:eastAsia="Times New Roman" w:hAnsi="Times New Roman" w:cs="Times New Roman"/>
          <w:sz w:val="21"/>
        </w:rPr>
        <w:t xml:space="preserve"> </w:t>
      </w:r>
    </w:p>
    <w:p w14:paraId="509D44D1" w14:textId="77777777" w:rsidR="005208B0" w:rsidRDefault="008E7C1C">
      <w:pPr>
        <w:numPr>
          <w:ilvl w:val="0"/>
          <w:numId w:val="81"/>
        </w:numPr>
        <w:spacing w:after="165"/>
        <w:ind w:right="8" w:hanging="480"/>
      </w:pPr>
      <w:r>
        <w:t>基金转型后的申购与赎回的程序</w:t>
      </w:r>
      <w:r>
        <w:rPr>
          <w:rFonts w:ascii="Times New Roman" w:eastAsia="Times New Roman" w:hAnsi="Times New Roman" w:cs="Times New Roman"/>
        </w:rPr>
        <w:t xml:space="preserve">  </w:t>
      </w:r>
    </w:p>
    <w:p w14:paraId="3C65D833" w14:textId="77777777" w:rsidR="005208B0" w:rsidRDefault="008E7C1C">
      <w:pPr>
        <w:numPr>
          <w:ilvl w:val="0"/>
          <w:numId w:val="82"/>
        </w:numPr>
        <w:spacing w:after="154"/>
        <w:ind w:right="8" w:firstLine="480"/>
      </w:pPr>
      <w:r>
        <w:t>申购和赎回的申请方式</w:t>
      </w:r>
      <w:r>
        <w:rPr>
          <w:rFonts w:ascii="Times New Roman" w:eastAsia="Times New Roman" w:hAnsi="Times New Roman" w:cs="Times New Roman"/>
        </w:rPr>
        <w:t xml:space="preserve">  </w:t>
      </w:r>
    </w:p>
    <w:p w14:paraId="2A23E0F0" w14:textId="77777777" w:rsidR="005208B0" w:rsidRDefault="008E7C1C">
      <w:pPr>
        <w:spacing w:line="366"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D792ACF" w14:textId="77777777" w:rsidR="005208B0" w:rsidRDefault="008E7C1C">
      <w:pPr>
        <w:numPr>
          <w:ilvl w:val="0"/>
          <w:numId w:val="82"/>
        </w:numPr>
        <w:spacing w:after="155"/>
        <w:ind w:right="8" w:firstLine="480"/>
      </w:pPr>
      <w:r>
        <w:t>申购和赎回的款项支付</w:t>
      </w:r>
      <w:r>
        <w:rPr>
          <w:rFonts w:ascii="Times New Roman" w:eastAsia="Times New Roman" w:hAnsi="Times New Roman" w:cs="Times New Roman"/>
        </w:rPr>
        <w:t xml:space="preserve">  </w:t>
      </w:r>
    </w:p>
    <w:p w14:paraId="6C6C15F2" w14:textId="77777777" w:rsidR="005208B0" w:rsidRDefault="008E7C1C">
      <w:pPr>
        <w:spacing w:line="366" w:lineRule="auto"/>
        <w:ind w:left="-15" w:right="8" w:firstLine="480"/>
      </w:pPr>
      <w:r>
        <w:t>投资人申购基金份额时，必须全额交付申购款项，投资人交付款项，申购申请成立，申购是否生效以基金登记机构确认为准。</w:t>
      </w:r>
      <w:r>
        <w:rPr>
          <w:rFonts w:ascii="Times New Roman" w:eastAsia="Times New Roman" w:hAnsi="Times New Roman" w:cs="Times New Roman"/>
        </w:rPr>
        <w:t xml:space="preserve">  </w:t>
      </w:r>
    </w:p>
    <w:p w14:paraId="0992E173" w14:textId="77777777" w:rsidR="005208B0" w:rsidRDefault="008E7C1C">
      <w:pPr>
        <w:spacing w:line="368" w:lineRule="auto"/>
        <w:ind w:left="-15" w:right="8" w:firstLine="480"/>
      </w:pPr>
      <w:r>
        <w:t>基金份额持有人递交赎回申请，赎回申请成立，赎回是否生效以基金登记机构确认为准。基金份额持有人赎回申请成功后，基金管理人将在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62DFA80E" w14:textId="77777777" w:rsidR="005208B0" w:rsidRDefault="008E7C1C">
      <w:pPr>
        <w:numPr>
          <w:ilvl w:val="0"/>
          <w:numId w:val="82"/>
        </w:numPr>
        <w:spacing w:after="155"/>
        <w:ind w:right="8" w:firstLine="480"/>
      </w:pPr>
      <w:r>
        <w:t>申购和赎回申请的确认</w:t>
      </w:r>
      <w:r>
        <w:rPr>
          <w:rFonts w:ascii="Times New Roman" w:eastAsia="Times New Roman" w:hAnsi="Times New Roman" w:cs="Times New Roman"/>
          <w:sz w:val="21"/>
        </w:rPr>
        <w:t xml:space="preserve"> </w:t>
      </w:r>
    </w:p>
    <w:p w14:paraId="393F1287" w14:textId="77777777" w:rsidR="005208B0" w:rsidRDefault="008E7C1C">
      <w:pPr>
        <w:spacing w:after="7" w:line="371" w:lineRule="auto"/>
        <w:ind w:left="-15" w:right="126" w:firstLine="470"/>
        <w:jc w:val="both"/>
      </w:pPr>
      <w:r>
        <w:t>基金管理人应以交易时间结束前受理有效申购和赎回申请的当天作为申</w:t>
      </w:r>
      <w:r>
        <w:t>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日后（包括该日）到销售网点柜台或以销售机构规定的其他方式查询申请的确认情况。若申购不成功，则申购款项退还给投资人。对于申请的确认情况，投资者应及时查询。</w:t>
      </w:r>
      <w:r>
        <w:rPr>
          <w:rFonts w:ascii="Times New Roman" w:eastAsia="Times New Roman" w:hAnsi="Times New Roman" w:cs="Times New Roman"/>
        </w:rPr>
        <w:t xml:space="preserve"> </w:t>
      </w:r>
    </w:p>
    <w:p w14:paraId="43B69F08" w14:textId="77777777" w:rsidR="005208B0" w:rsidRDefault="008E7C1C">
      <w:pPr>
        <w:spacing w:after="156"/>
        <w:ind w:right="8"/>
      </w:pPr>
      <w:r>
        <w:t>基金销售机构对申购、赎回申请的受理并不代表申请一定成功，而仅代表销售机构确实接收到申请。申请的确认以登记机构或基金管理人的确认结果为准。</w:t>
      </w:r>
      <w:r>
        <w:rPr>
          <w:rFonts w:ascii="Times New Roman" w:eastAsia="Times New Roman" w:hAnsi="Times New Roman" w:cs="Times New Roman"/>
        </w:rPr>
        <w:t xml:space="preserve"> </w:t>
      </w:r>
    </w:p>
    <w:p w14:paraId="4FFFD584" w14:textId="77777777" w:rsidR="005208B0" w:rsidRDefault="008E7C1C">
      <w:pPr>
        <w:numPr>
          <w:ilvl w:val="0"/>
          <w:numId w:val="82"/>
        </w:numPr>
        <w:spacing w:line="379" w:lineRule="auto"/>
        <w:ind w:right="8" w:firstLine="480"/>
      </w:pPr>
      <w:r>
        <w:t>基金管理人可以在不违反法律法规的前提下，对上述业务办理时间进行调整，并提前公告</w:t>
      </w:r>
      <w:r>
        <w:t>。</w:t>
      </w:r>
      <w:r>
        <w:rPr>
          <w:rFonts w:ascii="Times New Roman" w:eastAsia="Times New Roman" w:hAnsi="Times New Roman" w:cs="Times New Roman"/>
        </w:rPr>
        <w:t xml:space="preserve"> </w:t>
      </w:r>
      <w:r>
        <w:br w:type="page"/>
      </w:r>
    </w:p>
    <w:p w14:paraId="24AEFA1A" w14:textId="77777777" w:rsidR="005208B0" w:rsidRDefault="008E7C1C">
      <w:pPr>
        <w:pStyle w:val="1"/>
        <w:ind w:right="243"/>
      </w:pPr>
      <w:bookmarkStart w:id="13" w:name="_Toc89673"/>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67BD866B" w14:textId="77777777" w:rsidR="005208B0" w:rsidRDefault="008E7C1C">
      <w:pPr>
        <w:spacing w:after="177" w:line="259" w:lineRule="auto"/>
        <w:ind w:left="480" w:firstLine="0"/>
      </w:pPr>
      <w:r>
        <w:rPr>
          <w:rFonts w:ascii="Times New Roman" w:eastAsia="Times New Roman" w:hAnsi="Times New Roman" w:cs="Times New Roman"/>
        </w:rPr>
        <w:t xml:space="preserve"> </w:t>
      </w:r>
    </w:p>
    <w:p w14:paraId="6CDAA1F1" w14:textId="77777777" w:rsidR="005208B0" w:rsidRDefault="008E7C1C">
      <w:pPr>
        <w:numPr>
          <w:ilvl w:val="0"/>
          <w:numId w:val="83"/>
        </w:numPr>
        <w:spacing w:after="155"/>
        <w:ind w:right="8" w:hanging="480"/>
      </w:pPr>
      <w:r>
        <w:t>基金资产总值</w:t>
      </w:r>
      <w:r>
        <w:rPr>
          <w:rFonts w:ascii="Times New Roman" w:eastAsia="Times New Roman" w:hAnsi="Times New Roman" w:cs="Times New Roman"/>
        </w:rPr>
        <w:t xml:space="preserve"> </w:t>
      </w:r>
    </w:p>
    <w:p w14:paraId="1A838A0C" w14:textId="77777777" w:rsidR="005208B0" w:rsidRDefault="008E7C1C">
      <w:pPr>
        <w:spacing w:line="365" w:lineRule="auto"/>
        <w:ind w:left="-15" w:right="8"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4353ACA0" w14:textId="77777777" w:rsidR="005208B0" w:rsidRDefault="008E7C1C">
      <w:pPr>
        <w:numPr>
          <w:ilvl w:val="0"/>
          <w:numId w:val="83"/>
        </w:numPr>
        <w:spacing w:after="163"/>
        <w:ind w:right="8" w:hanging="480"/>
      </w:pPr>
      <w:r>
        <w:t>基金资产净值</w:t>
      </w:r>
      <w:r>
        <w:rPr>
          <w:rFonts w:ascii="Times New Roman" w:eastAsia="Times New Roman" w:hAnsi="Times New Roman" w:cs="Times New Roman"/>
        </w:rPr>
        <w:t xml:space="preserve"> </w:t>
      </w:r>
    </w:p>
    <w:p w14:paraId="7C124DCA" w14:textId="77777777" w:rsidR="005208B0" w:rsidRDefault="008E7C1C">
      <w:pPr>
        <w:spacing w:after="163"/>
        <w:ind w:right="8"/>
      </w:pPr>
      <w:r>
        <w:t>基金资产净值是指基金资产总值减去基金负债后的价值。</w:t>
      </w:r>
      <w:r>
        <w:rPr>
          <w:rFonts w:ascii="Times New Roman" w:eastAsia="Times New Roman" w:hAnsi="Times New Roman" w:cs="Times New Roman"/>
        </w:rPr>
        <w:t xml:space="preserve"> </w:t>
      </w:r>
    </w:p>
    <w:p w14:paraId="653F2C27" w14:textId="77777777" w:rsidR="005208B0" w:rsidRDefault="008E7C1C">
      <w:pPr>
        <w:numPr>
          <w:ilvl w:val="0"/>
          <w:numId w:val="83"/>
        </w:numPr>
        <w:spacing w:after="156"/>
        <w:ind w:right="8" w:hanging="480"/>
      </w:pPr>
      <w:r>
        <w:t>基金财产的账户</w:t>
      </w:r>
      <w:r>
        <w:rPr>
          <w:rFonts w:ascii="Times New Roman" w:eastAsia="Times New Roman" w:hAnsi="Times New Roman" w:cs="Times New Roman"/>
        </w:rPr>
        <w:t xml:space="preserve"> </w:t>
      </w:r>
    </w:p>
    <w:p w14:paraId="438DB20E" w14:textId="77777777" w:rsidR="005208B0" w:rsidRDefault="008E7C1C">
      <w:pPr>
        <w:spacing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2DF48D6B" w14:textId="77777777" w:rsidR="005208B0" w:rsidRDefault="008E7C1C">
      <w:pPr>
        <w:spacing w:after="157"/>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9E1FC8B" w14:textId="77777777" w:rsidR="005208B0" w:rsidRDefault="008E7C1C">
      <w:pPr>
        <w:numPr>
          <w:ilvl w:val="0"/>
          <w:numId w:val="83"/>
        </w:numPr>
        <w:spacing w:after="156"/>
        <w:ind w:right="8" w:hanging="480"/>
      </w:pPr>
      <w:r>
        <w:t>基金财产的保管和处分</w:t>
      </w:r>
      <w:r>
        <w:rPr>
          <w:rFonts w:ascii="Times New Roman" w:eastAsia="Times New Roman" w:hAnsi="Times New Roman" w:cs="Times New Roman"/>
        </w:rPr>
        <w:t xml:space="preserve"> </w:t>
      </w:r>
    </w:p>
    <w:p w14:paraId="0DA21C98" w14:textId="77777777" w:rsidR="005208B0" w:rsidRDefault="008E7C1C">
      <w:pPr>
        <w:spacing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F2F9A42" w14:textId="77777777" w:rsidR="005208B0" w:rsidRDefault="008E7C1C">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03DA1CF" w14:textId="77777777" w:rsidR="005208B0" w:rsidRDefault="008E7C1C">
      <w:pPr>
        <w:pStyle w:val="1"/>
        <w:ind w:right="243"/>
      </w:pPr>
      <w:bookmarkStart w:id="14" w:name="_Toc89674"/>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57752EC8" w14:textId="77777777" w:rsidR="005208B0" w:rsidRDefault="008E7C1C">
      <w:pPr>
        <w:spacing w:after="177" w:line="259" w:lineRule="auto"/>
        <w:ind w:left="480" w:firstLine="0"/>
      </w:pPr>
      <w:r>
        <w:rPr>
          <w:rFonts w:ascii="Times New Roman" w:eastAsia="Times New Roman" w:hAnsi="Times New Roman" w:cs="Times New Roman"/>
        </w:rPr>
        <w:t xml:space="preserve"> </w:t>
      </w:r>
    </w:p>
    <w:p w14:paraId="45908B6B" w14:textId="77777777" w:rsidR="005208B0" w:rsidRDefault="008E7C1C">
      <w:pPr>
        <w:numPr>
          <w:ilvl w:val="0"/>
          <w:numId w:val="84"/>
        </w:numPr>
        <w:spacing w:after="155"/>
        <w:ind w:right="8" w:hanging="480"/>
      </w:pPr>
      <w:r>
        <w:t>估值日</w:t>
      </w:r>
      <w:r>
        <w:rPr>
          <w:rFonts w:ascii="Times New Roman" w:eastAsia="Times New Roman" w:hAnsi="Times New Roman" w:cs="Times New Roman"/>
        </w:rPr>
        <w:t xml:space="preserve"> </w:t>
      </w:r>
    </w:p>
    <w:p w14:paraId="55416B26" w14:textId="77777777" w:rsidR="005208B0" w:rsidRDefault="008E7C1C">
      <w:pPr>
        <w:spacing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9B8847E" w14:textId="77777777" w:rsidR="005208B0" w:rsidRDefault="008E7C1C">
      <w:pPr>
        <w:numPr>
          <w:ilvl w:val="0"/>
          <w:numId w:val="84"/>
        </w:numPr>
        <w:spacing w:after="155"/>
        <w:ind w:right="8" w:hanging="480"/>
      </w:pPr>
      <w:r>
        <w:t>估值对象</w:t>
      </w:r>
      <w:r>
        <w:rPr>
          <w:rFonts w:ascii="Times New Roman" w:eastAsia="Times New Roman" w:hAnsi="Times New Roman" w:cs="Times New Roman"/>
        </w:rPr>
        <w:t xml:space="preserve"> </w:t>
      </w:r>
    </w:p>
    <w:p w14:paraId="46BFC0FF" w14:textId="77777777" w:rsidR="005208B0" w:rsidRDefault="008E7C1C">
      <w:pPr>
        <w:spacing w:line="365" w:lineRule="auto"/>
        <w:ind w:left="-15" w:right="8"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455BCDB4" w14:textId="77777777" w:rsidR="005208B0" w:rsidRDefault="008E7C1C">
      <w:pPr>
        <w:numPr>
          <w:ilvl w:val="0"/>
          <w:numId w:val="84"/>
        </w:numPr>
        <w:spacing w:after="155"/>
        <w:ind w:right="8" w:hanging="480"/>
      </w:pPr>
      <w:r>
        <w:t>估值原则</w:t>
      </w:r>
      <w:r>
        <w:rPr>
          <w:rFonts w:ascii="Times New Roman" w:eastAsia="Times New Roman" w:hAnsi="Times New Roman" w:cs="Times New Roman"/>
        </w:rPr>
        <w:t xml:space="preserve"> </w:t>
      </w:r>
    </w:p>
    <w:p w14:paraId="6DEF4EC6" w14:textId="77777777" w:rsidR="005208B0" w:rsidRDefault="008E7C1C">
      <w:pPr>
        <w:spacing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AE00B6" w14:textId="77777777" w:rsidR="005208B0" w:rsidRDefault="008E7C1C">
      <w:pPr>
        <w:numPr>
          <w:ilvl w:val="0"/>
          <w:numId w:val="85"/>
        </w:numPr>
        <w:spacing w:line="364"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w:t>
      </w:r>
      <w:r>
        <w:t>应对报价进行调整，确定公允价值。</w:t>
      </w:r>
      <w:r>
        <w:rPr>
          <w:rFonts w:ascii="Times New Roman" w:eastAsia="Times New Roman" w:hAnsi="Times New Roman" w:cs="Times New Roman"/>
        </w:rPr>
        <w:t xml:space="preserve"> </w:t>
      </w:r>
    </w:p>
    <w:p w14:paraId="7E5E067A" w14:textId="77777777" w:rsidR="005208B0" w:rsidRDefault="008E7C1C">
      <w:pPr>
        <w:spacing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82B77A5" w14:textId="77777777" w:rsidR="005208B0" w:rsidRDefault="008E7C1C">
      <w:pPr>
        <w:numPr>
          <w:ilvl w:val="0"/>
          <w:numId w:val="85"/>
        </w:numPr>
        <w:spacing w:line="366"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w:t>
      </w:r>
      <w:r>
        <w:t>负债可观察输入值或取得不切实可行的情况下，才可以使用不可观察输入值。</w:t>
      </w:r>
      <w:r>
        <w:rPr>
          <w:rFonts w:ascii="Times New Roman" w:eastAsia="Times New Roman" w:hAnsi="Times New Roman" w:cs="Times New Roman"/>
        </w:rPr>
        <w:t xml:space="preserve"> </w:t>
      </w:r>
    </w:p>
    <w:p w14:paraId="3699E290" w14:textId="77777777" w:rsidR="005208B0" w:rsidRDefault="008E7C1C">
      <w:pPr>
        <w:numPr>
          <w:ilvl w:val="0"/>
          <w:numId w:val="85"/>
        </w:numPr>
        <w:spacing w:after="161" w:line="371" w:lineRule="auto"/>
        <w:ind w:right="8"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8957E43" w14:textId="77777777" w:rsidR="005208B0" w:rsidRDefault="008E7C1C">
      <w:pPr>
        <w:spacing w:after="165"/>
        <w:ind w:right="8"/>
      </w:pPr>
      <w:r>
        <w:t>四、估值方法</w:t>
      </w:r>
      <w:r>
        <w:rPr>
          <w:rFonts w:ascii="Times New Roman" w:eastAsia="Times New Roman" w:hAnsi="Times New Roman" w:cs="Times New Roman"/>
        </w:rPr>
        <w:t xml:space="preserve"> </w:t>
      </w:r>
    </w:p>
    <w:p w14:paraId="2A19A2EA" w14:textId="77777777" w:rsidR="005208B0" w:rsidRDefault="008E7C1C">
      <w:pPr>
        <w:spacing w:after="164"/>
        <w:ind w:right="8"/>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348BA4EE" w14:textId="77777777" w:rsidR="005208B0" w:rsidRDefault="008E7C1C">
      <w:pPr>
        <w:spacing w:after="155"/>
        <w:ind w:right="8"/>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6C430198" w14:textId="77777777" w:rsidR="005208B0" w:rsidRDefault="008E7C1C">
      <w:pPr>
        <w:numPr>
          <w:ilvl w:val="0"/>
          <w:numId w:val="86"/>
        </w:numPr>
        <w:spacing w:line="379" w:lineRule="auto"/>
        <w:ind w:right="8"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61A11AD4" w14:textId="77777777" w:rsidR="005208B0" w:rsidRDefault="008E7C1C">
      <w:pPr>
        <w:numPr>
          <w:ilvl w:val="0"/>
          <w:numId w:val="86"/>
        </w:numPr>
        <w:spacing w:line="379" w:lineRule="auto"/>
        <w:ind w:right="8"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7C8F2588" w14:textId="77777777" w:rsidR="005208B0" w:rsidRDefault="008E7C1C">
      <w:pPr>
        <w:spacing w:after="157"/>
        <w:ind w:right="8"/>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1A9FCF8A" w14:textId="77777777" w:rsidR="005208B0" w:rsidRDefault="008E7C1C">
      <w:pPr>
        <w:numPr>
          <w:ilvl w:val="0"/>
          <w:numId w:val="87"/>
        </w:numPr>
        <w:spacing w:line="383" w:lineRule="auto"/>
        <w:ind w:right="8"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7FE9A1CB" w14:textId="77777777" w:rsidR="005208B0" w:rsidRDefault="008E7C1C">
      <w:pPr>
        <w:numPr>
          <w:ilvl w:val="0"/>
          <w:numId w:val="87"/>
        </w:numPr>
        <w:spacing w:line="378" w:lineRule="auto"/>
        <w:ind w:right="8"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40F0DF95" w14:textId="77777777" w:rsidR="005208B0" w:rsidRDefault="008E7C1C">
      <w:pPr>
        <w:numPr>
          <w:ilvl w:val="0"/>
          <w:numId w:val="87"/>
        </w:numPr>
        <w:spacing w:line="366" w:lineRule="auto"/>
        <w:ind w:right="8"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73BE3443" w14:textId="77777777" w:rsidR="005208B0" w:rsidRDefault="008E7C1C">
      <w:pPr>
        <w:spacing w:line="377" w:lineRule="auto"/>
        <w:ind w:left="-15" w:right="8"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62E7E613" w14:textId="77777777" w:rsidR="005208B0" w:rsidRDefault="008E7C1C">
      <w:pPr>
        <w:numPr>
          <w:ilvl w:val="0"/>
          <w:numId w:val="88"/>
        </w:numPr>
        <w:spacing w:line="379" w:lineRule="auto"/>
        <w:ind w:right="8"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75724AEE" w14:textId="77777777" w:rsidR="005208B0" w:rsidRDefault="008E7C1C">
      <w:pPr>
        <w:numPr>
          <w:ilvl w:val="0"/>
          <w:numId w:val="88"/>
        </w:numPr>
        <w:spacing w:line="366" w:lineRule="auto"/>
        <w:ind w:right="8" w:firstLine="480"/>
      </w:pPr>
      <w:r>
        <w:t>以所投资基金的收盘价估值的，若估</w:t>
      </w:r>
      <w:r>
        <w:t>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3CB1791C" w14:textId="77777777" w:rsidR="005208B0" w:rsidRDefault="008E7C1C">
      <w:pPr>
        <w:numPr>
          <w:ilvl w:val="0"/>
          <w:numId w:val="88"/>
        </w:numPr>
        <w:spacing w:after="156"/>
        <w:ind w:right="8" w:firstLine="480"/>
      </w:pPr>
      <w:r>
        <w:t>如果所投资基金前一估值日至估值日期间发生分红除权、折算或拆分，</w:t>
      </w:r>
    </w:p>
    <w:p w14:paraId="7F7FE954" w14:textId="77777777" w:rsidR="005208B0" w:rsidRDefault="008E7C1C">
      <w:pPr>
        <w:spacing w:line="365" w:lineRule="auto"/>
        <w:ind w:left="-5" w:right="8"/>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69274AA0" w14:textId="77777777" w:rsidR="005208B0" w:rsidRDefault="008E7C1C">
      <w:pPr>
        <w:spacing w:line="364" w:lineRule="auto"/>
        <w:ind w:right="8"/>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1</w:t>
      </w:r>
      <w:r>
        <w:t>）交易所上市的有价证券（包括股票等），以其估值日在证券交易所挂牌的市价（收盘价）</w:t>
      </w:r>
      <w:r>
        <w:t>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366D9EF" w14:textId="77777777" w:rsidR="005208B0" w:rsidRDefault="008E7C1C">
      <w:pPr>
        <w:numPr>
          <w:ilvl w:val="0"/>
          <w:numId w:val="89"/>
        </w:numPr>
        <w:spacing w:line="370" w:lineRule="auto"/>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3BC35854" w14:textId="77777777" w:rsidR="005208B0" w:rsidRDefault="008E7C1C">
      <w:pPr>
        <w:numPr>
          <w:ilvl w:val="0"/>
          <w:numId w:val="89"/>
        </w:numPr>
        <w:spacing w:after="7"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0205253" w14:textId="77777777" w:rsidR="005208B0" w:rsidRDefault="008E7C1C">
      <w:pPr>
        <w:numPr>
          <w:ilvl w:val="0"/>
          <w:numId w:val="89"/>
        </w:numPr>
        <w:spacing w:after="153" w:line="259" w:lineRule="auto"/>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030322C2" w14:textId="77777777" w:rsidR="005208B0" w:rsidRDefault="008E7C1C">
      <w:pPr>
        <w:numPr>
          <w:ilvl w:val="0"/>
          <w:numId w:val="89"/>
        </w:numPr>
        <w:spacing w:line="379"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A590F78" w14:textId="77777777" w:rsidR="005208B0" w:rsidRDefault="008E7C1C">
      <w:pPr>
        <w:numPr>
          <w:ilvl w:val="0"/>
          <w:numId w:val="89"/>
        </w:numPr>
        <w:spacing w:line="364"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w:t>
      </w:r>
      <w:r>
        <w:t>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5B341C4" w14:textId="77777777" w:rsidR="005208B0" w:rsidRDefault="008E7C1C">
      <w:pPr>
        <w:spacing w:after="156"/>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38EEDE83" w14:textId="77777777" w:rsidR="005208B0" w:rsidRDefault="008E7C1C">
      <w:pPr>
        <w:numPr>
          <w:ilvl w:val="0"/>
          <w:numId w:val="90"/>
        </w:numPr>
        <w:spacing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EDB070E" w14:textId="77777777" w:rsidR="005208B0" w:rsidRDefault="008E7C1C">
      <w:pPr>
        <w:numPr>
          <w:ilvl w:val="0"/>
          <w:numId w:val="90"/>
        </w:numPr>
        <w:spacing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3AA7827" w14:textId="77777777" w:rsidR="005208B0" w:rsidRDefault="008E7C1C">
      <w:pPr>
        <w:numPr>
          <w:ilvl w:val="0"/>
          <w:numId w:val="90"/>
        </w:numPr>
        <w:spacing w:after="149" w:line="366" w:lineRule="auto"/>
        <w:ind w:right="8" w:firstLine="480"/>
      </w:pPr>
      <w:r>
        <w:t>在发行时明确一定期限限售期的股票，包括但不限于非公开发行股票、首次公开发行股票时公司股东公开</w:t>
      </w:r>
      <w:r>
        <w:t>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4</w:t>
      </w:r>
      <w:r>
        <w:t>、全国银行间市场交易的固定收益品种的估值</w:t>
      </w:r>
      <w:r>
        <w:rPr>
          <w:rFonts w:ascii="Times New Roman" w:eastAsia="Times New Roman" w:hAnsi="Times New Roman" w:cs="Times New Roman"/>
        </w:rPr>
        <w:t xml:space="preserve"> </w:t>
      </w:r>
    </w:p>
    <w:p w14:paraId="6DD068BA" w14:textId="77777777" w:rsidR="005208B0" w:rsidRDefault="008E7C1C">
      <w:pPr>
        <w:numPr>
          <w:ilvl w:val="0"/>
          <w:numId w:val="91"/>
        </w:numPr>
        <w:spacing w:line="369" w:lineRule="auto"/>
        <w:ind w:right="118" w:firstLine="475"/>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F4E8B72" w14:textId="77777777" w:rsidR="005208B0" w:rsidRDefault="008E7C1C">
      <w:pPr>
        <w:numPr>
          <w:ilvl w:val="0"/>
          <w:numId w:val="91"/>
        </w:numPr>
        <w:spacing w:after="7" w:line="371" w:lineRule="auto"/>
        <w:ind w:right="118" w:firstLine="475"/>
      </w:pPr>
      <w:r>
        <w:t>对银行间市场未上市，且第三方估值机构未提供估值价格的债券，采用当前情况下适用并且有足够可利用数据和其他信息支持的估值技术</w:t>
      </w:r>
      <w:r>
        <w:t>确定其公允价值。</w:t>
      </w:r>
      <w:r>
        <w:rPr>
          <w:rFonts w:ascii="Times New Roman" w:eastAsia="Times New Roman" w:hAnsi="Times New Roman" w:cs="Times New Roman"/>
        </w:rPr>
        <w:t xml:space="preserve"> </w:t>
      </w:r>
    </w:p>
    <w:p w14:paraId="33489990" w14:textId="77777777" w:rsidR="005208B0" w:rsidRDefault="008E7C1C">
      <w:pPr>
        <w:numPr>
          <w:ilvl w:val="0"/>
          <w:numId w:val="92"/>
        </w:numPr>
        <w:spacing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337FA9D" w14:textId="77777777" w:rsidR="005208B0" w:rsidRDefault="008E7C1C">
      <w:pPr>
        <w:numPr>
          <w:ilvl w:val="0"/>
          <w:numId w:val="92"/>
        </w:numPr>
        <w:spacing w:after="155"/>
        <w:ind w:right="8" w:firstLine="480"/>
      </w:pPr>
      <w:r>
        <w:t>估值中的汇率选取原则：</w:t>
      </w:r>
      <w:r>
        <w:rPr>
          <w:rFonts w:ascii="Times New Roman" w:eastAsia="Times New Roman" w:hAnsi="Times New Roman" w:cs="Times New Roman"/>
        </w:rPr>
        <w:t xml:space="preserve"> </w:t>
      </w:r>
    </w:p>
    <w:p w14:paraId="15960F96" w14:textId="77777777" w:rsidR="005208B0" w:rsidRDefault="008E7C1C">
      <w:pPr>
        <w:spacing w:line="365" w:lineRule="auto"/>
        <w:ind w:left="-15" w:right="8" w:firstLine="480"/>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8E0A9F6" w14:textId="77777777" w:rsidR="005208B0" w:rsidRDefault="008E7C1C">
      <w:pPr>
        <w:spacing w:after="138"/>
        <w:ind w:right="8"/>
      </w:pPr>
      <w:r>
        <w:t>若本基金现行估值汇率不再发布或发生重大变更，或市场上出现更为公允、</w:t>
      </w:r>
    </w:p>
    <w:p w14:paraId="1DE52340" w14:textId="77777777" w:rsidR="005208B0" w:rsidRDefault="008E7C1C">
      <w:pPr>
        <w:spacing w:line="365" w:lineRule="auto"/>
        <w:ind w:left="-5"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7A8622C4" w14:textId="77777777" w:rsidR="005208B0" w:rsidRDefault="008E7C1C">
      <w:pPr>
        <w:numPr>
          <w:ilvl w:val="0"/>
          <w:numId w:val="92"/>
        </w:numPr>
        <w:spacing w:after="157"/>
        <w:ind w:right="8" w:firstLine="480"/>
      </w:pPr>
      <w:r>
        <w:t>本基金投资存托凭证的估值核算，依照境内上市交易的股票执行。</w:t>
      </w:r>
      <w:r>
        <w:rPr>
          <w:rFonts w:ascii="Times New Roman" w:eastAsia="Times New Roman" w:hAnsi="Times New Roman" w:cs="Times New Roman"/>
        </w:rPr>
        <w:t xml:space="preserve"> </w:t>
      </w:r>
    </w:p>
    <w:p w14:paraId="06F0B537" w14:textId="77777777" w:rsidR="005208B0" w:rsidRDefault="008E7C1C">
      <w:pPr>
        <w:numPr>
          <w:ilvl w:val="0"/>
          <w:numId w:val="92"/>
        </w:numPr>
        <w:spacing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B64A3C5" w14:textId="77777777" w:rsidR="005208B0" w:rsidRDefault="008E7C1C">
      <w:pPr>
        <w:numPr>
          <w:ilvl w:val="0"/>
          <w:numId w:val="92"/>
        </w:numPr>
        <w:spacing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EEB9D86" w14:textId="77777777" w:rsidR="005208B0" w:rsidRDefault="008E7C1C">
      <w:pPr>
        <w:numPr>
          <w:ilvl w:val="0"/>
          <w:numId w:val="92"/>
        </w:numPr>
        <w:spacing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006F92A" w14:textId="77777777" w:rsidR="005208B0" w:rsidRDefault="008E7C1C">
      <w:pPr>
        <w:spacing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691B824" w14:textId="77777777" w:rsidR="005208B0" w:rsidRDefault="008E7C1C">
      <w:pPr>
        <w:spacing w:line="362" w:lineRule="auto"/>
        <w:ind w:left="-15" w:right="8"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2F522EE5" w14:textId="77777777" w:rsidR="005208B0" w:rsidRDefault="008E7C1C">
      <w:pPr>
        <w:spacing w:after="156"/>
        <w:ind w:right="8"/>
      </w:pPr>
      <w:r>
        <w:t>五、估值程序</w:t>
      </w:r>
      <w:r>
        <w:rPr>
          <w:rFonts w:ascii="Times New Roman" w:eastAsia="Times New Roman" w:hAnsi="Times New Roman" w:cs="Times New Roman"/>
        </w:rPr>
        <w:t xml:space="preserve"> </w:t>
      </w:r>
    </w:p>
    <w:p w14:paraId="7EDDDDA8" w14:textId="77777777" w:rsidR="005208B0" w:rsidRDefault="008E7C1C">
      <w:pPr>
        <w:numPr>
          <w:ilvl w:val="0"/>
          <w:numId w:val="93"/>
        </w:numPr>
        <w:spacing w:line="376" w:lineRule="auto"/>
        <w:ind w:right="8" w:firstLine="480"/>
      </w:pPr>
      <w:r>
        <w:t>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208D6766" w14:textId="77777777" w:rsidR="005208B0" w:rsidRDefault="008E7C1C">
      <w:pPr>
        <w:spacing w:line="363" w:lineRule="auto"/>
        <w:ind w:left="-5" w:right="8"/>
      </w:pPr>
      <w:r>
        <w:t>基金管理人可以设立大额赎回情形下的净值精度应急调整机制。国家另有规定的，从其规定。每个估值日后两个工作日内计算基金资产净值及各类基金份额的基金份额净值，并按规定披露。</w:t>
      </w:r>
      <w:r>
        <w:rPr>
          <w:rFonts w:ascii="Times New Roman" w:eastAsia="Times New Roman" w:hAnsi="Times New Roman" w:cs="Times New Roman"/>
        </w:rPr>
        <w:t xml:space="preserve"> </w:t>
      </w:r>
    </w:p>
    <w:p w14:paraId="6BC48726" w14:textId="77777777" w:rsidR="005208B0" w:rsidRDefault="008E7C1C">
      <w:pPr>
        <w:numPr>
          <w:ilvl w:val="0"/>
          <w:numId w:val="93"/>
        </w:numPr>
        <w:spacing w:line="366" w:lineRule="auto"/>
        <w:ind w:right="8" w:firstLine="480"/>
      </w:pPr>
      <w:r>
        <w:t>基金管理人应每个估值日后两个工作日内对基金资产估值，但基金管理人根据法律法规或本基金合同的规定暂停估值时除外。基金管理人每个估值日后两个工作日内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D81A780" w14:textId="77777777" w:rsidR="005208B0" w:rsidRDefault="008E7C1C">
      <w:pPr>
        <w:spacing w:after="155"/>
        <w:ind w:right="8"/>
      </w:pPr>
      <w:r>
        <w:t>六、估值错误的处理</w:t>
      </w:r>
      <w:r>
        <w:rPr>
          <w:rFonts w:ascii="Times New Roman" w:eastAsia="Times New Roman" w:hAnsi="Times New Roman" w:cs="Times New Roman"/>
        </w:rPr>
        <w:t xml:space="preserve"> </w:t>
      </w:r>
    </w:p>
    <w:p w14:paraId="2203CC84" w14:textId="77777777" w:rsidR="005208B0" w:rsidRDefault="008E7C1C">
      <w:pPr>
        <w:spacing w:line="372" w:lineRule="auto"/>
        <w:ind w:left="-15" w:right="8" w:firstLine="480"/>
      </w:pPr>
      <w:r>
        <w:t>基金管理人和基金托管人将采取必要、适当、合理的措施确保</w:t>
      </w:r>
      <w:r>
        <w:t>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6C9B6E7" w14:textId="77777777" w:rsidR="005208B0" w:rsidRDefault="008E7C1C">
      <w:pPr>
        <w:spacing w:after="166"/>
        <w:ind w:right="8"/>
      </w:pPr>
      <w:r>
        <w:t>本基金合同的当事人应按照以下约定处理：</w:t>
      </w:r>
      <w:r>
        <w:rPr>
          <w:rFonts w:ascii="Times New Roman" w:eastAsia="Times New Roman" w:hAnsi="Times New Roman" w:cs="Times New Roman"/>
        </w:rPr>
        <w:t xml:space="preserve"> </w:t>
      </w:r>
    </w:p>
    <w:p w14:paraId="037A7252" w14:textId="77777777" w:rsidR="005208B0" w:rsidRDefault="008E7C1C">
      <w:pPr>
        <w:numPr>
          <w:ilvl w:val="0"/>
          <w:numId w:val="94"/>
        </w:numPr>
        <w:spacing w:after="155"/>
        <w:ind w:right="8" w:hanging="360"/>
      </w:pPr>
      <w:r>
        <w:t>估值错误类型</w:t>
      </w:r>
      <w:r>
        <w:rPr>
          <w:rFonts w:ascii="Times New Roman" w:eastAsia="Times New Roman" w:hAnsi="Times New Roman" w:cs="Times New Roman"/>
        </w:rPr>
        <w:t xml:space="preserve"> </w:t>
      </w:r>
    </w:p>
    <w:p w14:paraId="0B806253" w14:textId="77777777" w:rsidR="005208B0" w:rsidRDefault="008E7C1C">
      <w:pPr>
        <w:spacing w:after="138"/>
        <w:ind w:right="8"/>
      </w:pPr>
      <w:r>
        <w:t>本基金运作过程中，如果由于基金管理人或基金托管人、或登记机构、或销</w:t>
      </w:r>
    </w:p>
    <w:p w14:paraId="5748B5E9" w14:textId="77777777" w:rsidR="005208B0" w:rsidRDefault="008E7C1C">
      <w:pPr>
        <w:spacing w:line="369" w:lineRule="auto"/>
        <w:ind w:left="-5" w:right="8"/>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B77887C" w14:textId="77777777" w:rsidR="005208B0" w:rsidRDefault="008E7C1C">
      <w:pPr>
        <w:spacing w:line="365" w:lineRule="auto"/>
        <w:ind w:left="-15" w:right="8" w:firstLine="480"/>
      </w:pPr>
      <w:r>
        <w:t>上述估值错误的主要类型包括但不限于：资料申报差错、数据传输差错、数据计</w:t>
      </w:r>
      <w:r>
        <w:t>算差错、系统故障差错、下达指令差错等。</w:t>
      </w:r>
      <w:r>
        <w:rPr>
          <w:rFonts w:ascii="Times New Roman" w:eastAsia="Times New Roman" w:hAnsi="Times New Roman" w:cs="Times New Roman"/>
        </w:rPr>
        <w:t xml:space="preserve"> </w:t>
      </w:r>
    </w:p>
    <w:p w14:paraId="53BBB28B" w14:textId="77777777" w:rsidR="005208B0" w:rsidRDefault="008E7C1C">
      <w:pPr>
        <w:numPr>
          <w:ilvl w:val="0"/>
          <w:numId w:val="94"/>
        </w:numPr>
        <w:spacing w:after="155"/>
        <w:ind w:right="8" w:hanging="360"/>
      </w:pPr>
      <w:r>
        <w:t>估值错误处理原则</w:t>
      </w:r>
      <w:r>
        <w:rPr>
          <w:rFonts w:ascii="Times New Roman" w:eastAsia="Times New Roman" w:hAnsi="Times New Roman" w:cs="Times New Roman"/>
        </w:rPr>
        <w:t xml:space="preserve"> </w:t>
      </w:r>
    </w:p>
    <w:p w14:paraId="62BD72DC" w14:textId="77777777" w:rsidR="005208B0" w:rsidRDefault="008E7C1C">
      <w:pPr>
        <w:numPr>
          <w:ilvl w:val="0"/>
          <w:numId w:val="95"/>
        </w:numPr>
        <w:spacing w:after="156"/>
        <w:ind w:right="8" w:firstLine="480"/>
      </w:pPr>
      <w:r>
        <w:t>估值错误已发生，但尚未给当事人造成损失时，估值错误责任方应及</w:t>
      </w:r>
    </w:p>
    <w:p w14:paraId="18EC3F23" w14:textId="77777777" w:rsidR="005208B0" w:rsidRDefault="008E7C1C">
      <w:pPr>
        <w:spacing w:after="148"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A3ED3B1" w14:textId="77777777" w:rsidR="005208B0" w:rsidRDefault="008E7C1C">
      <w:pPr>
        <w:numPr>
          <w:ilvl w:val="0"/>
          <w:numId w:val="95"/>
        </w:numPr>
        <w:spacing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74C0D10" w14:textId="77777777" w:rsidR="005208B0" w:rsidRDefault="008E7C1C">
      <w:pPr>
        <w:numPr>
          <w:ilvl w:val="0"/>
          <w:numId w:val="95"/>
        </w:numPr>
        <w:spacing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5B9DD788" w14:textId="77777777" w:rsidR="005208B0" w:rsidRDefault="008E7C1C">
      <w:pPr>
        <w:numPr>
          <w:ilvl w:val="0"/>
          <w:numId w:val="95"/>
        </w:numPr>
        <w:spacing w:after="165"/>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51626980" w14:textId="77777777" w:rsidR="005208B0" w:rsidRDefault="008E7C1C">
      <w:pPr>
        <w:spacing w:after="162"/>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7763F52" w14:textId="77777777" w:rsidR="005208B0" w:rsidRDefault="008E7C1C">
      <w:pPr>
        <w:spacing w:after="156"/>
        <w:ind w:right="8"/>
      </w:pPr>
      <w:r>
        <w:t>估值错误被发现后，有关的当事人应当及时进行处理，处理的程序如下：</w:t>
      </w:r>
      <w:r>
        <w:rPr>
          <w:rFonts w:ascii="Times New Roman" w:eastAsia="Times New Roman" w:hAnsi="Times New Roman" w:cs="Times New Roman"/>
        </w:rPr>
        <w:t xml:space="preserve"> </w:t>
      </w:r>
    </w:p>
    <w:p w14:paraId="1E68153E" w14:textId="77777777" w:rsidR="005208B0" w:rsidRDefault="008E7C1C">
      <w:pPr>
        <w:numPr>
          <w:ilvl w:val="0"/>
          <w:numId w:val="96"/>
        </w:numPr>
        <w:spacing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A03A6F2" w14:textId="77777777" w:rsidR="005208B0" w:rsidRDefault="008E7C1C">
      <w:pPr>
        <w:numPr>
          <w:ilvl w:val="0"/>
          <w:numId w:val="96"/>
        </w:numPr>
        <w:spacing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92846F7" w14:textId="77777777" w:rsidR="005208B0" w:rsidRDefault="008E7C1C">
      <w:pPr>
        <w:numPr>
          <w:ilvl w:val="0"/>
          <w:numId w:val="96"/>
        </w:numPr>
        <w:spacing w:line="377"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9373C49" w14:textId="77777777" w:rsidR="005208B0" w:rsidRDefault="008E7C1C">
      <w:pPr>
        <w:numPr>
          <w:ilvl w:val="0"/>
          <w:numId w:val="96"/>
        </w:numPr>
        <w:spacing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7108C19" w14:textId="77777777" w:rsidR="005208B0" w:rsidRDefault="008E7C1C">
      <w:pPr>
        <w:spacing w:after="156"/>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DB4ACF" w14:textId="77777777" w:rsidR="005208B0" w:rsidRDefault="008E7C1C">
      <w:pPr>
        <w:numPr>
          <w:ilvl w:val="0"/>
          <w:numId w:val="97"/>
        </w:numPr>
        <w:spacing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7D1DC17" w14:textId="77777777" w:rsidR="005208B0" w:rsidRDefault="008E7C1C">
      <w:pPr>
        <w:numPr>
          <w:ilvl w:val="0"/>
          <w:numId w:val="97"/>
        </w:numPr>
        <w:spacing w:after="159"/>
        <w:ind w:right="8" w:firstLine="480"/>
      </w:pPr>
      <w:r>
        <w:t>各类基金份额的基金份额净值计算错误偏差达到该类基金份额净值的</w:t>
      </w:r>
    </w:p>
    <w:p w14:paraId="38F51F9E" w14:textId="77777777" w:rsidR="005208B0" w:rsidRDefault="008E7C1C">
      <w:pPr>
        <w:spacing w:line="380" w:lineRule="auto"/>
        <w:ind w:left="-5" w:right="8"/>
      </w:pPr>
      <w:r>
        <w:rPr>
          <w:rFonts w:ascii="Times New Roman" w:eastAsia="Times New Roman" w:hAnsi="Times New Roman" w:cs="Times New Roman"/>
        </w:rPr>
        <w:t>0.25%</w:t>
      </w:r>
      <w:r>
        <w:t>时，基金管理人应当通报基金托管人并报中国证监会备案；错误偏差达到该类基金份额净值</w:t>
      </w:r>
      <w:r>
        <w:t>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ECAD242" w14:textId="77777777" w:rsidR="005208B0" w:rsidRDefault="008E7C1C">
      <w:pPr>
        <w:numPr>
          <w:ilvl w:val="0"/>
          <w:numId w:val="97"/>
        </w:numPr>
        <w:spacing w:after="148" w:line="373"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35F0E9FF" w14:textId="77777777" w:rsidR="005208B0" w:rsidRDefault="008E7C1C">
      <w:pPr>
        <w:spacing w:after="138"/>
        <w:ind w:right="8"/>
      </w:pPr>
      <w:r>
        <w:t>①</w:t>
      </w:r>
      <w:r>
        <w:t>本基金的基金会计责任方由基金管理人担任，与本基金有关的会计问题，</w:t>
      </w:r>
    </w:p>
    <w:p w14:paraId="764DA211" w14:textId="77777777" w:rsidR="005208B0" w:rsidRDefault="008E7C1C">
      <w:pPr>
        <w:spacing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1B4F5C7D" w14:textId="77777777" w:rsidR="005208B0" w:rsidRDefault="008E7C1C">
      <w:pPr>
        <w:spacing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4E9BFA0E" w14:textId="77777777" w:rsidR="005208B0" w:rsidRDefault="008E7C1C">
      <w:pPr>
        <w:spacing w:line="362" w:lineRule="auto"/>
        <w:ind w:left="-15" w:right="8" w:firstLine="480"/>
      </w:pPr>
      <w:r>
        <w:t>③</w:t>
      </w:r>
      <w:r>
        <w:t>如基金管理人和基金托管人对基金份额净值的计算结果，虽然多次重新计算和核对，尚不能达成一致时，为避免不能按时公布基金份额净值的情形，以基</w:t>
      </w:r>
      <w:r>
        <w:t>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0D4D256" w14:textId="77777777" w:rsidR="005208B0" w:rsidRDefault="008E7C1C">
      <w:pPr>
        <w:spacing w:after="138"/>
        <w:ind w:right="8"/>
      </w:pPr>
      <w:r>
        <w:t>④</w:t>
      </w:r>
      <w:r>
        <w:t>由于基金管理人提供的信息错误（包括但不限于基金申购或赎回金额等），</w:t>
      </w:r>
    </w:p>
    <w:p w14:paraId="0F9612A0" w14:textId="77777777" w:rsidR="005208B0" w:rsidRDefault="008E7C1C">
      <w:pPr>
        <w:spacing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0B552E63" w14:textId="77777777" w:rsidR="005208B0" w:rsidRDefault="008E7C1C">
      <w:pPr>
        <w:spacing w:after="163"/>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5DE15086" w14:textId="77777777" w:rsidR="005208B0" w:rsidRDefault="008E7C1C">
      <w:pPr>
        <w:spacing w:after="164"/>
        <w:ind w:right="8"/>
      </w:pPr>
      <w:r>
        <w:t>七、暂停估值的情形</w:t>
      </w:r>
      <w:r>
        <w:rPr>
          <w:rFonts w:ascii="Times New Roman" w:eastAsia="Times New Roman" w:hAnsi="Times New Roman" w:cs="Times New Roman"/>
        </w:rPr>
        <w:t xml:space="preserve"> </w:t>
      </w:r>
    </w:p>
    <w:p w14:paraId="27DB063D" w14:textId="77777777" w:rsidR="005208B0" w:rsidRDefault="008E7C1C">
      <w:pPr>
        <w:numPr>
          <w:ilvl w:val="0"/>
          <w:numId w:val="98"/>
        </w:numPr>
        <w:spacing w:after="161"/>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188B18AC" w14:textId="77777777" w:rsidR="005208B0" w:rsidRDefault="008E7C1C">
      <w:pPr>
        <w:numPr>
          <w:ilvl w:val="0"/>
          <w:numId w:val="98"/>
        </w:numPr>
        <w:spacing w:after="156"/>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2B3E2F0A" w14:textId="77777777" w:rsidR="005208B0" w:rsidRDefault="008E7C1C">
      <w:pPr>
        <w:numPr>
          <w:ilvl w:val="0"/>
          <w:numId w:val="98"/>
        </w:numPr>
        <w:spacing w:line="379" w:lineRule="auto"/>
        <w:ind w:right="8" w:firstLine="480"/>
      </w:pPr>
      <w:r>
        <w:t>占本基金资产净值相当比例的被投资基</w:t>
      </w:r>
      <w:r>
        <w:t>金暂停估值时，本基金可以暂停估值；</w:t>
      </w:r>
      <w:r>
        <w:rPr>
          <w:rFonts w:ascii="Times New Roman" w:eastAsia="Times New Roman" w:hAnsi="Times New Roman" w:cs="Times New Roman"/>
        </w:rPr>
        <w:t xml:space="preserve"> </w:t>
      </w:r>
    </w:p>
    <w:p w14:paraId="0B9F6116" w14:textId="77777777" w:rsidR="005208B0" w:rsidRDefault="008E7C1C">
      <w:pPr>
        <w:numPr>
          <w:ilvl w:val="0"/>
          <w:numId w:val="98"/>
        </w:numPr>
        <w:spacing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C5C4348" w14:textId="77777777" w:rsidR="005208B0" w:rsidRDefault="008E7C1C">
      <w:pPr>
        <w:numPr>
          <w:ilvl w:val="0"/>
          <w:numId w:val="98"/>
        </w:numPr>
        <w:spacing w:after="163"/>
        <w:ind w:right="8" w:firstLine="480"/>
      </w:pPr>
      <w:r>
        <w:t>中国证监会和基金合同认定的其它情形。</w:t>
      </w:r>
      <w:r>
        <w:rPr>
          <w:rFonts w:ascii="Times New Roman" w:eastAsia="Times New Roman" w:hAnsi="Times New Roman" w:cs="Times New Roman"/>
        </w:rPr>
        <w:t xml:space="preserve"> </w:t>
      </w:r>
    </w:p>
    <w:p w14:paraId="7A8E2D7E" w14:textId="77777777" w:rsidR="005208B0" w:rsidRDefault="008E7C1C">
      <w:pPr>
        <w:numPr>
          <w:ilvl w:val="0"/>
          <w:numId w:val="99"/>
        </w:numPr>
        <w:spacing w:after="156"/>
        <w:ind w:right="8" w:hanging="480"/>
      </w:pPr>
      <w:r>
        <w:t>基金净值的确认</w:t>
      </w:r>
      <w:r>
        <w:rPr>
          <w:rFonts w:ascii="Times New Roman" w:eastAsia="Times New Roman" w:hAnsi="Times New Roman" w:cs="Times New Roman"/>
        </w:rPr>
        <w:t xml:space="preserve"> </w:t>
      </w:r>
    </w:p>
    <w:p w14:paraId="3B744338" w14:textId="77777777" w:rsidR="005208B0" w:rsidRDefault="008E7C1C">
      <w:pPr>
        <w:spacing w:after="138"/>
        <w:ind w:right="8"/>
      </w:pPr>
      <w:r>
        <w:t>用于基金信息披露的各类基金份额的基金净值信息由基金管理人负责计算，</w:t>
      </w:r>
    </w:p>
    <w:p w14:paraId="76438C57" w14:textId="77777777" w:rsidR="005208B0" w:rsidRDefault="008E7C1C">
      <w:pPr>
        <w:spacing w:after="157" w:line="360" w:lineRule="auto"/>
        <w:ind w:left="-5" w:right="8"/>
      </w:pPr>
      <w:r>
        <w:t>基金托管人负责进行复核。基金管理人应于每个估值日后两个工作日内计算基金资产净值和各类基金份额的基金份额净值并发送给基金托管人。基金托管人对净值计算结果复核确认后发送给基金管理人，由基金管理人按照规定对基金净值信息予以公布。</w:t>
      </w:r>
      <w:r>
        <w:rPr>
          <w:rFonts w:ascii="Times New Roman" w:eastAsia="Times New Roman" w:hAnsi="Times New Roman" w:cs="Times New Roman"/>
        </w:rPr>
        <w:t xml:space="preserve"> </w:t>
      </w:r>
    </w:p>
    <w:p w14:paraId="186BCD02" w14:textId="77777777" w:rsidR="005208B0" w:rsidRDefault="008E7C1C">
      <w:pPr>
        <w:numPr>
          <w:ilvl w:val="0"/>
          <w:numId w:val="99"/>
        </w:numPr>
        <w:spacing w:after="156"/>
        <w:ind w:right="8" w:hanging="480"/>
      </w:pPr>
      <w:r>
        <w:t>特殊情形的处理</w:t>
      </w:r>
      <w:r>
        <w:rPr>
          <w:rFonts w:ascii="Times New Roman" w:eastAsia="Times New Roman" w:hAnsi="Times New Roman" w:cs="Times New Roman"/>
        </w:rPr>
        <w:t xml:space="preserve">  </w:t>
      </w:r>
    </w:p>
    <w:p w14:paraId="7AA492AD" w14:textId="77777777" w:rsidR="005208B0" w:rsidRDefault="008E7C1C">
      <w:pPr>
        <w:numPr>
          <w:ilvl w:val="0"/>
          <w:numId w:val="100"/>
        </w:numPr>
        <w:spacing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69BE598" w14:textId="77777777" w:rsidR="005208B0" w:rsidRDefault="008E7C1C">
      <w:pPr>
        <w:numPr>
          <w:ilvl w:val="0"/>
          <w:numId w:val="100"/>
        </w:numPr>
        <w:spacing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w:t>
      </w:r>
      <w:r>
        <w:t>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5C3BDAD" w14:textId="77777777" w:rsidR="005208B0" w:rsidRDefault="008E7C1C">
      <w:pPr>
        <w:spacing w:after="156"/>
        <w:ind w:right="8"/>
      </w:pPr>
      <w:r>
        <w:t>十、实施侧袋机制期间的基金资产估值</w:t>
      </w:r>
      <w:r>
        <w:rPr>
          <w:rFonts w:ascii="Times New Roman" w:eastAsia="Times New Roman" w:hAnsi="Times New Roman" w:cs="Times New Roman"/>
        </w:rPr>
        <w:t xml:space="preserve"> </w:t>
      </w:r>
    </w:p>
    <w:p w14:paraId="71507E4C" w14:textId="77777777" w:rsidR="005208B0" w:rsidRDefault="008E7C1C">
      <w:pPr>
        <w:spacing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380A0B8B" w14:textId="77777777" w:rsidR="005208B0" w:rsidRDefault="008E7C1C">
      <w:pPr>
        <w:pStyle w:val="1"/>
      </w:pPr>
      <w:bookmarkStart w:id="15" w:name="_Toc89675"/>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7469968E" w14:textId="77777777" w:rsidR="005208B0" w:rsidRDefault="008E7C1C">
      <w:pPr>
        <w:spacing w:after="177" w:line="259" w:lineRule="auto"/>
        <w:ind w:left="480" w:firstLine="0"/>
      </w:pPr>
      <w:r>
        <w:rPr>
          <w:rFonts w:ascii="Times New Roman" w:eastAsia="Times New Roman" w:hAnsi="Times New Roman" w:cs="Times New Roman"/>
        </w:rPr>
        <w:t xml:space="preserve"> </w:t>
      </w:r>
    </w:p>
    <w:p w14:paraId="11C1B53B" w14:textId="77777777" w:rsidR="005208B0" w:rsidRDefault="008E7C1C">
      <w:pPr>
        <w:spacing w:after="165"/>
        <w:ind w:right="8"/>
      </w:pPr>
      <w:r>
        <w:t>一、基金费用的种类</w:t>
      </w:r>
      <w:r>
        <w:rPr>
          <w:rFonts w:ascii="Times New Roman" w:eastAsia="Times New Roman" w:hAnsi="Times New Roman" w:cs="Times New Roman"/>
        </w:rPr>
        <w:t xml:space="preserve"> </w:t>
      </w:r>
    </w:p>
    <w:p w14:paraId="4F5264C9" w14:textId="77777777" w:rsidR="005208B0" w:rsidRDefault="008E7C1C">
      <w:pPr>
        <w:spacing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6F15062" w14:textId="77777777" w:rsidR="005208B0" w:rsidRDefault="008E7C1C">
      <w:pPr>
        <w:numPr>
          <w:ilvl w:val="0"/>
          <w:numId w:val="101"/>
        </w:numPr>
        <w:spacing w:after="164"/>
        <w:ind w:right="8" w:hanging="360"/>
      </w:pPr>
      <w:r>
        <w:t>《基金合同》生效后与基金相关的信息披露费用；</w:t>
      </w:r>
      <w:r>
        <w:rPr>
          <w:rFonts w:ascii="Times New Roman" w:eastAsia="Times New Roman" w:hAnsi="Times New Roman" w:cs="Times New Roman"/>
        </w:rPr>
        <w:t xml:space="preserve"> </w:t>
      </w:r>
    </w:p>
    <w:p w14:paraId="12A57F85" w14:textId="77777777" w:rsidR="005208B0" w:rsidRDefault="008E7C1C">
      <w:pPr>
        <w:numPr>
          <w:ilvl w:val="0"/>
          <w:numId w:val="101"/>
        </w:numPr>
        <w:spacing w:after="165"/>
        <w:ind w:right="8" w:hanging="360"/>
      </w:pPr>
      <w:r>
        <w:t>《基金合同》生效后与基金相关的会计师费、律师费、诉讼费和仲裁费；</w:t>
      </w:r>
      <w:r>
        <w:rPr>
          <w:rFonts w:ascii="Times New Roman" w:eastAsia="Times New Roman" w:hAnsi="Times New Roman" w:cs="Times New Roman"/>
        </w:rPr>
        <w:t xml:space="preserve"> </w:t>
      </w:r>
    </w:p>
    <w:p w14:paraId="7219C277" w14:textId="77777777" w:rsidR="005208B0" w:rsidRDefault="008E7C1C">
      <w:pPr>
        <w:numPr>
          <w:ilvl w:val="0"/>
          <w:numId w:val="101"/>
        </w:numPr>
        <w:spacing w:after="165"/>
        <w:ind w:right="8" w:hanging="360"/>
      </w:pPr>
      <w:r>
        <w:t>基金份额持有人大会费用；</w:t>
      </w:r>
      <w:r>
        <w:rPr>
          <w:rFonts w:ascii="Times New Roman" w:eastAsia="Times New Roman" w:hAnsi="Times New Roman" w:cs="Times New Roman"/>
        </w:rPr>
        <w:t xml:space="preserve"> </w:t>
      </w:r>
    </w:p>
    <w:p w14:paraId="6146556D" w14:textId="77777777" w:rsidR="005208B0" w:rsidRDefault="008E7C1C">
      <w:pPr>
        <w:numPr>
          <w:ilvl w:val="0"/>
          <w:numId w:val="101"/>
        </w:numPr>
        <w:spacing w:line="380" w:lineRule="auto"/>
        <w:ind w:right="8"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62481CB9" w14:textId="77777777" w:rsidR="005208B0" w:rsidRDefault="008E7C1C">
      <w:pPr>
        <w:numPr>
          <w:ilvl w:val="0"/>
          <w:numId w:val="102"/>
        </w:numPr>
        <w:spacing w:after="156"/>
        <w:ind w:right="8" w:firstLine="480"/>
      </w:pPr>
      <w:r>
        <w:t>账户开户费用和账户维护费；</w:t>
      </w:r>
      <w:r>
        <w:rPr>
          <w:rFonts w:ascii="Times New Roman" w:eastAsia="Times New Roman" w:hAnsi="Times New Roman" w:cs="Times New Roman"/>
        </w:rPr>
        <w:t xml:space="preserve"> </w:t>
      </w:r>
    </w:p>
    <w:p w14:paraId="0382D527" w14:textId="77777777" w:rsidR="005208B0" w:rsidRDefault="008E7C1C">
      <w:pPr>
        <w:numPr>
          <w:ilvl w:val="0"/>
          <w:numId w:val="102"/>
        </w:numPr>
        <w:spacing w:line="379" w:lineRule="auto"/>
        <w:ind w:right="8"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4D37FAE1" w14:textId="77777777" w:rsidR="005208B0" w:rsidRDefault="008E7C1C">
      <w:pPr>
        <w:numPr>
          <w:ilvl w:val="0"/>
          <w:numId w:val="102"/>
        </w:numPr>
        <w:spacing w:after="156"/>
        <w:ind w:right="8" w:firstLine="480"/>
      </w:pPr>
      <w:r>
        <w:t>因投资港股通标的股票而产生的各项合理费用；</w:t>
      </w:r>
      <w:r>
        <w:rPr>
          <w:rFonts w:ascii="Times New Roman" w:eastAsia="Times New Roman" w:hAnsi="Times New Roman" w:cs="Times New Roman"/>
        </w:rPr>
        <w:t xml:space="preserve"> </w:t>
      </w:r>
    </w:p>
    <w:p w14:paraId="77A06F0A" w14:textId="77777777" w:rsidR="005208B0" w:rsidRDefault="008E7C1C">
      <w:pPr>
        <w:numPr>
          <w:ilvl w:val="0"/>
          <w:numId w:val="102"/>
        </w:numPr>
        <w:spacing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0D0C2A6" w14:textId="77777777" w:rsidR="005208B0" w:rsidRDefault="008E7C1C">
      <w:pPr>
        <w:spacing w:after="163"/>
        <w:ind w:right="8"/>
      </w:pPr>
      <w:r>
        <w:t>本基金终止清算时所发生费用，按实际支出额从基金财产总值中扣除。</w:t>
      </w:r>
      <w:r>
        <w:rPr>
          <w:rFonts w:ascii="Times New Roman" w:eastAsia="Times New Roman" w:hAnsi="Times New Roman" w:cs="Times New Roman"/>
        </w:rPr>
        <w:t xml:space="preserve"> </w:t>
      </w:r>
    </w:p>
    <w:p w14:paraId="43C8496C" w14:textId="77777777" w:rsidR="005208B0" w:rsidRDefault="008E7C1C">
      <w:pPr>
        <w:spacing w:after="163"/>
        <w:ind w:right="8"/>
      </w:pPr>
      <w:r>
        <w:t>二、基金费用计提方法、计提标准和支付方式</w:t>
      </w:r>
      <w:r>
        <w:rPr>
          <w:rFonts w:ascii="Times New Roman" w:eastAsia="Times New Roman" w:hAnsi="Times New Roman" w:cs="Times New Roman"/>
        </w:rPr>
        <w:t xml:space="preserve"> </w:t>
      </w:r>
    </w:p>
    <w:p w14:paraId="75B59C62" w14:textId="77777777" w:rsidR="005208B0" w:rsidRDefault="008E7C1C">
      <w:pPr>
        <w:spacing w:after="167"/>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33D47DF" w14:textId="77777777" w:rsidR="005208B0" w:rsidRDefault="008E7C1C">
      <w:pPr>
        <w:spacing w:after="160"/>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70FB21FB" w14:textId="77777777" w:rsidR="005208B0" w:rsidRDefault="008E7C1C">
      <w:pPr>
        <w:spacing w:after="7" w:line="371" w:lineRule="auto"/>
        <w:ind w:left="-15" w:right="120"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0.70%</w:t>
      </w:r>
      <w:r>
        <w:t>年费率计提。</w:t>
      </w:r>
    </w:p>
    <w:p w14:paraId="6D539091" w14:textId="77777777" w:rsidR="005208B0" w:rsidRDefault="008E7C1C">
      <w:pPr>
        <w:spacing w:after="184"/>
        <w:ind w:left="-5" w:right="8"/>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39DE0A94" w14:textId="77777777" w:rsidR="005208B0" w:rsidRDefault="008E7C1C">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1648AC01" w14:textId="77777777" w:rsidR="005208B0" w:rsidRDefault="008E7C1C">
      <w:pPr>
        <w:spacing w:after="164"/>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7CFB6CD7" w14:textId="77777777" w:rsidR="005208B0" w:rsidRDefault="008E7C1C">
      <w:pPr>
        <w:numPr>
          <w:ilvl w:val="0"/>
          <w:numId w:val="103"/>
        </w:numPr>
        <w:spacing w:after="170" w:line="371" w:lineRule="auto"/>
        <w:ind w:right="228"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548B6313" w14:textId="77777777" w:rsidR="005208B0" w:rsidRDefault="008E7C1C">
      <w:pPr>
        <w:spacing w:after="160"/>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0264AA32" w14:textId="77777777" w:rsidR="005208B0" w:rsidRDefault="008E7C1C">
      <w:pPr>
        <w:spacing w:after="28" w:line="371" w:lineRule="auto"/>
        <w:ind w:left="-15" w:right="228"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0.35%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6AE1EEEB" w14:textId="77777777" w:rsidR="005208B0" w:rsidRDefault="008E7C1C">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78979466" w14:textId="77777777" w:rsidR="005208B0" w:rsidRDefault="008E7C1C">
      <w:pPr>
        <w:spacing w:after="164"/>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6A24F487" w14:textId="77777777" w:rsidR="005208B0" w:rsidRDefault="008E7C1C">
      <w:pPr>
        <w:numPr>
          <w:ilvl w:val="0"/>
          <w:numId w:val="103"/>
        </w:numPr>
        <w:spacing w:after="7" w:line="371" w:lineRule="auto"/>
        <w:ind w:right="228"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26C5D967" w14:textId="77777777" w:rsidR="005208B0" w:rsidRDefault="008E7C1C">
      <w:pPr>
        <w:spacing w:after="32" w:line="360" w:lineRule="auto"/>
        <w:ind w:left="-15" w:right="8" w:firstLine="480"/>
      </w:pPr>
      <w:r>
        <w:t>本基金各类基金份额的基金管理费每日计算，逐日累计至每月月末，按月支付，由基金管理人与基金托管人核对一致后，基金托管人按照与基金管理人协商一致的方式于次月首日起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w:t>
      </w:r>
    </w:p>
    <w:p w14:paraId="0F320FA6" w14:textId="77777777" w:rsidR="005208B0" w:rsidRDefault="008E7C1C">
      <w:pPr>
        <w:spacing w:after="165"/>
        <w:ind w:left="-5" w:right="8"/>
      </w:pPr>
      <w:r>
        <w:t>若遇法定节假日、公休日或不可抗力等，支付日期顺延。</w:t>
      </w:r>
      <w:r>
        <w:rPr>
          <w:rFonts w:ascii="Times New Roman" w:eastAsia="Times New Roman" w:hAnsi="Times New Roman" w:cs="Times New Roman"/>
        </w:rPr>
        <w:t xml:space="preserve"> </w:t>
      </w:r>
    </w:p>
    <w:p w14:paraId="0E8F14DF" w14:textId="77777777" w:rsidR="005208B0" w:rsidRDefault="008E7C1C">
      <w:pPr>
        <w:spacing w:after="168"/>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2206004" w14:textId="77777777" w:rsidR="005208B0" w:rsidRDefault="008E7C1C">
      <w:pPr>
        <w:spacing w:after="160"/>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4F104B59" w14:textId="77777777" w:rsidR="005208B0" w:rsidRDefault="008E7C1C">
      <w:pPr>
        <w:spacing w:after="28" w:line="371" w:lineRule="auto"/>
        <w:ind w:left="-15" w:right="228"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0.20%</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3F2783A0" w14:textId="77777777" w:rsidR="005208B0" w:rsidRDefault="008E7C1C">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9F17959" w14:textId="77777777" w:rsidR="005208B0" w:rsidRDefault="008E7C1C">
      <w:pPr>
        <w:spacing w:after="163"/>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6FC93E92" w14:textId="77777777" w:rsidR="005208B0" w:rsidRDefault="008E7C1C">
      <w:pPr>
        <w:spacing w:line="382" w:lineRule="auto"/>
        <w:ind w:left="-15" w:right="8"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16724ED1" w14:textId="77777777" w:rsidR="005208B0" w:rsidRDefault="008E7C1C">
      <w:pPr>
        <w:spacing w:after="160"/>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3A46716E" w14:textId="77777777" w:rsidR="005208B0" w:rsidRDefault="008E7C1C">
      <w:pPr>
        <w:spacing w:line="379" w:lineRule="auto"/>
        <w:ind w:left="-15" w:right="8" w:firstLine="480"/>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0.10%</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3B7A6A12" w14:textId="77777777" w:rsidR="005208B0" w:rsidRDefault="008E7C1C">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F-N</w:t>
      </w:r>
      <w:r>
        <w:t>×</w:t>
      </w:r>
      <w:r>
        <w:rPr>
          <w:rFonts w:ascii="Times New Roman" w:eastAsia="Times New Roman" w:hAnsi="Times New Roman" w:cs="Times New Roman"/>
        </w:rPr>
        <w:t>R</w:t>
      </w:r>
      <w:r>
        <w:t>）</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243F799" w14:textId="77777777" w:rsidR="005208B0" w:rsidRDefault="008E7C1C">
      <w:pPr>
        <w:spacing w:after="163"/>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647E9839" w14:textId="77777777" w:rsidR="005208B0" w:rsidRDefault="008E7C1C">
      <w:pPr>
        <w:spacing w:after="7" w:line="371" w:lineRule="auto"/>
        <w:ind w:left="-15" w:right="228" w:firstLine="470"/>
        <w:jc w:val="both"/>
      </w:pPr>
      <w:r>
        <w:rPr>
          <w:rFonts w:ascii="Times New Roman" w:eastAsia="Times New Roman" w:hAnsi="Times New Roman" w:cs="Times New Roman"/>
        </w:rPr>
        <w:t xml:space="preserve">F </w:t>
      </w:r>
      <w:r>
        <w:t>为</w:t>
      </w:r>
      <w:r>
        <w:t>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67A2B545" w14:textId="77777777" w:rsidR="005208B0" w:rsidRDefault="008E7C1C">
      <w:pPr>
        <w:spacing w:line="368" w:lineRule="auto"/>
        <w:ind w:left="-15" w:right="8" w:firstLine="480"/>
      </w:pPr>
      <w:r>
        <w:t>本基金各类基金份额的基金托管费每日计算，逐日累计至每月月末，按月支付，由基金管理人与基金托管人核对一致后，基金托管人按照与基金管理人协商一致的方式于次月首日起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68110DDA" w14:textId="77777777" w:rsidR="005208B0" w:rsidRDefault="008E7C1C">
      <w:pPr>
        <w:spacing w:line="372" w:lineRule="auto"/>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w:t>
      </w:r>
      <w:r>
        <w:t>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714D52B6" w14:textId="77777777" w:rsidR="005208B0" w:rsidRDefault="008E7C1C">
      <w:pPr>
        <w:spacing w:line="383" w:lineRule="auto"/>
        <w:ind w:left="-15" w:right="8"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 xml:space="preserve">3-11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E6B0D3F" w14:textId="77777777" w:rsidR="005208B0" w:rsidRDefault="008E7C1C">
      <w:pPr>
        <w:spacing w:line="379" w:lineRule="auto"/>
        <w:ind w:right="2247"/>
      </w:pPr>
      <w:r>
        <w:t>三、不列入基金费用的项目下列费用不列入基金费用：</w:t>
      </w:r>
      <w:r>
        <w:rPr>
          <w:rFonts w:ascii="Times New Roman" w:eastAsia="Times New Roman" w:hAnsi="Times New Roman" w:cs="Times New Roman"/>
        </w:rPr>
        <w:t xml:space="preserve"> </w:t>
      </w:r>
    </w:p>
    <w:p w14:paraId="2BE810EA" w14:textId="77777777" w:rsidR="005208B0" w:rsidRDefault="008E7C1C">
      <w:pPr>
        <w:numPr>
          <w:ilvl w:val="0"/>
          <w:numId w:val="105"/>
        </w:numPr>
        <w:spacing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0DDB17C" w14:textId="77777777" w:rsidR="005208B0" w:rsidRDefault="008E7C1C">
      <w:pPr>
        <w:numPr>
          <w:ilvl w:val="0"/>
          <w:numId w:val="105"/>
        </w:numPr>
        <w:spacing w:after="164"/>
        <w:ind w:right="8" w:firstLine="480"/>
      </w:pPr>
      <w:r>
        <w:t>基金管理人和基金托管人处理与基金运作无关的事项发生的费用；</w:t>
      </w:r>
      <w:r>
        <w:rPr>
          <w:rFonts w:ascii="Times New Roman" w:eastAsia="Times New Roman" w:hAnsi="Times New Roman" w:cs="Times New Roman"/>
        </w:rPr>
        <w:t xml:space="preserve"> </w:t>
      </w:r>
    </w:p>
    <w:p w14:paraId="53EE98AB" w14:textId="77777777" w:rsidR="005208B0" w:rsidRDefault="008E7C1C">
      <w:pPr>
        <w:numPr>
          <w:ilvl w:val="0"/>
          <w:numId w:val="105"/>
        </w:numPr>
        <w:spacing w:after="156"/>
        <w:ind w:right="8" w:firstLine="480"/>
      </w:pPr>
      <w:r>
        <w:t>《基金合同》生效前的相关费用；</w:t>
      </w:r>
      <w:r>
        <w:rPr>
          <w:rFonts w:ascii="Times New Roman" w:eastAsia="Times New Roman" w:hAnsi="Times New Roman" w:cs="Times New Roman"/>
        </w:rPr>
        <w:t xml:space="preserve"> </w:t>
      </w:r>
    </w:p>
    <w:p w14:paraId="0363C1ED" w14:textId="77777777" w:rsidR="005208B0" w:rsidRDefault="008E7C1C">
      <w:pPr>
        <w:numPr>
          <w:ilvl w:val="0"/>
          <w:numId w:val="105"/>
        </w:numPr>
        <w:spacing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5134BF5" w14:textId="77777777" w:rsidR="005208B0" w:rsidRDefault="008E7C1C">
      <w:pPr>
        <w:numPr>
          <w:ilvl w:val="0"/>
          <w:numId w:val="104"/>
        </w:numPr>
        <w:spacing w:after="156"/>
        <w:ind w:right="8" w:hanging="480"/>
      </w:pPr>
      <w:r>
        <w:t>实施侧袋机制期间的基金费用</w:t>
      </w:r>
      <w:r>
        <w:rPr>
          <w:rFonts w:ascii="Times New Roman" w:eastAsia="Times New Roman" w:hAnsi="Times New Roman" w:cs="Times New Roman"/>
        </w:rPr>
        <w:t xml:space="preserve"> </w:t>
      </w:r>
    </w:p>
    <w:p w14:paraId="7055CBF2" w14:textId="77777777" w:rsidR="005208B0" w:rsidRDefault="008E7C1C">
      <w:pPr>
        <w:spacing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67DE9DE" w14:textId="77777777" w:rsidR="005208B0" w:rsidRDefault="008E7C1C">
      <w:pPr>
        <w:numPr>
          <w:ilvl w:val="0"/>
          <w:numId w:val="104"/>
        </w:numPr>
        <w:spacing w:line="363" w:lineRule="auto"/>
        <w:ind w:right="8" w:hanging="480"/>
      </w:pPr>
      <w:r>
        <w:t>基金税收</w:t>
      </w: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781B34E" w14:textId="77777777" w:rsidR="005208B0" w:rsidRDefault="008E7C1C">
      <w:pPr>
        <w:pStyle w:val="1"/>
        <w:spacing w:after="29"/>
      </w:pPr>
      <w:bookmarkStart w:id="16" w:name="_Toc89676"/>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55C88004" w14:textId="77777777" w:rsidR="005208B0" w:rsidRDefault="008E7C1C">
      <w:pPr>
        <w:spacing w:after="144" w:line="259" w:lineRule="auto"/>
        <w:ind w:left="0" w:firstLine="0"/>
      </w:pPr>
      <w:r>
        <w:rPr>
          <w:rFonts w:ascii="Times New Roman" w:eastAsia="Times New Roman" w:hAnsi="Times New Roman" w:cs="Times New Roman"/>
          <w:sz w:val="21"/>
        </w:rPr>
        <w:t xml:space="preserve"> </w:t>
      </w:r>
    </w:p>
    <w:p w14:paraId="07E3FAA4" w14:textId="77777777" w:rsidR="005208B0" w:rsidRDefault="008E7C1C">
      <w:pPr>
        <w:numPr>
          <w:ilvl w:val="0"/>
          <w:numId w:val="106"/>
        </w:numPr>
        <w:spacing w:after="155"/>
        <w:ind w:right="8" w:hanging="480"/>
      </w:pPr>
      <w:r>
        <w:t>基金利润的构成</w:t>
      </w:r>
      <w:r>
        <w:rPr>
          <w:rFonts w:ascii="Times New Roman" w:eastAsia="Times New Roman" w:hAnsi="Times New Roman" w:cs="Times New Roman"/>
        </w:rPr>
        <w:t xml:space="preserve"> </w:t>
      </w:r>
    </w:p>
    <w:p w14:paraId="5013093E" w14:textId="77777777" w:rsidR="005208B0" w:rsidRDefault="008E7C1C">
      <w:pPr>
        <w:spacing w:after="145"/>
        <w:ind w:left="550" w:right="8"/>
      </w:pPr>
      <w:r>
        <w:t>基金利润指基金利息收入、投资收益、公允价值变动收益和其他收入扣除相</w:t>
      </w:r>
    </w:p>
    <w:p w14:paraId="05567B0D" w14:textId="77777777" w:rsidR="005208B0" w:rsidRDefault="008E7C1C">
      <w:pPr>
        <w:spacing w:after="163"/>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1BB47EF" w14:textId="77777777" w:rsidR="005208B0" w:rsidRDefault="008E7C1C">
      <w:pPr>
        <w:numPr>
          <w:ilvl w:val="0"/>
          <w:numId w:val="106"/>
        </w:numPr>
        <w:spacing w:after="155"/>
        <w:ind w:right="8" w:hanging="480"/>
      </w:pPr>
      <w:r>
        <w:t>基金可供分配利润</w:t>
      </w:r>
      <w:r>
        <w:rPr>
          <w:rFonts w:ascii="Times New Roman" w:eastAsia="Times New Roman" w:hAnsi="Times New Roman" w:cs="Times New Roman"/>
        </w:rPr>
        <w:t xml:space="preserve"> </w:t>
      </w:r>
    </w:p>
    <w:p w14:paraId="68C38E16" w14:textId="77777777" w:rsidR="005208B0" w:rsidRDefault="008E7C1C">
      <w:pPr>
        <w:spacing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12EE245" w14:textId="77777777" w:rsidR="005208B0" w:rsidRDefault="008E7C1C">
      <w:pPr>
        <w:numPr>
          <w:ilvl w:val="0"/>
          <w:numId w:val="106"/>
        </w:numPr>
        <w:spacing w:after="156"/>
        <w:ind w:right="8" w:hanging="480"/>
      </w:pPr>
      <w:r>
        <w:t>基金收益分配原则</w:t>
      </w:r>
      <w:r>
        <w:rPr>
          <w:rFonts w:ascii="Times New Roman" w:eastAsia="Times New Roman" w:hAnsi="Times New Roman" w:cs="Times New Roman"/>
        </w:rPr>
        <w:t xml:space="preserve"> </w:t>
      </w:r>
    </w:p>
    <w:p w14:paraId="6EAB49B4" w14:textId="77777777" w:rsidR="005208B0" w:rsidRDefault="008E7C1C">
      <w:pPr>
        <w:numPr>
          <w:ilvl w:val="0"/>
          <w:numId w:val="107"/>
        </w:numPr>
        <w:spacing w:after="7"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C377A06" w14:textId="77777777" w:rsidR="005208B0" w:rsidRDefault="008E7C1C">
      <w:pPr>
        <w:numPr>
          <w:ilvl w:val="0"/>
          <w:numId w:val="107"/>
        </w:numPr>
        <w:spacing w:after="7" w:line="371" w:lineRule="auto"/>
        <w:ind w:right="8"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 xml:space="preserve">A </w:t>
      </w:r>
      <w:r>
        <w:t>类基金份额投资者可选择现金红利或将现金红利自动转为对应类别的基金份额进行再投资；若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类基金份额投资者的收益分配方式为红利再</w:t>
      </w:r>
      <w:r>
        <w:t>投资；</w:t>
      </w:r>
      <w:r>
        <w:rPr>
          <w:rFonts w:ascii="Times New Roman" w:eastAsia="Times New Roman" w:hAnsi="Times New Roman" w:cs="Times New Roman"/>
        </w:rPr>
        <w:t xml:space="preserve"> </w:t>
      </w:r>
    </w:p>
    <w:p w14:paraId="375106EE" w14:textId="77777777" w:rsidR="005208B0" w:rsidRDefault="008E7C1C">
      <w:pPr>
        <w:numPr>
          <w:ilvl w:val="0"/>
          <w:numId w:val="107"/>
        </w:numPr>
        <w:spacing w:after="163"/>
        <w:ind w:right="8" w:firstLine="540"/>
      </w:pPr>
      <w:r>
        <w:t>基金收益分配后各类基金份额净值不能低于面值；即基金收益分配基准</w:t>
      </w:r>
    </w:p>
    <w:p w14:paraId="3A83AEA1" w14:textId="77777777" w:rsidR="005208B0" w:rsidRDefault="008E7C1C">
      <w:pPr>
        <w:spacing w:after="162"/>
        <w:ind w:left="-5" w:right="8"/>
      </w:pPr>
      <w:r>
        <w:t>日的各类基金份额净值减去每单位该类基金份额收益分配金额后不能低于面值；</w:t>
      </w:r>
      <w:r>
        <w:rPr>
          <w:rFonts w:ascii="Times New Roman" w:eastAsia="Times New Roman" w:hAnsi="Times New Roman" w:cs="Times New Roman"/>
        </w:rPr>
        <w:t xml:space="preserve"> </w:t>
      </w:r>
    </w:p>
    <w:p w14:paraId="68CF2BFB" w14:textId="77777777" w:rsidR="005208B0" w:rsidRDefault="008E7C1C">
      <w:pPr>
        <w:numPr>
          <w:ilvl w:val="0"/>
          <w:numId w:val="107"/>
        </w:numPr>
        <w:spacing w:after="164"/>
        <w:ind w:right="8" w:firstLine="540"/>
      </w:pPr>
      <w:r>
        <w:t>本基金同一类别的每一基金份额享有同等分配权；</w:t>
      </w:r>
      <w:r>
        <w:rPr>
          <w:rFonts w:ascii="Times New Roman" w:eastAsia="Times New Roman" w:hAnsi="Times New Roman" w:cs="Times New Roman"/>
        </w:rPr>
        <w:t xml:space="preserve"> </w:t>
      </w:r>
    </w:p>
    <w:p w14:paraId="6ED71FB0" w14:textId="77777777" w:rsidR="005208B0" w:rsidRDefault="008E7C1C">
      <w:pPr>
        <w:numPr>
          <w:ilvl w:val="0"/>
          <w:numId w:val="107"/>
        </w:numPr>
        <w:spacing w:after="164"/>
        <w:ind w:right="8" w:firstLine="540"/>
      </w:pPr>
      <w:r>
        <w:t>红利再投资的基金份额的持有期起始日，按原份额的持有期起始日计算；</w:t>
      </w:r>
      <w:r>
        <w:rPr>
          <w:rFonts w:ascii="Times New Roman" w:eastAsia="Times New Roman" w:hAnsi="Times New Roman" w:cs="Times New Roman"/>
        </w:rPr>
        <w:t xml:space="preserve"> </w:t>
      </w:r>
    </w:p>
    <w:p w14:paraId="4DE7852B" w14:textId="77777777" w:rsidR="005208B0" w:rsidRDefault="008E7C1C">
      <w:pPr>
        <w:numPr>
          <w:ilvl w:val="0"/>
          <w:numId w:val="107"/>
        </w:numPr>
        <w:spacing w:after="155"/>
        <w:ind w:right="8" w:firstLine="540"/>
      </w:pPr>
      <w:r>
        <w:t>法律法规或监管机关另有规定的，从其规定。</w:t>
      </w:r>
      <w:r>
        <w:rPr>
          <w:rFonts w:ascii="Times New Roman" w:eastAsia="Times New Roman" w:hAnsi="Times New Roman" w:cs="Times New Roman"/>
        </w:rPr>
        <w:t xml:space="preserve"> </w:t>
      </w:r>
    </w:p>
    <w:p w14:paraId="45ECA18E" w14:textId="77777777" w:rsidR="005208B0" w:rsidRDefault="008E7C1C">
      <w:pPr>
        <w:spacing w:after="138"/>
        <w:ind w:left="550" w:right="8"/>
      </w:pPr>
      <w:r>
        <w:t>在法律法规和《基金合同》约定的范围内并对持有人利益无实质性不利的影</w:t>
      </w:r>
    </w:p>
    <w:p w14:paraId="21FEA3BF" w14:textId="77777777" w:rsidR="005208B0" w:rsidRDefault="008E7C1C">
      <w:pPr>
        <w:spacing w:line="365" w:lineRule="auto"/>
        <w:ind w:left="-5" w:right="8"/>
      </w:pPr>
      <w:r>
        <w:t>响下，经与基金托管人协商一致，基金管理人可对基金收益分配原则进行调整，不需召开基金份额持有人大会。</w:t>
      </w:r>
      <w:r>
        <w:rPr>
          <w:rFonts w:ascii="Times New Roman" w:eastAsia="Times New Roman" w:hAnsi="Times New Roman" w:cs="Times New Roman"/>
        </w:rPr>
        <w:t xml:space="preserve"> </w:t>
      </w:r>
    </w:p>
    <w:p w14:paraId="40DCA416" w14:textId="77777777" w:rsidR="005208B0" w:rsidRDefault="008E7C1C">
      <w:pPr>
        <w:numPr>
          <w:ilvl w:val="0"/>
          <w:numId w:val="108"/>
        </w:numPr>
        <w:spacing w:after="156"/>
        <w:ind w:right="8" w:hanging="480"/>
      </w:pPr>
      <w:r>
        <w:t>收益分配方案</w:t>
      </w:r>
      <w:r>
        <w:rPr>
          <w:rFonts w:ascii="Times New Roman" w:eastAsia="Times New Roman" w:hAnsi="Times New Roman" w:cs="Times New Roman"/>
        </w:rPr>
        <w:t xml:space="preserve"> </w:t>
      </w:r>
    </w:p>
    <w:p w14:paraId="6B8FC7B1" w14:textId="77777777" w:rsidR="005208B0" w:rsidRDefault="008E7C1C">
      <w:pPr>
        <w:spacing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5ECBA21" w14:textId="77777777" w:rsidR="005208B0" w:rsidRDefault="008E7C1C">
      <w:pPr>
        <w:numPr>
          <w:ilvl w:val="0"/>
          <w:numId w:val="108"/>
        </w:numPr>
        <w:spacing w:after="156"/>
        <w:ind w:right="8" w:hanging="480"/>
      </w:pPr>
      <w:r>
        <w:t>收益分配方案的确定、公告与实施</w:t>
      </w:r>
      <w:r>
        <w:rPr>
          <w:rFonts w:ascii="Times New Roman" w:eastAsia="Times New Roman" w:hAnsi="Times New Roman" w:cs="Times New Roman"/>
        </w:rPr>
        <w:t xml:space="preserve"> </w:t>
      </w:r>
    </w:p>
    <w:p w14:paraId="65AD3BF5" w14:textId="77777777" w:rsidR="005208B0" w:rsidRDefault="008E7C1C">
      <w:pPr>
        <w:spacing w:after="163"/>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1E21A25" w14:textId="77777777" w:rsidR="005208B0" w:rsidRDefault="008E7C1C">
      <w:pPr>
        <w:spacing w:after="163"/>
        <w:ind w:left="550" w:right="8"/>
      </w:pPr>
      <w:r>
        <w:t>法律法规或监管机关另有规定的，从其规定。</w:t>
      </w:r>
      <w:r>
        <w:rPr>
          <w:rFonts w:ascii="Times New Roman" w:eastAsia="Times New Roman" w:hAnsi="Times New Roman" w:cs="Times New Roman"/>
        </w:rPr>
        <w:t xml:space="preserve"> </w:t>
      </w:r>
    </w:p>
    <w:p w14:paraId="1A11C5C0" w14:textId="77777777" w:rsidR="005208B0" w:rsidRDefault="008E7C1C">
      <w:pPr>
        <w:numPr>
          <w:ilvl w:val="0"/>
          <w:numId w:val="108"/>
        </w:numPr>
        <w:spacing w:after="156"/>
        <w:ind w:right="8" w:hanging="480"/>
      </w:pPr>
      <w:r>
        <w:t>基金收益分配中发生的费用</w:t>
      </w:r>
      <w:r>
        <w:rPr>
          <w:rFonts w:ascii="Times New Roman" w:eastAsia="Times New Roman" w:hAnsi="Times New Roman" w:cs="Times New Roman"/>
        </w:rPr>
        <w:t xml:space="preserve"> </w:t>
      </w:r>
    </w:p>
    <w:p w14:paraId="36DC1517" w14:textId="77777777" w:rsidR="005208B0" w:rsidRDefault="008E7C1C">
      <w:pPr>
        <w:spacing w:line="362" w:lineRule="auto"/>
        <w:ind w:left="-15" w:right="8" w:firstLine="540"/>
      </w:pPr>
      <w:r>
        <w:t>基金收益分配时所发生的银行转账或其他手续费用由投资者自行承担。当投</w:t>
      </w:r>
      <w:r>
        <w:t>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421F1FE" w14:textId="77777777" w:rsidR="005208B0" w:rsidRDefault="008E7C1C">
      <w:pPr>
        <w:numPr>
          <w:ilvl w:val="0"/>
          <w:numId w:val="108"/>
        </w:numPr>
        <w:spacing w:after="156"/>
        <w:ind w:right="8" w:hanging="480"/>
      </w:pPr>
      <w:r>
        <w:t>实施侧袋机制期间的收益分配</w:t>
      </w:r>
      <w:r>
        <w:rPr>
          <w:rFonts w:ascii="Times New Roman" w:eastAsia="Times New Roman" w:hAnsi="Times New Roman" w:cs="Times New Roman"/>
        </w:rPr>
        <w:t xml:space="preserve"> </w:t>
      </w:r>
    </w:p>
    <w:p w14:paraId="154D6090" w14:textId="77777777" w:rsidR="005208B0" w:rsidRDefault="008E7C1C">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47E2C22" w14:textId="77777777" w:rsidR="005208B0" w:rsidRDefault="008E7C1C">
      <w:pPr>
        <w:pStyle w:val="1"/>
      </w:pPr>
      <w:bookmarkStart w:id="17" w:name="_Toc89677"/>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076FFA8F" w14:textId="77777777" w:rsidR="005208B0" w:rsidRDefault="008E7C1C">
      <w:pPr>
        <w:spacing w:after="223" w:line="259" w:lineRule="auto"/>
        <w:ind w:left="420" w:firstLine="0"/>
      </w:pPr>
      <w:r>
        <w:rPr>
          <w:rFonts w:ascii="Times New Roman" w:eastAsia="Times New Roman" w:hAnsi="Times New Roman" w:cs="Times New Roman"/>
          <w:sz w:val="21"/>
        </w:rPr>
        <w:t xml:space="preserve"> </w:t>
      </w:r>
    </w:p>
    <w:p w14:paraId="6DEBEA22" w14:textId="77777777" w:rsidR="005208B0" w:rsidRDefault="008E7C1C">
      <w:pPr>
        <w:spacing w:after="164"/>
        <w:ind w:right="8"/>
      </w:pPr>
      <w:r>
        <w:t>一、基金会计政策</w:t>
      </w:r>
      <w:r>
        <w:rPr>
          <w:rFonts w:ascii="Times New Roman" w:eastAsia="Times New Roman" w:hAnsi="Times New Roman" w:cs="Times New Roman"/>
        </w:rPr>
        <w:t xml:space="preserve"> </w:t>
      </w:r>
    </w:p>
    <w:p w14:paraId="0E81FE4F" w14:textId="77777777" w:rsidR="005208B0" w:rsidRDefault="008E7C1C">
      <w:pPr>
        <w:numPr>
          <w:ilvl w:val="0"/>
          <w:numId w:val="109"/>
        </w:numPr>
        <w:spacing w:after="160"/>
        <w:ind w:right="8" w:firstLine="480"/>
      </w:pPr>
      <w:r>
        <w:t>基金管理人为本基金的基金会计责任方；</w:t>
      </w:r>
      <w:r>
        <w:rPr>
          <w:rFonts w:ascii="Times New Roman" w:eastAsia="Times New Roman" w:hAnsi="Times New Roman" w:cs="Times New Roman"/>
        </w:rPr>
        <w:t xml:space="preserve"> </w:t>
      </w:r>
    </w:p>
    <w:p w14:paraId="2C05DC2A" w14:textId="77777777" w:rsidR="005208B0" w:rsidRDefault="008E7C1C">
      <w:pPr>
        <w:numPr>
          <w:ilvl w:val="0"/>
          <w:numId w:val="109"/>
        </w:numPr>
        <w:spacing w:after="7"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7DC0B53" w14:textId="77777777" w:rsidR="005208B0" w:rsidRDefault="008E7C1C">
      <w:pPr>
        <w:numPr>
          <w:ilvl w:val="0"/>
          <w:numId w:val="109"/>
        </w:numPr>
        <w:spacing w:after="165"/>
        <w:ind w:right="8" w:firstLine="480"/>
      </w:pPr>
      <w:r>
        <w:t>基金核算以人民币为记账本位币，以人民币元为记账单位；</w:t>
      </w:r>
      <w:r>
        <w:rPr>
          <w:rFonts w:ascii="Times New Roman" w:eastAsia="Times New Roman" w:hAnsi="Times New Roman" w:cs="Times New Roman"/>
        </w:rPr>
        <w:t xml:space="preserve"> </w:t>
      </w:r>
    </w:p>
    <w:p w14:paraId="4FAB67B6" w14:textId="77777777" w:rsidR="005208B0" w:rsidRDefault="008E7C1C">
      <w:pPr>
        <w:numPr>
          <w:ilvl w:val="0"/>
          <w:numId w:val="109"/>
        </w:numPr>
        <w:spacing w:after="164"/>
        <w:ind w:right="8" w:firstLine="480"/>
      </w:pPr>
      <w:r>
        <w:t>会计制度执行国家有关会计制度；</w:t>
      </w:r>
      <w:r>
        <w:rPr>
          <w:rFonts w:ascii="Times New Roman" w:eastAsia="Times New Roman" w:hAnsi="Times New Roman" w:cs="Times New Roman"/>
        </w:rPr>
        <w:t xml:space="preserve"> </w:t>
      </w:r>
    </w:p>
    <w:p w14:paraId="7DB694FE" w14:textId="77777777" w:rsidR="005208B0" w:rsidRDefault="008E7C1C">
      <w:pPr>
        <w:numPr>
          <w:ilvl w:val="0"/>
          <w:numId w:val="109"/>
        </w:numPr>
        <w:spacing w:after="156"/>
        <w:ind w:right="8" w:firstLine="480"/>
      </w:pPr>
      <w:r>
        <w:t>本基金独立建账、独立核算；</w:t>
      </w:r>
      <w:r>
        <w:rPr>
          <w:rFonts w:ascii="Times New Roman" w:eastAsia="Times New Roman" w:hAnsi="Times New Roman" w:cs="Times New Roman"/>
        </w:rPr>
        <w:t xml:space="preserve"> </w:t>
      </w:r>
    </w:p>
    <w:p w14:paraId="607ED958" w14:textId="77777777" w:rsidR="005208B0" w:rsidRDefault="008E7C1C">
      <w:pPr>
        <w:numPr>
          <w:ilvl w:val="0"/>
          <w:numId w:val="109"/>
        </w:numPr>
        <w:spacing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D64F595" w14:textId="77777777" w:rsidR="005208B0" w:rsidRDefault="008E7C1C">
      <w:pPr>
        <w:numPr>
          <w:ilvl w:val="0"/>
          <w:numId w:val="109"/>
        </w:numPr>
        <w:spacing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52E558F" w14:textId="77777777" w:rsidR="005208B0" w:rsidRDefault="008E7C1C">
      <w:pPr>
        <w:spacing w:after="156"/>
        <w:ind w:right="8"/>
      </w:pPr>
      <w:r>
        <w:t>二、基金的年度审计</w:t>
      </w:r>
      <w:r>
        <w:rPr>
          <w:rFonts w:ascii="Times New Roman" w:eastAsia="Times New Roman" w:hAnsi="Times New Roman" w:cs="Times New Roman"/>
        </w:rPr>
        <w:t xml:space="preserve"> </w:t>
      </w:r>
    </w:p>
    <w:p w14:paraId="7D950F4F" w14:textId="77777777" w:rsidR="005208B0" w:rsidRDefault="008E7C1C">
      <w:pPr>
        <w:numPr>
          <w:ilvl w:val="0"/>
          <w:numId w:val="110"/>
        </w:numPr>
        <w:spacing w:line="380" w:lineRule="auto"/>
        <w:ind w:right="8"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5A794B06" w14:textId="77777777" w:rsidR="005208B0" w:rsidRDefault="008E7C1C">
      <w:pPr>
        <w:numPr>
          <w:ilvl w:val="0"/>
          <w:numId w:val="110"/>
        </w:numPr>
        <w:spacing w:after="154"/>
        <w:ind w:right="8" w:firstLine="480"/>
      </w:pPr>
      <w:r>
        <w:t>会计师事务所更换经办注册会计师，应事先征得基金管理人同意。</w:t>
      </w:r>
      <w:r>
        <w:rPr>
          <w:rFonts w:ascii="Times New Roman" w:eastAsia="Times New Roman" w:hAnsi="Times New Roman" w:cs="Times New Roman"/>
        </w:rPr>
        <w:t xml:space="preserve"> </w:t>
      </w:r>
    </w:p>
    <w:p w14:paraId="7A4012CC" w14:textId="77777777" w:rsidR="005208B0" w:rsidRDefault="008E7C1C">
      <w:pPr>
        <w:numPr>
          <w:ilvl w:val="0"/>
          <w:numId w:val="110"/>
        </w:numPr>
        <w:spacing w:after="163"/>
        <w:ind w:right="8" w:firstLine="480"/>
      </w:pPr>
      <w:r>
        <w:t>基金管理人认为有充足理由更换会计师事务所，须通报基金托管人。更</w:t>
      </w:r>
    </w:p>
    <w:p w14:paraId="071E125A" w14:textId="77777777" w:rsidR="005208B0" w:rsidRDefault="008E7C1C">
      <w:pPr>
        <w:ind w:left="-5" w:right="8"/>
      </w:pPr>
      <w:r>
        <w:t>换会计师事务所需按照《信息披露办法》的有关规定在规定媒介公告。</w:t>
      </w:r>
      <w:r>
        <w:rPr>
          <w:rFonts w:ascii="Times New Roman" w:eastAsia="Times New Roman" w:hAnsi="Times New Roman" w:cs="Times New Roman"/>
        </w:rPr>
        <w:t xml:space="preserve"> </w:t>
      </w:r>
    </w:p>
    <w:p w14:paraId="27B2AC16" w14:textId="77777777" w:rsidR="005208B0" w:rsidRDefault="008E7C1C">
      <w:pPr>
        <w:pStyle w:val="1"/>
      </w:pPr>
      <w:bookmarkStart w:id="18" w:name="_Toc89678"/>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0C8093F9" w14:textId="77777777" w:rsidR="005208B0" w:rsidRDefault="008E7C1C">
      <w:pPr>
        <w:spacing w:after="170" w:line="259" w:lineRule="auto"/>
        <w:ind w:left="480" w:firstLine="0"/>
      </w:pPr>
      <w:r>
        <w:rPr>
          <w:rFonts w:ascii="Times New Roman" w:eastAsia="Times New Roman" w:hAnsi="Times New Roman" w:cs="Times New Roman"/>
        </w:rPr>
        <w:t xml:space="preserve"> </w:t>
      </w:r>
    </w:p>
    <w:p w14:paraId="3BB971FA" w14:textId="77777777" w:rsidR="005208B0" w:rsidRDefault="008E7C1C">
      <w:pPr>
        <w:numPr>
          <w:ilvl w:val="0"/>
          <w:numId w:val="111"/>
        </w:numPr>
        <w:spacing w:line="362" w:lineRule="auto"/>
        <w:ind w:right="8" w:firstLine="480"/>
      </w:pPr>
      <w:r>
        <w:t>本基金的信息披露应符合《基金法》、《运作办法》、《信息披露办法》、《流动性风险管理规定》、《个人养老金管理规定》、</w:t>
      </w: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4565857" w14:textId="77777777" w:rsidR="005208B0" w:rsidRDefault="008E7C1C">
      <w:pPr>
        <w:numPr>
          <w:ilvl w:val="0"/>
          <w:numId w:val="111"/>
        </w:numPr>
        <w:spacing w:after="155"/>
        <w:ind w:right="8" w:firstLine="480"/>
      </w:pPr>
      <w:r>
        <w:t>信息披露义务人</w:t>
      </w:r>
      <w:r>
        <w:rPr>
          <w:rFonts w:ascii="Times New Roman" w:eastAsia="Times New Roman" w:hAnsi="Times New Roman" w:cs="Times New Roman"/>
        </w:rPr>
        <w:t xml:space="preserve"> </w:t>
      </w:r>
    </w:p>
    <w:p w14:paraId="0F87D740" w14:textId="77777777" w:rsidR="005208B0" w:rsidRDefault="008E7C1C">
      <w:pPr>
        <w:spacing w:after="7"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9597D53" w14:textId="77777777" w:rsidR="005208B0" w:rsidRDefault="008E7C1C">
      <w:pPr>
        <w:spacing w:after="138"/>
        <w:ind w:right="8"/>
      </w:pPr>
      <w:r>
        <w:t>本基金信息披露义务人以保护基金份额持有人利益为根本出发点，按照法律</w:t>
      </w:r>
    </w:p>
    <w:p w14:paraId="2929D982" w14:textId="77777777" w:rsidR="005208B0" w:rsidRDefault="008E7C1C">
      <w:pPr>
        <w:spacing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58A0979" w14:textId="77777777" w:rsidR="005208B0" w:rsidRDefault="008E7C1C">
      <w:pPr>
        <w:spacing w:line="362" w:lineRule="auto"/>
        <w:ind w:left="-15" w:right="8" w:firstLine="480"/>
      </w:pPr>
      <w:r>
        <w:t>本基金信息披露义务人应当在中国证监会规定时间内，将应予披露的基</w:t>
      </w:r>
      <w:r>
        <w:t>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B9A381A" w14:textId="77777777" w:rsidR="005208B0" w:rsidRDefault="008E7C1C">
      <w:pPr>
        <w:numPr>
          <w:ilvl w:val="0"/>
          <w:numId w:val="111"/>
        </w:numPr>
        <w:spacing w:after="162"/>
        <w:ind w:right="8" w:firstLine="480"/>
      </w:pPr>
      <w:r>
        <w:t>本基金信息披露义务人承诺公开披露的基金信息，不得有下列行为：</w:t>
      </w:r>
      <w:r>
        <w:rPr>
          <w:rFonts w:ascii="Times New Roman" w:eastAsia="Times New Roman" w:hAnsi="Times New Roman" w:cs="Times New Roman"/>
        </w:rPr>
        <w:t xml:space="preserve"> </w:t>
      </w:r>
    </w:p>
    <w:p w14:paraId="466732C8" w14:textId="77777777" w:rsidR="005208B0" w:rsidRDefault="008E7C1C">
      <w:pPr>
        <w:numPr>
          <w:ilvl w:val="0"/>
          <w:numId w:val="112"/>
        </w:numPr>
        <w:spacing w:after="164"/>
        <w:ind w:right="8" w:firstLine="480"/>
      </w:pPr>
      <w:r>
        <w:t>虚假记载、误导性陈述或者重大遗漏；</w:t>
      </w:r>
      <w:r>
        <w:rPr>
          <w:rFonts w:ascii="Times New Roman" w:eastAsia="Times New Roman" w:hAnsi="Times New Roman" w:cs="Times New Roman"/>
        </w:rPr>
        <w:t xml:space="preserve"> </w:t>
      </w:r>
    </w:p>
    <w:p w14:paraId="00140DBC" w14:textId="77777777" w:rsidR="005208B0" w:rsidRDefault="008E7C1C">
      <w:pPr>
        <w:numPr>
          <w:ilvl w:val="0"/>
          <w:numId w:val="112"/>
        </w:numPr>
        <w:spacing w:after="164"/>
        <w:ind w:right="8" w:firstLine="480"/>
      </w:pPr>
      <w:r>
        <w:t>对证券投资业绩进行预测；</w:t>
      </w:r>
      <w:r>
        <w:rPr>
          <w:rFonts w:ascii="Times New Roman" w:eastAsia="Times New Roman" w:hAnsi="Times New Roman" w:cs="Times New Roman"/>
        </w:rPr>
        <w:t xml:space="preserve"> </w:t>
      </w:r>
    </w:p>
    <w:p w14:paraId="1C5F8811" w14:textId="77777777" w:rsidR="005208B0" w:rsidRDefault="008E7C1C">
      <w:pPr>
        <w:numPr>
          <w:ilvl w:val="0"/>
          <w:numId w:val="112"/>
        </w:numPr>
        <w:spacing w:after="163"/>
        <w:ind w:right="8" w:firstLine="480"/>
      </w:pPr>
      <w:r>
        <w:t>违规承诺收益或者承担损失；</w:t>
      </w:r>
      <w:r>
        <w:rPr>
          <w:rFonts w:ascii="Times New Roman" w:eastAsia="Times New Roman" w:hAnsi="Times New Roman" w:cs="Times New Roman"/>
        </w:rPr>
        <w:t xml:space="preserve"> </w:t>
      </w:r>
    </w:p>
    <w:p w14:paraId="17F3B272" w14:textId="77777777" w:rsidR="005208B0" w:rsidRDefault="008E7C1C">
      <w:pPr>
        <w:numPr>
          <w:ilvl w:val="0"/>
          <w:numId w:val="112"/>
        </w:numPr>
        <w:spacing w:after="156"/>
        <w:ind w:right="8" w:firstLine="480"/>
      </w:pPr>
      <w:r>
        <w:t>诋毁其他基金管理人、基金托管人或者基金销售机构；</w:t>
      </w:r>
      <w:r>
        <w:rPr>
          <w:rFonts w:ascii="Times New Roman" w:eastAsia="Times New Roman" w:hAnsi="Times New Roman" w:cs="Times New Roman"/>
        </w:rPr>
        <w:t xml:space="preserve"> </w:t>
      </w:r>
    </w:p>
    <w:p w14:paraId="7B117E5A" w14:textId="77777777" w:rsidR="005208B0" w:rsidRDefault="008E7C1C">
      <w:pPr>
        <w:numPr>
          <w:ilvl w:val="0"/>
          <w:numId w:val="112"/>
        </w:numPr>
        <w:spacing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692932B6" w14:textId="77777777" w:rsidR="005208B0" w:rsidRDefault="008E7C1C">
      <w:pPr>
        <w:numPr>
          <w:ilvl w:val="0"/>
          <w:numId w:val="112"/>
        </w:numPr>
        <w:spacing w:after="155"/>
        <w:ind w:right="8" w:firstLine="480"/>
      </w:pPr>
      <w:r>
        <w:t>中国证监会禁止的其他行为。</w:t>
      </w:r>
      <w:r>
        <w:rPr>
          <w:rFonts w:ascii="Times New Roman" w:eastAsia="Times New Roman" w:hAnsi="Times New Roman" w:cs="Times New Roman"/>
        </w:rPr>
        <w:t xml:space="preserve"> </w:t>
      </w:r>
    </w:p>
    <w:p w14:paraId="6C8B5F3C" w14:textId="77777777" w:rsidR="005208B0" w:rsidRDefault="008E7C1C">
      <w:pPr>
        <w:numPr>
          <w:ilvl w:val="0"/>
          <w:numId w:val="113"/>
        </w:numPr>
        <w:spacing w:after="7"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9D168F3" w14:textId="77777777" w:rsidR="005208B0" w:rsidRDefault="008E7C1C">
      <w:pPr>
        <w:numPr>
          <w:ilvl w:val="0"/>
          <w:numId w:val="113"/>
        </w:numPr>
        <w:spacing w:line="379" w:lineRule="auto"/>
        <w:ind w:right="1358"/>
      </w:pPr>
      <w:r>
        <w:t>公开披露的基金信息公开披露的基金信息包括：</w:t>
      </w:r>
      <w:r>
        <w:rPr>
          <w:rFonts w:ascii="Times New Roman" w:eastAsia="Times New Roman" w:hAnsi="Times New Roman" w:cs="Times New Roman"/>
        </w:rPr>
        <w:t xml:space="preserve"> </w:t>
      </w:r>
    </w:p>
    <w:p w14:paraId="31B3F856" w14:textId="77777777" w:rsidR="005208B0" w:rsidRDefault="008E7C1C">
      <w:pPr>
        <w:spacing w:after="151" w:line="259" w:lineRule="auto"/>
        <w:ind w:left="251" w:right="148"/>
        <w:jc w:val="center"/>
      </w:pPr>
      <w:r>
        <w:t>（一）基金招募说明书、《基金合同》、基金托管协议、基金产品资料概要</w:t>
      </w:r>
      <w:r>
        <w:rPr>
          <w:rFonts w:ascii="Times New Roman" w:eastAsia="Times New Roman" w:hAnsi="Times New Roman" w:cs="Times New Roman"/>
        </w:rPr>
        <w:t xml:space="preserve"> </w:t>
      </w:r>
    </w:p>
    <w:p w14:paraId="604ACEB6" w14:textId="77777777" w:rsidR="005208B0" w:rsidRDefault="008E7C1C">
      <w:pPr>
        <w:numPr>
          <w:ilvl w:val="0"/>
          <w:numId w:val="114"/>
        </w:numPr>
        <w:spacing w:line="369" w:lineRule="auto"/>
        <w:ind w:right="8" w:firstLine="480"/>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30E9034B" w14:textId="77777777" w:rsidR="005208B0" w:rsidRDefault="008E7C1C">
      <w:pPr>
        <w:numPr>
          <w:ilvl w:val="0"/>
          <w:numId w:val="114"/>
        </w:numPr>
        <w:spacing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63032A7" w14:textId="77777777" w:rsidR="005208B0" w:rsidRDefault="008E7C1C">
      <w:pPr>
        <w:spacing w:line="361" w:lineRule="auto"/>
        <w:ind w:left="-15" w:right="8" w:firstLine="480"/>
      </w:pPr>
      <w:r>
        <w:t>更新的招募说明书应设立专门章</w:t>
      </w:r>
      <w:r>
        <w:t>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32142BC7" w14:textId="77777777" w:rsidR="005208B0" w:rsidRDefault="008E7C1C">
      <w:pPr>
        <w:numPr>
          <w:ilvl w:val="0"/>
          <w:numId w:val="114"/>
        </w:numPr>
        <w:spacing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AE0358D" w14:textId="77777777" w:rsidR="005208B0" w:rsidRDefault="008E7C1C">
      <w:pPr>
        <w:numPr>
          <w:ilvl w:val="0"/>
          <w:numId w:val="114"/>
        </w:numPr>
        <w:spacing w:line="364" w:lineRule="auto"/>
        <w:ind w:right="8" w:firstLine="480"/>
      </w:pPr>
      <w:r>
        <w:t>基金产品资料概</w:t>
      </w:r>
      <w:r>
        <w:t>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6734E46" w14:textId="77777777" w:rsidR="005208B0" w:rsidRDefault="008E7C1C">
      <w:pPr>
        <w:spacing w:line="361" w:lineRule="auto"/>
        <w:ind w:right="8"/>
      </w:pPr>
      <w:r>
        <w:t>基金募集申请经中国证监会注册后，基金管理人应当在基金份额发售的三日</w:t>
      </w:r>
      <w:r>
        <w:t>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08E840E" w14:textId="77777777" w:rsidR="005208B0" w:rsidRDefault="008E7C1C">
      <w:pPr>
        <w:numPr>
          <w:ilvl w:val="0"/>
          <w:numId w:val="115"/>
        </w:numPr>
        <w:spacing w:after="156"/>
        <w:ind w:right="8" w:firstLine="480"/>
      </w:pPr>
      <w:r>
        <w:t>基金份额发售公告</w:t>
      </w:r>
      <w:r>
        <w:rPr>
          <w:rFonts w:ascii="Times New Roman" w:eastAsia="Times New Roman" w:hAnsi="Times New Roman" w:cs="Times New Roman"/>
        </w:rPr>
        <w:t xml:space="preserve"> </w:t>
      </w:r>
    </w:p>
    <w:p w14:paraId="566D08DE" w14:textId="77777777" w:rsidR="005208B0" w:rsidRDefault="008E7C1C">
      <w:pPr>
        <w:spacing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FFA0930" w14:textId="77777777" w:rsidR="005208B0" w:rsidRDefault="008E7C1C">
      <w:pPr>
        <w:numPr>
          <w:ilvl w:val="0"/>
          <w:numId w:val="115"/>
        </w:numPr>
        <w:spacing w:after="156"/>
        <w:ind w:right="8" w:firstLine="480"/>
      </w:pPr>
      <w:r>
        <w:t>《基金合同》生效公告</w:t>
      </w:r>
      <w:r>
        <w:rPr>
          <w:rFonts w:ascii="Times New Roman" w:eastAsia="Times New Roman" w:hAnsi="Times New Roman" w:cs="Times New Roman"/>
        </w:rPr>
        <w:t xml:space="preserve"> </w:t>
      </w:r>
    </w:p>
    <w:p w14:paraId="263F366E" w14:textId="77777777" w:rsidR="005208B0" w:rsidRDefault="008E7C1C">
      <w:pPr>
        <w:spacing w:line="365" w:lineRule="auto"/>
        <w:ind w:left="-15" w:right="8" w:firstLine="480"/>
      </w:pPr>
      <w:r>
        <w:t>基金管理人应当在基金合同生效的次日在规定媒介上登载《基金合同》生</w:t>
      </w:r>
      <w:r>
        <w:t>效公告。</w:t>
      </w:r>
      <w:r>
        <w:rPr>
          <w:rFonts w:ascii="Times New Roman" w:eastAsia="Times New Roman" w:hAnsi="Times New Roman" w:cs="Times New Roman"/>
        </w:rPr>
        <w:t xml:space="preserve"> </w:t>
      </w:r>
    </w:p>
    <w:p w14:paraId="6217D215" w14:textId="77777777" w:rsidR="005208B0" w:rsidRDefault="008E7C1C">
      <w:pPr>
        <w:numPr>
          <w:ilvl w:val="0"/>
          <w:numId w:val="115"/>
        </w:numPr>
        <w:spacing w:after="155"/>
        <w:ind w:right="8" w:firstLine="480"/>
      </w:pPr>
      <w:r>
        <w:t>基金净值信息</w:t>
      </w:r>
      <w:r>
        <w:rPr>
          <w:rFonts w:ascii="Times New Roman" w:eastAsia="Times New Roman" w:hAnsi="Times New Roman" w:cs="Times New Roman"/>
        </w:rPr>
        <w:t xml:space="preserve"> </w:t>
      </w:r>
    </w:p>
    <w:p w14:paraId="46E34B57" w14:textId="77777777" w:rsidR="005208B0" w:rsidRDefault="008E7C1C">
      <w:pPr>
        <w:spacing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8CE2F09" w14:textId="77777777" w:rsidR="005208B0" w:rsidRDefault="008E7C1C">
      <w:pPr>
        <w:spacing w:line="372" w:lineRule="auto"/>
        <w:ind w:left="-15" w:right="8"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8EF2B5C" w14:textId="77777777" w:rsidR="005208B0" w:rsidRDefault="008E7C1C">
      <w:pPr>
        <w:spacing w:line="382" w:lineRule="auto"/>
        <w:ind w:left="-15" w:right="8" w:firstLine="480"/>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4A5F4003" w14:textId="77777777" w:rsidR="005208B0" w:rsidRDefault="008E7C1C">
      <w:pPr>
        <w:numPr>
          <w:ilvl w:val="0"/>
          <w:numId w:val="115"/>
        </w:numPr>
        <w:spacing w:after="156"/>
        <w:ind w:right="8" w:firstLine="480"/>
      </w:pPr>
      <w:r>
        <w:t>基金份额申购、赎回价格</w:t>
      </w:r>
      <w:r>
        <w:rPr>
          <w:rFonts w:ascii="Times New Roman" w:eastAsia="Times New Roman" w:hAnsi="Times New Roman" w:cs="Times New Roman"/>
        </w:rPr>
        <w:t xml:space="preserve"> </w:t>
      </w:r>
    </w:p>
    <w:p w14:paraId="432799E4" w14:textId="77777777" w:rsidR="005208B0" w:rsidRDefault="008E7C1C">
      <w:pPr>
        <w:spacing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147A1C2" w14:textId="77777777" w:rsidR="005208B0" w:rsidRDefault="008E7C1C">
      <w:pPr>
        <w:numPr>
          <w:ilvl w:val="0"/>
          <w:numId w:val="115"/>
        </w:numPr>
        <w:spacing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41578D4" w14:textId="77777777" w:rsidR="005208B0" w:rsidRDefault="008E7C1C">
      <w:pPr>
        <w:spacing w:line="365" w:lineRule="auto"/>
        <w:ind w:left="-15" w:right="8" w:firstLine="480"/>
      </w:pPr>
      <w:r>
        <w:t>基金管理人应当在上半年结束之日起两个月内，编制完成基金中期报</w:t>
      </w:r>
      <w:r>
        <w:t>告，将中期报告登载在规定网站上，并将中期报告提示性公告登载在规定报刊上。基金管理人应当在季度结束之日起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6C91F54" w14:textId="77777777" w:rsidR="005208B0" w:rsidRDefault="008E7C1C">
      <w:pPr>
        <w:spacing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CC3A9D7" w14:textId="77777777" w:rsidR="005208B0" w:rsidRDefault="008E7C1C">
      <w:pPr>
        <w:spacing w:line="365"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9576C28" w14:textId="77777777" w:rsidR="005208B0" w:rsidRDefault="008E7C1C">
      <w:pPr>
        <w:spacing w:line="361" w:lineRule="auto"/>
        <w:ind w:left="-15" w:right="8"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w:t>
      </w:r>
      <w:r>
        <w:t>金发生重大影响事件，如转换运作方式、与其他基金合并、终止基金合同以及召开基金份额持有人大会等；四是本基金投资于基金管理人以及基金管理人关联方所管理基金的情况；五是本基金基金管理人参与所持有基金的基金份额持有人大会的表决意见。</w:t>
      </w:r>
      <w:r>
        <w:rPr>
          <w:rFonts w:ascii="Times New Roman" w:eastAsia="Times New Roman" w:hAnsi="Times New Roman" w:cs="Times New Roman"/>
          <w:color w:val="FF0000"/>
        </w:rPr>
        <w:t xml:space="preserve"> </w:t>
      </w:r>
    </w:p>
    <w:p w14:paraId="69DD0635" w14:textId="77777777" w:rsidR="005208B0" w:rsidRDefault="008E7C1C">
      <w:pPr>
        <w:spacing w:line="364" w:lineRule="auto"/>
        <w:ind w:left="-15" w:right="8" w:firstLine="480"/>
      </w:pPr>
      <w:r>
        <w:t>本基金目标日期到期前，基金管理人应在定期报告中披露报告期内基金资产配置比例，并说明与预设的下滑曲线是否存在差异。</w:t>
      </w:r>
      <w:r>
        <w:rPr>
          <w:rFonts w:ascii="Times New Roman" w:eastAsia="Times New Roman" w:hAnsi="Times New Roman" w:cs="Times New Roman"/>
        </w:rPr>
        <w:t xml:space="preserve"> </w:t>
      </w:r>
    </w:p>
    <w:p w14:paraId="5F440AA0" w14:textId="77777777" w:rsidR="005208B0" w:rsidRDefault="008E7C1C">
      <w:pPr>
        <w:spacing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50588121" w14:textId="77777777" w:rsidR="005208B0" w:rsidRDefault="008E7C1C">
      <w:pPr>
        <w:spacing w:after="156"/>
        <w:ind w:right="8"/>
      </w:pPr>
      <w:r>
        <w:t>（七）临时报告</w:t>
      </w:r>
      <w:r>
        <w:rPr>
          <w:rFonts w:ascii="Times New Roman" w:eastAsia="Times New Roman" w:hAnsi="Times New Roman" w:cs="Times New Roman"/>
        </w:rPr>
        <w:t xml:space="preserve"> </w:t>
      </w:r>
    </w:p>
    <w:p w14:paraId="6E5EA321" w14:textId="77777777" w:rsidR="005208B0" w:rsidRDefault="008E7C1C">
      <w:pPr>
        <w:spacing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FA52884" w14:textId="77777777" w:rsidR="005208B0" w:rsidRDefault="008E7C1C">
      <w:pPr>
        <w:spacing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E102FC9" w14:textId="77777777" w:rsidR="005208B0" w:rsidRDefault="008E7C1C">
      <w:pPr>
        <w:numPr>
          <w:ilvl w:val="0"/>
          <w:numId w:val="116"/>
        </w:numPr>
        <w:spacing w:after="164"/>
        <w:ind w:right="8" w:firstLine="480"/>
      </w:pPr>
      <w:r>
        <w:t>基金份额持有人大会的召开及决定的事项；</w:t>
      </w:r>
      <w:r>
        <w:rPr>
          <w:rFonts w:ascii="Times New Roman" w:eastAsia="Times New Roman" w:hAnsi="Times New Roman" w:cs="Times New Roman"/>
        </w:rPr>
        <w:t xml:space="preserve"> </w:t>
      </w:r>
    </w:p>
    <w:p w14:paraId="0E061813" w14:textId="77777777" w:rsidR="005208B0" w:rsidRDefault="008E7C1C">
      <w:pPr>
        <w:numPr>
          <w:ilvl w:val="0"/>
          <w:numId w:val="116"/>
        </w:numPr>
        <w:ind w:right="8" w:firstLine="480"/>
      </w:pPr>
      <w:r>
        <w:t>基金合同终止、基金清算；</w:t>
      </w:r>
      <w:r>
        <w:rPr>
          <w:rFonts w:ascii="Times New Roman" w:eastAsia="Times New Roman" w:hAnsi="Times New Roman" w:cs="Times New Roman"/>
        </w:rPr>
        <w:t xml:space="preserve"> </w:t>
      </w:r>
    </w:p>
    <w:p w14:paraId="1AD65384" w14:textId="77777777" w:rsidR="005208B0" w:rsidRDefault="008E7C1C">
      <w:pPr>
        <w:numPr>
          <w:ilvl w:val="0"/>
          <w:numId w:val="116"/>
        </w:numPr>
        <w:spacing w:after="156"/>
        <w:ind w:right="8" w:firstLine="480"/>
      </w:pPr>
      <w:r>
        <w:t>转换基金运作方式、基金合并；</w:t>
      </w:r>
      <w:r>
        <w:rPr>
          <w:rFonts w:ascii="Times New Roman" w:eastAsia="Times New Roman" w:hAnsi="Times New Roman" w:cs="Times New Roman"/>
        </w:rPr>
        <w:t xml:space="preserve"> </w:t>
      </w:r>
    </w:p>
    <w:p w14:paraId="2B4EB4CA" w14:textId="77777777" w:rsidR="005208B0" w:rsidRDefault="008E7C1C">
      <w:pPr>
        <w:numPr>
          <w:ilvl w:val="0"/>
          <w:numId w:val="116"/>
        </w:numPr>
        <w:spacing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057A67F4" w14:textId="77777777" w:rsidR="005208B0" w:rsidRDefault="008E7C1C">
      <w:pPr>
        <w:numPr>
          <w:ilvl w:val="0"/>
          <w:numId w:val="116"/>
        </w:numPr>
        <w:spacing w:after="163"/>
        <w:ind w:right="8" w:firstLine="480"/>
      </w:pPr>
      <w:r>
        <w:t>基金管理人委托基金服务机构代为办理基金的份额登记、核算、估值等</w:t>
      </w:r>
    </w:p>
    <w:p w14:paraId="43F2A274" w14:textId="77777777" w:rsidR="005208B0" w:rsidRDefault="008E7C1C">
      <w:pPr>
        <w:spacing w:after="164"/>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4E4F196D" w14:textId="77777777" w:rsidR="005208B0" w:rsidRDefault="008E7C1C">
      <w:pPr>
        <w:numPr>
          <w:ilvl w:val="0"/>
          <w:numId w:val="116"/>
        </w:numPr>
        <w:spacing w:after="156"/>
        <w:ind w:right="8" w:firstLine="480"/>
      </w:pPr>
      <w:r>
        <w:t>基金管理人、基金托管人的法定名称、住所发生变更；</w:t>
      </w:r>
      <w:r>
        <w:rPr>
          <w:rFonts w:ascii="Times New Roman" w:eastAsia="Times New Roman" w:hAnsi="Times New Roman" w:cs="Times New Roman"/>
        </w:rPr>
        <w:t xml:space="preserve"> </w:t>
      </w:r>
    </w:p>
    <w:p w14:paraId="4B8F49E8" w14:textId="77777777" w:rsidR="005208B0" w:rsidRDefault="008E7C1C">
      <w:pPr>
        <w:numPr>
          <w:ilvl w:val="0"/>
          <w:numId w:val="116"/>
        </w:numPr>
        <w:spacing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31324EB" w14:textId="77777777" w:rsidR="005208B0" w:rsidRDefault="008E7C1C">
      <w:pPr>
        <w:numPr>
          <w:ilvl w:val="0"/>
          <w:numId w:val="116"/>
        </w:numPr>
        <w:spacing w:after="156"/>
        <w:ind w:right="8" w:firstLine="480"/>
      </w:pPr>
      <w:r>
        <w:t>基金募集期延长或提前结束募集；</w:t>
      </w:r>
      <w:r>
        <w:rPr>
          <w:rFonts w:ascii="Times New Roman" w:eastAsia="Times New Roman" w:hAnsi="Times New Roman" w:cs="Times New Roman"/>
        </w:rPr>
        <w:t xml:space="preserve"> </w:t>
      </w:r>
    </w:p>
    <w:p w14:paraId="207C2AD5" w14:textId="77777777" w:rsidR="005208B0" w:rsidRDefault="008E7C1C">
      <w:pPr>
        <w:numPr>
          <w:ilvl w:val="0"/>
          <w:numId w:val="116"/>
        </w:numPr>
        <w:spacing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683F097" w14:textId="77777777" w:rsidR="005208B0" w:rsidRDefault="008E7C1C">
      <w:pPr>
        <w:numPr>
          <w:ilvl w:val="0"/>
          <w:numId w:val="116"/>
        </w:numPr>
        <w:spacing w:after="7"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EB1A813" w14:textId="77777777" w:rsidR="005208B0" w:rsidRDefault="008E7C1C">
      <w:pPr>
        <w:numPr>
          <w:ilvl w:val="0"/>
          <w:numId w:val="116"/>
        </w:numPr>
        <w:spacing w:after="156"/>
        <w:ind w:right="8" w:firstLine="480"/>
      </w:pPr>
      <w:r>
        <w:t>涉及基金财产、基金管理业务、基金托管业务的诉讼或仲裁；</w:t>
      </w:r>
      <w:r>
        <w:rPr>
          <w:rFonts w:ascii="Times New Roman" w:eastAsia="Times New Roman" w:hAnsi="Times New Roman" w:cs="Times New Roman"/>
        </w:rPr>
        <w:t xml:space="preserve"> </w:t>
      </w:r>
    </w:p>
    <w:p w14:paraId="2089A4DD" w14:textId="77777777" w:rsidR="005208B0" w:rsidRDefault="008E7C1C">
      <w:pPr>
        <w:numPr>
          <w:ilvl w:val="0"/>
          <w:numId w:val="116"/>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B868275" w14:textId="77777777" w:rsidR="005208B0" w:rsidRDefault="008E7C1C">
      <w:pPr>
        <w:numPr>
          <w:ilvl w:val="0"/>
          <w:numId w:val="116"/>
        </w:numPr>
        <w:spacing w:after="155"/>
        <w:ind w:right="8" w:firstLine="480"/>
      </w:pPr>
      <w:r>
        <w:t>基金管理人运用基金财产买卖基金管理人、基金托管人及其控股股东、</w:t>
      </w:r>
    </w:p>
    <w:p w14:paraId="5247A9FB" w14:textId="77777777" w:rsidR="005208B0" w:rsidRDefault="008E7C1C">
      <w:pPr>
        <w:spacing w:line="365" w:lineRule="auto"/>
        <w:ind w:left="-5" w:right="8"/>
      </w:pPr>
      <w:r>
        <w:t>实际控制人或者与其有重大利害关系的公司发行的证券或者承销期内承销的证券，或者从事其他重大关联交易事项，中国证监会另有规定的</w:t>
      </w:r>
      <w:r>
        <w:t>情形除外；</w:t>
      </w:r>
      <w:r>
        <w:rPr>
          <w:rFonts w:ascii="Times New Roman" w:eastAsia="Times New Roman" w:hAnsi="Times New Roman" w:cs="Times New Roman"/>
        </w:rPr>
        <w:t xml:space="preserve"> </w:t>
      </w:r>
    </w:p>
    <w:p w14:paraId="2250D61B" w14:textId="77777777" w:rsidR="005208B0" w:rsidRDefault="008E7C1C">
      <w:pPr>
        <w:numPr>
          <w:ilvl w:val="0"/>
          <w:numId w:val="116"/>
        </w:numPr>
        <w:spacing w:after="155"/>
        <w:ind w:right="8" w:firstLine="480"/>
      </w:pPr>
      <w:r>
        <w:t>基金收益分配事项；</w:t>
      </w:r>
      <w:r>
        <w:rPr>
          <w:rFonts w:ascii="Times New Roman" w:eastAsia="Times New Roman" w:hAnsi="Times New Roman" w:cs="Times New Roman"/>
        </w:rPr>
        <w:t xml:space="preserve"> </w:t>
      </w:r>
    </w:p>
    <w:p w14:paraId="12328E12" w14:textId="77777777" w:rsidR="005208B0" w:rsidRDefault="008E7C1C">
      <w:pPr>
        <w:numPr>
          <w:ilvl w:val="0"/>
          <w:numId w:val="116"/>
        </w:numPr>
        <w:spacing w:line="379" w:lineRule="auto"/>
        <w:ind w:right="8" w:firstLine="480"/>
      </w:pPr>
      <w:r>
        <w:t>管理费、托管费、申购费、赎回费等费用计提标准、计提方式和费率发生变更；</w:t>
      </w:r>
      <w:r>
        <w:rPr>
          <w:rFonts w:ascii="Times New Roman" w:eastAsia="Times New Roman" w:hAnsi="Times New Roman" w:cs="Times New Roman"/>
        </w:rPr>
        <w:t xml:space="preserve"> </w:t>
      </w:r>
    </w:p>
    <w:p w14:paraId="38810E39" w14:textId="77777777" w:rsidR="005208B0" w:rsidRDefault="008E7C1C">
      <w:pPr>
        <w:numPr>
          <w:ilvl w:val="0"/>
          <w:numId w:val="116"/>
        </w:numPr>
        <w:spacing w:after="166"/>
        <w:ind w:right="8" w:firstLine="480"/>
      </w:pPr>
      <w:r>
        <w:t>基金份额净值计价错误达基金份额净值百分之零点五；</w:t>
      </w:r>
      <w:r>
        <w:rPr>
          <w:rFonts w:ascii="Times New Roman" w:eastAsia="Times New Roman" w:hAnsi="Times New Roman" w:cs="Times New Roman"/>
        </w:rPr>
        <w:t xml:space="preserve"> </w:t>
      </w:r>
    </w:p>
    <w:p w14:paraId="4A0B77B3" w14:textId="77777777" w:rsidR="005208B0" w:rsidRDefault="008E7C1C">
      <w:pPr>
        <w:numPr>
          <w:ilvl w:val="0"/>
          <w:numId w:val="116"/>
        </w:numPr>
        <w:spacing w:after="163"/>
        <w:ind w:right="8" w:firstLine="480"/>
      </w:pPr>
      <w:r>
        <w:t>本基金开始办理申购、赎回；</w:t>
      </w:r>
      <w:r>
        <w:rPr>
          <w:rFonts w:ascii="Times New Roman" w:eastAsia="Times New Roman" w:hAnsi="Times New Roman" w:cs="Times New Roman"/>
        </w:rPr>
        <w:t xml:space="preserve"> </w:t>
      </w:r>
    </w:p>
    <w:p w14:paraId="34FBE372" w14:textId="77777777" w:rsidR="005208B0" w:rsidRDefault="008E7C1C">
      <w:pPr>
        <w:numPr>
          <w:ilvl w:val="0"/>
          <w:numId w:val="116"/>
        </w:numPr>
        <w:spacing w:after="165"/>
        <w:ind w:right="8" w:firstLine="480"/>
      </w:pPr>
      <w:r>
        <w:t>本基金暂停接受申购、赎回申请或重新接受申购、赎回申请；</w:t>
      </w:r>
      <w:r>
        <w:rPr>
          <w:rFonts w:ascii="Times New Roman" w:eastAsia="Times New Roman" w:hAnsi="Times New Roman" w:cs="Times New Roman"/>
        </w:rPr>
        <w:t xml:space="preserve"> </w:t>
      </w:r>
    </w:p>
    <w:p w14:paraId="3E5168F3" w14:textId="77777777" w:rsidR="005208B0" w:rsidRDefault="008E7C1C">
      <w:pPr>
        <w:numPr>
          <w:ilvl w:val="0"/>
          <w:numId w:val="116"/>
        </w:numPr>
        <w:spacing w:after="164"/>
        <w:ind w:right="8" w:firstLine="480"/>
      </w:pPr>
      <w:r>
        <w:t>本基金发生巨额赎回并延期办理；</w:t>
      </w:r>
      <w:r>
        <w:rPr>
          <w:rFonts w:ascii="Times New Roman" w:eastAsia="Times New Roman" w:hAnsi="Times New Roman" w:cs="Times New Roman"/>
        </w:rPr>
        <w:t xml:space="preserve"> </w:t>
      </w:r>
    </w:p>
    <w:p w14:paraId="543418A1" w14:textId="77777777" w:rsidR="005208B0" w:rsidRDefault="008E7C1C">
      <w:pPr>
        <w:numPr>
          <w:ilvl w:val="0"/>
          <w:numId w:val="116"/>
        </w:numPr>
        <w:spacing w:line="379" w:lineRule="auto"/>
        <w:ind w:right="8" w:firstLine="480"/>
      </w:pPr>
      <w:r>
        <w:t>本基金连续发生巨额赎回并暂停接受赎回申请；</w:t>
      </w:r>
      <w:r>
        <w:rPr>
          <w:rFonts w:ascii="Times New Roman" w:eastAsia="Times New Roman" w:hAnsi="Times New Roman" w:cs="Times New Roman"/>
        </w:rPr>
        <w:t xml:space="preserve"> 21</w:t>
      </w:r>
      <w:r>
        <w:t>、本基金发生涉及基金申购、赎回事项调整或潜在影响投资者赎回等重大事项时；</w:t>
      </w:r>
      <w:r>
        <w:rPr>
          <w:rFonts w:ascii="Times New Roman" w:eastAsia="Times New Roman" w:hAnsi="Times New Roman" w:cs="Times New Roman"/>
        </w:rPr>
        <w:t xml:space="preserve"> </w:t>
      </w:r>
    </w:p>
    <w:p w14:paraId="6DA1B6F8" w14:textId="77777777" w:rsidR="005208B0" w:rsidRDefault="008E7C1C">
      <w:pPr>
        <w:numPr>
          <w:ilvl w:val="0"/>
          <w:numId w:val="117"/>
        </w:numPr>
        <w:spacing w:after="165"/>
        <w:ind w:right="8" w:firstLine="480"/>
      </w:pPr>
      <w:r>
        <w:t>基金管理人采用摆动定价机制进行估值；</w:t>
      </w:r>
      <w:r>
        <w:rPr>
          <w:rFonts w:ascii="Times New Roman" w:eastAsia="Times New Roman" w:hAnsi="Times New Roman" w:cs="Times New Roman"/>
        </w:rPr>
        <w:t xml:space="preserve"> </w:t>
      </w:r>
    </w:p>
    <w:p w14:paraId="6FF54A2B" w14:textId="77777777" w:rsidR="005208B0" w:rsidRDefault="008E7C1C">
      <w:pPr>
        <w:numPr>
          <w:ilvl w:val="0"/>
          <w:numId w:val="117"/>
        </w:numPr>
        <w:spacing w:after="165"/>
        <w:ind w:right="8" w:firstLine="480"/>
      </w:pPr>
      <w:r>
        <w:t>调整基金份额类别的设置；</w:t>
      </w:r>
      <w:r>
        <w:rPr>
          <w:rFonts w:ascii="Times New Roman" w:eastAsia="Times New Roman" w:hAnsi="Times New Roman" w:cs="Times New Roman"/>
        </w:rPr>
        <w:t xml:space="preserve"> </w:t>
      </w:r>
    </w:p>
    <w:p w14:paraId="302B3A0D" w14:textId="77777777" w:rsidR="005208B0" w:rsidRDefault="008E7C1C">
      <w:pPr>
        <w:numPr>
          <w:ilvl w:val="0"/>
          <w:numId w:val="117"/>
        </w:numPr>
        <w:spacing w:after="166"/>
        <w:ind w:right="8" w:firstLine="480"/>
      </w:pPr>
      <w:r>
        <w:t>基金推出新业务或服务；</w:t>
      </w:r>
      <w:r>
        <w:rPr>
          <w:rFonts w:ascii="Times New Roman" w:eastAsia="Times New Roman" w:hAnsi="Times New Roman" w:cs="Times New Roman"/>
        </w:rPr>
        <w:t xml:space="preserve"> </w:t>
      </w:r>
    </w:p>
    <w:p w14:paraId="055EC3E4" w14:textId="77777777" w:rsidR="005208B0" w:rsidRDefault="008E7C1C">
      <w:pPr>
        <w:numPr>
          <w:ilvl w:val="0"/>
          <w:numId w:val="117"/>
        </w:numPr>
        <w:spacing w:after="163"/>
        <w:ind w:right="8" w:firstLine="480"/>
      </w:pPr>
      <w:r>
        <w:t>本基金转型为广发锦康混合型基金中基金（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F8DBA07" w14:textId="77777777" w:rsidR="005208B0" w:rsidRDefault="008E7C1C">
      <w:pPr>
        <w:numPr>
          <w:ilvl w:val="0"/>
          <w:numId w:val="117"/>
        </w:numPr>
        <w:spacing w:after="156"/>
        <w:ind w:right="8" w:firstLine="480"/>
      </w:pPr>
      <w:r>
        <w:t>本基金被移出中国证监会确定的个人养老金基金名录；</w:t>
      </w:r>
      <w:r>
        <w:rPr>
          <w:rFonts w:ascii="Times New Roman" w:eastAsia="Times New Roman" w:hAnsi="Times New Roman" w:cs="Times New Roman"/>
        </w:rPr>
        <w:t xml:space="preserve"> </w:t>
      </w:r>
    </w:p>
    <w:p w14:paraId="1B265ADD" w14:textId="77777777" w:rsidR="005208B0" w:rsidRDefault="008E7C1C">
      <w:pPr>
        <w:numPr>
          <w:ilvl w:val="0"/>
          <w:numId w:val="117"/>
        </w:numPr>
        <w:spacing w:line="379" w:lineRule="auto"/>
        <w:ind w:right="8"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9788C3B" w14:textId="77777777" w:rsidR="005208B0" w:rsidRDefault="008E7C1C">
      <w:pPr>
        <w:numPr>
          <w:ilvl w:val="0"/>
          <w:numId w:val="118"/>
        </w:numPr>
        <w:spacing w:after="155"/>
        <w:ind w:right="8" w:hanging="960"/>
      </w:pPr>
      <w:r>
        <w:t>澄清公告</w:t>
      </w:r>
      <w:r>
        <w:rPr>
          <w:rFonts w:ascii="Times New Roman" w:eastAsia="Times New Roman" w:hAnsi="Times New Roman" w:cs="Times New Roman"/>
        </w:rPr>
        <w:t xml:space="preserve"> </w:t>
      </w:r>
    </w:p>
    <w:p w14:paraId="10A872E7" w14:textId="77777777" w:rsidR="005208B0" w:rsidRDefault="008E7C1C">
      <w:pPr>
        <w:spacing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294CB5A0" w14:textId="77777777" w:rsidR="005208B0" w:rsidRDefault="008E7C1C">
      <w:pPr>
        <w:spacing w:after="163"/>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7EE08D51" w14:textId="77777777" w:rsidR="005208B0" w:rsidRDefault="008E7C1C">
      <w:pPr>
        <w:numPr>
          <w:ilvl w:val="0"/>
          <w:numId w:val="118"/>
        </w:numPr>
        <w:spacing w:after="163"/>
        <w:ind w:right="8" w:hanging="960"/>
      </w:pPr>
      <w:r>
        <w:t>基金份额持有人大会决议</w:t>
      </w:r>
      <w:r>
        <w:rPr>
          <w:rFonts w:ascii="Times New Roman" w:eastAsia="Times New Roman" w:hAnsi="Times New Roman" w:cs="Times New Roman"/>
        </w:rPr>
        <w:t xml:space="preserve"> </w:t>
      </w:r>
    </w:p>
    <w:p w14:paraId="079A6699" w14:textId="77777777" w:rsidR="005208B0" w:rsidRDefault="008E7C1C">
      <w:pPr>
        <w:spacing w:after="163"/>
        <w:ind w:right="8"/>
      </w:pPr>
      <w:r>
        <w:t>基金份额持有人大会决定的事项，应当依法报中国证监会备案，并予以公告。</w:t>
      </w:r>
      <w:r>
        <w:rPr>
          <w:rFonts w:ascii="Times New Roman" w:eastAsia="Times New Roman" w:hAnsi="Times New Roman" w:cs="Times New Roman"/>
        </w:rPr>
        <w:t xml:space="preserve"> </w:t>
      </w:r>
    </w:p>
    <w:p w14:paraId="495EACF6" w14:textId="77777777" w:rsidR="005208B0" w:rsidRDefault="008E7C1C">
      <w:pPr>
        <w:numPr>
          <w:ilvl w:val="0"/>
          <w:numId w:val="118"/>
        </w:numPr>
        <w:spacing w:after="156"/>
        <w:ind w:right="8" w:hanging="960"/>
      </w:pPr>
      <w:r>
        <w:t>投资资产支持证券信息披露</w:t>
      </w:r>
      <w:r>
        <w:rPr>
          <w:rFonts w:ascii="Times New Roman" w:eastAsia="Times New Roman" w:hAnsi="Times New Roman" w:cs="Times New Roman"/>
        </w:rPr>
        <w:t xml:space="preserve"> </w:t>
      </w:r>
    </w:p>
    <w:p w14:paraId="501E27BE" w14:textId="77777777" w:rsidR="005208B0" w:rsidRDefault="008E7C1C">
      <w:pPr>
        <w:spacing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FE77DB7" w14:textId="77777777" w:rsidR="005208B0" w:rsidRDefault="008E7C1C">
      <w:pPr>
        <w:spacing w:line="364" w:lineRule="auto"/>
        <w:ind w:left="-15" w:right="8" w:firstLine="480"/>
      </w:pPr>
      <w:r>
        <w:t>基金管理人应在基金季度报告中披露其持有</w:t>
      </w:r>
      <w:r>
        <w:t>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ECE9937" w14:textId="77777777" w:rsidR="005208B0" w:rsidRDefault="008E7C1C">
      <w:pPr>
        <w:numPr>
          <w:ilvl w:val="0"/>
          <w:numId w:val="118"/>
        </w:numPr>
        <w:spacing w:after="156"/>
        <w:ind w:right="8" w:hanging="960"/>
      </w:pPr>
      <w:r>
        <w:t>投资港股通标的股票的相关公告</w:t>
      </w:r>
      <w:r>
        <w:rPr>
          <w:rFonts w:ascii="Times New Roman" w:eastAsia="Times New Roman" w:hAnsi="Times New Roman" w:cs="Times New Roman"/>
        </w:rPr>
        <w:t xml:space="preserve"> </w:t>
      </w:r>
    </w:p>
    <w:p w14:paraId="36D8B49D" w14:textId="77777777" w:rsidR="005208B0" w:rsidRDefault="008E7C1C">
      <w:pPr>
        <w:spacing w:line="366" w:lineRule="auto"/>
        <w:ind w:left="-15" w:right="23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二）清算报告</w:t>
      </w:r>
      <w:r>
        <w:rPr>
          <w:rFonts w:ascii="Times New Roman" w:eastAsia="Times New Roman" w:hAnsi="Times New Roman" w:cs="Times New Roman"/>
        </w:rPr>
        <w:t xml:space="preserve"> </w:t>
      </w:r>
    </w:p>
    <w:p w14:paraId="3295B883" w14:textId="77777777" w:rsidR="005208B0" w:rsidRDefault="008E7C1C">
      <w:pPr>
        <w:spacing w:after="138"/>
        <w:ind w:right="8"/>
      </w:pPr>
      <w:r>
        <w:t>基金合同终止的，基金管理人应当依法组织基金财产清算小组对基金财产进</w:t>
      </w:r>
    </w:p>
    <w:p w14:paraId="34D44C63" w14:textId="77777777" w:rsidR="005208B0" w:rsidRDefault="008E7C1C">
      <w:pPr>
        <w:spacing w:after="163"/>
        <w:ind w:left="-5" w:right="8"/>
      </w:pPr>
      <w:r>
        <w:t>行清算并作出清算报告。基金财产清算小组</w:t>
      </w:r>
      <w:r>
        <w:t>应当将清算报告登载在规定网站上，并将清算报告提示性公告登载在规定报刊上。</w:t>
      </w:r>
      <w:r>
        <w:rPr>
          <w:rFonts w:ascii="Times New Roman" w:eastAsia="Times New Roman" w:hAnsi="Times New Roman" w:cs="Times New Roman"/>
        </w:rPr>
        <w:t xml:space="preserve"> </w:t>
      </w:r>
    </w:p>
    <w:p w14:paraId="4F8340CA" w14:textId="77777777" w:rsidR="005208B0" w:rsidRDefault="008E7C1C">
      <w:pPr>
        <w:numPr>
          <w:ilvl w:val="0"/>
          <w:numId w:val="119"/>
        </w:numPr>
        <w:spacing w:after="156"/>
        <w:ind w:right="8" w:hanging="960"/>
      </w:pPr>
      <w:r>
        <w:t>实施侧袋机制期间的信息披露</w:t>
      </w:r>
      <w:r>
        <w:rPr>
          <w:rFonts w:ascii="Times New Roman" w:eastAsia="Times New Roman" w:hAnsi="Times New Roman" w:cs="Times New Roman"/>
        </w:rPr>
        <w:t xml:space="preserve"> </w:t>
      </w:r>
    </w:p>
    <w:p w14:paraId="79596284" w14:textId="77777777" w:rsidR="005208B0" w:rsidRDefault="008E7C1C">
      <w:pPr>
        <w:spacing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2559B0" w14:textId="77777777" w:rsidR="005208B0" w:rsidRDefault="008E7C1C">
      <w:pPr>
        <w:numPr>
          <w:ilvl w:val="0"/>
          <w:numId w:val="119"/>
        </w:numPr>
        <w:spacing w:after="163"/>
        <w:ind w:right="8" w:hanging="960"/>
      </w:pPr>
      <w:r>
        <w:t>中国证监会规定的其他信息。</w:t>
      </w:r>
      <w:r>
        <w:rPr>
          <w:rFonts w:ascii="Times New Roman" w:eastAsia="Times New Roman" w:hAnsi="Times New Roman" w:cs="Times New Roman"/>
        </w:rPr>
        <w:t xml:space="preserve"> </w:t>
      </w:r>
    </w:p>
    <w:p w14:paraId="34EE98F8" w14:textId="77777777" w:rsidR="005208B0" w:rsidRDefault="008E7C1C">
      <w:pPr>
        <w:spacing w:after="155"/>
        <w:ind w:right="8"/>
      </w:pPr>
      <w:r>
        <w:t>六、信息披露事务管理</w:t>
      </w:r>
      <w:r>
        <w:rPr>
          <w:rFonts w:ascii="Times New Roman" w:eastAsia="Times New Roman" w:hAnsi="Times New Roman" w:cs="Times New Roman"/>
        </w:rPr>
        <w:t xml:space="preserve"> </w:t>
      </w:r>
    </w:p>
    <w:p w14:paraId="406F2874" w14:textId="77777777" w:rsidR="005208B0" w:rsidRDefault="008E7C1C">
      <w:pPr>
        <w:spacing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36FB320" w14:textId="77777777" w:rsidR="005208B0" w:rsidRDefault="008E7C1C">
      <w:pPr>
        <w:spacing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F3782F4" w14:textId="77777777" w:rsidR="005208B0" w:rsidRDefault="008E7C1C">
      <w:pPr>
        <w:spacing w:line="362"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FA7AA8D" w14:textId="77777777" w:rsidR="005208B0" w:rsidRDefault="008E7C1C">
      <w:pPr>
        <w:spacing w:line="363" w:lineRule="auto"/>
        <w:ind w:left="-15" w:right="8" w:firstLine="480"/>
      </w:pPr>
      <w:r>
        <w:t>基金管理人、基金托管人应当在规定报刊中选择一家报刊披露本基金信息。基金管理人、基金托管人应当向中国证监会基金电子披露网站报送拟披</w:t>
      </w:r>
      <w:r>
        <w:t>露的基金信息，并保证相关报送信息的真实、准确、完整、及时。</w:t>
      </w:r>
      <w:r>
        <w:rPr>
          <w:rFonts w:ascii="Times New Roman" w:eastAsia="Times New Roman" w:hAnsi="Times New Roman" w:cs="Times New Roman"/>
        </w:rPr>
        <w:t xml:space="preserve"> </w:t>
      </w:r>
    </w:p>
    <w:p w14:paraId="1E46A9E2" w14:textId="77777777" w:rsidR="005208B0" w:rsidRDefault="008E7C1C">
      <w:pPr>
        <w:spacing w:line="362"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7F00198" w14:textId="77777777" w:rsidR="005208B0" w:rsidRDefault="008E7C1C">
      <w:pPr>
        <w:spacing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w:t>
      </w:r>
      <w:r>
        <w:t>费用不得从基金财产中列支。</w:t>
      </w:r>
      <w:r>
        <w:rPr>
          <w:rFonts w:ascii="Times New Roman" w:eastAsia="Times New Roman" w:hAnsi="Times New Roman" w:cs="Times New Roman"/>
        </w:rPr>
        <w:t xml:space="preserve"> </w:t>
      </w:r>
    </w:p>
    <w:p w14:paraId="6D79EA6D" w14:textId="77777777" w:rsidR="005208B0" w:rsidRDefault="008E7C1C">
      <w:pPr>
        <w:spacing w:after="7" w:line="371"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9233900" w14:textId="77777777" w:rsidR="005208B0" w:rsidRDefault="008E7C1C">
      <w:pPr>
        <w:spacing w:line="365" w:lineRule="auto"/>
        <w:ind w:right="8"/>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74EBA4C" w14:textId="77777777" w:rsidR="005208B0" w:rsidRDefault="008E7C1C">
      <w:pPr>
        <w:pStyle w:val="1"/>
        <w:spacing w:after="594"/>
        <w:ind w:left="533" w:right="0"/>
        <w:jc w:val="left"/>
      </w:pPr>
      <w:bookmarkStart w:id="19" w:name="_Toc89679"/>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024DD4D9" w14:textId="77777777" w:rsidR="005208B0" w:rsidRDefault="008E7C1C">
      <w:pPr>
        <w:spacing w:after="156"/>
        <w:ind w:right="8"/>
      </w:pPr>
      <w:r>
        <w:t>一、《基金合同》的变更</w:t>
      </w:r>
      <w:r>
        <w:rPr>
          <w:rFonts w:ascii="Times New Roman" w:eastAsia="Times New Roman" w:hAnsi="Times New Roman" w:cs="Times New Roman"/>
        </w:rPr>
        <w:t xml:space="preserve"> </w:t>
      </w:r>
    </w:p>
    <w:p w14:paraId="7EEB3722" w14:textId="77777777" w:rsidR="005208B0" w:rsidRDefault="008E7C1C">
      <w:pPr>
        <w:numPr>
          <w:ilvl w:val="0"/>
          <w:numId w:val="120"/>
        </w:numPr>
        <w:spacing w:after="156"/>
        <w:ind w:right="8" w:firstLine="480"/>
      </w:pPr>
      <w:r>
        <w:t>变更基金合同涉及法律法规规定或本基金合同约定应经基金份额持有人</w:t>
      </w:r>
    </w:p>
    <w:p w14:paraId="20AF1D4D" w14:textId="77777777" w:rsidR="005208B0" w:rsidRDefault="008E7C1C">
      <w:pPr>
        <w:spacing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903C672" w14:textId="77777777" w:rsidR="005208B0" w:rsidRDefault="008E7C1C">
      <w:pPr>
        <w:numPr>
          <w:ilvl w:val="0"/>
          <w:numId w:val="120"/>
        </w:numPr>
        <w:spacing w:line="370" w:lineRule="auto"/>
        <w:ind w:right="8"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20E0FB74" w14:textId="77777777" w:rsidR="005208B0" w:rsidRDefault="008E7C1C">
      <w:pPr>
        <w:spacing w:after="163"/>
        <w:ind w:right="8"/>
      </w:pPr>
      <w:r>
        <w:t>二、《基金合同》的终止事由</w:t>
      </w:r>
      <w:r>
        <w:rPr>
          <w:rFonts w:ascii="Times New Roman" w:eastAsia="Times New Roman" w:hAnsi="Times New Roman" w:cs="Times New Roman"/>
        </w:rPr>
        <w:t xml:space="preserve"> </w:t>
      </w:r>
    </w:p>
    <w:p w14:paraId="721B4450" w14:textId="77777777" w:rsidR="005208B0" w:rsidRDefault="008E7C1C">
      <w:pPr>
        <w:spacing w:after="164"/>
        <w:ind w:right="8"/>
      </w:pPr>
      <w:r>
        <w:t>有下列情形之一的，经履行相关程序后，《基金合同》应当终止：</w:t>
      </w:r>
      <w:r>
        <w:rPr>
          <w:rFonts w:ascii="Times New Roman" w:eastAsia="Times New Roman" w:hAnsi="Times New Roman" w:cs="Times New Roman"/>
        </w:rPr>
        <w:t xml:space="preserve"> </w:t>
      </w:r>
    </w:p>
    <w:p w14:paraId="1B18B397" w14:textId="77777777" w:rsidR="005208B0" w:rsidRDefault="008E7C1C">
      <w:pPr>
        <w:numPr>
          <w:ilvl w:val="0"/>
          <w:numId w:val="121"/>
        </w:numPr>
        <w:spacing w:after="156"/>
        <w:ind w:right="8" w:firstLine="480"/>
      </w:pPr>
      <w:r>
        <w:t>基金份</w:t>
      </w:r>
      <w:r>
        <w:t>额持有人大会决定终止的；</w:t>
      </w:r>
      <w:r>
        <w:rPr>
          <w:rFonts w:ascii="Times New Roman" w:eastAsia="Times New Roman" w:hAnsi="Times New Roman" w:cs="Times New Roman"/>
        </w:rPr>
        <w:t xml:space="preserve"> </w:t>
      </w:r>
    </w:p>
    <w:p w14:paraId="1DAE6B85" w14:textId="77777777" w:rsidR="005208B0" w:rsidRDefault="008E7C1C">
      <w:pPr>
        <w:numPr>
          <w:ilvl w:val="0"/>
          <w:numId w:val="121"/>
        </w:numPr>
        <w:spacing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75F819E" w14:textId="77777777" w:rsidR="005208B0" w:rsidRDefault="008E7C1C">
      <w:pPr>
        <w:numPr>
          <w:ilvl w:val="0"/>
          <w:numId w:val="121"/>
        </w:numPr>
        <w:spacing w:after="171"/>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5FC5BFF" w14:textId="77777777" w:rsidR="005208B0" w:rsidRDefault="008E7C1C">
      <w:pPr>
        <w:numPr>
          <w:ilvl w:val="0"/>
          <w:numId w:val="121"/>
        </w:numPr>
        <w:spacing w:after="164"/>
        <w:ind w:right="8" w:firstLine="480"/>
      </w:pPr>
      <w:r>
        <w:t>《基金合同》约定的其他情形；</w:t>
      </w:r>
      <w:r>
        <w:rPr>
          <w:rFonts w:ascii="Times New Roman" w:eastAsia="Times New Roman" w:hAnsi="Times New Roman" w:cs="Times New Roman"/>
        </w:rPr>
        <w:t xml:space="preserve"> </w:t>
      </w:r>
    </w:p>
    <w:p w14:paraId="2D62180F" w14:textId="77777777" w:rsidR="005208B0" w:rsidRDefault="008E7C1C">
      <w:pPr>
        <w:numPr>
          <w:ilvl w:val="0"/>
          <w:numId w:val="121"/>
        </w:numPr>
        <w:spacing w:after="160"/>
        <w:ind w:right="8" w:firstLine="480"/>
      </w:pPr>
      <w:r>
        <w:t>相关法律法规和中国证监会规定的其他情况。</w:t>
      </w:r>
      <w:r>
        <w:rPr>
          <w:rFonts w:ascii="Times New Roman" w:eastAsia="Times New Roman" w:hAnsi="Times New Roman" w:cs="Times New Roman"/>
        </w:rPr>
        <w:t xml:space="preserve"> </w:t>
      </w:r>
    </w:p>
    <w:p w14:paraId="2741C9CC" w14:textId="77777777" w:rsidR="005208B0" w:rsidRDefault="008E7C1C">
      <w:pPr>
        <w:spacing w:after="157"/>
        <w:ind w:right="8"/>
      </w:pPr>
      <w:r>
        <w:t>三、基金财产的清算</w:t>
      </w:r>
      <w:r>
        <w:rPr>
          <w:rFonts w:ascii="Times New Roman" w:eastAsia="Times New Roman" w:hAnsi="Times New Roman" w:cs="Times New Roman"/>
        </w:rPr>
        <w:t xml:space="preserve"> </w:t>
      </w:r>
    </w:p>
    <w:p w14:paraId="21E7627D" w14:textId="77777777" w:rsidR="005208B0" w:rsidRDefault="008E7C1C">
      <w:pPr>
        <w:numPr>
          <w:ilvl w:val="0"/>
          <w:numId w:val="122"/>
        </w:numPr>
        <w:spacing w:after="7"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4BA24E9" w14:textId="77777777" w:rsidR="005208B0" w:rsidRDefault="008E7C1C">
      <w:pPr>
        <w:numPr>
          <w:ilvl w:val="0"/>
          <w:numId w:val="122"/>
        </w:numPr>
        <w:spacing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426CDC5" w14:textId="77777777" w:rsidR="005208B0" w:rsidRDefault="008E7C1C">
      <w:pPr>
        <w:numPr>
          <w:ilvl w:val="0"/>
          <w:numId w:val="122"/>
        </w:numPr>
        <w:spacing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FB0D136" w14:textId="77777777" w:rsidR="005208B0" w:rsidRDefault="008E7C1C">
      <w:pPr>
        <w:numPr>
          <w:ilvl w:val="0"/>
          <w:numId w:val="122"/>
        </w:numPr>
        <w:spacing w:after="164"/>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D56EBDE" w14:textId="77777777" w:rsidR="005208B0" w:rsidRDefault="008E7C1C">
      <w:pPr>
        <w:numPr>
          <w:ilvl w:val="0"/>
          <w:numId w:val="123"/>
        </w:numPr>
        <w:spacing w:after="164"/>
        <w:ind w:right="8" w:firstLine="480"/>
      </w:pPr>
      <w:r>
        <w:t>对基金财产和债权债务进</w:t>
      </w:r>
      <w:r>
        <w:t>行清理和确认；</w:t>
      </w:r>
      <w:r>
        <w:rPr>
          <w:rFonts w:ascii="Times New Roman" w:eastAsia="Times New Roman" w:hAnsi="Times New Roman" w:cs="Times New Roman"/>
        </w:rPr>
        <w:t xml:space="preserve"> </w:t>
      </w:r>
    </w:p>
    <w:p w14:paraId="1AA38907" w14:textId="77777777" w:rsidR="005208B0" w:rsidRDefault="008E7C1C">
      <w:pPr>
        <w:numPr>
          <w:ilvl w:val="0"/>
          <w:numId w:val="123"/>
        </w:numPr>
        <w:spacing w:after="165"/>
        <w:ind w:right="8" w:firstLine="480"/>
      </w:pPr>
      <w:r>
        <w:t>对基金财产进行估值和变现；</w:t>
      </w:r>
      <w:r>
        <w:rPr>
          <w:rFonts w:ascii="Times New Roman" w:eastAsia="Times New Roman" w:hAnsi="Times New Roman" w:cs="Times New Roman"/>
        </w:rPr>
        <w:t xml:space="preserve"> </w:t>
      </w:r>
    </w:p>
    <w:p w14:paraId="0ECCA22B" w14:textId="77777777" w:rsidR="005208B0" w:rsidRDefault="008E7C1C">
      <w:pPr>
        <w:numPr>
          <w:ilvl w:val="0"/>
          <w:numId w:val="123"/>
        </w:numPr>
        <w:spacing w:after="155"/>
        <w:ind w:right="8" w:firstLine="480"/>
      </w:pPr>
      <w:r>
        <w:t>制作清算报告；</w:t>
      </w:r>
      <w:r>
        <w:rPr>
          <w:rFonts w:ascii="Times New Roman" w:eastAsia="Times New Roman" w:hAnsi="Times New Roman" w:cs="Times New Roman"/>
        </w:rPr>
        <w:t xml:space="preserve"> </w:t>
      </w:r>
    </w:p>
    <w:p w14:paraId="5B76102E" w14:textId="77777777" w:rsidR="005208B0" w:rsidRDefault="008E7C1C">
      <w:pPr>
        <w:numPr>
          <w:ilvl w:val="0"/>
          <w:numId w:val="123"/>
        </w:numPr>
        <w:spacing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B579644" w14:textId="77777777" w:rsidR="005208B0" w:rsidRDefault="008E7C1C">
      <w:pPr>
        <w:numPr>
          <w:ilvl w:val="0"/>
          <w:numId w:val="123"/>
        </w:numPr>
        <w:spacing w:after="164"/>
        <w:ind w:right="8" w:firstLine="480"/>
      </w:pPr>
      <w:r>
        <w:t>将清算报告报中国证监会备案并公告；</w:t>
      </w:r>
      <w:r>
        <w:rPr>
          <w:rFonts w:ascii="Times New Roman" w:eastAsia="Times New Roman" w:hAnsi="Times New Roman" w:cs="Times New Roman"/>
        </w:rPr>
        <w:t xml:space="preserve"> </w:t>
      </w:r>
    </w:p>
    <w:p w14:paraId="4A2C9B93" w14:textId="77777777" w:rsidR="005208B0" w:rsidRDefault="008E7C1C">
      <w:pPr>
        <w:numPr>
          <w:ilvl w:val="0"/>
          <w:numId w:val="123"/>
        </w:numPr>
        <w:spacing w:after="157"/>
        <w:ind w:right="8" w:firstLine="480"/>
      </w:pPr>
      <w:r>
        <w:t>对基金剩余财产进行分配。</w:t>
      </w:r>
      <w:r>
        <w:rPr>
          <w:rFonts w:ascii="Times New Roman" w:eastAsia="Times New Roman" w:hAnsi="Times New Roman" w:cs="Times New Roman"/>
        </w:rPr>
        <w:t xml:space="preserve"> </w:t>
      </w:r>
    </w:p>
    <w:p w14:paraId="2C592D52" w14:textId="77777777" w:rsidR="005208B0" w:rsidRDefault="008E7C1C">
      <w:pPr>
        <w:spacing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742C713C" w14:textId="77777777" w:rsidR="005208B0" w:rsidRDefault="008E7C1C">
      <w:pPr>
        <w:numPr>
          <w:ilvl w:val="0"/>
          <w:numId w:val="124"/>
        </w:numPr>
        <w:spacing w:after="155"/>
        <w:ind w:right="8" w:hanging="480"/>
      </w:pPr>
      <w:r>
        <w:t>清算费用</w:t>
      </w:r>
      <w:r>
        <w:rPr>
          <w:rFonts w:ascii="Times New Roman" w:eastAsia="Times New Roman" w:hAnsi="Times New Roman" w:cs="Times New Roman"/>
        </w:rPr>
        <w:t xml:space="preserve"> </w:t>
      </w:r>
    </w:p>
    <w:p w14:paraId="680111D1" w14:textId="77777777" w:rsidR="005208B0" w:rsidRDefault="008E7C1C">
      <w:pPr>
        <w:spacing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C15650E" w14:textId="77777777" w:rsidR="005208B0" w:rsidRDefault="008E7C1C">
      <w:pPr>
        <w:numPr>
          <w:ilvl w:val="0"/>
          <w:numId w:val="124"/>
        </w:numPr>
        <w:spacing w:after="156"/>
        <w:ind w:right="8" w:hanging="480"/>
      </w:pPr>
      <w:r>
        <w:t>基金财产清算剩余资产的分配</w:t>
      </w:r>
      <w:r>
        <w:rPr>
          <w:rFonts w:ascii="Times New Roman" w:eastAsia="Times New Roman" w:hAnsi="Times New Roman" w:cs="Times New Roman"/>
        </w:rPr>
        <w:t xml:space="preserve"> </w:t>
      </w:r>
    </w:p>
    <w:p w14:paraId="2BD293AB" w14:textId="77777777" w:rsidR="005208B0" w:rsidRDefault="008E7C1C">
      <w:pPr>
        <w:spacing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877C8D5" w14:textId="77777777" w:rsidR="005208B0" w:rsidRDefault="008E7C1C">
      <w:pPr>
        <w:numPr>
          <w:ilvl w:val="0"/>
          <w:numId w:val="124"/>
        </w:numPr>
        <w:spacing w:after="153"/>
        <w:ind w:right="8" w:hanging="480"/>
      </w:pPr>
      <w:r>
        <w:t>基金财产清算的公告</w:t>
      </w:r>
      <w:r>
        <w:rPr>
          <w:rFonts w:ascii="Times New Roman" w:eastAsia="Times New Roman" w:hAnsi="Times New Roman" w:cs="Times New Roman"/>
        </w:rPr>
        <w:t xml:space="preserve"> </w:t>
      </w:r>
    </w:p>
    <w:p w14:paraId="366078AF" w14:textId="77777777" w:rsidR="005208B0" w:rsidRDefault="008E7C1C">
      <w:pPr>
        <w:spacing w:after="138"/>
        <w:ind w:right="8"/>
      </w:pPr>
      <w:r>
        <w:t>清算过程中的有关重大事项须及时公告；基金财产清算报告经符合《证券法》</w:t>
      </w:r>
    </w:p>
    <w:p w14:paraId="2E029B3B" w14:textId="77777777" w:rsidR="005208B0" w:rsidRDefault="008E7C1C">
      <w:pPr>
        <w:spacing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509EF1D" w14:textId="77777777" w:rsidR="005208B0" w:rsidRDefault="008E7C1C">
      <w:pPr>
        <w:numPr>
          <w:ilvl w:val="0"/>
          <w:numId w:val="124"/>
        </w:numPr>
        <w:spacing w:after="156"/>
        <w:ind w:right="8" w:hanging="480"/>
      </w:pPr>
      <w:r>
        <w:t>基金财产清算账册及文件的保存</w:t>
      </w:r>
      <w:r>
        <w:rPr>
          <w:rFonts w:ascii="Times New Roman" w:eastAsia="Times New Roman" w:hAnsi="Times New Roman" w:cs="Times New Roman"/>
        </w:rPr>
        <w:t xml:space="preserve"> </w:t>
      </w:r>
    </w:p>
    <w:p w14:paraId="59270CB7" w14:textId="77777777" w:rsidR="005208B0" w:rsidRDefault="008E7C1C">
      <w:pPr>
        <w:spacing w:line="365" w:lineRule="auto"/>
        <w:ind w:left="-15" w:right="8"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A1FB8DF" w14:textId="77777777" w:rsidR="005208B0" w:rsidRDefault="008E7C1C">
      <w:pPr>
        <w:spacing w:after="0" w:line="259" w:lineRule="auto"/>
        <w:ind w:left="480" w:firstLine="0"/>
      </w:pPr>
      <w:r>
        <w:rPr>
          <w:rFonts w:ascii="Times New Roman" w:eastAsia="Times New Roman" w:hAnsi="Times New Roman" w:cs="Times New Roman"/>
        </w:rPr>
        <w:t xml:space="preserve"> </w:t>
      </w:r>
    </w:p>
    <w:p w14:paraId="3E042E89" w14:textId="77777777" w:rsidR="005208B0" w:rsidRDefault="008E7C1C">
      <w:pPr>
        <w:pStyle w:val="1"/>
        <w:spacing w:after="585"/>
        <w:ind w:right="243"/>
      </w:pPr>
      <w:bookmarkStart w:id="20" w:name="_Toc89680"/>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417A0A59" w14:textId="77777777" w:rsidR="005208B0" w:rsidRDefault="008E7C1C">
      <w:pPr>
        <w:spacing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1EBC43D" w14:textId="77777777" w:rsidR="005208B0" w:rsidRDefault="008E7C1C">
      <w:pPr>
        <w:numPr>
          <w:ilvl w:val="0"/>
          <w:numId w:val="125"/>
        </w:numPr>
        <w:spacing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CD40BB6" w14:textId="77777777" w:rsidR="005208B0" w:rsidRDefault="008E7C1C">
      <w:pPr>
        <w:numPr>
          <w:ilvl w:val="0"/>
          <w:numId w:val="125"/>
        </w:numPr>
        <w:spacing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DD21DC2" w14:textId="77777777" w:rsidR="005208B0" w:rsidRDefault="008E7C1C">
      <w:pPr>
        <w:numPr>
          <w:ilvl w:val="0"/>
          <w:numId w:val="125"/>
        </w:numPr>
        <w:spacing w:after="154"/>
        <w:ind w:right="8" w:firstLine="480"/>
      </w:pPr>
      <w:r>
        <w:t>不可抗力。</w:t>
      </w:r>
      <w:r>
        <w:rPr>
          <w:rFonts w:ascii="Times New Roman" w:eastAsia="Times New Roman" w:hAnsi="Times New Roman" w:cs="Times New Roman"/>
        </w:rPr>
        <w:t xml:space="preserve"> </w:t>
      </w:r>
    </w:p>
    <w:p w14:paraId="00CC87C1" w14:textId="77777777" w:rsidR="005208B0" w:rsidRDefault="008E7C1C">
      <w:pPr>
        <w:numPr>
          <w:ilvl w:val="0"/>
          <w:numId w:val="126"/>
        </w:numPr>
        <w:spacing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180965C" w14:textId="77777777" w:rsidR="005208B0" w:rsidRDefault="008E7C1C">
      <w:pPr>
        <w:numPr>
          <w:ilvl w:val="0"/>
          <w:numId w:val="126"/>
        </w:numPr>
        <w:spacing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D151771" w14:textId="77777777" w:rsidR="005208B0" w:rsidRDefault="008E7C1C">
      <w:pPr>
        <w:pStyle w:val="1"/>
        <w:spacing w:after="586"/>
      </w:pPr>
      <w:bookmarkStart w:id="21" w:name="_Toc89681"/>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2D31556B" w14:textId="77777777" w:rsidR="005208B0" w:rsidRDefault="008E7C1C">
      <w:pPr>
        <w:spacing w:line="362" w:lineRule="auto"/>
        <w:ind w:left="-15" w:right="8"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58A6BE04" w14:textId="77777777" w:rsidR="005208B0" w:rsidRDefault="008E7C1C">
      <w:pPr>
        <w:spacing w:line="365" w:lineRule="auto"/>
        <w:ind w:left="-15" w:right="8"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0FD4789F" w14:textId="77777777" w:rsidR="005208B0" w:rsidRDefault="008E7C1C">
      <w:pPr>
        <w:spacing w:after="145"/>
        <w:ind w:right="8"/>
      </w:pPr>
      <w:r>
        <w:t>《基金合同》受</w:t>
      </w:r>
      <w:r>
        <w:t>中国法律（为《基金合同》之目的，不包括香港、澳门特别</w:t>
      </w:r>
    </w:p>
    <w:p w14:paraId="65242514" w14:textId="77777777" w:rsidR="005208B0" w:rsidRDefault="008E7C1C">
      <w:pPr>
        <w:spacing w:after="153"/>
        <w:ind w:left="-5" w:right="8"/>
      </w:pPr>
      <w:r>
        <w:t>行政区及台湾地区法律）管辖。</w:t>
      </w:r>
      <w:r>
        <w:rPr>
          <w:rFonts w:ascii="Times New Roman" w:eastAsia="Times New Roman" w:hAnsi="Times New Roman" w:cs="Times New Roman"/>
        </w:rPr>
        <w:t xml:space="preserve"> </w:t>
      </w:r>
    </w:p>
    <w:p w14:paraId="36AF6EBF" w14:textId="77777777" w:rsidR="005208B0" w:rsidRDefault="008E7C1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338603E" w14:textId="77777777" w:rsidR="005208B0" w:rsidRDefault="008E7C1C">
      <w:pPr>
        <w:pStyle w:val="1"/>
        <w:spacing w:after="593"/>
      </w:pPr>
      <w:bookmarkStart w:id="22" w:name="_Toc89682"/>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24D0EF9C" w14:textId="77777777" w:rsidR="005208B0" w:rsidRDefault="008E7C1C">
      <w:pPr>
        <w:spacing w:after="151" w:line="259" w:lineRule="auto"/>
        <w:ind w:left="251" w:right="627"/>
        <w:jc w:val="center"/>
      </w:pPr>
      <w:r>
        <w:t>《基金合同》是约定基金合同当事人之间权利义务关系的法律文件。</w:t>
      </w:r>
      <w:r>
        <w:rPr>
          <w:rFonts w:ascii="Times New Roman" w:eastAsia="Times New Roman" w:hAnsi="Times New Roman" w:cs="Times New Roman"/>
        </w:rPr>
        <w:t xml:space="preserve"> </w:t>
      </w:r>
    </w:p>
    <w:p w14:paraId="7E84F947" w14:textId="77777777" w:rsidR="005208B0" w:rsidRDefault="008E7C1C">
      <w:pPr>
        <w:numPr>
          <w:ilvl w:val="0"/>
          <w:numId w:val="127"/>
        </w:numPr>
        <w:spacing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E5C262F" w14:textId="77777777" w:rsidR="005208B0" w:rsidRDefault="008E7C1C">
      <w:pPr>
        <w:numPr>
          <w:ilvl w:val="0"/>
          <w:numId w:val="127"/>
        </w:numPr>
        <w:spacing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031A99F" w14:textId="77777777" w:rsidR="005208B0" w:rsidRDefault="008E7C1C">
      <w:pPr>
        <w:numPr>
          <w:ilvl w:val="0"/>
          <w:numId w:val="127"/>
        </w:numPr>
        <w:spacing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C451CB7" w14:textId="77777777" w:rsidR="005208B0" w:rsidRDefault="008E7C1C">
      <w:pPr>
        <w:numPr>
          <w:ilvl w:val="0"/>
          <w:numId w:val="127"/>
        </w:numPr>
        <w:spacing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26B7E29" w14:textId="77777777" w:rsidR="005208B0" w:rsidRDefault="008E7C1C">
      <w:pPr>
        <w:numPr>
          <w:ilvl w:val="0"/>
          <w:numId w:val="127"/>
        </w:numPr>
        <w:spacing w:line="379" w:lineRule="auto"/>
        <w:ind w:right="8"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14:paraId="40D3B107" w14:textId="77777777" w:rsidR="005208B0" w:rsidRDefault="008E7C1C">
      <w:pPr>
        <w:pStyle w:val="1"/>
        <w:ind w:right="243"/>
      </w:pPr>
      <w:bookmarkStart w:id="23" w:name="_Toc89683"/>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143B33FC" w14:textId="77777777" w:rsidR="005208B0" w:rsidRDefault="008E7C1C">
      <w:pPr>
        <w:spacing w:after="131" w:line="259" w:lineRule="auto"/>
        <w:ind w:left="480" w:firstLine="0"/>
      </w:pPr>
      <w:r>
        <w:t xml:space="preserve"> </w:t>
      </w:r>
    </w:p>
    <w:p w14:paraId="3E46073D" w14:textId="77777777" w:rsidR="005208B0" w:rsidRDefault="008E7C1C">
      <w:pPr>
        <w:spacing w:after="138"/>
        <w:ind w:right="8"/>
      </w:pPr>
      <w:r>
        <w:t>《基金合同》如有未尽事宜，由《基金合同》当事人各方按有关法律法规协</w:t>
      </w:r>
    </w:p>
    <w:p w14:paraId="1F908DF2" w14:textId="77777777" w:rsidR="005208B0" w:rsidRDefault="008E7C1C">
      <w:pPr>
        <w:spacing w:after="138"/>
        <w:ind w:left="-5" w:right="8"/>
      </w:pPr>
      <w:r>
        <w:t>商解决。</w:t>
      </w:r>
      <w:r>
        <w:t xml:space="preserve"> </w:t>
      </w:r>
    </w:p>
    <w:p w14:paraId="07A24E24" w14:textId="77777777" w:rsidR="005208B0" w:rsidRDefault="008E7C1C">
      <w:pPr>
        <w:spacing w:after="0" w:line="259" w:lineRule="auto"/>
        <w:ind w:left="0" w:firstLine="0"/>
      </w:pPr>
      <w:r>
        <w:t xml:space="preserve"> </w:t>
      </w:r>
      <w:r>
        <w:tab/>
        <w:t xml:space="preserve"> </w:t>
      </w:r>
      <w:r>
        <w:br w:type="page"/>
      </w:r>
    </w:p>
    <w:p w14:paraId="789C6AA8" w14:textId="77777777" w:rsidR="005208B0" w:rsidRDefault="008E7C1C">
      <w:pPr>
        <w:pStyle w:val="1"/>
        <w:ind w:right="244"/>
      </w:pPr>
      <w:bookmarkStart w:id="24" w:name="_Toc89684"/>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23B495FC" w14:textId="77777777" w:rsidR="005208B0" w:rsidRDefault="008E7C1C">
      <w:pPr>
        <w:spacing w:after="216" w:line="259" w:lineRule="auto"/>
        <w:ind w:left="420" w:firstLine="0"/>
      </w:pPr>
      <w:r>
        <w:rPr>
          <w:rFonts w:ascii="Times New Roman" w:eastAsia="Times New Roman" w:hAnsi="Times New Roman" w:cs="Times New Roman"/>
          <w:sz w:val="21"/>
        </w:rPr>
        <w:t xml:space="preserve"> </w:t>
      </w:r>
    </w:p>
    <w:p w14:paraId="61EAAE33" w14:textId="77777777" w:rsidR="005208B0" w:rsidRDefault="008E7C1C">
      <w:pPr>
        <w:spacing w:after="138"/>
        <w:ind w:right="8"/>
      </w:pPr>
      <w:r>
        <w:t>一、</w:t>
      </w:r>
      <w:r>
        <w:t xml:space="preserve"> </w:t>
      </w:r>
      <w:r>
        <w:t>基金合同当事人的权利与义务</w:t>
      </w:r>
      <w:r>
        <w:t xml:space="preserve"> </w:t>
      </w:r>
    </w:p>
    <w:p w14:paraId="0329C993" w14:textId="77777777" w:rsidR="005208B0" w:rsidRDefault="008E7C1C">
      <w:pPr>
        <w:spacing w:after="138"/>
        <w:ind w:right="8"/>
      </w:pPr>
      <w:r>
        <w:t>（一）</w:t>
      </w:r>
      <w:r>
        <w:t xml:space="preserve"> </w:t>
      </w:r>
      <w:r>
        <w:t>基金管理人的权利与义务</w:t>
      </w:r>
      <w:r>
        <w:t xml:space="preserve"> </w:t>
      </w:r>
    </w:p>
    <w:p w14:paraId="7526C738" w14:textId="77777777" w:rsidR="005208B0" w:rsidRDefault="008E7C1C">
      <w:pPr>
        <w:spacing w:line="360" w:lineRule="auto"/>
        <w:ind w:left="-15" w:right="8" w:firstLine="480"/>
      </w:pPr>
      <w:r>
        <w:t>1</w:t>
      </w:r>
      <w:r>
        <w:t>、根据《基金法》、《运作办法》及其他有关规定，基金管理人的权利包括但不限于：</w:t>
      </w:r>
      <w:r>
        <w:t xml:space="preserve"> </w:t>
      </w:r>
    </w:p>
    <w:p w14:paraId="6BB59FBC" w14:textId="77777777" w:rsidR="005208B0" w:rsidRDefault="008E7C1C">
      <w:pPr>
        <w:numPr>
          <w:ilvl w:val="0"/>
          <w:numId w:val="128"/>
        </w:numPr>
        <w:spacing w:after="138"/>
        <w:ind w:right="8" w:firstLine="480"/>
      </w:pPr>
      <w:r>
        <w:t>依法募集资金；</w:t>
      </w:r>
      <w:r>
        <w:t xml:space="preserve"> </w:t>
      </w:r>
    </w:p>
    <w:p w14:paraId="31BDF1E6" w14:textId="77777777" w:rsidR="005208B0" w:rsidRDefault="008E7C1C">
      <w:pPr>
        <w:numPr>
          <w:ilvl w:val="0"/>
          <w:numId w:val="128"/>
        </w:numPr>
        <w:spacing w:line="360" w:lineRule="auto"/>
        <w:ind w:right="8" w:firstLine="480"/>
      </w:pPr>
      <w:r>
        <w:t>自《基金合同》生效之日起，根据法律法规和《基金合同》独立运用并管理基金财产；</w:t>
      </w:r>
      <w:r>
        <w:t xml:space="preserve"> </w:t>
      </w:r>
    </w:p>
    <w:p w14:paraId="5EF5CF1B" w14:textId="77777777" w:rsidR="005208B0" w:rsidRDefault="008E7C1C">
      <w:pPr>
        <w:numPr>
          <w:ilvl w:val="0"/>
          <w:numId w:val="128"/>
        </w:numPr>
        <w:spacing w:line="360" w:lineRule="auto"/>
        <w:ind w:right="8" w:firstLine="480"/>
      </w:pPr>
      <w:r>
        <w:t>依照《基金合同》收取基金管理费以及法律法规规定或中国证监会批准的其他费用；</w:t>
      </w:r>
      <w:r>
        <w:t xml:space="preserve"> </w:t>
      </w:r>
    </w:p>
    <w:p w14:paraId="171734C0" w14:textId="77777777" w:rsidR="005208B0" w:rsidRDefault="008E7C1C">
      <w:pPr>
        <w:numPr>
          <w:ilvl w:val="0"/>
          <w:numId w:val="128"/>
        </w:numPr>
        <w:spacing w:after="138"/>
        <w:ind w:right="8" w:firstLine="480"/>
      </w:pPr>
      <w:r>
        <w:t>销售基金份额；</w:t>
      </w:r>
      <w:r>
        <w:t xml:space="preserve"> </w:t>
      </w:r>
    </w:p>
    <w:p w14:paraId="704F597A" w14:textId="77777777" w:rsidR="005208B0" w:rsidRDefault="008E7C1C">
      <w:pPr>
        <w:numPr>
          <w:ilvl w:val="0"/>
          <w:numId w:val="128"/>
        </w:numPr>
        <w:spacing w:after="138"/>
        <w:ind w:right="8" w:firstLine="480"/>
      </w:pPr>
      <w:r>
        <w:t>按照规定召集基金份额持有人大会；</w:t>
      </w:r>
      <w:r>
        <w:t xml:space="preserve"> </w:t>
      </w:r>
    </w:p>
    <w:p w14:paraId="2F289236" w14:textId="77777777" w:rsidR="005208B0" w:rsidRDefault="008E7C1C">
      <w:pPr>
        <w:numPr>
          <w:ilvl w:val="0"/>
          <w:numId w:val="128"/>
        </w:numPr>
        <w:spacing w:line="36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427DE2E1" w14:textId="77777777" w:rsidR="005208B0" w:rsidRDefault="008E7C1C">
      <w:pPr>
        <w:numPr>
          <w:ilvl w:val="0"/>
          <w:numId w:val="128"/>
        </w:numPr>
        <w:spacing w:after="138"/>
        <w:ind w:right="8" w:firstLine="480"/>
      </w:pPr>
      <w:r>
        <w:t>在基金托管人更换时，提名新的基金托管人；</w:t>
      </w:r>
      <w:r>
        <w:t xml:space="preserve"> </w:t>
      </w:r>
    </w:p>
    <w:p w14:paraId="7275B398" w14:textId="77777777" w:rsidR="005208B0" w:rsidRDefault="008E7C1C">
      <w:pPr>
        <w:numPr>
          <w:ilvl w:val="0"/>
          <w:numId w:val="128"/>
        </w:numPr>
        <w:spacing w:line="358" w:lineRule="auto"/>
        <w:ind w:right="8" w:firstLine="480"/>
      </w:pPr>
      <w:r>
        <w:t>选择、更换基金销售机构，对基金销售机构的相关行为进行监督和处理；</w:t>
      </w:r>
      <w:r>
        <w:t xml:space="preserve">  </w:t>
      </w:r>
    </w:p>
    <w:p w14:paraId="2877B09A" w14:textId="77777777" w:rsidR="005208B0" w:rsidRDefault="008E7C1C">
      <w:pPr>
        <w:numPr>
          <w:ilvl w:val="0"/>
          <w:numId w:val="128"/>
        </w:numPr>
        <w:spacing w:line="360" w:lineRule="auto"/>
        <w:ind w:right="8" w:firstLine="480"/>
      </w:pPr>
      <w:r>
        <w:t>担任或委托其他</w:t>
      </w:r>
      <w:r>
        <w:t>符合条件的机构担任基金登记机构办理基金登记业务并获得《基金合同》规定的费用；</w:t>
      </w:r>
      <w:r>
        <w:t xml:space="preserve">  </w:t>
      </w:r>
    </w:p>
    <w:p w14:paraId="12BECA75" w14:textId="77777777" w:rsidR="005208B0" w:rsidRDefault="008E7C1C">
      <w:pPr>
        <w:numPr>
          <w:ilvl w:val="0"/>
          <w:numId w:val="128"/>
        </w:numPr>
        <w:spacing w:after="138"/>
        <w:ind w:right="8" w:firstLine="480"/>
      </w:pPr>
      <w:r>
        <w:t>依据《基金合同》及有关法律规定决定基金收益的分配方案；</w:t>
      </w:r>
      <w:r>
        <w:t xml:space="preserve">  </w:t>
      </w:r>
    </w:p>
    <w:p w14:paraId="3C699B0F" w14:textId="77777777" w:rsidR="005208B0" w:rsidRDefault="008E7C1C">
      <w:pPr>
        <w:numPr>
          <w:ilvl w:val="0"/>
          <w:numId w:val="128"/>
        </w:numPr>
        <w:spacing w:after="138"/>
        <w:ind w:right="8" w:firstLine="480"/>
      </w:pPr>
      <w:r>
        <w:t>在《基金合同》约定的范围内，拒绝或暂停受理申购与赎回申请；</w:t>
      </w:r>
      <w:r>
        <w:t xml:space="preserve">  </w:t>
      </w:r>
    </w:p>
    <w:p w14:paraId="3A6E5CE6" w14:textId="77777777" w:rsidR="005208B0" w:rsidRDefault="008E7C1C">
      <w:pPr>
        <w:numPr>
          <w:ilvl w:val="0"/>
          <w:numId w:val="128"/>
        </w:numPr>
        <w:spacing w:after="7" w:line="371" w:lineRule="auto"/>
        <w:ind w:right="8" w:firstLine="480"/>
      </w:pPr>
      <w:r>
        <w:t>依照法律法规为基金的利益对被投资公司行使股东权利或对被投资基金行使份额持有人权利，为基金的利益行使因基金财产投资于证券或基金份额所产生的权利；</w:t>
      </w:r>
      <w:r>
        <w:t xml:space="preserve">  </w:t>
      </w:r>
    </w:p>
    <w:p w14:paraId="36EEC437" w14:textId="77777777" w:rsidR="005208B0" w:rsidRDefault="008E7C1C">
      <w:pPr>
        <w:numPr>
          <w:ilvl w:val="0"/>
          <w:numId w:val="128"/>
        </w:numPr>
        <w:spacing w:after="138"/>
        <w:ind w:right="8" w:firstLine="480"/>
      </w:pPr>
      <w:r>
        <w:t>在法律法规允许的前提下，为基金的利益依法为基金进行融资；</w:t>
      </w:r>
      <w:r>
        <w:t xml:space="preserve">  </w:t>
      </w:r>
    </w:p>
    <w:p w14:paraId="00EA3199" w14:textId="77777777" w:rsidR="005208B0" w:rsidRDefault="008E7C1C">
      <w:pPr>
        <w:numPr>
          <w:ilvl w:val="0"/>
          <w:numId w:val="128"/>
        </w:numPr>
        <w:spacing w:after="138"/>
        <w:ind w:right="8" w:firstLine="480"/>
      </w:pPr>
      <w:r>
        <w:t>以基金管理人的名义，代表基金份额持有人的利益行使诉讼权利或者实施其他法律行为；</w:t>
      </w:r>
      <w:r>
        <w:t xml:space="preserve">  </w:t>
      </w:r>
    </w:p>
    <w:p w14:paraId="337D763A" w14:textId="77777777" w:rsidR="005208B0" w:rsidRDefault="008E7C1C">
      <w:pPr>
        <w:numPr>
          <w:ilvl w:val="0"/>
          <w:numId w:val="128"/>
        </w:numPr>
        <w:spacing w:line="360" w:lineRule="auto"/>
        <w:ind w:right="8" w:firstLine="480"/>
      </w:pPr>
      <w:r>
        <w:t>选择、更换律师事务所、会计师事务所、证券经纪商或其他为基金提供服务的外部机构；</w:t>
      </w:r>
      <w:r>
        <w:t xml:space="preserve">  </w:t>
      </w:r>
    </w:p>
    <w:p w14:paraId="6F2D5906" w14:textId="77777777" w:rsidR="005208B0" w:rsidRDefault="008E7C1C">
      <w:pPr>
        <w:numPr>
          <w:ilvl w:val="0"/>
          <w:numId w:val="128"/>
        </w:numPr>
        <w:spacing w:after="138"/>
        <w:ind w:right="8" w:firstLine="480"/>
      </w:pPr>
      <w:r>
        <w:t>在符合有关法律、法规的前提下，制订和调整有关基金认购、申购、</w:t>
      </w:r>
    </w:p>
    <w:p w14:paraId="39BD2B3C" w14:textId="77777777" w:rsidR="005208B0" w:rsidRDefault="008E7C1C">
      <w:pPr>
        <w:spacing w:line="360" w:lineRule="auto"/>
        <w:ind w:left="-5" w:right="8"/>
      </w:pPr>
      <w:r>
        <w:t>赎回、转换和非交易过户的业务规则，在法律法规和本基金合同规定的范围内决定和调整除管理费率、托管费率之外的基金相关费率结构和收费方式；</w:t>
      </w:r>
      <w:r>
        <w:t xml:space="preserve"> </w:t>
      </w:r>
    </w:p>
    <w:p w14:paraId="29307C2F" w14:textId="77777777" w:rsidR="005208B0" w:rsidRDefault="008E7C1C">
      <w:pPr>
        <w:numPr>
          <w:ilvl w:val="0"/>
          <w:numId w:val="128"/>
        </w:numPr>
        <w:spacing w:after="138"/>
        <w:ind w:right="8" w:firstLine="480"/>
      </w:pPr>
      <w:r>
        <w:t>委托第三方机构办理本基金的交易、清算、估值、结算等业务；</w:t>
      </w:r>
      <w:r>
        <w:t xml:space="preserve"> </w:t>
      </w:r>
    </w:p>
    <w:p w14:paraId="4418D351" w14:textId="77777777" w:rsidR="005208B0" w:rsidRDefault="008E7C1C">
      <w:pPr>
        <w:numPr>
          <w:ilvl w:val="0"/>
          <w:numId w:val="128"/>
        </w:numPr>
        <w:spacing w:after="138"/>
        <w:ind w:right="8" w:firstLine="480"/>
      </w:pPr>
      <w:r>
        <w:t>法律法规及中国证监会规定的和《基金合同》约定的其他权利。</w:t>
      </w:r>
      <w:r>
        <w:t xml:space="preserve"> </w:t>
      </w:r>
    </w:p>
    <w:p w14:paraId="076FA5C4" w14:textId="77777777" w:rsidR="005208B0" w:rsidRDefault="008E7C1C">
      <w:pPr>
        <w:spacing w:line="360" w:lineRule="auto"/>
        <w:ind w:left="-15" w:right="8" w:firstLine="480"/>
      </w:pPr>
      <w:r>
        <w:t>2</w:t>
      </w:r>
      <w:r>
        <w:t>、根据《基金法》、《运作</w:t>
      </w:r>
      <w:r>
        <w:t>办法》及其他有关规定，基金管理人的义务包括但不限于：</w:t>
      </w:r>
      <w:r>
        <w:t xml:space="preserve"> </w:t>
      </w:r>
    </w:p>
    <w:p w14:paraId="613713C9" w14:textId="77777777" w:rsidR="005208B0" w:rsidRDefault="008E7C1C">
      <w:pPr>
        <w:numPr>
          <w:ilvl w:val="0"/>
          <w:numId w:val="129"/>
        </w:numPr>
        <w:spacing w:line="360" w:lineRule="auto"/>
        <w:ind w:right="8" w:firstLine="480"/>
      </w:pPr>
      <w:r>
        <w:t>依法募集资金，办理或者委托经中国证监会认定的其他机构代为办理基金份额的发售、申购、赎回和登记事宜；</w:t>
      </w:r>
      <w:r>
        <w:t xml:space="preserve"> </w:t>
      </w:r>
    </w:p>
    <w:p w14:paraId="18FF0015" w14:textId="77777777" w:rsidR="005208B0" w:rsidRDefault="008E7C1C">
      <w:pPr>
        <w:numPr>
          <w:ilvl w:val="0"/>
          <w:numId w:val="129"/>
        </w:numPr>
        <w:spacing w:after="138"/>
        <w:ind w:right="8" w:firstLine="480"/>
      </w:pPr>
      <w:r>
        <w:t>办理基金备案手续；</w:t>
      </w:r>
      <w:r>
        <w:t xml:space="preserve"> </w:t>
      </w:r>
    </w:p>
    <w:p w14:paraId="09B2D4FD" w14:textId="77777777" w:rsidR="005208B0" w:rsidRDefault="008E7C1C">
      <w:pPr>
        <w:numPr>
          <w:ilvl w:val="0"/>
          <w:numId w:val="129"/>
        </w:numPr>
        <w:spacing w:line="360" w:lineRule="auto"/>
        <w:ind w:right="8" w:firstLine="480"/>
      </w:pPr>
      <w:r>
        <w:t>自《基金合同》生效之日起，以诚实信用、谨慎勤勉的原则管理和运用基金财产；</w:t>
      </w:r>
      <w:r>
        <w:t xml:space="preserve"> </w:t>
      </w:r>
    </w:p>
    <w:p w14:paraId="2CA19998" w14:textId="77777777" w:rsidR="005208B0" w:rsidRDefault="008E7C1C">
      <w:pPr>
        <w:numPr>
          <w:ilvl w:val="0"/>
          <w:numId w:val="129"/>
        </w:numPr>
        <w:spacing w:line="360" w:lineRule="auto"/>
        <w:ind w:right="8" w:firstLine="480"/>
      </w:pPr>
      <w:r>
        <w:t>配备足够的具有专业资格的人员进行基金投资分析、决策，以专业化的经营方式管理和运作基金财产；</w:t>
      </w:r>
      <w:r>
        <w:t xml:space="preserve"> </w:t>
      </w:r>
    </w:p>
    <w:p w14:paraId="4E8E3216" w14:textId="77777777" w:rsidR="005208B0" w:rsidRDefault="008E7C1C">
      <w:pPr>
        <w:numPr>
          <w:ilvl w:val="0"/>
          <w:numId w:val="129"/>
        </w:numPr>
        <w:spacing w:line="359" w:lineRule="auto"/>
        <w:ind w:right="8" w:firstLine="480"/>
      </w:pPr>
      <w:r>
        <w:t>建立健全内部风险控制、监察与稽核、财务管理及人事管理等制度，保证所管理的基金财产和基金管理人的财产相互独立，对所管理的不同基金分别管理，分别记账，进行证券和基金份</w:t>
      </w:r>
      <w:r>
        <w:t>额投资；</w:t>
      </w:r>
      <w:r>
        <w:t xml:space="preserve"> </w:t>
      </w:r>
    </w:p>
    <w:p w14:paraId="402455FA" w14:textId="77777777" w:rsidR="005208B0" w:rsidRDefault="008E7C1C">
      <w:pPr>
        <w:numPr>
          <w:ilvl w:val="0"/>
          <w:numId w:val="129"/>
        </w:numPr>
        <w:spacing w:line="360" w:lineRule="auto"/>
        <w:ind w:right="8" w:firstLine="480"/>
      </w:pPr>
      <w:r>
        <w:t>除依据《基金法》、《基金合同》及其他有关规定外，不得利用基金财产为自己及任何第三人谋取利益，不得委托第三人运作基金财产；</w:t>
      </w:r>
      <w:r>
        <w:t xml:space="preserve"> </w:t>
      </w:r>
    </w:p>
    <w:p w14:paraId="4D032572" w14:textId="77777777" w:rsidR="005208B0" w:rsidRDefault="008E7C1C">
      <w:pPr>
        <w:numPr>
          <w:ilvl w:val="0"/>
          <w:numId w:val="129"/>
        </w:numPr>
        <w:spacing w:after="138"/>
        <w:ind w:right="8" w:firstLine="480"/>
      </w:pPr>
      <w:r>
        <w:t>依法接受基金托管人的监督；</w:t>
      </w:r>
      <w:r>
        <w:t xml:space="preserve"> </w:t>
      </w:r>
    </w:p>
    <w:p w14:paraId="0CC06726" w14:textId="77777777" w:rsidR="005208B0" w:rsidRDefault="008E7C1C">
      <w:pPr>
        <w:numPr>
          <w:ilvl w:val="0"/>
          <w:numId w:val="129"/>
        </w:numPr>
        <w:spacing w:line="360"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4C41E363" w14:textId="77777777" w:rsidR="005208B0" w:rsidRDefault="008E7C1C">
      <w:pPr>
        <w:numPr>
          <w:ilvl w:val="0"/>
          <w:numId w:val="129"/>
        </w:numPr>
        <w:spacing w:after="138"/>
        <w:ind w:right="8" w:firstLine="480"/>
      </w:pPr>
      <w:r>
        <w:t>进行基金会计核算并编制基金财务会计报告；</w:t>
      </w:r>
      <w:r>
        <w:t xml:space="preserve"> </w:t>
      </w:r>
    </w:p>
    <w:p w14:paraId="16BD2ADA" w14:textId="77777777" w:rsidR="005208B0" w:rsidRDefault="008E7C1C">
      <w:pPr>
        <w:numPr>
          <w:ilvl w:val="0"/>
          <w:numId w:val="129"/>
        </w:numPr>
        <w:spacing w:after="138"/>
        <w:ind w:right="8" w:firstLine="480"/>
      </w:pPr>
      <w:r>
        <w:t>编制季度报告、中期报告和年度报告；</w:t>
      </w:r>
      <w:r>
        <w:t xml:space="preserve"> </w:t>
      </w:r>
    </w:p>
    <w:p w14:paraId="7221B785" w14:textId="77777777" w:rsidR="005208B0" w:rsidRDefault="008E7C1C">
      <w:pPr>
        <w:numPr>
          <w:ilvl w:val="0"/>
          <w:numId w:val="129"/>
        </w:numPr>
        <w:spacing w:after="138"/>
        <w:ind w:right="8" w:firstLine="480"/>
      </w:pPr>
      <w:r>
        <w:t>严格按照《基金法》、《基金合同》及其他有关规定，履行信息披露及报告义务；</w:t>
      </w:r>
      <w:r>
        <w:t xml:space="preserve"> </w:t>
      </w:r>
    </w:p>
    <w:p w14:paraId="128A70B7" w14:textId="77777777" w:rsidR="005208B0" w:rsidRDefault="008E7C1C">
      <w:pPr>
        <w:numPr>
          <w:ilvl w:val="0"/>
          <w:numId w:val="129"/>
        </w:numPr>
        <w:spacing w:line="360" w:lineRule="auto"/>
        <w:ind w:right="8"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t xml:space="preserve"> </w:t>
      </w:r>
    </w:p>
    <w:p w14:paraId="6412D8A5" w14:textId="77777777" w:rsidR="005208B0" w:rsidRDefault="008E7C1C">
      <w:pPr>
        <w:numPr>
          <w:ilvl w:val="0"/>
          <w:numId w:val="129"/>
        </w:numPr>
        <w:spacing w:line="360" w:lineRule="auto"/>
        <w:ind w:right="8" w:firstLine="480"/>
      </w:pPr>
      <w:r>
        <w:t>按《基金合同》的约定确定基金收益分配方案，及时向基金份额持有人分配基金收益；</w:t>
      </w:r>
      <w:r>
        <w:t xml:space="preserve"> </w:t>
      </w:r>
    </w:p>
    <w:p w14:paraId="420E2CAD" w14:textId="77777777" w:rsidR="005208B0" w:rsidRDefault="008E7C1C">
      <w:pPr>
        <w:numPr>
          <w:ilvl w:val="0"/>
          <w:numId w:val="129"/>
        </w:numPr>
        <w:spacing w:after="138"/>
        <w:ind w:right="8" w:firstLine="480"/>
      </w:pPr>
      <w:r>
        <w:t>按规定受理申购与赎回申请，及时、足额支付赎回款项；</w:t>
      </w:r>
      <w:r>
        <w:t xml:space="preserve"> </w:t>
      </w:r>
    </w:p>
    <w:p w14:paraId="34D4B08E" w14:textId="77777777" w:rsidR="005208B0" w:rsidRDefault="008E7C1C">
      <w:pPr>
        <w:numPr>
          <w:ilvl w:val="0"/>
          <w:numId w:val="129"/>
        </w:numPr>
        <w:spacing w:line="360" w:lineRule="auto"/>
        <w:ind w:right="8" w:firstLine="480"/>
      </w:pPr>
      <w:r>
        <w:t>依据《基金法》、《基金合同》及其他有关规定召集基金份额持</w:t>
      </w:r>
      <w:r>
        <w:t>有人大会或配合基金托管人、基金份额持有人依法召集基金份额持有人大会；</w:t>
      </w:r>
      <w:r>
        <w:t xml:space="preserve"> </w:t>
      </w:r>
    </w:p>
    <w:p w14:paraId="5E860AE8" w14:textId="77777777" w:rsidR="005208B0" w:rsidRDefault="008E7C1C">
      <w:pPr>
        <w:numPr>
          <w:ilvl w:val="0"/>
          <w:numId w:val="129"/>
        </w:numPr>
        <w:spacing w:line="360" w:lineRule="auto"/>
        <w:ind w:right="8" w:firstLine="480"/>
      </w:pPr>
      <w:r>
        <w:t>按规定保存基金财产管理业务活动的会计账册、报表、记录和其他相关资料，保存期限不低于法律法规规定的最低期限；</w:t>
      </w:r>
      <w:r>
        <w:t xml:space="preserve"> </w:t>
      </w:r>
    </w:p>
    <w:p w14:paraId="575D3F85" w14:textId="77777777" w:rsidR="005208B0" w:rsidRDefault="008E7C1C">
      <w:pPr>
        <w:numPr>
          <w:ilvl w:val="0"/>
          <w:numId w:val="129"/>
        </w:numPr>
        <w:spacing w:line="36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2F5AB7F8" w14:textId="77777777" w:rsidR="005208B0" w:rsidRDefault="008E7C1C">
      <w:pPr>
        <w:numPr>
          <w:ilvl w:val="0"/>
          <w:numId w:val="129"/>
        </w:numPr>
        <w:spacing w:line="360" w:lineRule="auto"/>
        <w:ind w:right="8" w:firstLine="480"/>
      </w:pPr>
      <w:r>
        <w:t>组织并参加基金财产清算小组，参与基金财产的保管、清理、估价、变现和分配；</w:t>
      </w:r>
      <w:r>
        <w:t xml:space="preserve"> </w:t>
      </w:r>
    </w:p>
    <w:p w14:paraId="46507917" w14:textId="77777777" w:rsidR="005208B0" w:rsidRDefault="008E7C1C">
      <w:pPr>
        <w:numPr>
          <w:ilvl w:val="0"/>
          <w:numId w:val="129"/>
        </w:numPr>
        <w:spacing w:line="358" w:lineRule="auto"/>
        <w:ind w:right="8" w:firstLine="480"/>
      </w:pPr>
      <w:r>
        <w:t>面临解散、依法被撤销或者被依法宣告破产时，及时报告中国证监会并通知基金托管人；</w:t>
      </w:r>
      <w:r>
        <w:t xml:space="preserve"> </w:t>
      </w:r>
    </w:p>
    <w:p w14:paraId="18423296" w14:textId="77777777" w:rsidR="005208B0" w:rsidRDefault="008E7C1C">
      <w:pPr>
        <w:numPr>
          <w:ilvl w:val="0"/>
          <w:numId w:val="129"/>
        </w:numPr>
        <w:spacing w:line="360" w:lineRule="auto"/>
        <w:ind w:right="8" w:firstLine="480"/>
      </w:pPr>
      <w:r>
        <w:t>因违反《基金合同》导致基金财产的损失或损害基金份额持有人合法权益时，应当承担赔偿责任，其赔偿责任不因其退任而免除；</w:t>
      </w:r>
      <w:r>
        <w:t xml:space="preserve"> </w:t>
      </w:r>
    </w:p>
    <w:p w14:paraId="3E9B660E" w14:textId="77777777" w:rsidR="005208B0" w:rsidRDefault="008E7C1C">
      <w:pPr>
        <w:numPr>
          <w:ilvl w:val="0"/>
          <w:numId w:val="129"/>
        </w:numPr>
        <w:spacing w:line="360"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t xml:space="preserve"> </w:t>
      </w:r>
    </w:p>
    <w:p w14:paraId="6AA6FE73" w14:textId="77777777" w:rsidR="005208B0" w:rsidRDefault="008E7C1C">
      <w:pPr>
        <w:numPr>
          <w:ilvl w:val="0"/>
          <w:numId w:val="129"/>
        </w:numPr>
        <w:spacing w:line="360" w:lineRule="auto"/>
        <w:ind w:right="8" w:firstLine="480"/>
      </w:pPr>
      <w:r>
        <w:t>当基金管理人将其义务委托第三方处理时，应当对第三方处理有关基金事务的行为承担责任；</w:t>
      </w:r>
      <w:r>
        <w:t xml:space="preserve"> </w:t>
      </w:r>
    </w:p>
    <w:p w14:paraId="237C7A0A" w14:textId="77777777" w:rsidR="005208B0" w:rsidRDefault="008E7C1C">
      <w:pPr>
        <w:numPr>
          <w:ilvl w:val="0"/>
          <w:numId w:val="129"/>
        </w:numPr>
        <w:spacing w:line="360" w:lineRule="auto"/>
        <w:ind w:right="8" w:firstLine="480"/>
      </w:pPr>
      <w:r>
        <w:t>以基金管理人名义，代表基金份额持有人利益行使诉讼权利或实施其他法律行为；</w:t>
      </w:r>
      <w:r>
        <w:t xml:space="preserve">  </w:t>
      </w:r>
    </w:p>
    <w:p w14:paraId="79629990" w14:textId="77777777" w:rsidR="005208B0" w:rsidRDefault="008E7C1C">
      <w:pPr>
        <w:numPr>
          <w:ilvl w:val="0"/>
          <w:numId w:val="129"/>
        </w:numPr>
        <w:spacing w:after="0" w:line="360" w:lineRule="auto"/>
        <w:ind w:right="8" w:firstLine="480"/>
      </w:pPr>
      <w:r>
        <w:t>基金在募集期间未能达到基金的备案条件，《基金合同》不能生效，基金管理人承担全部募集费用，将已募集资金并加计银行同期活期存款利息在基金募集期结束后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56AA1189" w14:textId="77777777" w:rsidR="005208B0" w:rsidRDefault="008E7C1C">
      <w:pPr>
        <w:numPr>
          <w:ilvl w:val="0"/>
          <w:numId w:val="129"/>
        </w:numPr>
        <w:spacing w:after="138"/>
        <w:ind w:right="8" w:firstLine="480"/>
      </w:pPr>
      <w:r>
        <w:t>执行生效的基金份额持有人大会的决议；</w:t>
      </w:r>
      <w:r>
        <w:t xml:space="preserve"> </w:t>
      </w:r>
    </w:p>
    <w:p w14:paraId="556FA815" w14:textId="77777777" w:rsidR="005208B0" w:rsidRDefault="008E7C1C">
      <w:pPr>
        <w:numPr>
          <w:ilvl w:val="0"/>
          <w:numId w:val="129"/>
        </w:numPr>
        <w:spacing w:after="138"/>
        <w:ind w:right="8" w:firstLine="480"/>
      </w:pPr>
      <w:r>
        <w:t>建立并保存基金份额持有人</w:t>
      </w:r>
      <w:r>
        <w:t>名册；</w:t>
      </w:r>
      <w:r>
        <w:t xml:space="preserve"> </w:t>
      </w:r>
    </w:p>
    <w:p w14:paraId="37901C60" w14:textId="77777777" w:rsidR="005208B0" w:rsidRDefault="008E7C1C">
      <w:pPr>
        <w:numPr>
          <w:ilvl w:val="0"/>
          <w:numId w:val="129"/>
        </w:numPr>
        <w:spacing w:after="138"/>
        <w:ind w:right="8" w:firstLine="480"/>
      </w:pPr>
      <w:r>
        <w:t>法律法规及中国证监会规定的和《基金合同》约定的其他义务。</w:t>
      </w:r>
      <w:r>
        <w:t xml:space="preserve"> </w:t>
      </w:r>
    </w:p>
    <w:p w14:paraId="2E9D542F" w14:textId="77777777" w:rsidR="005208B0" w:rsidRDefault="008E7C1C">
      <w:pPr>
        <w:spacing w:after="138"/>
        <w:ind w:right="8"/>
      </w:pPr>
      <w:r>
        <w:t>（二）</w:t>
      </w:r>
      <w:r>
        <w:t xml:space="preserve"> </w:t>
      </w:r>
      <w:r>
        <w:t>基金托管人的权利与义务</w:t>
      </w:r>
      <w:r>
        <w:t xml:space="preserve"> </w:t>
      </w:r>
    </w:p>
    <w:p w14:paraId="64B36996" w14:textId="77777777" w:rsidR="005208B0" w:rsidRDefault="008E7C1C">
      <w:pPr>
        <w:spacing w:line="360" w:lineRule="auto"/>
        <w:ind w:left="-15" w:right="8" w:firstLine="480"/>
      </w:pPr>
      <w:r>
        <w:t>1</w:t>
      </w:r>
      <w:r>
        <w:t>、根据《基金法》、《运作办法》及其他有关规定，基金托管人的权利包括但不限于：</w:t>
      </w:r>
      <w:r>
        <w:t xml:space="preserve"> </w:t>
      </w:r>
    </w:p>
    <w:p w14:paraId="51E68984" w14:textId="77777777" w:rsidR="005208B0" w:rsidRDefault="008E7C1C">
      <w:pPr>
        <w:numPr>
          <w:ilvl w:val="0"/>
          <w:numId w:val="130"/>
        </w:numPr>
        <w:spacing w:line="360" w:lineRule="auto"/>
        <w:ind w:right="8" w:firstLine="480"/>
      </w:pPr>
      <w:r>
        <w:t>自《基金合同》生效之日起，依法律法规和《基金合同》的规定安全保管基金财产；</w:t>
      </w:r>
      <w:r>
        <w:t xml:space="preserve"> </w:t>
      </w:r>
    </w:p>
    <w:p w14:paraId="1436679F" w14:textId="77777777" w:rsidR="005208B0" w:rsidRDefault="008E7C1C">
      <w:pPr>
        <w:numPr>
          <w:ilvl w:val="0"/>
          <w:numId w:val="130"/>
        </w:numPr>
        <w:spacing w:line="360" w:lineRule="auto"/>
        <w:ind w:right="8" w:firstLine="480"/>
      </w:pPr>
      <w:r>
        <w:t>依《基金合同》约定获得基金托管费以及法律法规规定或监管部门批准的其他费用；</w:t>
      </w:r>
      <w:r>
        <w:t xml:space="preserve"> </w:t>
      </w:r>
    </w:p>
    <w:p w14:paraId="0631EA00" w14:textId="77777777" w:rsidR="005208B0" w:rsidRDefault="008E7C1C">
      <w:pPr>
        <w:numPr>
          <w:ilvl w:val="0"/>
          <w:numId w:val="130"/>
        </w:numPr>
        <w:spacing w:line="36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43EAAE0F" w14:textId="77777777" w:rsidR="005208B0" w:rsidRDefault="008E7C1C">
      <w:pPr>
        <w:numPr>
          <w:ilvl w:val="0"/>
          <w:numId w:val="130"/>
        </w:numPr>
        <w:spacing w:line="360" w:lineRule="auto"/>
        <w:ind w:right="8" w:firstLine="480"/>
      </w:pPr>
      <w:r>
        <w:t>根据相关市场规则，为基金开设证券账户等投资所需账户、为基金办理证券交易资金清算；</w:t>
      </w:r>
      <w:r>
        <w:t xml:space="preserve"> </w:t>
      </w:r>
    </w:p>
    <w:p w14:paraId="1D2447CC" w14:textId="77777777" w:rsidR="005208B0" w:rsidRDefault="008E7C1C">
      <w:pPr>
        <w:numPr>
          <w:ilvl w:val="0"/>
          <w:numId w:val="130"/>
        </w:numPr>
        <w:spacing w:after="135"/>
        <w:ind w:right="8" w:firstLine="480"/>
      </w:pPr>
      <w:r>
        <w:t>提议召开或召集基金份额持有人大会；</w:t>
      </w:r>
      <w:r>
        <w:t xml:space="preserve"> </w:t>
      </w:r>
    </w:p>
    <w:p w14:paraId="13E3287E" w14:textId="77777777" w:rsidR="005208B0" w:rsidRDefault="008E7C1C">
      <w:pPr>
        <w:numPr>
          <w:ilvl w:val="0"/>
          <w:numId w:val="130"/>
        </w:numPr>
        <w:spacing w:after="138"/>
        <w:ind w:right="8" w:firstLine="480"/>
      </w:pPr>
      <w:r>
        <w:t>在基金管理人更换时，提名新的基金管理人；</w:t>
      </w:r>
      <w:r>
        <w:t xml:space="preserve"> </w:t>
      </w:r>
    </w:p>
    <w:p w14:paraId="0C9512EA" w14:textId="77777777" w:rsidR="005208B0" w:rsidRDefault="008E7C1C">
      <w:pPr>
        <w:numPr>
          <w:ilvl w:val="0"/>
          <w:numId w:val="130"/>
        </w:numPr>
        <w:spacing w:after="138"/>
        <w:ind w:right="8" w:firstLine="480"/>
      </w:pPr>
      <w:r>
        <w:t>法律法规及中国证监会规定的和《基金合同》约定的其他权利。</w:t>
      </w:r>
      <w:r>
        <w:t xml:space="preserve"> </w:t>
      </w:r>
    </w:p>
    <w:p w14:paraId="4E0343C5" w14:textId="77777777" w:rsidR="005208B0" w:rsidRDefault="008E7C1C">
      <w:pPr>
        <w:spacing w:line="360" w:lineRule="auto"/>
        <w:ind w:left="-15" w:right="8" w:firstLine="480"/>
      </w:pPr>
      <w:r>
        <w:t>2</w:t>
      </w:r>
      <w:r>
        <w:t>、根据《基金法》、《运作办法》及其他有关规定，基金托管人的义务包括但不限于：</w:t>
      </w:r>
      <w:r>
        <w:t xml:space="preserve"> </w:t>
      </w:r>
    </w:p>
    <w:p w14:paraId="6E4BAF36" w14:textId="77777777" w:rsidR="005208B0" w:rsidRDefault="008E7C1C">
      <w:pPr>
        <w:numPr>
          <w:ilvl w:val="0"/>
          <w:numId w:val="131"/>
        </w:numPr>
        <w:spacing w:after="138"/>
        <w:ind w:right="8" w:firstLine="480"/>
      </w:pPr>
      <w:r>
        <w:t>以诚实信用</w:t>
      </w:r>
      <w:r>
        <w:t>、勤勉尽责的原则持有并安全保管基金财产；</w:t>
      </w:r>
      <w:r>
        <w:t xml:space="preserve"> </w:t>
      </w:r>
    </w:p>
    <w:p w14:paraId="688D91DE" w14:textId="77777777" w:rsidR="005208B0" w:rsidRDefault="008E7C1C">
      <w:pPr>
        <w:numPr>
          <w:ilvl w:val="0"/>
          <w:numId w:val="131"/>
        </w:numPr>
        <w:spacing w:line="360" w:lineRule="auto"/>
        <w:ind w:right="8" w:firstLine="480"/>
      </w:pPr>
      <w:r>
        <w:t>设立专门的基金托管部门，具有符合要求的营业场所，配备足够的、合格的熟悉基金托管业务的专职人员，负责基金财产托管事宜；</w:t>
      </w:r>
      <w:r>
        <w:t xml:space="preserve"> </w:t>
      </w:r>
    </w:p>
    <w:p w14:paraId="1A21D72E" w14:textId="77777777" w:rsidR="005208B0" w:rsidRDefault="008E7C1C">
      <w:pPr>
        <w:numPr>
          <w:ilvl w:val="0"/>
          <w:numId w:val="131"/>
        </w:numPr>
        <w:spacing w:line="360"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4</w:t>
      </w:r>
      <w:r>
        <w:t>）除依据《基金法》、《基金合同》及其他有关规定外，不得利用基金财产为自己及任何第</w:t>
      </w:r>
      <w:r>
        <w:t>三人谋取利益，不得委托第三人托管基金财产；</w:t>
      </w:r>
      <w:r>
        <w:t xml:space="preserve"> </w:t>
      </w:r>
    </w:p>
    <w:p w14:paraId="1F48B7E9" w14:textId="77777777" w:rsidR="005208B0" w:rsidRDefault="008E7C1C">
      <w:pPr>
        <w:numPr>
          <w:ilvl w:val="0"/>
          <w:numId w:val="132"/>
        </w:numPr>
        <w:spacing w:after="138"/>
        <w:ind w:right="8" w:firstLine="480"/>
      </w:pPr>
      <w:r>
        <w:t>保管由基金管理人代表基金签订的与基金有关的重大合同及有关凭证；</w:t>
      </w:r>
      <w:r>
        <w:t xml:space="preserve"> </w:t>
      </w:r>
    </w:p>
    <w:p w14:paraId="43C421F6" w14:textId="77777777" w:rsidR="005208B0" w:rsidRDefault="008E7C1C">
      <w:pPr>
        <w:numPr>
          <w:ilvl w:val="0"/>
          <w:numId w:val="132"/>
        </w:numPr>
        <w:spacing w:line="360" w:lineRule="auto"/>
        <w:ind w:right="8" w:firstLine="480"/>
      </w:pPr>
      <w:r>
        <w:t>按规定开设基金财产的资金账户和证券账户等投资所需账户，按照《基金合同》的约定，根据基金管理人的投资指令，及时办理清算、交割事宜；</w:t>
      </w:r>
      <w:r>
        <w:t xml:space="preserve"> </w:t>
      </w:r>
    </w:p>
    <w:p w14:paraId="5657BCAC" w14:textId="77777777" w:rsidR="005208B0" w:rsidRDefault="008E7C1C">
      <w:pPr>
        <w:numPr>
          <w:ilvl w:val="0"/>
          <w:numId w:val="132"/>
        </w:numPr>
        <w:spacing w:line="360" w:lineRule="auto"/>
        <w:ind w:right="8" w:firstLine="480"/>
      </w:pP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t xml:space="preserve"> </w:t>
      </w:r>
    </w:p>
    <w:p w14:paraId="7EEDF84F" w14:textId="77777777" w:rsidR="005208B0" w:rsidRDefault="008E7C1C">
      <w:pPr>
        <w:numPr>
          <w:ilvl w:val="0"/>
          <w:numId w:val="132"/>
        </w:numPr>
        <w:spacing w:line="360" w:lineRule="auto"/>
        <w:ind w:right="8" w:firstLine="480"/>
      </w:pPr>
      <w:r>
        <w:t>复核、审查基金管理人计算的基金资产净值、各类基金份额</w:t>
      </w:r>
      <w:r>
        <w:t>净值、基金份额申购、赎回价格；</w:t>
      </w:r>
      <w:r>
        <w:t xml:space="preserve"> </w:t>
      </w:r>
    </w:p>
    <w:p w14:paraId="0A5BE923" w14:textId="77777777" w:rsidR="005208B0" w:rsidRDefault="008E7C1C">
      <w:pPr>
        <w:numPr>
          <w:ilvl w:val="0"/>
          <w:numId w:val="132"/>
        </w:numPr>
        <w:spacing w:after="138"/>
        <w:ind w:right="8" w:firstLine="480"/>
      </w:pPr>
      <w:r>
        <w:t>办理与基金托管业务活动有关的信息披露事项；</w:t>
      </w:r>
      <w:r>
        <w:t xml:space="preserve"> </w:t>
      </w:r>
    </w:p>
    <w:p w14:paraId="030B8FB4" w14:textId="77777777" w:rsidR="005208B0" w:rsidRDefault="008E7C1C">
      <w:pPr>
        <w:numPr>
          <w:ilvl w:val="0"/>
          <w:numId w:val="132"/>
        </w:numPr>
        <w:spacing w:line="360"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6D949167" w14:textId="77777777" w:rsidR="005208B0" w:rsidRDefault="008E7C1C">
      <w:pPr>
        <w:numPr>
          <w:ilvl w:val="0"/>
          <w:numId w:val="132"/>
        </w:numPr>
        <w:spacing w:line="360" w:lineRule="auto"/>
        <w:ind w:right="8" w:firstLine="480"/>
      </w:pPr>
      <w:r>
        <w:t>保存基金托管业务活动的记录、账册、报表和其他相关资料，保存期限不低于法律法规规定的最低期限；</w:t>
      </w:r>
      <w:r>
        <w:t xml:space="preserve"> </w:t>
      </w:r>
    </w:p>
    <w:p w14:paraId="779B1248" w14:textId="77777777" w:rsidR="005208B0" w:rsidRDefault="008E7C1C">
      <w:pPr>
        <w:numPr>
          <w:ilvl w:val="0"/>
          <w:numId w:val="132"/>
        </w:numPr>
        <w:spacing w:after="138"/>
        <w:ind w:right="8" w:firstLine="480"/>
      </w:pPr>
      <w:r>
        <w:t>从基金管理人或其委托的登记机构处接收基金份额持有人名册；</w:t>
      </w:r>
      <w:r>
        <w:t xml:space="preserve"> </w:t>
      </w:r>
    </w:p>
    <w:p w14:paraId="13193A49" w14:textId="77777777" w:rsidR="005208B0" w:rsidRDefault="008E7C1C">
      <w:pPr>
        <w:numPr>
          <w:ilvl w:val="0"/>
          <w:numId w:val="132"/>
        </w:numPr>
        <w:spacing w:after="138"/>
        <w:ind w:right="8" w:firstLine="480"/>
      </w:pPr>
      <w:r>
        <w:t>按规定制作相关账册并与基金管理人核对；</w:t>
      </w:r>
      <w:r>
        <w:t xml:space="preserve"> </w:t>
      </w:r>
    </w:p>
    <w:p w14:paraId="49DDCC2C" w14:textId="77777777" w:rsidR="005208B0" w:rsidRDefault="008E7C1C">
      <w:pPr>
        <w:numPr>
          <w:ilvl w:val="0"/>
          <w:numId w:val="132"/>
        </w:numPr>
        <w:spacing w:line="360" w:lineRule="auto"/>
        <w:ind w:right="8" w:firstLine="480"/>
      </w:pPr>
      <w:r>
        <w:t>依据基金管理人的指令或有关规定向基金份额持有人支付基金收益和赎回款项；</w:t>
      </w:r>
      <w:r>
        <w:t xml:space="preserve"> </w:t>
      </w:r>
    </w:p>
    <w:p w14:paraId="5CEEA307" w14:textId="77777777" w:rsidR="005208B0" w:rsidRDefault="008E7C1C">
      <w:pPr>
        <w:numPr>
          <w:ilvl w:val="0"/>
          <w:numId w:val="132"/>
        </w:numPr>
        <w:spacing w:line="360" w:lineRule="auto"/>
        <w:ind w:right="8" w:firstLine="480"/>
      </w:pPr>
      <w:r>
        <w:t>依据《基金法》、《基金合同》及其他有关规定，召集基金份额持有人大会或配合基金管理人、基金份额持有人依法召集基金份额持有人大会；</w:t>
      </w:r>
      <w:r>
        <w:t xml:space="preserve"> </w:t>
      </w:r>
    </w:p>
    <w:p w14:paraId="49F124BA" w14:textId="77777777" w:rsidR="005208B0" w:rsidRDefault="008E7C1C">
      <w:pPr>
        <w:numPr>
          <w:ilvl w:val="0"/>
          <w:numId w:val="132"/>
        </w:numPr>
        <w:spacing w:after="138"/>
        <w:ind w:right="8" w:firstLine="480"/>
      </w:pPr>
      <w:r>
        <w:t>按照法律法规和《基金合同》的规定监督基金管理人的投资运作；</w:t>
      </w:r>
      <w:r>
        <w:t xml:space="preserve"> </w:t>
      </w:r>
    </w:p>
    <w:p w14:paraId="431ABD99" w14:textId="77777777" w:rsidR="005208B0" w:rsidRDefault="008E7C1C">
      <w:pPr>
        <w:numPr>
          <w:ilvl w:val="0"/>
          <w:numId w:val="132"/>
        </w:numPr>
        <w:spacing w:line="360" w:lineRule="auto"/>
        <w:ind w:right="8" w:firstLine="480"/>
      </w:pPr>
      <w:r>
        <w:t>参加基金财产清算小组，参与基金财产的保管、清理、估价、变现和分配；</w:t>
      </w:r>
      <w:r>
        <w:t xml:space="preserve"> </w:t>
      </w:r>
    </w:p>
    <w:p w14:paraId="73E8821A" w14:textId="77777777" w:rsidR="005208B0" w:rsidRDefault="008E7C1C">
      <w:pPr>
        <w:numPr>
          <w:ilvl w:val="0"/>
          <w:numId w:val="132"/>
        </w:numPr>
        <w:spacing w:after="138"/>
        <w:ind w:right="8" w:firstLine="480"/>
      </w:pPr>
      <w:r>
        <w:t>面临解散、依法被撤销或者被依法宣告破产时，及时报告中国证监会</w:t>
      </w:r>
    </w:p>
    <w:p w14:paraId="39D41263" w14:textId="77777777" w:rsidR="005208B0" w:rsidRDefault="008E7C1C">
      <w:pPr>
        <w:spacing w:line="360" w:lineRule="auto"/>
        <w:ind w:left="-5" w:right="8"/>
      </w:pPr>
      <w:r>
        <w:t>和银行监管机构，并通知基金管理人；（</w:t>
      </w:r>
      <w:r>
        <w:t>19</w:t>
      </w:r>
      <w:r>
        <w:t>）因违反《基金合同》导致基金财产</w:t>
      </w:r>
      <w:r>
        <w:t>损失时，应承担赔偿责任，其赔偿责任不因其退任而免除；</w:t>
      </w:r>
      <w:r>
        <w:t xml:space="preserve"> </w:t>
      </w:r>
    </w:p>
    <w:p w14:paraId="17D22C05" w14:textId="77777777" w:rsidR="005208B0" w:rsidRDefault="008E7C1C">
      <w:pPr>
        <w:numPr>
          <w:ilvl w:val="0"/>
          <w:numId w:val="133"/>
        </w:numPr>
        <w:spacing w:line="360" w:lineRule="auto"/>
        <w:ind w:right="8"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74EF7D4D" w14:textId="77777777" w:rsidR="005208B0" w:rsidRDefault="008E7C1C">
      <w:pPr>
        <w:numPr>
          <w:ilvl w:val="0"/>
          <w:numId w:val="133"/>
        </w:numPr>
        <w:spacing w:after="138"/>
        <w:ind w:right="8" w:firstLine="480"/>
      </w:pPr>
      <w:r>
        <w:t>执行生效的基金份额持有人大会的决议；</w:t>
      </w:r>
      <w:r>
        <w:t xml:space="preserve"> </w:t>
      </w:r>
    </w:p>
    <w:p w14:paraId="22A6E9BC" w14:textId="77777777" w:rsidR="005208B0" w:rsidRDefault="008E7C1C">
      <w:pPr>
        <w:numPr>
          <w:ilvl w:val="0"/>
          <w:numId w:val="133"/>
        </w:numPr>
        <w:spacing w:after="138"/>
        <w:ind w:right="8" w:firstLine="480"/>
      </w:pPr>
      <w:r>
        <w:t>法律法规及中国证监会规定的和《基金合同》约定的其他义务。</w:t>
      </w:r>
      <w:r>
        <w:t xml:space="preserve"> </w:t>
      </w:r>
    </w:p>
    <w:p w14:paraId="7861A763" w14:textId="77777777" w:rsidR="005208B0" w:rsidRDefault="008E7C1C">
      <w:pPr>
        <w:spacing w:after="138"/>
        <w:ind w:right="8"/>
      </w:pPr>
      <w:r>
        <w:t>（三）基金份额持有人</w:t>
      </w:r>
      <w:r>
        <w:t xml:space="preserve"> </w:t>
      </w:r>
    </w:p>
    <w:p w14:paraId="555F75DA" w14:textId="77777777" w:rsidR="005208B0" w:rsidRDefault="008E7C1C">
      <w:pPr>
        <w:spacing w:after="138"/>
        <w:ind w:right="8"/>
      </w:pPr>
      <w:r>
        <w:t>基金投资者持有本基金基金份额的行为即视为对《基金合同》的承认和接受，</w:t>
      </w:r>
    </w:p>
    <w:p w14:paraId="4A3913D2" w14:textId="77777777" w:rsidR="005208B0" w:rsidRDefault="008E7C1C">
      <w:pPr>
        <w:spacing w:line="360" w:lineRule="auto"/>
        <w:ind w:left="-5" w:right="8"/>
      </w:pPr>
      <w:r>
        <w:t>基金投资者自依据《基金合同》取得基金份额，即成为本基金份额持有人和《基金合同》的当事人，直至其不再持有本基</w:t>
      </w:r>
      <w:r>
        <w:t>金的基金份额。基金份额持有人作为《基金合同》当事人并不以在《基金合同》上书面签章或签字为必要条件。</w:t>
      </w:r>
      <w:r>
        <w:t xml:space="preserve"> </w:t>
      </w:r>
    </w:p>
    <w:p w14:paraId="0ABA4126" w14:textId="77777777" w:rsidR="005208B0" w:rsidRDefault="008E7C1C">
      <w:pPr>
        <w:spacing w:line="369"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t xml:space="preserve"> </w:t>
      </w:r>
    </w:p>
    <w:p w14:paraId="26620AD3" w14:textId="77777777" w:rsidR="005208B0" w:rsidRDefault="008E7C1C">
      <w:pPr>
        <w:spacing w:line="360" w:lineRule="auto"/>
        <w:ind w:left="-15" w:right="8" w:firstLine="480"/>
      </w:pPr>
      <w:r>
        <w:t>1</w:t>
      </w:r>
      <w:r>
        <w:t>、根据《基金法》、《运作办法》及其他有关规定，基金份额持有人的权利包括但不限于：</w:t>
      </w:r>
      <w:r>
        <w:t xml:space="preserve"> </w:t>
      </w:r>
    </w:p>
    <w:p w14:paraId="1A460716" w14:textId="77777777" w:rsidR="005208B0" w:rsidRDefault="008E7C1C">
      <w:pPr>
        <w:numPr>
          <w:ilvl w:val="0"/>
          <w:numId w:val="134"/>
        </w:numPr>
        <w:spacing w:after="135"/>
        <w:ind w:right="8" w:firstLine="480"/>
      </w:pPr>
      <w:r>
        <w:t>分享基金财产收益；</w:t>
      </w:r>
      <w:r>
        <w:t xml:space="preserve"> </w:t>
      </w:r>
    </w:p>
    <w:p w14:paraId="0B8AA6F2" w14:textId="77777777" w:rsidR="005208B0" w:rsidRDefault="008E7C1C">
      <w:pPr>
        <w:numPr>
          <w:ilvl w:val="0"/>
          <w:numId w:val="134"/>
        </w:numPr>
        <w:spacing w:after="138"/>
        <w:ind w:right="8" w:firstLine="480"/>
      </w:pPr>
      <w:r>
        <w:t>参与分配清算后的剩余基金财产；</w:t>
      </w:r>
      <w:r>
        <w:t xml:space="preserve"> </w:t>
      </w:r>
    </w:p>
    <w:p w14:paraId="61333E1F" w14:textId="77777777" w:rsidR="005208B0" w:rsidRDefault="008E7C1C">
      <w:pPr>
        <w:numPr>
          <w:ilvl w:val="0"/>
          <w:numId w:val="134"/>
        </w:numPr>
        <w:spacing w:after="138"/>
        <w:ind w:right="8" w:firstLine="480"/>
      </w:pPr>
      <w:r>
        <w:t>依法转让或者申请赎回其持有的基金份额；</w:t>
      </w:r>
      <w:r>
        <w:t xml:space="preserve"> </w:t>
      </w:r>
    </w:p>
    <w:p w14:paraId="05E30B8C" w14:textId="77777777" w:rsidR="005208B0" w:rsidRDefault="008E7C1C">
      <w:pPr>
        <w:numPr>
          <w:ilvl w:val="0"/>
          <w:numId w:val="134"/>
        </w:numPr>
        <w:spacing w:after="138"/>
        <w:ind w:right="8" w:firstLine="480"/>
      </w:pPr>
      <w:r>
        <w:t>按照规定要求召开基金份额持有人大会或者召集基金份额持有人大会；</w:t>
      </w:r>
      <w:r>
        <w:t xml:space="preserve"> </w:t>
      </w:r>
    </w:p>
    <w:p w14:paraId="723EBCFE" w14:textId="77777777" w:rsidR="005208B0" w:rsidRDefault="008E7C1C">
      <w:pPr>
        <w:numPr>
          <w:ilvl w:val="0"/>
          <w:numId w:val="134"/>
        </w:numPr>
        <w:spacing w:line="360" w:lineRule="auto"/>
        <w:ind w:right="8" w:firstLine="480"/>
      </w:pPr>
      <w:r>
        <w:t>出席或者委派代表出席基金份额持有人大会，对基金份额持有人大会审议事项行使表决权；</w:t>
      </w:r>
      <w:r>
        <w:t xml:space="preserve"> </w:t>
      </w:r>
    </w:p>
    <w:p w14:paraId="6BE552E2" w14:textId="77777777" w:rsidR="005208B0" w:rsidRDefault="008E7C1C">
      <w:pPr>
        <w:numPr>
          <w:ilvl w:val="0"/>
          <w:numId w:val="134"/>
        </w:numPr>
        <w:spacing w:after="138"/>
        <w:ind w:right="8" w:firstLine="480"/>
      </w:pPr>
      <w:r>
        <w:t>查阅或者复制公开披露的基金信息资料；</w:t>
      </w:r>
      <w:r>
        <w:t xml:space="preserve"> </w:t>
      </w:r>
    </w:p>
    <w:p w14:paraId="57A9969F" w14:textId="77777777" w:rsidR="005208B0" w:rsidRDefault="008E7C1C">
      <w:pPr>
        <w:numPr>
          <w:ilvl w:val="0"/>
          <w:numId w:val="134"/>
        </w:numPr>
        <w:spacing w:after="138"/>
        <w:ind w:right="8" w:firstLine="480"/>
      </w:pPr>
      <w:r>
        <w:t>监督基金管理人的投资运作；</w:t>
      </w:r>
      <w:r>
        <w:t xml:space="preserve"> </w:t>
      </w:r>
    </w:p>
    <w:p w14:paraId="2004289B" w14:textId="77777777" w:rsidR="005208B0" w:rsidRDefault="008E7C1C">
      <w:pPr>
        <w:numPr>
          <w:ilvl w:val="0"/>
          <w:numId w:val="134"/>
        </w:numPr>
        <w:spacing w:line="360" w:lineRule="auto"/>
        <w:ind w:right="8" w:firstLine="480"/>
      </w:pPr>
      <w:r>
        <w:t>对基金管理人、基金托管人、基金服务机构损害其合法权益的行为依法提起诉讼或仲裁；</w:t>
      </w:r>
      <w:r>
        <w:t xml:space="preserve"> </w:t>
      </w:r>
    </w:p>
    <w:p w14:paraId="5A9689CA" w14:textId="77777777" w:rsidR="005208B0" w:rsidRDefault="008E7C1C">
      <w:pPr>
        <w:numPr>
          <w:ilvl w:val="0"/>
          <w:numId w:val="134"/>
        </w:numPr>
        <w:spacing w:after="138"/>
        <w:ind w:right="8" w:firstLine="480"/>
      </w:pPr>
      <w:r>
        <w:t>法律法规及中国证监会规定的和《基金合同》约定的其他权利。</w:t>
      </w:r>
      <w:r>
        <w:t xml:space="preserve"> </w:t>
      </w:r>
    </w:p>
    <w:p w14:paraId="5C30EF29" w14:textId="77777777" w:rsidR="005208B0" w:rsidRDefault="008E7C1C">
      <w:pPr>
        <w:spacing w:after="138"/>
        <w:ind w:right="8"/>
      </w:pPr>
      <w:r>
        <w:t>2</w:t>
      </w:r>
      <w:r>
        <w:t>、根据《基金法》、《运作办法》及其他有关规定，基金份额持有人的义务包括但不限于：</w:t>
      </w:r>
      <w:r>
        <w:t xml:space="preserve"> </w:t>
      </w:r>
    </w:p>
    <w:p w14:paraId="5C53DD7F" w14:textId="77777777" w:rsidR="005208B0" w:rsidRDefault="008E7C1C">
      <w:pPr>
        <w:numPr>
          <w:ilvl w:val="0"/>
          <w:numId w:val="135"/>
        </w:numPr>
        <w:spacing w:after="138"/>
        <w:ind w:right="8" w:firstLine="480"/>
      </w:pPr>
      <w:r>
        <w:t>认真阅读并遵守《基金合同》、《招募说明书》等信息披露文件；</w:t>
      </w:r>
      <w:r>
        <w:t xml:space="preserve"> </w:t>
      </w:r>
    </w:p>
    <w:p w14:paraId="186536AB" w14:textId="77777777" w:rsidR="005208B0" w:rsidRDefault="008E7C1C">
      <w:pPr>
        <w:numPr>
          <w:ilvl w:val="0"/>
          <w:numId w:val="135"/>
        </w:numPr>
        <w:spacing w:line="360" w:lineRule="auto"/>
        <w:ind w:right="8" w:firstLine="480"/>
      </w:pPr>
      <w:r>
        <w:t>了</w:t>
      </w:r>
      <w:r>
        <w:t>解所投资基金产品，了解自身风险承受能力，自主判断基金的投资价值，自主做出投资决策，自行承担投资风险；</w:t>
      </w:r>
      <w:r>
        <w:t xml:space="preserve"> </w:t>
      </w:r>
    </w:p>
    <w:p w14:paraId="7DEEF650" w14:textId="77777777" w:rsidR="005208B0" w:rsidRDefault="008E7C1C">
      <w:pPr>
        <w:numPr>
          <w:ilvl w:val="0"/>
          <w:numId w:val="135"/>
        </w:numPr>
        <w:spacing w:after="138"/>
        <w:ind w:right="8" w:firstLine="480"/>
      </w:pPr>
      <w:r>
        <w:t>关注基金信息披露，及时行使权利和履行义务；</w:t>
      </w:r>
      <w:r>
        <w:t xml:space="preserve"> </w:t>
      </w:r>
    </w:p>
    <w:p w14:paraId="536C641B" w14:textId="77777777" w:rsidR="005208B0" w:rsidRDefault="008E7C1C">
      <w:pPr>
        <w:numPr>
          <w:ilvl w:val="0"/>
          <w:numId w:val="135"/>
        </w:numPr>
        <w:spacing w:after="138"/>
        <w:ind w:right="8" w:firstLine="480"/>
      </w:pPr>
      <w:r>
        <w:t>交纳基金认购、申购款项及法律法规和《基金合同》所规定的费用；</w:t>
      </w:r>
      <w:r>
        <w:t xml:space="preserve"> </w:t>
      </w:r>
    </w:p>
    <w:p w14:paraId="00494232" w14:textId="77777777" w:rsidR="005208B0" w:rsidRDefault="008E7C1C">
      <w:pPr>
        <w:numPr>
          <w:ilvl w:val="0"/>
          <w:numId w:val="135"/>
        </w:numPr>
        <w:spacing w:line="360" w:lineRule="auto"/>
        <w:ind w:right="8" w:firstLine="480"/>
      </w:pPr>
      <w:r>
        <w:t>在其持有的基金份额范围内，承担基金亏损或者《基金合同》终止的有限责任；</w:t>
      </w:r>
      <w:r>
        <w:t xml:space="preserve"> </w:t>
      </w:r>
    </w:p>
    <w:p w14:paraId="157D183C" w14:textId="77777777" w:rsidR="005208B0" w:rsidRDefault="008E7C1C">
      <w:pPr>
        <w:numPr>
          <w:ilvl w:val="0"/>
          <w:numId w:val="135"/>
        </w:numPr>
        <w:spacing w:after="138"/>
        <w:ind w:right="8" w:firstLine="480"/>
      </w:pPr>
      <w:r>
        <w:t>不从事任何有损基金及其他《基金合同》当事人合法权益的活动；</w:t>
      </w:r>
      <w:r>
        <w:t xml:space="preserve"> </w:t>
      </w:r>
    </w:p>
    <w:p w14:paraId="7B1785BE" w14:textId="77777777" w:rsidR="005208B0" w:rsidRDefault="008E7C1C">
      <w:pPr>
        <w:numPr>
          <w:ilvl w:val="0"/>
          <w:numId w:val="135"/>
        </w:numPr>
        <w:spacing w:after="138"/>
        <w:ind w:right="8" w:firstLine="480"/>
      </w:pPr>
      <w:r>
        <w:t>执行生效的基金份额持有人大会的决议；</w:t>
      </w:r>
      <w:r>
        <w:t xml:space="preserve"> </w:t>
      </w:r>
    </w:p>
    <w:p w14:paraId="5072D153" w14:textId="77777777" w:rsidR="005208B0" w:rsidRDefault="008E7C1C">
      <w:pPr>
        <w:numPr>
          <w:ilvl w:val="0"/>
          <w:numId w:val="135"/>
        </w:numPr>
        <w:spacing w:after="138"/>
        <w:ind w:right="8" w:firstLine="480"/>
      </w:pPr>
      <w:r>
        <w:t>返还在基金交易过程中因任何原因获得的不当得利；</w:t>
      </w:r>
      <w:r>
        <w:t xml:space="preserve"> </w:t>
      </w:r>
    </w:p>
    <w:p w14:paraId="5FD54095" w14:textId="77777777" w:rsidR="005208B0" w:rsidRDefault="008E7C1C">
      <w:pPr>
        <w:numPr>
          <w:ilvl w:val="0"/>
          <w:numId w:val="135"/>
        </w:numPr>
        <w:spacing w:after="138"/>
        <w:ind w:right="8" w:firstLine="480"/>
      </w:pPr>
      <w:r>
        <w:t>向管理人或销售机构提供法律法规规定的信息资料及身份证明文件，</w:t>
      </w:r>
    </w:p>
    <w:p w14:paraId="131B6F65" w14:textId="77777777" w:rsidR="005208B0" w:rsidRDefault="008E7C1C">
      <w:pPr>
        <w:spacing w:after="138"/>
        <w:ind w:left="-5" w:right="8"/>
      </w:pPr>
      <w:r>
        <w:t>配合管理人或其销售机构就委托人风险承受能力、反洗钱等事项进行的尽职调查；</w:t>
      </w:r>
      <w:r>
        <w:t xml:space="preserve"> </w:t>
      </w:r>
    </w:p>
    <w:p w14:paraId="1E8D3250" w14:textId="77777777" w:rsidR="005208B0" w:rsidRDefault="008E7C1C">
      <w:pPr>
        <w:numPr>
          <w:ilvl w:val="0"/>
          <w:numId w:val="135"/>
        </w:numPr>
        <w:spacing w:after="138"/>
        <w:ind w:right="8" w:firstLine="480"/>
      </w:pPr>
      <w:r>
        <w:t>法律法规及中国证监会规定的和《基金合同》约定的其他义务。</w:t>
      </w:r>
      <w:r>
        <w:t xml:space="preserve"> </w:t>
      </w:r>
    </w:p>
    <w:p w14:paraId="29CFD884" w14:textId="77777777" w:rsidR="005208B0" w:rsidRDefault="008E7C1C">
      <w:pPr>
        <w:spacing w:after="131" w:line="259" w:lineRule="auto"/>
        <w:ind w:left="480" w:firstLine="0"/>
      </w:pPr>
      <w:r>
        <w:t xml:space="preserve"> </w:t>
      </w:r>
    </w:p>
    <w:p w14:paraId="25B2154C" w14:textId="77777777" w:rsidR="005208B0" w:rsidRDefault="008E7C1C">
      <w:pPr>
        <w:spacing w:after="138"/>
        <w:ind w:right="8"/>
      </w:pPr>
      <w:r>
        <w:t>二、</w:t>
      </w:r>
      <w:r>
        <w:t xml:space="preserve"> </w:t>
      </w:r>
      <w:r>
        <w:t>基金份额持有人大会召集、议事及表决的程序和规则</w:t>
      </w:r>
      <w:r>
        <w:t xml:space="preserve"> </w:t>
      </w:r>
    </w:p>
    <w:p w14:paraId="3BE7DA2E" w14:textId="77777777" w:rsidR="005208B0" w:rsidRDefault="008E7C1C">
      <w:pPr>
        <w:spacing w:line="359"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48A9DAD2" w14:textId="77777777" w:rsidR="005208B0" w:rsidRDefault="008E7C1C">
      <w:pPr>
        <w:spacing w:line="360" w:lineRule="auto"/>
        <w:ind w:left="-15" w:right="8" w:firstLine="480"/>
      </w:pPr>
      <w:r>
        <w:t>本基金的基金份额持有人大会未设立日常机构，如今后设立基金份额持有人大会的日常机构，日常机构的设</w:t>
      </w:r>
      <w:r>
        <w:t>立按照相关法律法规的要求执行。</w:t>
      </w:r>
      <w:r>
        <w:t xml:space="preserve"> </w:t>
      </w:r>
    </w:p>
    <w:p w14:paraId="373C8866" w14:textId="77777777" w:rsidR="005208B0" w:rsidRDefault="008E7C1C">
      <w:pPr>
        <w:spacing w:after="138"/>
        <w:ind w:right="8"/>
      </w:pPr>
      <w:r>
        <w:t>（一）召开事由</w:t>
      </w:r>
      <w:r>
        <w:t xml:space="preserve"> </w:t>
      </w:r>
    </w:p>
    <w:p w14:paraId="2849904A" w14:textId="77777777" w:rsidR="005208B0" w:rsidRDefault="008E7C1C">
      <w:pPr>
        <w:spacing w:line="360" w:lineRule="auto"/>
        <w:ind w:left="-15" w:right="8" w:firstLine="480"/>
      </w:pPr>
      <w:r>
        <w:t>1</w:t>
      </w:r>
      <w:r>
        <w:t>、除法律法规，或《基金合同》，或中国证监会另有规定外，当出现或需要决定下列事由之一的，应当召开基金份额持有人大会：</w:t>
      </w:r>
      <w:r>
        <w:t xml:space="preserve"> </w:t>
      </w:r>
    </w:p>
    <w:p w14:paraId="29313B8E" w14:textId="77777777" w:rsidR="005208B0" w:rsidRDefault="008E7C1C">
      <w:pPr>
        <w:numPr>
          <w:ilvl w:val="0"/>
          <w:numId w:val="136"/>
        </w:numPr>
        <w:spacing w:after="138"/>
        <w:ind w:right="1457" w:hanging="600"/>
      </w:pPr>
      <w:r>
        <w:t>终止《基金合同》；</w:t>
      </w:r>
      <w:r>
        <w:t xml:space="preserve"> </w:t>
      </w:r>
    </w:p>
    <w:p w14:paraId="60C673CD" w14:textId="77777777" w:rsidR="005208B0" w:rsidRDefault="008E7C1C">
      <w:pPr>
        <w:numPr>
          <w:ilvl w:val="0"/>
          <w:numId w:val="136"/>
        </w:numPr>
        <w:spacing w:line="360" w:lineRule="auto"/>
        <w:ind w:right="1457" w:hanging="600"/>
      </w:pPr>
      <w:r>
        <w:t>更换基金管理人；（</w:t>
      </w:r>
      <w:r>
        <w:t>3</w:t>
      </w:r>
      <w:r>
        <w:t>）更换基金托管人；</w:t>
      </w:r>
      <w:r>
        <w:t xml:space="preserve"> </w:t>
      </w:r>
    </w:p>
    <w:p w14:paraId="385568AC" w14:textId="77777777" w:rsidR="005208B0" w:rsidRDefault="008E7C1C">
      <w:pPr>
        <w:numPr>
          <w:ilvl w:val="0"/>
          <w:numId w:val="137"/>
        </w:numPr>
        <w:spacing w:after="138"/>
        <w:ind w:right="8" w:firstLine="480"/>
      </w:pPr>
      <w:r>
        <w:t>转换基金运作方式；</w:t>
      </w:r>
      <w:r>
        <w:t xml:space="preserve"> </w:t>
      </w:r>
    </w:p>
    <w:p w14:paraId="3F9D6939" w14:textId="77777777" w:rsidR="005208B0" w:rsidRDefault="008E7C1C">
      <w:pPr>
        <w:numPr>
          <w:ilvl w:val="0"/>
          <w:numId w:val="137"/>
        </w:numPr>
        <w:spacing w:after="138"/>
        <w:ind w:right="8" w:firstLine="480"/>
      </w:pPr>
      <w:r>
        <w:t>调整基金管理人、基金托管人的报酬标准，但法律法规要求调整该等报酬标准的除外；</w:t>
      </w:r>
      <w:r>
        <w:t xml:space="preserve"> </w:t>
      </w:r>
    </w:p>
    <w:p w14:paraId="14DA8846" w14:textId="77777777" w:rsidR="005208B0" w:rsidRDefault="008E7C1C">
      <w:pPr>
        <w:numPr>
          <w:ilvl w:val="0"/>
          <w:numId w:val="137"/>
        </w:numPr>
        <w:spacing w:after="138"/>
        <w:ind w:right="8" w:firstLine="480"/>
      </w:pPr>
      <w:r>
        <w:t>变更基金类别；</w:t>
      </w:r>
      <w:r>
        <w:t xml:space="preserve"> </w:t>
      </w:r>
    </w:p>
    <w:p w14:paraId="1EAAB3BB" w14:textId="77777777" w:rsidR="005208B0" w:rsidRDefault="008E7C1C">
      <w:pPr>
        <w:numPr>
          <w:ilvl w:val="0"/>
          <w:numId w:val="137"/>
        </w:numPr>
        <w:spacing w:after="138"/>
        <w:ind w:right="8" w:firstLine="480"/>
      </w:pPr>
      <w:r>
        <w:t>本基金与其他基金的合并；</w:t>
      </w:r>
      <w:r>
        <w:t xml:space="preserve"> </w:t>
      </w:r>
    </w:p>
    <w:p w14:paraId="15BDDFA8" w14:textId="77777777" w:rsidR="005208B0" w:rsidRDefault="008E7C1C">
      <w:pPr>
        <w:numPr>
          <w:ilvl w:val="0"/>
          <w:numId w:val="137"/>
        </w:numPr>
        <w:spacing w:after="138"/>
        <w:ind w:right="8" w:firstLine="480"/>
      </w:pPr>
      <w:r>
        <w:t>变更基金投资目标、范围或策略（基金管理人根据广发目标日期型基</w:t>
      </w:r>
    </w:p>
    <w:p w14:paraId="3039F7E4" w14:textId="77777777" w:rsidR="005208B0" w:rsidRDefault="008E7C1C">
      <w:pPr>
        <w:spacing w:after="138"/>
        <w:ind w:left="-5" w:right="8"/>
      </w:pPr>
      <w:r>
        <w:t>金下滑曲线模型影响因素的变化相应调整下滑曲线不属于变更基金投资策略）；</w:t>
      </w:r>
      <w:r>
        <w:t xml:space="preserve"> </w:t>
      </w:r>
    </w:p>
    <w:p w14:paraId="3AE7A0B9" w14:textId="77777777" w:rsidR="005208B0" w:rsidRDefault="008E7C1C">
      <w:pPr>
        <w:numPr>
          <w:ilvl w:val="0"/>
          <w:numId w:val="137"/>
        </w:numPr>
        <w:spacing w:after="138"/>
        <w:ind w:right="8" w:firstLine="480"/>
      </w:pPr>
      <w:r>
        <w:t>变更基金份额持有人大会程序；</w:t>
      </w:r>
      <w:r>
        <w:t xml:space="preserve"> </w:t>
      </w:r>
    </w:p>
    <w:p w14:paraId="630DAA34" w14:textId="77777777" w:rsidR="005208B0" w:rsidRDefault="008E7C1C">
      <w:pPr>
        <w:numPr>
          <w:ilvl w:val="0"/>
          <w:numId w:val="137"/>
        </w:numPr>
        <w:spacing w:after="138"/>
        <w:ind w:right="8" w:firstLine="480"/>
      </w:pPr>
      <w:r>
        <w:t>基金管理人或基金托管人要求召开基金份额持有人大会；</w:t>
      </w:r>
      <w:r>
        <w:t xml:space="preserve"> </w:t>
      </w:r>
    </w:p>
    <w:p w14:paraId="1E47744B" w14:textId="77777777" w:rsidR="005208B0" w:rsidRDefault="008E7C1C">
      <w:pPr>
        <w:numPr>
          <w:ilvl w:val="0"/>
          <w:numId w:val="137"/>
        </w:numPr>
        <w:spacing w:line="360" w:lineRule="auto"/>
        <w:ind w:right="8"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36452E33" w14:textId="77777777" w:rsidR="005208B0" w:rsidRDefault="008E7C1C">
      <w:pPr>
        <w:numPr>
          <w:ilvl w:val="0"/>
          <w:numId w:val="137"/>
        </w:numPr>
        <w:spacing w:after="138"/>
        <w:ind w:right="8" w:firstLine="480"/>
      </w:pPr>
      <w:r>
        <w:t>对基金合同当事人权利和义务产生重大影响的其他事项；</w:t>
      </w:r>
      <w:r>
        <w:t xml:space="preserve"> </w:t>
      </w:r>
    </w:p>
    <w:p w14:paraId="170A22E9" w14:textId="77777777" w:rsidR="005208B0" w:rsidRDefault="008E7C1C">
      <w:pPr>
        <w:numPr>
          <w:ilvl w:val="0"/>
          <w:numId w:val="137"/>
        </w:numPr>
        <w:spacing w:line="360" w:lineRule="auto"/>
        <w:ind w:right="8" w:firstLine="480"/>
      </w:pPr>
      <w:r>
        <w:t>法律法规、《基金合同》或中国证监会规定的其他应当召开基金份额持有人大会的事项。</w:t>
      </w:r>
      <w:r>
        <w:t xml:space="preserve"> </w:t>
      </w:r>
    </w:p>
    <w:p w14:paraId="7AEA09F3" w14:textId="77777777" w:rsidR="005208B0" w:rsidRDefault="008E7C1C">
      <w:pPr>
        <w:spacing w:after="138"/>
        <w:ind w:right="8"/>
      </w:pPr>
      <w:r>
        <w:t>2</w:t>
      </w:r>
      <w:r>
        <w:t>、在不违反有关法律法规和《基金合同》约定，并对基</w:t>
      </w:r>
      <w:r>
        <w:t>金份额持有人利益</w:t>
      </w:r>
    </w:p>
    <w:p w14:paraId="7F8CB027" w14:textId="77777777" w:rsidR="005208B0" w:rsidRDefault="008E7C1C">
      <w:pPr>
        <w:spacing w:line="360" w:lineRule="auto"/>
        <w:ind w:left="-5" w:right="8"/>
      </w:pPr>
      <w:r>
        <w:t>无实质性不利影响的前提下，以下情况可由基金管理人和基金托管人协商后修改，不需召开基金份额持有人大会：</w:t>
      </w:r>
      <w:r>
        <w:t xml:space="preserve"> </w:t>
      </w:r>
    </w:p>
    <w:p w14:paraId="534EB231" w14:textId="77777777" w:rsidR="005208B0" w:rsidRDefault="008E7C1C">
      <w:pPr>
        <w:numPr>
          <w:ilvl w:val="0"/>
          <w:numId w:val="138"/>
        </w:numPr>
        <w:spacing w:after="138"/>
        <w:ind w:right="8" w:firstLine="480"/>
      </w:pPr>
      <w:r>
        <w:t>法律法规要求增加的基金费用的收取；</w:t>
      </w:r>
      <w:r>
        <w:t xml:space="preserve"> </w:t>
      </w:r>
    </w:p>
    <w:p w14:paraId="0D16DC8B" w14:textId="77777777" w:rsidR="005208B0" w:rsidRDefault="008E7C1C">
      <w:pPr>
        <w:numPr>
          <w:ilvl w:val="0"/>
          <w:numId w:val="138"/>
        </w:numPr>
        <w:spacing w:line="358" w:lineRule="auto"/>
        <w:ind w:right="8" w:firstLine="480"/>
      </w:pPr>
      <w:r>
        <w:t>在法律法规和《基金合同》规定的范围内调整本基金的申购费率、调低赎回费率或变更收费方式；</w:t>
      </w:r>
      <w:r>
        <w:t xml:space="preserve"> </w:t>
      </w:r>
    </w:p>
    <w:p w14:paraId="411772B3" w14:textId="77777777" w:rsidR="005208B0" w:rsidRDefault="008E7C1C">
      <w:pPr>
        <w:numPr>
          <w:ilvl w:val="0"/>
          <w:numId w:val="138"/>
        </w:numPr>
        <w:spacing w:after="138"/>
        <w:ind w:right="8" w:firstLine="480"/>
      </w:pPr>
      <w:r>
        <w:t>因相应的法律法规发生变动而应当对《基金合同》进行修改；</w:t>
      </w:r>
      <w:r>
        <w:t xml:space="preserve"> </w:t>
      </w:r>
    </w:p>
    <w:p w14:paraId="3B980B54" w14:textId="77777777" w:rsidR="005208B0" w:rsidRDefault="008E7C1C">
      <w:pPr>
        <w:numPr>
          <w:ilvl w:val="0"/>
          <w:numId w:val="138"/>
        </w:numPr>
        <w:spacing w:line="360" w:lineRule="auto"/>
        <w:ind w:right="8" w:firstLine="480"/>
      </w:pPr>
      <w:r>
        <w:t>对《基金合同》的修改对基金份额持有人利益无实质性不利影响或修改不涉及《基金合同》当事人权利义务关系发生变化；</w:t>
      </w:r>
      <w:r>
        <w:t xml:space="preserve"> </w:t>
      </w:r>
    </w:p>
    <w:p w14:paraId="52F7683C" w14:textId="77777777" w:rsidR="005208B0" w:rsidRDefault="008E7C1C">
      <w:pPr>
        <w:numPr>
          <w:ilvl w:val="0"/>
          <w:numId w:val="138"/>
        </w:numPr>
        <w:spacing w:after="138"/>
        <w:ind w:right="8" w:firstLine="480"/>
      </w:pPr>
      <w:r>
        <w:t>《基金合同》明确约定无需召开基金份额持有人大会的情况；</w:t>
      </w:r>
      <w:r>
        <w:t xml:space="preserve"> </w:t>
      </w:r>
    </w:p>
    <w:p w14:paraId="7866B403" w14:textId="77777777" w:rsidR="005208B0" w:rsidRDefault="008E7C1C">
      <w:pPr>
        <w:numPr>
          <w:ilvl w:val="0"/>
          <w:numId w:val="138"/>
        </w:numPr>
        <w:spacing w:line="360" w:lineRule="auto"/>
        <w:ind w:right="8" w:firstLine="480"/>
      </w:pPr>
      <w:r>
        <w:t>基金管理人、登记机构、基金销售机构在法律法规规定或中国证监会许可的范围内调整有关认购、申购、赎回、转换、基金交易、非交易过户、转托管等业务规则；</w:t>
      </w:r>
      <w:r>
        <w:t xml:space="preserve"> </w:t>
      </w:r>
    </w:p>
    <w:p w14:paraId="1714DEB6" w14:textId="77777777" w:rsidR="005208B0" w:rsidRDefault="008E7C1C">
      <w:pPr>
        <w:numPr>
          <w:ilvl w:val="0"/>
          <w:numId w:val="138"/>
        </w:numPr>
        <w:spacing w:line="360" w:lineRule="auto"/>
        <w:ind w:right="8" w:firstLine="480"/>
      </w:pPr>
      <w:r>
        <w:t>基金推出新业务或服务；（</w:t>
      </w:r>
      <w:r>
        <w:t>8</w:t>
      </w:r>
      <w:r>
        <w:t>）调整基金份额类别设置；</w:t>
      </w:r>
      <w:r>
        <w:t xml:space="preserve"> </w:t>
      </w:r>
    </w:p>
    <w:p w14:paraId="16B0BD44" w14:textId="77777777" w:rsidR="005208B0" w:rsidRDefault="008E7C1C">
      <w:pPr>
        <w:numPr>
          <w:ilvl w:val="0"/>
          <w:numId w:val="139"/>
        </w:numPr>
        <w:spacing w:line="360" w:lineRule="auto"/>
        <w:ind w:right="8"/>
      </w:pPr>
      <w:r>
        <w:t>本基金的基金管理人代表本基金基金份额持有人的利益，参与所持有基金的基金份额持有人大会，并在遵循本基金基金份额持有人利益优先原则的前提下行使相关投票权利；</w:t>
      </w:r>
      <w:r>
        <w:t xml:space="preserve"> </w:t>
      </w:r>
    </w:p>
    <w:p w14:paraId="1559A8AE" w14:textId="77777777" w:rsidR="005208B0" w:rsidRDefault="008E7C1C">
      <w:pPr>
        <w:numPr>
          <w:ilvl w:val="0"/>
          <w:numId w:val="139"/>
        </w:numPr>
        <w:spacing w:line="360" w:lineRule="auto"/>
        <w:ind w:right="8"/>
      </w:pPr>
      <w:r>
        <w:t>按照法律法规和《基金合同》规定不需召开基金份额持有人大会的以外的其他情形。</w:t>
      </w:r>
      <w:r>
        <w:t xml:space="preserve"> </w:t>
      </w:r>
    </w:p>
    <w:p w14:paraId="2BA8DFEC" w14:textId="77777777" w:rsidR="005208B0" w:rsidRDefault="008E7C1C">
      <w:pPr>
        <w:spacing w:after="138"/>
        <w:ind w:right="8"/>
      </w:pPr>
      <w:r>
        <w:t>（二）会议召集人及</w:t>
      </w:r>
      <w:r>
        <w:t>召集方式</w:t>
      </w:r>
      <w:r>
        <w:t xml:space="preserve"> </w:t>
      </w:r>
    </w:p>
    <w:p w14:paraId="08A329DE" w14:textId="77777777" w:rsidR="005208B0" w:rsidRDefault="008E7C1C">
      <w:pPr>
        <w:numPr>
          <w:ilvl w:val="0"/>
          <w:numId w:val="140"/>
        </w:numPr>
        <w:spacing w:line="360" w:lineRule="auto"/>
        <w:ind w:right="8" w:firstLine="480"/>
      </w:pPr>
      <w:r>
        <w:t>除法律法规规定或《基金合同》另有约定外，基金份额持有人大会由基金管理人召集。</w:t>
      </w:r>
      <w:r>
        <w:t xml:space="preserve"> </w:t>
      </w:r>
    </w:p>
    <w:p w14:paraId="7689E7E9" w14:textId="77777777" w:rsidR="005208B0" w:rsidRDefault="008E7C1C">
      <w:pPr>
        <w:numPr>
          <w:ilvl w:val="0"/>
          <w:numId w:val="140"/>
        </w:numPr>
        <w:spacing w:after="138"/>
        <w:ind w:right="8" w:firstLine="480"/>
      </w:pPr>
      <w:r>
        <w:t>基金管理人未按规定召集或不能召开时，由基金托管人召集。</w:t>
      </w:r>
      <w:r>
        <w:t xml:space="preserve"> </w:t>
      </w:r>
    </w:p>
    <w:p w14:paraId="2392D3AD" w14:textId="77777777" w:rsidR="005208B0" w:rsidRDefault="008E7C1C">
      <w:pPr>
        <w:numPr>
          <w:ilvl w:val="0"/>
          <w:numId w:val="140"/>
        </w:numPr>
        <w:spacing w:line="360" w:lineRule="auto"/>
        <w:ind w:right="8"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日内召开；基金管理人决定不召集，基金托管人仍认为有必要召开的，应当由基金托管人自行召集，并自出具书面决定之日起</w:t>
      </w:r>
      <w:r>
        <w:t>60</w:t>
      </w:r>
      <w:r>
        <w:t>日内召开并告知基金管理人，基金管理人应当配</w:t>
      </w:r>
      <w:r>
        <w:t>合。</w:t>
      </w:r>
      <w:r>
        <w:t xml:space="preserve"> </w:t>
      </w:r>
    </w:p>
    <w:p w14:paraId="52CF5B67" w14:textId="77777777" w:rsidR="005208B0" w:rsidRDefault="008E7C1C">
      <w:pPr>
        <w:numPr>
          <w:ilvl w:val="0"/>
          <w:numId w:val="140"/>
        </w:numPr>
        <w:spacing w:line="359" w:lineRule="auto"/>
        <w:ind w:right="8"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w:t>
      </w:r>
      <w:r>
        <w:t>代表和基金管理人；基金托管人决定召集的，应当自出具书面决定之日起</w:t>
      </w:r>
      <w:r>
        <w:t>60</w:t>
      </w:r>
      <w:r>
        <w:t>日内召开并告知基金管理人，基金管理人应当配合。</w:t>
      </w:r>
      <w:r>
        <w:t xml:space="preserve"> </w:t>
      </w:r>
    </w:p>
    <w:p w14:paraId="77F26A29" w14:textId="77777777" w:rsidR="005208B0" w:rsidRDefault="008E7C1C">
      <w:pPr>
        <w:numPr>
          <w:ilvl w:val="0"/>
          <w:numId w:val="140"/>
        </w:numPr>
        <w:spacing w:line="360" w:lineRule="auto"/>
        <w:ind w:right="8"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29DFAEBE" w14:textId="77777777" w:rsidR="005208B0" w:rsidRDefault="008E7C1C">
      <w:pPr>
        <w:numPr>
          <w:ilvl w:val="0"/>
          <w:numId w:val="140"/>
        </w:numPr>
        <w:spacing w:after="131" w:line="259" w:lineRule="auto"/>
        <w:ind w:right="8" w:firstLine="480"/>
      </w:pPr>
      <w:r>
        <w:t>基金份额持有人会议的召集人负责选择确定开会时间、地点、方式和权</w:t>
      </w:r>
      <w:r>
        <w:t>益登记日。</w:t>
      </w:r>
      <w:r>
        <w:t xml:space="preserve"> </w:t>
      </w:r>
    </w:p>
    <w:p w14:paraId="053F6EA4" w14:textId="77777777" w:rsidR="005208B0" w:rsidRDefault="008E7C1C">
      <w:pPr>
        <w:spacing w:after="138"/>
        <w:ind w:right="8"/>
      </w:pPr>
      <w:r>
        <w:t>（三）召开基金份额持有人大会的通知时间、通知内容、通知方式</w:t>
      </w:r>
      <w:r>
        <w:t xml:space="preserve"> </w:t>
      </w:r>
    </w:p>
    <w:p w14:paraId="6D844538" w14:textId="77777777" w:rsidR="005208B0" w:rsidRDefault="008E7C1C">
      <w:pPr>
        <w:spacing w:line="360" w:lineRule="auto"/>
        <w:ind w:left="-15" w:right="8" w:firstLine="480"/>
      </w:pPr>
      <w:r>
        <w:t>1</w:t>
      </w:r>
      <w:r>
        <w:t>、召开基金份额持有人大会，召集人应于会议召开前</w:t>
      </w:r>
      <w:r>
        <w:t>30</w:t>
      </w:r>
      <w:r>
        <w:t>日，在规定媒介公告。基金份额持有人大会通知应至少载明以下内容：</w:t>
      </w:r>
      <w:r>
        <w:t xml:space="preserve"> </w:t>
      </w:r>
    </w:p>
    <w:p w14:paraId="066065AA" w14:textId="77777777" w:rsidR="005208B0" w:rsidRDefault="008E7C1C">
      <w:pPr>
        <w:numPr>
          <w:ilvl w:val="0"/>
          <w:numId w:val="141"/>
        </w:numPr>
        <w:spacing w:after="138"/>
        <w:ind w:right="8" w:firstLine="480"/>
      </w:pPr>
      <w:r>
        <w:t>会议召开的时间、地点和会议形式；</w:t>
      </w:r>
      <w:r>
        <w:t xml:space="preserve"> </w:t>
      </w:r>
    </w:p>
    <w:p w14:paraId="3B28E906" w14:textId="77777777" w:rsidR="005208B0" w:rsidRDefault="008E7C1C">
      <w:pPr>
        <w:numPr>
          <w:ilvl w:val="0"/>
          <w:numId w:val="141"/>
        </w:numPr>
        <w:spacing w:after="138"/>
        <w:ind w:right="8" w:firstLine="480"/>
      </w:pPr>
      <w:r>
        <w:t>会议拟审议的事项、议事程序和表决方式；</w:t>
      </w:r>
      <w:r>
        <w:t xml:space="preserve"> </w:t>
      </w:r>
    </w:p>
    <w:p w14:paraId="2B8062D9" w14:textId="77777777" w:rsidR="005208B0" w:rsidRDefault="008E7C1C">
      <w:pPr>
        <w:numPr>
          <w:ilvl w:val="0"/>
          <w:numId w:val="141"/>
        </w:numPr>
        <w:spacing w:after="138"/>
        <w:ind w:right="8" w:firstLine="480"/>
      </w:pPr>
      <w:r>
        <w:t>有权出席基金份额持有人大会的基金份额持有人的权益登记日；</w:t>
      </w:r>
      <w:r>
        <w:t xml:space="preserve"> </w:t>
      </w:r>
    </w:p>
    <w:p w14:paraId="775CE63C" w14:textId="77777777" w:rsidR="005208B0" w:rsidRDefault="008E7C1C">
      <w:pPr>
        <w:numPr>
          <w:ilvl w:val="0"/>
          <w:numId w:val="141"/>
        </w:numPr>
        <w:spacing w:line="360" w:lineRule="auto"/>
        <w:ind w:right="8" w:firstLine="480"/>
      </w:pPr>
      <w:r>
        <w:t>授权委托证明的内容要求（包括但不限于代理人身份，代理权限和代理有效期限等）、送达时间和地点；</w:t>
      </w:r>
      <w:r>
        <w:t xml:space="preserve"> </w:t>
      </w:r>
    </w:p>
    <w:p w14:paraId="41F98FF8" w14:textId="77777777" w:rsidR="005208B0" w:rsidRDefault="008E7C1C">
      <w:pPr>
        <w:numPr>
          <w:ilvl w:val="0"/>
          <w:numId w:val="141"/>
        </w:numPr>
        <w:spacing w:after="138"/>
        <w:ind w:right="8" w:firstLine="480"/>
      </w:pPr>
      <w:r>
        <w:t>会务常设联系人姓名及联系电话；</w:t>
      </w:r>
      <w:r>
        <w:t xml:space="preserve"> </w:t>
      </w:r>
    </w:p>
    <w:p w14:paraId="1E1506D2" w14:textId="77777777" w:rsidR="005208B0" w:rsidRDefault="008E7C1C">
      <w:pPr>
        <w:numPr>
          <w:ilvl w:val="0"/>
          <w:numId w:val="141"/>
        </w:numPr>
        <w:spacing w:after="138"/>
        <w:ind w:right="8" w:firstLine="480"/>
      </w:pPr>
      <w:r>
        <w:t>出席会议者必须准备的文件和必须履行的手续；</w:t>
      </w:r>
      <w:r>
        <w:t xml:space="preserve"> </w:t>
      </w:r>
    </w:p>
    <w:p w14:paraId="27B36515" w14:textId="77777777" w:rsidR="005208B0" w:rsidRDefault="008E7C1C">
      <w:pPr>
        <w:numPr>
          <w:ilvl w:val="0"/>
          <w:numId w:val="141"/>
        </w:numPr>
        <w:spacing w:after="138"/>
        <w:ind w:right="8" w:firstLine="480"/>
      </w:pPr>
      <w:r>
        <w:t>召集人需要通知的其他事项。</w:t>
      </w:r>
      <w:r>
        <w:t xml:space="preserve"> </w:t>
      </w:r>
    </w:p>
    <w:p w14:paraId="28399259" w14:textId="77777777" w:rsidR="005208B0" w:rsidRDefault="008E7C1C">
      <w:pPr>
        <w:numPr>
          <w:ilvl w:val="0"/>
          <w:numId w:val="142"/>
        </w:numPr>
        <w:spacing w:line="360"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43B03141" w14:textId="77777777" w:rsidR="005208B0" w:rsidRDefault="008E7C1C">
      <w:pPr>
        <w:numPr>
          <w:ilvl w:val="0"/>
          <w:numId w:val="142"/>
        </w:numPr>
        <w:spacing w:line="359" w:lineRule="auto"/>
        <w:ind w:right="8"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595E6B0B" w14:textId="77777777" w:rsidR="005208B0" w:rsidRDefault="008E7C1C">
      <w:pPr>
        <w:spacing w:after="138"/>
        <w:ind w:right="8"/>
      </w:pPr>
      <w:r>
        <w:t>（四）基金份额持有人出席会议的方式</w:t>
      </w:r>
      <w:r>
        <w:t xml:space="preserve"> </w:t>
      </w:r>
    </w:p>
    <w:p w14:paraId="163D7C6F" w14:textId="77777777" w:rsidR="005208B0" w:rsidRDefault="008E7C1C">
      <w:pPr>
        <w:spacing w:line="360" w:lineRule="auto"/>
        <w:ind w:left="-15" w:right="8" w:firstLine="480"/>
      </w:pPr>
      <w:r>
        <w:t>基金份额持有人大会可通过现场开会方式、通讯开会方式或法律法规和监管机关允许的其他方式召开，会议的召开方式由会议召集人确定。</w:t>
      </w:r>
      <w:r>
        <w:t xml:space="preserve"> </w:t>
      </w:r>
    </w:p>
    <w:p w14:paraId="4FDB7654" w14:textId="77777777" w:rsidR="005208B0" w:rsidRDefault="008E7C1C">
      <w:pPr>
        <w:spacing w:line="360" w:lineRule="auto"/>
        <w:ind w:left="-15" w:right="8" w:firstLine="480"/>
      </w:pPr>
      <w:r>
        <w:t>1</w:t>
      </w:r>
      <w:r>
        <w:t>、现场开会。由基金份额持有人本人出席或以代理投票授权委托证明委派代表出席，现场开会时基金管理人和基金托管人的</w:t>
      </w:r>
      <w:r>
        <w:t>授权代表应当列席基金份额持有人大会，基金管理人或基金托管人不派代表列席的，不影响表决效力。现场开会同时符合以下条件时，可以进行基金份额持有人大会议程：</w:t>
      </w:r>
      <w:r>
        <w:t xml:space="preserve"> </w:t>
      </w:r>
    </w:p>
    <w:p w14:paraId="315763B6" w14:textId="77777777" w:rsidR="005208B0" w:rsidRDefault="008E7C1C">
      <w:pPr>
        <w:numPr>
          <w:ilvl w:val="0"/>
          <w:numId w:val="143"/>
        </w:numPr>
        <w:spacing w:line="360" w:lineRule="auto"/>
        <w:ind w:right="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009905E0" w14:textId="77777777" w:rsidR="005208B0" w:rsidRDefault="008E7C1C">
      <w:pPr>
        <w:numPr>
          <w:ilvl w:val="0"/>
          <w:numId w:val="143"/>
        </w:numPr>
        <w:spacing w:line="360" w:lineRule="auto"/>
        <w:ind w:right="8"/>
      </w:pPr>
      <w:r>
        <w:t>经核对，汇总到会者出示的在权益登记日持有基金份额的凭证显示，有效的基金份额不少于本基金在权益登记日基金总份额的</w:t>
      </w:r>
      <w:r>
        <w:t>50%</w:t>
      </w:r>
      <w:r>
        <w:t>（含</w:t>
      </w:r>
      <w:r>
        <w:t>50%</w:t>
      </w:r>
      <w:r>
        <w:t>）。</w:t>
      </w:r>
      <w:r>
        <w:t xml:space="preserve"> </w:t>
      </w:r>
    </w:p>
    <w:p w14:paraId="0983242A" w14:textId="77777777" w:rsidR="005208B0" w:rsidRDefault="008E7C1C">
      <w:pPr>
        <w:spacing w:line="360" w:lineRule="auto"/>
        <w:ind w:left="-15" w:right="8" w:firstLine="480"/>
      </w:pPr>
      <w:r>
        <w:t>2</w:t>
      </w:r>
      <w:r>
        <w:t>、通讯开会。</w:t>
      </w:r>
      <w:r>
        <w:t>通讯开会系指基金份额持有人将其对表决事项的投票以书面形式或大会公告载明的其他方式在表决截止日以前送达至召集人指定的地址。通讯开会应以书面方式或大会公告载明的其他方式进行表决。</w:t>
      </w:r>
      <w:r>
        <w:t xml:space="preserve"> </w:t>
      </w:r>
    </w:p>
    <w:p w14:paraId="070F252C" w14:textId="77777777" w:rsidR="005208B0" w:rsidRDefault="008E7C1C">
      <w:pPr>
        <w:spacing w:after="138"/>
        <w:ind w:right="8"/>
      </w:pPr>
      <w:r>
        <w:t>在同时符合以下条件时，通讯开会的方式视为有效：</w:t>
      </w:r>
      <w:r>
        <w:t xml:space="preserve"> </w:t>
      </w:r>
    </w:p>
    <w:p w14:paraId="6B11B3A7" w14:textId="77777777" w:rsidR="005208B0" w:rsidRDefault="008E7C1C">
      <w:pPr>
        <w:numPr>
          <w:ilvl w:val="0"/>
          <w:numId w:val="144"/>
        </w:numPr>
        <w:spacing w:line="360" w:lineRule="auto"/>
        <w:ind w:right="8" w:firstLine="480"/>
      </w:pPr>
      <w:r>
        <w:t>会议召集人按《基金合同》约定公布会议通知后，在</w:t>
      </w:r>
      <w:r>
        <w:t>2</w:t>
      </w:r>
      <w:r>
        <w:t>个工作日内连续公布相关提示性公告；</w:t>
      </w:r>
      <w:r>
        <w:t xml:space="preserve"> </w:t>
      </w:r>
    </w:p>
    <w:p w14:paraId="21260BBD" w14:textId="77777777" w:rsidR="005208B0" w:rsidRDefault="008E7C1C">
      <w:pPr>
        <w:numPr>
          <w:ilvl w:val="0"/>
          <w:numId w:val="144"/>
        </w:numPr>
        <w:spacing w:line="360"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4B9D097B" w14:textId="77777777" w:rsidR="005208B0" w:rsidRDefault="008E7C1C">
      <w:pPr>
        <w:numPr>
          <w:ilvl w:val="0"/>
          <w:numId w:val="144"/>
        </w:numPr>
        <w:spacing w:line="360" w:lineRule="auto"/>
        <w:ind w:right="8"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628199E2" w14:textId="77777777" w:rsidR="005208B0" w:rsidRDefault="008E7C1C">
      <w:pPr>
        <w:numPr>
          <w:ilvl w:val="0"/>
          <w:numId w:val="144"/>
        </w:numPr>
        <w:spacing w:line="360" w:lineRule="auto"/>
        <w:ind w:right="8" w:firstLine="480"/>
      </w:pPr>
      <w:r>
        <w:t>上述第（</w:t>
      </w:r>
      <w: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20F96A04" w14:textId="77777777" w:rsidR="005208B0" w:rsidRDefault="008E7C1C">
      <w:pPr>
        <w:spacing w:line="360" w:lineRule="auto"/>
        <w:ind w:left="-15" w:right="8"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1B64D90C" w14:textId="77777777" w:rsidR="005208B0" w:rsidRDefault="008E7C1C">
      <w:pPr>
        <w:numPr>
          <w:ilvl w:val="0"/>
          <w:numId w:val="145"/>
        </w:numPr>
        <w:spacing w:after="131" w:line="360" w:lineRule="auto"/>
        <w:ind w:right="8" w:firstLine="480"/>
      </w:pPr>
      <w:r>
        <w:t>在不</w:t>
      </w:r>
      <w:r>
        <w:t>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06E760AD" w14:textId="77777777" w:rsidR="005208B0" w:rsidRDefault="008E7C1C">
      <w:pPr>
        <w:numPr>
          <w:ilvl w:val="0"/>
          <w:numId w:val="145"/>
        </w:numPr>
        <w:spacing w:line="360" w:lineRule="auto"/>
        <w:ind w:right="8" w:firstLine="480"/>
      </w:pPr>
      <w:r>
        <w:t>基金份额持有人授权他人代为出席会议并表决的，授权方式可以采用书面、网络、电话、短信或其他方式，具体方式在会议通知中列明。</w:t>
      </w:r>
      <w:r>
        <w:t xml:space="preserve"> </w:t>
      </w:r>
    </w:p>
    <w:p w14:paraId="757492FA" w14:textId="77777777" w:rsidR="005208B0" w:rsidRDefault="008E7C1C">
      <w:pPr>
        <w:spacing w:after="138"/>
        <w:ind w:right="8"/>
      </w:pPr>
      <w:r>
        <w:t>（五）议事内容与程序</w:t>
      </w:r>
      <w:r>
        <w:t xml:space="preserve"> </w:t>
      </w:r>
    </w:p>
    <w:p w14:paraId="143781A0" w14:textId="77777777" w:rsidR="005208B0" w:rsidRDefault="008E7C1C">
      <w:pPr>
        <w:numPr>
          <w:ilvl w:val="0"/>
          <w:numId w:val="146"/>
        </w:numPr>
        <w:spacing w:after="138"/>
        <w:ind w:right="8" w:hanging="360"/>
      </w:pPr>
      <w:r>
        <w:t>议事内容及提案权</w:t>
      </w:r>
      <w:r>
        <w:t xml:space="preserve"> </w:t>
      </w:r>
    </w:p>
    <w:p w14:paraId="307493E5" w14:textId="77777777" w:rsidR="005208B0" w:rsidRDefault="008E7C1C">
      <w:pPr>
        <w:spacing w:line="360" w:lineRule="auto"/>
        <w:ind w:left="-15" w:right="8" w:firstLine="480"/>
      </w:pPr>
      <w:r>
        <w:t>议事内容为关系基金份额持有人利益的重大事项，如《基金合同》的重大修改、决定终止《基金合同》、更换基金管理人、更换基金托管人、与其他基金合并、法律法规及《基金合</w:t>
      </w:r>
      <w:r>
        <w:t>同》规定的其他事项以及会议召集人认为需提交基金份额持有人大会讨论的其他事项。</w:t>
      </w:r>
      <w:r>
        <w:t xml:space="preserve"> </w:t>
      </w:r>
    </w:p>
    <w:p w14:paraId="035A7796" w14:textId="77777777" w:rsidR="005208B0" w:rsidRDefault="008E7C1C">
      <w:pPr>
        <w:spacing w:line="360" w:lineRule="auto"/>
        <w:ind w:left="-15" w:right="8" w:firstLine="480"/>
      </w:pPr>
      <w:r>
        <w:t>基金份额持有人大会的召集人发出召集会议的通知后，对原有提案的修改应当在基金份额持有人大会召开前及时公告。</w:t>
      </w:r>
      <w:r>
        <w:t xml:space="preserve"> </w:t>
      </w:r>
    </w:p>
    <w:p w14:paraId="40AA5C3B" w14:textId="77777777" w:rsidR="005208B0" w:rsidRDefault="008E7C1C">
      <w:pPr>
        <w:spacing w:after="138"/>
        <w:ind w:right="8"/>
      </w:pPr>
      <w:r>
        <w:t>基金份额持有人大会不得对未事先公告的议事内容进行表决。</w:t>
      </w:r>
      <w:r>
        <w:t xml:space="preserve"> </w:t>
      </w:r>
    </w:p>
    <w:p w14:paraId="62A119C0" w14:textId="77777777" w:rsidR="005208B0" w:rsidRDefault="008E7C1C">
      <w:pPr>
        <w:numPr>
          <w:ilvl w:val="0"/>
          <w:numId w:val="146"/>
        </w:numPr>
        <w:spacing w:after="138"/>
        <w:ind w:right="8" w:hanging="360"/>
      </w:pPr>
      <w:r>
        <w:t>议事程序</w:t>
      </w:r>
      <w:r>
        <w:t xml:space="preserve"> </w:t>
      </w:r>
    </w:p>
    <w:p w14:paraId="5965BE2E" w14:textId="77777777" w:rsidR="005208B0" w:rsidRDefault="008E7C1C">
      <w:pPr>
        <w:numPr>
          <w:ilvl w:val="0"/>
          <w:numId w:val="147"/>
        </w:numPr>
        <w:spacing w:after="138"/>
        <w:ind w:right="8" w:hanging="600"/>
      </w:pPr>
      <w:r>
        <w:t>现场开会</w:t>
      </w:r>
      <w:r>
        <w:t xml:space="preserve"> </w:t>
      </w:r>
    </w:p>
    <w:p w14:paraId="2F3DC5FA" w14:textId="77777777" w:rsidR="005208B0" w:rsidRDefault="008E7C1C">
      <w:pPr>
        <w:spacing w:after="138"/>
        <w:ind w:right="8"/>
      </w:pPr>
      <w:r>
        <w:t>在现场开会的方式下，首先由大会主持人按照下列第七条规定程序确定和公</w:t>
      </w:r>
    </w:p>
    <w:p w14:paraId="6FE0C46F" w14:textId="77777777" w:rsidR="005208B0" w:rsidRDefault="008E7C1C">
      <w:pPr>
        <w:spacing w:line="359"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1CDCD482" w14:textId="77777777" w:rsidR="005208B0" w:rsidRDefault="008E7C1C">
      <w:pPr>
        <w:spacing w:line="360" w:lineRule="auto"/>
        <w:ind w:left="-15" w:right="8" w:firstLine="480"/>
      </w:pPr>
      <w:r>
        <w:t>会议召集人应当制作出席会议人</w:t>
      </w:r>
      <w:r>
        <w:t>员的签名册。签名册载明参加会议人员姓名（或单位名称）、身份证明文件号码、持有或代表有表决权的基金份额、委托人姓名（或单位名称）和联系方式等事项。</w:t>
      </w:r>
      <w:r>
        <w:t xml:space="preserve"> </w:t>
      </w:r>
    </w:p>
    <w:p w14:paraId="5ED12E34" w14:textId="77777777" w:rsidR="005208B0" w:rsidRDefault="008E7C1C">
      <w:pPr>
        <w:numPr>
          <w:ilvl w:val="0"/>
          <w:numId w:val="147"/>
        </w:numPr>
        <w:spacing w:after="138"/>
        <w:ind w:right="8" w:hanging="600"/>
      </w:pPr>
      <w:r>
        <w:t>通讯开会</w:t>
      </w:r>
      <w:r>
        <w:t xml:space="preserve"> </w:t>
      </w:r>
    </w:p>
    <w:p w14:paraId="19E67CD3" w14:textId="77777777" w:rsidR="005208B0" w:rsidRDefault="008E7C1C">
      <w:pPr>
        <w:spacing w:line="360" w:lineRule="auto"/>
        <w:ind w:left="-15" w:right="8"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3A4F6EC3" w14:textId="77777777" w:rsidR="005208B0" w:rsidRDefault="008E7C1C">
      <w:pPr>
        <w:spacing w:after="138"/>
        <w:ind w:right="8"/>
      </w:pPr>
      <w:r>
        <w:t>（六）表决</w:t>
      </w:r>
      <w:r>
        <w:t xml:space="preserve"> </w:t>
      </w:r>
    </w:p>
    <w:p w14:paraId="14590CF4" w14:textId="77777777" w:rsidR="005208B0" w:rsidRDefault="008E7C1C">
      <w:pPr>
        <w:spacing w:after="138"/>
        <w:ind w:right="8"/>
      </w:pPr>
      <w:r>
        <w:t>基金份额持有人所持每份基金份额有一票表决权。</w:t>
      </w:r>
      <w:r>
        <w:t xml:space="preserve"> </w:t>
      </w:r>
    </w:p>
    <w:p w14:paraId="3752A583" w14:textId="77777777" w:rsidR="005208B0" w:rsidRDefault="008E7C1C">
      <w:pPr>
        <w:spacing w:after="138"/>
        <w:ind w:right="8"/>
      </w:pPr>
      <w:r>
        <w:t>基金份额持有人大会决议分为一般决议和特别决议：</w:t>
      </w:r>
      <w:r>
        <w:t xml:space="preserve"> </w:t>
      </w:r>
    </w:p>
    <w:p w14:paraId="78A46741" w14:textId="77777777" w:rsidR="005208B0" w:rsidRDefault="008E7C1C">
      <w:pPr>
        <w:numPr>
          <w:ilvl w:val="0"/>
          <w:numId w:val="148"/>
        </w:numPr>
        <w:spacing w:line="360" w:lineRule="auto"/>
        <w:ind w:right="8"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61A328E" w14:textId="77777777" w:rsidR="005208B0" w:rsidRDefault="008E7C1C">
      <w:pPr>
        <w:numPr>
          <w:ilvl w:val="0"/>
          <w:numId w:val="148"/>
        </w:numPr>
        <w:spacing w:line="360" w:lineRule="auto"/>
        <w:ind w:right="8"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基金份额持有人大会采取记名方式进行投票表决。</w:t>
      </w:r>
      <w:r>
        <w:t xml:space="preserve"> </w:t>
      </w:r>
    </w:p>
    <w:p w14:paraId="46125ADC" w14:textId="77777777" w:rsidR="005208B0" w:rsidRDefault="008E7C1C">
      <w:pPr>
        <w:spacing w:line="360" w:lineRule="auto"/>
        <w:ind w:left="-15" w:right="8" w:firstLine="480"/>
      </w:pPr>
      <w:r>
        <w:t>采取通讯方式进行表决时，除</w:t>
      </w:r>
      <w:r>
        <w:t>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49348BA1" w14:textId="77777777" w:rsidR="005208B0" w:rsidRDefault="008E7C1C">
      <w:pPr>
        <w:spacing w:line="360" w:lineRule="auto"/>
        <w:ind w:left="-15" w:right="8" w:firstLine="480"/>
      </w:pPr>
      <w:r>
        <w:t>基金份额持有人大会的各项提案或同一项提案内并列的各项议题应当分开审议、逐项表决。</w:t>
      </w:r>
      <w:r>
        <w:t xml:space="preserve"> </w:t>
      </w:r>
    </w:p>
    <w:p w14:paraId="7FDD73EE" w14:textId="77777777" w:rsidR="005208B0" w:rsidRDefault="008E7C1C">
      <w:pPr>
        <w:spacing w:line="358" w:lineRule="auto"/>
        <w:ind w:left="-15" w:right="8" w:firstLine="480"/>
      </w:pPr>
      <w:r>
        <w:t>在上述规则的前提下，具体规则以召集人发布的基金份额持有人大会通知为准。</w:t>
      </w:r>
      <w:r>
        <w:t xml:space="preserve"> </w:t>
      </w:r>
    </w:p>
    <w:p w14:paraId="6DB5667F" w14:textId="77777777" w:rsidR="005208B0" w:rsidRDefault="008E7C1C">
      <w:pPr>
        <w:spacing w:after="138"/>
        <w:ind w:right="8"/>
      </w:pPr>
      <w:r>
        <w:t>（七）计票</w:t>
      </w:r>
      <w:r>
        <w:t xml:space="preserve"> </w:t>
      </w:r>
    </w:p>
    <w:p w14:paraId="632A0BD9" w14:textId="77777777" w:rsidR="005208B0" w:rsidRDefault="008E7C1C">
      <w:pPr>
        <w:spacing w:after="138"/>
        <w:ind w:right="8"/>
      </w:pPr>
      <w:r>
        <w:t>1</w:t>
      </w:r>
      <w:r>
        <w:t>、现场开会</w:t>
      </w:r>
      <w:r>
        <w:t xml:space="preserve"> </w:t>
      </w:r>
    </w:p>
    <w:p w14:paraId="5F156B75" w14:textId="77777777" w:rsidR="005208B0" w:rsidRDefault="008E7C1C">
      <w:pPr>
        <w:numPr>
          <w:ilvl w:val="0"/>
          <w:numId w:val="149"/>
        </w:numPr>
        <w:spacing w:line="360" w:lineRule="auto"/>
        <w:ind w:right="8" w:firstLine="475"/>
      </w:pPr>
      <w:r>
        <w:t>如大会由基金管理人或基金托管人召集，基金份额持有人大会的主持人应当在</w:t>
      </w:r>
      <w:r>
        <w:t>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3C8495C" w14:textId="77777777" w:rsidR="005208B0" w:rsidRDefault="008E7C1C">
      <w:pPr>
        <w:numPr>
          <w:ilvl w:val="0"/>
          <w:numId w:val="149"/>
        </w:numPr>
        <w:spacing w:after="138"/>
        <w:ind w:right="8" w:firstLine="475"/>
      </w:pPr>
      <w:r>
        <w:t>监票人应当在基金份额持有人表决后立即进行清点并由大会主持人当场公布计票结果。</w:t>
      </w:r>
      <w:r>
        <w:t xml:space="preserve"> </w:t>
      </w:r>
    </w:p>
    <w:p w14:paraId="45B330CD" w14:textId="77777777" w:rsidR="005208B0" w:rsidRDefault="008E7C1C">
      <w:pPr>
        <w:numPr>
          <w:ilvl w:val="0"/>
          <w:numId w:val="149"/>
        </w:numPr>
        <w:spacing w:after="7" w:line="371" w:lineRule="auto"/>
        <w:ind w:right="8"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6641546" w14:textId="77777777" w:rsidR="005208B0" w:rsidRDefault="008E7C1C">
      <w:pPr>
        <w:numPr>
          <w:ilvl w:val="0"/>
          <w:numId w:val="149"/>
        </w:numPr>
        <w:spacing w:line="360" w:lineRule="auto"/>
        <w:ind w:right="8" w:firstLine="475"/>
      </w:pPr>
      <w:r>
        <w:t>计票过程应由公证机关予以公证，基金管理人或基金托管人拒不出席大会的，不影响计票的效力。</w:t>
      </w:r>
      <w:r>
        <w:t xml:space="preserve"> </w:t>
      </w:r>
    </w:p>
    <w:p w14:paraId="4890C804" w14:textId="77777777" w:rsidR="005208B0" w:rsidRDefault="008E7C1C">
      <w:pPr>
        <w:spacing w:after="138"/>
        <w:ind w:right="8"/>
      </w:pPr>
      <w:r>
        <w:t>2</w:t>
      </w:r>
      <w:r>
        <w:t>、通讯开会</w:t>
      </w:r>
      <w:r>
        <w:t xml:space="preserve"> </w:t>
      </w:r>
    </w:p>
    <w:p w14:paraId="75561405" w14:textId="77777777" w:rsidR="005208B0" w:rsidRDefault="008E7C1C">
      <w:pPr>
        <w:spacing w:line="360"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t xml:space="preserve"> </w:t>
      </w:r>
    </w:p>
    <w:p w14:paraId="024B0A77" w14:textId="77777777" w:rsidR="005208B0" w:rsidRDefault="008E7C1C">
      <w:pPr>
        <w:numPr>
          <w:ilvl w:val="0"/>
          <w:numId w:val="150"/>
        </w:numPr>
        <w:spacing w:after="138"/>
        <w:ind w:right="8" w:firstLine="480"/>
      </w:pPr>
      <w:r>
        <w:t>生效与公告</w:t>
      </w:r>
      <w:r>
        <w:t xml:space="preserve"> </w:t>
      </w:r>
    </w:p>
    <w:p w14:paraId="13DD3A72" w14:textId="77777777" w:rsidR="005208B0" w:rsidRDefault="008E7C1C">
      <w:pPr>
        <w:spacing w:line="360" w:lineRule="auto"/>
        <w:ind w:left="-15" w:right="8" w:firstLine="480"/>
      </w:pPr>
      <w:r>
        <w:t>基金份额持有人大会的决议，召集人应当自通过之日起</w:t>
      </w:r>
      <w:r>
        <w:t>5</w:t>
      </w:r>
      <w:r>
        <w:t>日内报中国证监会备案。</w:t>
      </w:r>
      <w:r>
        <w:t xml:space="preserve"> </w:t>
      </w:r>
    </w:p>
    <w:p w14:paraId="2917D845" w14:textId="77777777" w:rsidR="005208B0" w:rsidRDefault="008E7C1C">
      <w:pPr>
        <w:spacing w:after="138"/>
        <w:ind w:right="8"/>
      </w:pPr>
      <w:r>
        <w:t>基金份额持有人大会的决议自表决通过之日起生效。</w:t>
      </w:r>
      <w:r>
        <w:t xml:space="preserve"> </w:t>
      </w:r>
    </w:p>
    <w:p w14:paraId="12D0AA08" w14:textId="77777777" w:rsidR="005208B0" w:rsidRDefault="008E7C1C">
      <w:pPr>
        <w:spacing w:line="359" w:lineRule="auto"/>
        <w:ind w:left="-15" w:right="8" w:firstLine="480"/>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6A17BC03" w14:textId="77777777" w:rsidR="005208B0" w:rsidRDefault="008E7C1C">
      <w:pPr>
        <w:spacing w:line="360" w:lineRule="auto"/>
        <w:ind w:left="-15" w:right="8" w:firstLine="480"/>
      </w:pPr>
      <w:r>
        <w:t>基金管理人、基金托管人和基金份额持有人应当执行生效的基金份额持有人大会的决议。生效的基金份额持有人大会决议对全体基金份额持有人、基金管</w:t>
      </w:r>
      <w:r>
        <w:t>理人、基金托管人均有约束力。</w:t>
      </w:r>
      <w:r>
        <w:t xml:space="preserve"> </w:t>
      </w:r>
    </w:p>
    <w:p w14:paraId="2B94A764" w14:textId="77777777" w:rsidR="005208B0" w:rsidRDefault="008E7C1C">
      <w:pPr>
        <w:numPr>
          <w:ilvl w:val="0"/>
          <w:numId w:val="150"/>
        </w:numPr>
        <w:spacing w:line="360" w:lineRule="auto"/>
        <w:ind w:right="8" w:firstLine="480"/>
      </w:pPr>
      <w:r>
        <w:t>基金管理人代表本基金出席本基金持有的基金份额持有人大会并参与表决的特别约定</w:t>
      </w:r>
      <w:r>
        <w:t xml:space="preserve"> </w:t>
      </w:r>
    </w:p>
    <w:p w14:paraId="00E67B2D" w14:textId="77777777" w:rsidR="005208B0" w:rsidRDefault="008E7C1C">
      <w:pPr>
        <w:spacing w:after="7" w:line="371" w:lineRule="auto"/>
        <w:ind w:left="-15" w:right="228" w:firstLine="470"/>
        <w:jc w:val="both"/>
      </w:pPr>
      <w:r>
        <w:t>本基金持有的基金召开基金份额持有人大会时，本基金的基金管理人应代表本基金基金份额持有人的利益，参与所持有基金的基金份额持有人大会，并在遵循本基金基金份额持有人利益优先原则的前提下行使相关投票权利。本基金管理人需将表决意见事先征求基金托管人的意见，并将表决意见在定期报告中予以披露。法律法规对于本基金参与本基金持有的基金召开基金份额持有人大会的程序或要求另有规定的，从其规定。</w:t>
      </w:r>
      <w:r>
        <w:t xml:space="preserve"> </w:t>
      </w:r>
    </w:p>
    <w:p w14:paraId="25102AA4" w14:textId="77777777" w:rsidR="005208B0" w:rsidRDefault="008E7C1C">
      <w:pPr>
        <w:numPr>
          <w:ilvl w:val="0"/>
          <w:numId w:val="150"/>
        </w:numPr>
        <w:spacing w:after="138"/>
        <w:ind w:right="8" w:firstLine="480"/>
      </w:pPr>
      <w:r>
        <w:t>实施侧袋机制期间基金份额</w:t>
      </w:r>
      <w:r>
        <w:t>持有人大会的特殊约定</w:t>
      </w:r>
      <w:r>
        <w:t xml:space="preserve"> </w:t>
      </w:r>
    </w:p>
    <w:p w14:paraId="78409F61" w14:textId="77777777" w:rsidR="005208B0" w:rsidRDefault="008E7C1C">
      <w:pPr>
        <w:spacing w:line="360"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622F54B8" w14:textId="77777777" w:rsidR="005208B0" w:rsidRDefault="008E7C1C">
      <w:pPr>
        <w:numPr>
          <w:ilvl w:val="0"/>
          <w:numId w:val="151"/>
        </w:numPr>
        <w:spacing w:line="360" w:lineRule="auto"/>
        <w:ind w:right="8" w:firstLine="480"/>
      </w:pPr>
      <w:r>
        <w:t>基金份额持有人行使提议权、召集权、提名权所需单独或合计代表相关基金份额</w:t>
      </w:r>
      <w:r>
        <w:t>10%</w:t>
      </w:r>
      <w:r>
        <w:t>以上（含</w:t>
      </w:r>
      <w:r>
        <w:t>10%</w:t>
      </w:r>
      <w:r>
        <w:t>）；</w:t>
      </w:r>
      <w:r>
        <w:t xml:space="preserve"> </w:t>
      </w:r>
    </w:p>
    <w:p w14:paraId="4CD1FE78" w14:textId="77777777" w:rsidR="005208B0" w:rsidRDefault="008E7C1C">
      <w:pPr>
        <w:numPr>
          <w:ilvl w:val="0"/>
          <w:numId w:val="151"/>
        </w:numPr>
        <w:spacing w:line="360" w:lineRule="auto"/>
        <w:ind w:right="8" w:firstLine="480"/>
      </w:pPr>
      <w:r>
        <w:t>现场开会的到会者在权益登记日代表的基金份额不少于本基金在权益登记日相关基金份额的二分之一（含二分之一）；</w:t>
      </w:r>
      <w:r>
        <w:t xml:space="preserve"> </w:t>
      </w:r>
    </w:p>
    <w:p w14:paraId="2F1C2374" w14:textId="77777777" w:rsidR="005208B0" w:rsidRDefault="008E7C1C">
      <w:pPr>
        <w:numPr>
          <w:ilvl w:val="0"/>
          <w:numId w:val="151"/>
        </w:numPr>
        <w:spacing w:after="7" w:line="371" w:lineRule="auto"/>
        <w:ind w:right="8" w:firstLine="480"/>
      </w:pPr>
      <w:r>
        <w:t>通讯开会的直接出具表决意见或授权他人代表出具表决意见的基金份额持有人所持有的基金份额不小于在权益登记日相关基金份额的二分之一（含二分之一）；</w:t>
      </w:r>
      <w:r>
        <w:t xml:space="preserve"> </w:t>
      </w:r>
    </w:p>
    <w:p w14:paraId="6588D528" w14:textId="77777777" w:rsidR="005208B0" w:rsidRDefault="008E7C1C">
      <w:pPr>
        <w:numPr>
          <w:ilvl w:val="0"/>
          <w:numId w:val="151"/>
        </w:numPr>
        <w:spacing w:line="359" w:lineRule="auto"/>
        <w:ind w:right="8"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w:t>
      </w:r>
      <w:r>
        <w:t>有人参与或授权他人参与基金份额持有人大会投票；</w:t>
      </w:r>
      <w:r>
        <w:t xml:space="preserve"> </w:t>
      </w:r>
    </w:p>
    <w:p w14:paraId="4D664C54" w14:textId="77777777" w:rsidR="005208B0" w:rsidRDefault="008E7C1C">
      <w:pPr>
        <w:numPr>
          <w:ilvl w:val="0"/>
          <w:numId w:val="151"/>
        </w:numPr>
        <w:spacing w:after="151" w:line="259" w:lineRule="auto"/>
        <w:ind w:right="8" w:firstLine="480"/>
      </w:pPr>
      <w:r>
        <w:t>现场开会由出席大会的基金份额持有人和代理人所持表决权的</w:t>
      </w:r>
      <w:r>
        <w:t xml:space="preserve"> 50%</w:t>
      </w:r>
      <w:r>
        <w:t>以上</w:t>
      </w:r>
    </w:p>
    <w:p w14:paraId="688B0276" w14:textId="77777777" w:rsidR="005208B0" w:rsidRDefault="008E7C1C">
      <w:pPr>
        <w:spacing w:after="138"/>
        <w:ind w:left="-5" w:right="8"/>
      </w:pPr>
      <w:r>
        <w:t>（含</w:t>
      </w:r>
      <w:r>
        <w:t>50%</w:t>
      </w:r>
      <w:r>
        <w:t>）选举产生一名基金份额持有人作为该次基金份额持有人大会的主持人；</w:t>
      </w:r>
      <w:r>
        <w:t xml:space="preserve"> </w:t>
      </w:r>
    </w:p>
    <w:p w14:paraId="37EA61CD" w14:textId="77777777" w:rsidR="005208B0" w:rsidRDefault="008E7C1C">
      <w:pPr>
        <w:numPr>
          <w:ilvl w:val="0"/>
          <w:numId w:val="151"/>
        </w:numPr>
        <w:spacing w:line="360" w:lineRule="auto"/>
        <w:ind w:right="8" w:firstLine="480"/>
      </w:pPr>
      <w:r>
        <w:t>一般决议须经参加大会的基金份额持有人或其代理人所持表决权的二分之一以上（含二分之一）通过；</w:t>
      </w:r>
      <w:r>
        <w:t xml:space="preserve"> </w:t>
      </w:r>
    </w:p>
    <w:p w14:paraId="35B6D5C2" w14:textId="77777777" w:rsidR="005208B0" w:rsidRDefault="008E7C1C">
      <w:pPr>
        <w:numPr>
          <w:ilvl w:val="0"/>
          <w:numId w:val="151"/>
        </w:numPr>
        <w:spacing w:line="360" w:lineRule="auto"/>
        <w:ind w:right="8" w:firstLine="480"/>
      </w:pPr>
      <w:r>
        <w:t>特别决议应当经参加大会的基金份额持有人或其代理人所持表决权的三分之二以上（含三分之二）通过。</w:t>
      </w:r>
      <w:r>
        <w:t xml:space="preserve"> </w:t>
      </w:r>
    </w:p>
    <w:p w14:paraId="4233369D" w14:textId="77777777" w:rsidR="005208B0" w:rsidRDefault="008E7C1C">
      <w:pPr>
        <w:spacing w:after="138"/>
        <w:ind w:right="8"/>
      </w:pPr>
      <w:r>
        <w:t>同一主侧袋账户内的每份基金份额具有平等的表决权。</w:t>
      </w:r>
      <w:r>
        <w:t xml:space="preserve"> </w:t>
      </w:r>
    </w:p>
    <w:p w14:paraId="41C2F549" w14:textId="77777777" w:rsidR="005208B0" w:rsidRDefault="008E7C1C">
      <w:pPr>
        <w:spacing w:after="138"/>
        <w:ind w:right="8"/>
      </w:pPr>
      <w:r>
        <w:t>（十一）本部分关于基金份额持有人大会召开事由、召开条件、议事程序、</w:t>
      </w:r>
    </w:p>
    <w:p w14:paraId="6F48B999" w14:textId="77777777" w:rsidR="005208B0" w:rsidRDefault="008E7C1C">
      <w:pPr>
        <w:spacing w:line="360" w:lineRule="auto"/>
        <w:ind w:left="-5" w:right="8"/>
      </w:pPr>
      <w:r>
        <w:t>表决条</w:t>
      </w:r>
      <w:r>
        <w:t>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t xml:space="preserve"> </w:t>
      </w:r>
    </w:p>
    <w:p w14:paraId="540518BE" w14:textId="77777777" w:rsidR="005208B0" w:rsidRDefault="008E7C1C">
      <w:pPr>
        <w:spacing w:after="131" w:line="259" w:lineRule="auto"/>
        <w:ind w:left="480" w:firstLine="0"/>
      </w:pPr>
      <w:r>
        <w:t xml:space="preserve"> </w:t>
      </w:r>
    </w:p>
    <w:p w14:paraId="62931C18" w14:textId="77777777" w:rsidR="005208B0" w:rsidRDefault="008E7C1C">
      <w:pPr>
        <w:spacing w:after="145"/>
        <w:ind w:right="8"/>
      </w:pPr>
      <w:r>
        <w:t>三、</w:t>
      </w:r>
      <w:r>
        <w:t xml:space="preserve"> </w:t>
      </w:r>
      <w:r>
        <w:t>基金收益分配原则、执行方式</w:t>
      </w:r>
      <w:r>
        <w:t xml:space="preserve"> </w:t>
      </w:r>
    </w:p>
    <w:p w14:paraId="40A9B436" w14:textId="77777777" w:rsidR="005208B0" w:rsidRDefault="008E7C1C">
      <w:pPr>
        <w:numPr>
          <w:ilvl w:val="0"/>
          <w:numId w:val="152"/>
        </w:numPr>
        <w:spacing w:after="155"/>
        <w:ind w:right="8" w:hanging="720"/>
      </w:pPr>
      <w:r>
        <w:t>基金利润的构成</w:t>
      </w:r>
      <w:r>
        <w:rPr>
          <w:rFonts w:ascii="Times New Roman" w:eastAsia="Times New Roman" w:hAnsi="Times New Roman" w:cs="Times New Roman"/>
        </w:rPr>
        <w:t xml:space="preserve"> </w:t>
      </w:r>
    </w:p>
    <w:p w14:paraId="4973603F" w14:textId="77777777" w:rsidR="005208B0" w:rsidRDefault="008E7C1C">
      <w:pPr>
        <w:spacing w:after="145"/>
        <w:ind w:left="550" w:right="8"/>
      </w:pPr>
      <w:r>
        <w:t>基金利润指基金利息收入、投资收益、公允价值变动收益和其他收入扣除相</w:t>
      </w:r>
    </w:p>
    <w:p w14:paraId="6A40288D" w14:textId="77777777" w:rsidR="005208B0" w:rsidRDefault="008E7C1C">
      <w:pPr>
        <w:spacing w:after="163"/>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A6096FE" w14:textId="77777777" w:rsidR="005208B0" w:rsidRDefault="008E7C1C">
      <w:pPr>
        <w:numPr>
          <w:ilvl w:val="0"/>
          <w:numId w:val="152"/>
        </w:numPr>
        <w:spacing w:after="156"/>
        <w:ind w:right="8" w:hanging="720"/>
      </w:pPr>
      <w:r>
        <w:t>基金可供分配利润</w:t>
      </w:r>
      <w:r>
        <w:rPr>
          <w:rFonts w:ascii="Times New Roman" w:eastAsia="Times New Roman" w:hAnsi="Times New Roman" w:cs="Times New Roman"/>
        </w:rPr>
        <w:t xml:space="preserve"> </w:t>
      </w:r>
    </w:p>
    <w:p w14:paraId="268D6C16" w14:textId="77777777" w:rsidR="005208B0" w:rsidRDefault="008E7C1C">
      <w:pPr>
        <w:spacing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A784B5B" w14:textId="77777777" w:rsidR="005208B0" w:rsidRDefault="008E7C1C">
      <w:pPr>
        <w:numPr>
          <w:ilvl w:val="0"/>
          <w:numId w:val="152"/>
        </w:numPr>
        <w:spacing w:after="156"/>
        <w:ind w:right="8" w:hanging="720"/>
      </w:pPr>
      <w:r>
        <w:t>基金收益分配原则</w:t>
      </w:r>
      <w:r>
        <w:rPr>
          <w:rFonts w:ascii="Times New Roman" w:eastAsia="Times New Roman" w:hAnsi="Times New Roman" w:cs="Times New Roman"/>
        </w:rPr>
        <w:t xml:space="preserve"> </w:t>
      </w:r>
    </w:p>
    <w:p w14:paraId="13EFA0DA" w14:textId="77777777" w:rsidR="005208B0" w:rsidRDefault="008E7C1C">
      <w:pPr>
        <w:numPr>
          <w:ilvl w:val="0"/>
          <w:numId w:val="153"/>
        </w:numPr>
        <w:spacing w:after="7"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AFA86E9" w14:textId="77777777" w:rsidR="005208B0" w:rsidRDefault="008E7C1C">
      <w:pPr>
        <w:numPr>
          <w:ilvl w:val="0"/>
          <w:numId w:val="153"/>
        </w:numPr>
        <w:spacing w:after="7" w:line="371" w:lineRule="auto"/>
        <w:ind w:right="8"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 xml:space="preserve">A </w:t>
      </w:r>
      <w:r>
        <w:t>类基金份额投资者可选择现金红利或将现金红利自动转为对应类别的基金份额进行再投资；若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类基金份额投资者的收益分配方式为红利再投资；</w:t>
      </w:r>
      <w:r>
        <w:rPr>
          <w:rFonts w:ascii="Times New Roman" w:eastAsia="Times New Roman" w:hAnsi="Times New Roman" w:cs="Times New Roman"/>
        </w:rPr>
        <w:t xml:space="preserve"> </w:t>
      </w:r>
    </w:p>
    <w:p w14:paraId="28168FEF" w14:textId="77777777" w:rsidR="005208B0" w:rsidRDefault="008E7C1C">
      <w:pPr>
        <w:numPr>
          <w:ilvl w:val="0"/>
          <w:numId w:val="153"/>
        </w:numPr>
        <w:spacing w:after="163"/>
        <w:ind w:right="8" w:firstLine="540"/>
      </w:pPr>
      <w:r>
        <w:t>基金收益分配后各类基金份额净值不能低于面值；即基金收益分配基准</w:t>
      </w:r>
    </w:p>
    <w:p w14:paraId="049C7DE6" w14:textId="77777777" w:rsidR="005208B0" w:rsidRDefault="008E7C1C">
      <w:pPr>
        <w:spacing w:after="164"/>
        <w:ind w:left="-5" w:right="8"/>
      </w:pPr>
      <w:r>
        <w:t>日的各类基金份额净值减去每单位该类基金份额收益分配金额后不能低于面值；</w:t>
      </w:r>
      <w:r>
        <w:rPr>
          <w:rFonts w:ascii="Times New Roman" w:eastAsia="Times New Roman" w:hAnsi="Times New Roman" w:cs="Times New Roman"/>
        </w:rPr>
        <w:t xml:space="preserve"> </w:t>
      </w:r>
    </w:p>
    <w:p w14:paraId="02968B45" w14:textId="77777777" w:rsidR="005208B0" w:rsidRDefault="008E7C1C">
      <w:pPr>
        <w:numPr>
          <w:ilvl w:val="0"/>
          <w:numId w:val="153"/>
        </w:numPr>
        <w:spacing w:after="164"/>
        <w:ind w:right="8" w:firstLine="540"/>
      </w:pPr>
      <w:r>
        <w:t>本基金同一类别的每一基金份额享有同等分配权；</w:t>
      </w:r>
      <w:r>
        <w:rPr>
          <w:rFonts w:ascii="Times New Roman" w:eastAsia="Times New Roman" w:hAnsi="Times New Roman" w:cs="Times New Roman"/>
        </w:rPr>
        <w:t xml:space="preserve"> </w:t>
      </w:r>
    </w:p>
    <w:p w14:paraId="646977B5" w14:textId="77777777" w:rsidR="005208B0" w:rsidRDefault="008E7C1C">
      <w:pPr>
        <w:numPr>
          <w:ilvl w:val="0"/>
          <w:numId w:val="153"/>
        </w:numPr>
        <w:spacing w:after="164"/>
        <w:ind w:right="8" w:firstLine="540"/>
      </w:pPr>
      <w:r>
        <w:t>红利再投资的基金份额的持有期起始日，按原份额的持有期起始日计算；</w:t>
      </w:r>
      <w:r>
        <w:rPr>
          <w:rFonts w:ascii="Times New Roman" w:eastAsia="Times New Roman" w:hAnsi="Times New Roman" w:cs="Times New Roman"/>
        </w:rPr>
        <w:t xml:space="preserve"> </w:t>
      </w:r>
    </w:p>
    <w:p w14:paraId="3D2249F3" w14:textId="77777777" w:rsidR="005208B0" w:rsidRDefault="008E7C1C">
      <w:pPr>
        <w:numPr>
          <w:ilvl w:val="0"/>
          <w:numId w:val="153"/>
        </w:numPr>
        <w:spacing w:after="155"/>
        <w:ind w:right="8" w:firstLine="540"/>
      </w:pPr>
      <w:r>
        <w:t>法律法规或监管机关另有规定的，从其规定。</w:t>
      </w:r>
      <w:r>
        <w:rPr>
          <w:rFonts w:ascii="Times New Roman" w:eastAsia="Times New Roman" w:hAnsi="Times New Roman" w:cs="Times New Roman"/>
        </w:rPr>
        <w:t xml:space="preserve"> </w:t>
      </w:r>
    </w:p>
    <w:p w14:paraId="677BCF09" w14:textId="77777777" w:rsidR="005208B0" w:rsidRDefault="008E7C1C">
      <w:pPr>
        <w:spacing w:after="138"/>
        <w:ind w:left="550" w:right="8"/>
      </w:pPr>
      <w:r>
        <w:t>在法律法规和《基金合同》约定的范围内并对持有人利益无实质性不利的影</w:t>
      </w:r>
    </w:p>
    <w:p w14:paraId="13C26B5B" w14:textId="77777777" w:rsidR="005208B0" w:rsidRDefault="008E7C1C">
      <w:pPr>
        <w:spacing w:line="366" w:lineRule="auto"/>
        <w:ind w:left="-5" w:right="8"/>
      </w:pPr>
      <w:r>
        <w:t>响下，经与基金托管人协商一致，基金管理人可对基金收益分配原则进行调整，不需召开基金份额持有人大会。</w:t>
      </w:r>
      <w:r>
        <w:rPr>
          <w:rFonts w:ascii="Times New Roman" w:eastAsia="Times New Roman" w:hAnsi="Times New Roman" w:cs="Times New Roman"/>
        </w:rPr>
        <w:t xml:space="preserve"> </w:t>
      </w:r>
    </w:p>
    <w:p w14:paraId="249D48CB" w14:textId="77777777" w:rsidR="005208B0" w:rsidRDefault="008E7C1C">
      <w:pPr>
        <w:spacing w:after="155"/>
        <w:ind w:left="550" w:right="8"/>
      </w:pPr>
      <w:r>
        <w:t>（四）收益分配方案</w:t>
      </w:r>
      <w:r>
        <w:rPr>
          <w:rFonts w:ascii="Times New Roman" w:eastAsia="Times New Roman" w:hAnsi="Times New Roman" w:cs="Times New Roman"/>
        </w:rPr>
        <w:t xml:space="preserve"> </w:t>
      </w:r>
    </w:p>
    <w:p w14:paraId="40FE5934" w14:textId="77777777" w:rsidR="005208B0" w:rsidRDefault="008E7C1C">
      <w:pPr>
        <w:spacing w:after="149" w:line="365" w:lineRule="auto"/>
        <w:ind w:left="-15" w:right="8"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78B10856" w14:textId="77777777" w:rsidR="005208B0" w:rsidRDefault="008E7C1C">
      <w:pPr>
        <w:spacing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A99D363" w14:textId="77777777" w:rsidR="005208B0" w:rsidRDefault="008E7C1C">
      <w:pPr>
        <w:spacing w:after="163"/>
        <w:ind w:left="550" w:right="8"/>
      </w:pPr>
      <w:r>
        <w:t>法律法规或监管机关另有规定的，从其规定。</w:t>
      </w:r>
      <w:r>
        <w:rPr>
          <w:rFonts w:ascii="Times New Roman" w:eastAsia="Times New Roman" w:hAnsi="Times New Roman" w:cs="Times New Roman"/>
        </w:rPr>
        <w:t xml:space="preserve"> </w:t>
      </w:r>
    </w:p>
    <w:p w14:paraId="3A4F5874" w14:textId="77777777" w:rsidR="005208B0" w:rsidRDefault="008E7C1C">
      <w:pPr>
        <w:numPr>
          <w:ilvl w:val="0"/>
          <w:numId w:val="154"/>
        </w:numPr>
        <w:spacing w:after="156"/>
        <w:ind w:right="8" w:hanging="720"/>
      </w:pPr>
      <w:r>
        <w:t>基金收益分配中发生</w:t>
      </w:r>
      <w:r>
        <w:t>的费用</w:t>
      </w:r>
      <w:r>
        <w:rPr>
          <w:rFonts w:ascii="Times New Roman" w:eastAsia="Times New Roman" w:hAnsi="Times New Roman" w:cs="Times New Roman"/>
        </w:rPr>
        <w:t xml:space="preserve"> </w:t>
      </w:r>
    </w:p>
    <w:p w14:paraId="11012BAA" w14:textId="77777777" w:rsidR="005208B0" w:rsidRDefault="008E7C1C">
      <w:pPr>
        <w:spacing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4F4E435" w14:textId="77777777" w:rsidR="005208B0" w:rsidRDefault="008E7C1C">
      <w:pPr>
        <w:numPr>
          <w:ilvl w:val="0"/>
          <w:numId w:val="154"/>
        </w:numPr>
        <w:spacing w:after="156"/>
        <w:ind w:right="8" w:hanging="720"/>
      </w:pPr>
      <w:r>
        <w:t>实施侧袋机制期间的收益分配</w:t>
      </w:r>
      <w:r>
        <w:rPr>
          <w:rFonts w:ascii="Times New Roman" w:eastAsia="Times New Roman" w:hAnsi="Times New Roman" w:cs="Times New Roman"/>
        </w:rPr>
        <w:t xml:space="preserve"> </w:t>
      </w:r>
    </w:p>
    <w:p w14:paraId="71E3C215" w14:textId="77777777" w:rsidR="005208B0" w:rsidRDefault="008E7C1C">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49999125" w14:textId="77777777" w:rsidR="005208B0" w:rsidRDefault="008E7C1C">
      <w:pPr>
        <w:spacing w:after="131" w:line="259" w:lineRule="auto"/>
        <w:ind w:left="480" w:firstLine="0"/>
      </w:pPr>
      <w:r>
        <w:t xml:space="preserve"> </w:t>
      </w:r>
    </w:p>
    <w:p w14:paraId="2362197A" w14:textId="77777777" w:rsidR="005208B0" w:rsidRDefault="008E7C1C">
      <w:pPr>
        <w:spacing w:after="146"/>
        <w:ind w:right="8"/>
      </w:pPr>
      <w:r>
        <w:t>四、</w:t>
      </w:r>
      <w:r>
        <w:t xml:space="preserve"> </w:t>
      </w:r>
      <w:r>
        <w:t>与基金财产管理、运作有关费用的提取、支付方式与比例</w:t>
      </w:r>
      <w:r>
        <w:t xml:space="preserve"> </w:t>
      </w:r>
    </w:p>
    <w:p w14:paraId="0578196B" w14:textId="77777777" w:rsidR="005208B0" w:rsidRDefault="008E7C1C">
      <w:pPr>
        <w:spacing w:after="168"/>
        <w:ind w:right="8"/>
      </w:pPr>
      <w:r>
        <w:t>（一）基金管理人的管理费</w:t>
      </w:r>
      <w:r>
        <w:rPr>
          <w:rFonts w:ascii="Times New Roman" w:eastAsia="Times New Roman" w:hAnsi="Times New Roman" w:cs="Times New Roman"/>
        </w:rPr>
        <w:t xml:space="preserve">  </w:t>
      </w:r>
    </w:p>
    <w:p w14:paraId="6B73C4E8" w14:textId="77777777" w:rsidR="005208B0" w:rsidRDefault="008E7C1C">
      <w:pPr>
        <w:spacing w:after="161"/>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5355EA79" w14:textId="77777777" w:rsidR="005208B0" w:rsidRDefault="008E7C1C">
      <w:pPr>
        <w:spacing w:after="7" w:line="371" w:lineRule="auto"/>
        <w:ind w:left="-15" w:right="120"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0.70%</w:t>
      </w:r>
      <w:r>
        <w:t>年费率计提。</w:t>
      </w:r>
    </w:p>
    <w:p w14:paraId="2210F6E8" w14:textId="77777777" w:rsidR="005208B0" w:rsidRDefault="008E7C1C">
      <w:pPr>
        <w:spacing w:after="183"/>
        <w:ind w:left="-5" w:right="8"/>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7FDCD8AD" w14:textId="77777777" w:rsidR="005208B0" w:rsidRDefault="008E7C1C">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5671601B" w14:textId="77777777" w:rsidR="005208B0" w:rsidRDefault="008E7C1C">
      <w:pPr>
        <w:spacing w:after="164"/>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5680BE01" w14:textId="77777777" w:rsidR="005208B0" w:rsidRDefault="008E7C1C">
      <w:pPr>
        <w:numPr>
          <w:ilvl w:val="0"/>
          <w:numId w:val="155"/>
        </w:numPr>
        <w:spacing w:after="7" w:line="371" w:lineRule="auto"/>
        <w:ind w:right="228"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2406102B" w14:textId="77777777" w:rsidR="005208B0" w:rsidRDefault="008E7C1C">
      <w:pPr>
        <w:spacing w:after="160"/>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17A7195D" w14:textId="77777777" w:rsidR="005208B0" w:rsidRDefault="008E7C1C">
      <w:pPr>
        <w:spacing w:after="185" w:line="371" w:lineRule="auto"/>
        <w:ind w:left="-15" w:right="228"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0.35%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0084D32A" w14:textId="77777777" w:rsidR="005208B0" w:rsidRDefault="008E7C1C">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02A5A596" w14:textId="77777777" w:rsidR="005208B0" w:rsidRDefault="008E7C1C">
      <w:pPr>
        <w:spacing w:after="164"/>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27CE2F3B" w14:textId="77777777" w:rsidR="005208B0" w:rsidRDefault="008E7C1C">
      <w:pPr>
        <w:numPr>
          <w:ilvl w:val="0"/>
          <w:numId w:val="155"/>
        </w:numPr>
        <w:spacing w:after="7" w:line="371" w:lineRule="auto"/>
        <w:ind w:right="228" w:firstLine="470"/>
        <w:jc w:val="both"/>
      </w:pPr>
      <w:r>
        <w:t>为前一</w:t>
      </w:r>
      <w:r>
        <w:t>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2BF6B134" w14:textId="77777777" w:rsidR="005208B0" w:rsidRDefault="008E7C1C">
      <w:pPr>
        <w:spacing w:after="31" w:line="360" w:lineRule="auto"/>
        <w:ind w:left="-15" w:right="8" w:firstLine="480"/>
      </w:pPr>
      <w:r>
        <w:t>本基金各类基金份额的基金管理费每日计算，逐日累计至每月月末，按月支付，由基金管理人与基金托管人核对一致后，基金托管人按照与基金管理人协商一致的方式于次月首日起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w:t>
      </w:r>
    </w:p>
    <w:p w14:paraId="31F8DD03" w14:textId="77777777" w:rsidR="005208B0" w:rsidRDefault="008E7C1C">
      <w:pPr>
        <w:spacing w:after="163"/>
        <w:ind w:left="-5" w:right="8"/>
      </w:pPr>
      <w:r>
        <w:t>若遇法定节假日、公休日或不可抗力等，支付日期顺延。</w:t>
      </w:r>
      <w:r>
        <w:rPr>
          <w:rFonts w:ascii="Times New Roman" w:eastAsia="Times New Roman" w:hAnsi="Times New Roman" w:cs="Times New Roman"/>
        </w:rPr>
        <w:t xml:space="preserve"> </w:t>
      </w:r>
    </w:p>
    <w:p w14:paraId="3343985D" w14:textId="77777777" w:rsidR="005208B0" w:rsidRDefault="008E7C1C">
      <w:pPr>
        <w:spacing w:after="169"/>
        <w:ind w:right="8"/>
      </w:pPr>
      <w:r>
        <w:t>（二）基金托管人的托管费</w:t>
      </w:r>
      <w:r>
        <w:rPr>
          <w:rFonts w:ascii="Times New Roman" w:eastAsia="Times New Roman" w:hAnsi="Times New Roman" w:cs="Times New Roman"/>
        </w:rPr>
        <w:t xml:space="preserve"> </w:t>
      </w:r>
    </w:p>
    <w:p w14:paraId="433908EE" w14:textId="77777777" w:rsidR="005208B0" w:rsidRDefault="008E7C1C">
      <w:pPr>
        <w:spacing w:after="160"/>
        <w:ind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7E186C2F" w14:textId="77777777" w:rsidR="005208B0" w:rsidRDefault="008E7C1C">
      <w:pPr>
        <w:spacing w:after="28" w:line="371" w:lineRule="auto"/>
        <w:ind w:left="-15" w:right="228"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0.20%</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09FB47CE" w14:textId="77777777" w:rsidR="005208B0" w:rsidRDefault="008E7C1C">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7FE5FB7" w14:textId="77777777" w:rsidR="005208B0" w:rsidRDefault="008E7C1C">
      <w:pPr>
        <w:spacing w:after="161"/>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44AA9399" w14:textId="77777777" w:rsidR="005208B0" w:rsidRDefault="008E7C1C">
      <w:pPr>
        <w:spacing w:line="381" w:lineRule="auto"/>
        <w:ind w:left="-15" w:right="8"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5EED1D30" w14:textId="77777777" w:rsidR="005208B0" w:rsidRDefault="008E7C1C">
      <w:pPr>
        <w:spacing w:after="160"/>
        <w:ind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498594A7" w14:textId="77777777" w:rsidR="005208B0" w:rsidRDefault="008E7C1C">
      <w:pPr>
        <w:spacing w:after="27" w:line="371" w:lineRule="auto"/>
        <w:ind w:left="-15" w:right="228"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0.10%</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24A498D2" w14:textId="77777777" w:rsidR="005208B0" w:rsidRDefault="008E7C1C">
      <w:pPr>
        <w:spacing w:after="160"/>
        <w:ind w:right="8"/>
      </w:pPr>
      <w:r>
        <w:rPr>
          <w:rFonts w:ascii="Times New Roman" w:eastAsia="Times New Roman" w:hAnsi="Times New Roman" w:cs="Times New Roman"/>
        </w:rPr>
        <w:t>H</w:t>
      </w:r>
      <w:r>
        <w:t>＝（</w:t>
      </w:r>
      <w:r>
        <w:rPr>
          <w:rFonts w:ascii="Times New Roman" w:eastAsia="Times New Roman" w:hAnsi="Times New Roman" w:cs="Times New Roman"/>
        </w:rPr>
        <w:t>F-N</w:t>
      </w:r>
      <w:r>
        <w:t>×</w:t>
      </w:r>
      <w:r>
        <w:rPr>
          <w:rFonts w:ascii="Times New Roman" w:eastAsia="Times New Roman" w:hAnsi="Times New Roman" w:cs="Times New Roman"/>
        </w:rPr>
        <w:t>R</w:t>
      </w:r>
      <w:r>
        <w:t>）</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9877512" w14:textId="77777777" w:rsidR="005208B0" w:rsidRDefault="008E7C1C">
      <w:pPr>
        <w:spacing w:after="163"/>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3CA32A00" w14:textId="77777777" w:rsidR="005208B0" w:rsidRDefault="008E7C1C">
      <w:pPr>
        <w:spacing w:line="384" w:lineRule="auto"/>
        <w:ind w:right="8"/>
      </w:pPr>
      <w:r>
        <w:rPr>
          <w:rFonts w:ascii="Times New Roman" w:eastAsia="Times New Roman" w:hAnsi="Times New Roman" w:cs="Times New Roman"/>
        </w:rPr>
        <w:t xml:space="preserve">F </w:t>
      </w:r>
      <w:r>
        <w:t>为</w:t>
      </w:r>
      <w:r>
        <w:t>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5A8F2282" w14:textId="77777777" w:rsidR="005208B0" w:rsidRDefault="008E7C1C">
      <w:pPr>
        <w:spacing w:line="368" w:lineRule="auto"/>
        <w:ind w:left="-15" w:right="8" w:firstLine="480"/>
      </w:pPr>
      <w:r>
        <w:t>本基金各类基金份额的本基金各类基金份额的基金托管费每日计算，逐日累计至每月月末，按月支付，由基金管理人与基金托管人核对一致后，基金托管人按照与基金管理人协商一致的方式于次月首日起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402BAD45" w14:textId="77777777" w:rsidR="005208B0" w:rsidRDefault="008E7C1C">
      <w:pPr>
        <w:spacing w:line="372" w:lineRule="auto"/>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6A2F3F3" w14:textId="77777777" w:rsidR="005208B0" w:rsidRDefault="008E7C1C">
      <w:pPr>
        <w:spacing w:after="131" w:line="259" w:lineRule="auto"/>
        <w:ind w:left="480" w:firstLine="0"/>
      </w:pPr>
      <w:r>
        <w:t xml:space="preserve"> </w:t>
      </w:r>
    </w:p>
    <w:p w14:paraId="1475A0D9" w14:textId="77777777" w:rsidR="005208B0" w:rsidRDefault="008E7C1C">
      <w:pPr>
        <w:spacing w:after="145"/>
        <w:ind w:right="8"/>
      </w:pPr>
      <w:r>
        <w:t>五、</w:t>
      </w:r>
      <w:r>
        <w:t xml:space="preserve"> </w:t>
      </w:r>
      <w:r>
        <w:t>基金资产的</w:t>
      </w:r>
      <w:r>
        <w:t>投资方向和投资限制</w:t>
      </w:r>
      <w:r>
        <w:t xml:space="preserve"> </w:t>
      </w:r>
    </w:p>
    <w:p w14:paraId="7FA86A10" w14:textId="77777777" w:rsidR="005208B0" w:rsidRDefault="008E7C1C">
      <w:pPr>
        <w:spacing w:after="155"/>
        <w:ind w:right="8"/>
      </w:pPr>
      <w:r>
        <w:t>（一）投资范围</w:t>
      </w:r>
      <w:r>
        <w:rPr>
          <w:rFonts w:ascii="Times New Roman" w:eastAsia="Times New Roman" w:hAnsi="Times New Roman" w:cs="Times New Roman"/>
        </w:rPr>
        <w:t xml:space="preserve"> </w:t>
      </w:r>
    </w:p>
    <w:p w14:paraId="7AF9E1B8" w14:textId="77777777" w:rsidR="005208B0" w:rsidRDefault="008E7C1C">
      <w:pPr>
        <w:spacing w:line="365" w:lineRule="auto"/>
        <w:ind w:left="-15" w:right="8" w:firstLine="480"/>
      </w:pPr>
      <w:r>
        <w:t>本基金的投资范围为具有良好流动性的金融工具，包括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w:t>
      </w:r>
      <w:r>
        <w:rPr>
          <w:rFonts w:ascii="Times New Roman" w:eastAsia="Times New Roman" w:hAnsi="Times New Roman" w:cs="Times New Roman"/>
        </w:rPr>
        <w:t>Ts</w:t>
      </w:r>
      <w:r>
        <w:t>”</w:t>
      </w:r>
      <w:r>
        <w:t>）、香港互认基金及其他经中国证监会依法核准或注册的基金）、债券回购、银行存款、同业存单、货币市场工具以及法律法规或中国证监会允许基金投资的其他金融工具（但须符合中国证监会相关规定）。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5F553E10" w14:textId="77777777" w:rsidR="005208B0" w:rsidRDefault="008E7C1C">
      <w:pPr>
        <w:spacing w:line="360"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43ACD24" w14:textId="77777777" w:rsidR="005208B0" w:rsidRDefault="008E7C1C">
      <w:pPr>
        <w:spacing w:after="7" w:line="371"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w:t>
      </w:r>
      <w:r>
        <w:t>等品种的比例合计不超过</w:t>
      </w:r>
      <w:r>
        <w:t xml:space="preserve"> </w:t>
      </w: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3EDCDC68" w14:textId="77777777" w:rsidR="005208B0" w:rsidRDefault="008E7C1C">
      <w:pPr>
        <w:spacing w:line="365" w:lineRule="auto"/>
        <w:ind w:left="-15" w:right="8" w:firstLine="480"/>
      </w:pPr>
      <w:r>
        <w:t>如法律法规或监管机构以后允许基金投资其他品种或</w:t>
      </w:r>
      <w:r>
        <w:t>对投资比例要求有变更的，基金管理人在履行适当程序后，可以做出相应调整。</w:t>
      </w:r>
      <w:r>
        <w:rPr>
          <w:rFonts w:ascii="Times New Roman" w:eastAsia="Times New Roman" w:hAnsi="Times New Roman" w:cs="Times New Roman"/>
        </w:rPr>
        <w:t xml:space="preserve"> </w:t>
      </w:r>
    </w:p>
    <w:p w14:paraId="3A006510" w14:textId="77777777" w:rsidR="005208B0" w:rsidRDefault="008E7C1C">
      <w:pPr>
        <w:spacing w:after="167"/>
        <w:ind w:right="8"/>
      </w:pPr>
      <w:r>
        <w:t>（二）投资限制</w:t>
      </w:r>
      <w:r>
        <w:rPr>
          <w:rFonts w:ascii="Times New Roman" w:eastAsia="Times New Roman" w:hAnsi="Times New Roman" w:cs="Times New Roman"/>
        </w:rPr>
        <w:t xml:space="preserve"> </w:t>
      </w:r>
    </w:p>
    <w:p w14:paraId="3C31E424" w14:textId="77777777" w:rsidR="005208B0" w:rsidRDefault="008E7C1C">
      <w:pPr>
        <w:spacing w:after="161"/>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109FDEF" w14:textId="77777777" w:rsidR="005208B0" w:rsidRDefault="008E7C1C">
      <w:pPr>
        <w:spacing w:after="156"/>
        <w:ind w:right="8"/>
      </w:pPr>
      <w:r>
        <w:t>基金的投资组合应遵循以下限制：</w:t>
      </w:r>
      <w:r>
        <w:rPr>
          <w:rFonts w:ascii="Times New Roman" w:eastAsia="Times New Roman" w:hAnsi="Times New Roman" w:cs="Times New Roman"/>
        </w:rPr>
        <w:t xml:space="preserve"> </w:t>
      </w:r>
    </w:p>
    <w:p w14:paraId="575FB741" w14:textId="77777777" w:rsidR="005208B0" w:rsidRDefault="008E7C1C">
      <w:pPr>
        <w:numPr>
          <w:ilvl w:val="0"/>
          <w:numId w:val="156"/>
        </w:numPr>
        <w:spacing w:line="383" w:lineRule="auto"/>
        <w:ind w:right="8"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E061501" w14:textId="77777777" w:rsidR="005208B0" w:rsidRDefault="008E7C1C">
      <w:pPr>
        <w:numPr>
          <w:ilvl w:val="0"/>
          <w:numId w:val="156"/>
        </w:numPr>
        <w:spacing w:line="382" w:lineRule="auto"/>
        <w:ind w:right="8"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A60796B" w14:textId="77777777" w:rsidR="005208B0" w:rsidRDefault="008E7C1C">
      <w:pPr>
        <w:numPr>
          <w:ilvl w:val="0"/>
          <w:numId w:val="156"/>
        </w:numPr>
        <w:spacing w:line="384" w:lineRule="auto"/>
        <w:ind w:right="8"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21EBE3D" w14:textId="77777777" w:rsidR="005208B0" w:rsidRDefault="008E7C1C">
      <w:pPr>
        <w:numPr>
          <w:ilvl w:val="0"/>
          <w:numId w:val="156"/>
        </w:numPr>
        <w:spacing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74DEC2" w14:textId="77777777" w:rsidR="005208B0" w:rsidRDefault="008E7C1C">
      <w:pPr>
        <w:numPr>
          <w:ilvl w:val="0"/>
          <w:numId w:val="156"/>
        </w:numPr>
        <w:spacing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92A5F3" w14:textId="77777777" w:rsidR="005208B0" w:rsidRDefault="008E7C1C">
      <w:pPr>
        <w:numPr>
          <w:ilvl w:val="0"/>
          <w:numId w:val="156"/>
        </w:numPr>
        <w:spacing w:line="382" w:lineRule="auto"/>
        <w:ind w:right="8" w:firstLine="480"/>
      </w:pPr>
      <w:r>
        <w:t>本基金管理人管理的全部开放式基金持有一家上市公司发行的可流通</w:t>
      </w:r>
      <w:r>
        <w:t>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AF53437" w14:textId="77777777" w:rsidR="005208B0" w:rsidRDefault="008E7C1C">
      <w:pPr>
        <w:numPr>
          <w:ilvl w:val="0"/>
          <w:numId w:val="156"/>
        </w:numPr>
        <w:spacing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BE1131F" w14:textId="77777777" w:rsidR="005208B0" w:rsidRDefault="008E7C1C">
      <w:pPr>
        <w:numPr>
          <w:ilvl w:val="0"/>
          <w:numId w:val="156"/>
        </w:numPr>
        <w:spacing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64A770E3" w14:textId="77777777" w:rsidR="005208B0" w:rsidRDefault="008E7C1C">
      <w:pPr>
        <w:numPr>
          <w:ilvl w:val="0"/>
          <w:numId w:val="156"/>
        </w:numPr>
        <w:spacing w:after="0" w:line="383"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06A2B280" w14:textId="77777777" w:rsidR="005208B0" w:rsidRDefault="008E7C1C">
      <w:pPr>
        <w:numPr>
          <w:ilvl w:val="0"/>
          <w:numId w:val="156"/>
        </w:numPr>
        <w:spacing w:after="172"/>
        <w:ind w:right="8"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A6798C" w14:textId="77777777" w:rsidR="005208B0" w:rsidRDefault="008E7C1C">
      <w:pPr>
        <w:numPr>
          <w:ilvl w:val="0"/>
          <w:numId w:val="156"/>
        </w:numPr>
        <w:spacing w:after="162"/>
        <w:ind w:right="8"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91A74E" w14:textId="77777777" w:rsidR="005208B0" w:rsidRDefault="008E7C1C">
      <w:pPr>
        <w:numPr>
          <w:ilvl w:val="0"/>
          <w:numId w:val="156"/>
        </w:numPr>
        <w:spacing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1CC4510" w14:textId="77777777" w:rsidR="005208B0" w:rsidRDefault="008E7C1C">
      <w:pPr>
        <w:numPr>
          <w:ilvl w:val="0"/>
          <w:numId w:val="156"/>
        </w:numPr>
        <w:spacing w:line="379" w:lineRule="auto"/>
        <w:ind w:right="8"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3482359A" w14:textId="77777777" w:rsidR="005208B0" w:rsidRDefault="008E7C1C">
      <w:pPr>
        <w:numPr>
          <w:ilvl w:val="0"/>
          <w:numId w:val="156"/>
        </w:numPr>
        <w:spacing w:line="384" w:lineRule="auto"/>
        <w:ind w:right="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024F3708" w14:textId="77777777" w:rsidR="005208B0" w:rsidRDefault="008E7C1C">
      <w:pPr>
        <w:numPr>
          <w:ilvl w:val="0"/>
          <w:numId w:val="156"/>
        </w:numPr>
        <w:spacing w:after="7" w:line="371" w:lineRule="auto"/>
        <w:ind w:right="8"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33FED877" w14:textId="77777777" w:rsidR="005208B0" w:rsidRDefault="008E7C1C">
      <w:pPr>
        <w:numPr>
          <w:ilvl w:val="0"/>
          <w:numId w:val="156"/>
        </w:numPr>
        <w:spacing w:line="384"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C32DAA" w14:textId="77777777" w:rsidR="005208B0" w:rsidRDefault="008E7C1C">
      <w:pPr>
        <w:numPr>
          <w:ilvl w:val="0"/>
          <w:numId w:val="156"/>
        </w:numPr>
        <w:spacing w:after="179" w:line="259" w:lineRule="auto"/>
        <w:ind w:right="8" w:firstLine="480"/>
      </w:pPr>
      <w:r>
        <w:t>本基金持有的全部资产支持证券，其市值不得超过基金资产净值的</w:t>
      </w:r>
    </w:p>
    <w:p w14:paraId="24BBBAD6" w14:textId="77777777" w:rsidR="005208B0" w:rsidRDefault="008E7C1C">
      <w:pPr>
        <w:pStyle w:val="2"/>
        <w:ind w:left="-5"/>
      </w:pPr>
      <w:r>
        <w:t>20%</w:t>
      </w:r>
      <w:r>
        <w:rPr>
          <w:rFonts w:ascii="宋体" w:eastAsia="宋体" w:hAnsi="宋体" w:cs="宋体"/>
        </w:rPr>
        <w:t>；</w:t>
      </w:r>
      <w:r>
        <w:t xml:space="preserve"> </w:t>
      </w:r>
    </w:p>
    <w:p w14:paraId="50FB62AE" w14:textId="77777777" w:rsidR="005208B0" w:rsidRDefault="008E7C1C">
      <w:pPr>
        <w:numPr>
          <w:ilvl w:val="0"/>
          <w:numId w:val="157"/>
        </w:numPr>
        <w:spacing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059D3A" w14:textId="77777777" w:rsidR="005208B0" w:rsidRDefault="008E7C1C">
      <w:pPr>
        <w:numPr>
          <w:ilvl w:val="0"/>
          <w:numId w:val="157"/>
        </w:numPr>
        <w:spacing w:line="381" w:lineRule="auto"/>
        <w:ind w:right="8" w:firstLine="480"/>
      </w:pPr>
      <w:r>
        <w:t>本基金管理人管理的全部基金投资于</w:t>
      </w:r>
      <w:r>
        <w:t>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6DA91E" w14:textId="77777777" w:rsidR="005208B0" w:rsidRDefault="008E7C1C">
      <w:pPr>
        <w:numPr>
          <w:ilvl w:val="0"/>
          <w:numId w:val="157"/>
        </w:numPr>
        <w:spacing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2FD9EB8" w14:textId="77777777" w:rsidR="005208B0" w:rsidRDefault="008E7C1C">
      <w:pPr>
        <w:numPr>
          <w:ilvl w:val="0"/>
          <w:numId w:val="157"/>
        </w:numPr>
        <w:spacing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22</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w:t>
      </w:r>
      <w:r>
        <w:t>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6BEC2E0" w14:textId="77777777" w:rsidR="005208B0" w:rsidRDefault="008E7C1C">
      <w:pPr>
        <w:numPr>
          <w:ilvl w:val="0"/>
          <w:numId w:val="158"/>
        </w:numPr>
        <w:spacing w:after="7" w:line="371" w:lineRule="auto"/>
        <w:ind w:right="8"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F46D089" w14:textId="77777777" w:rsidR="005208B0" w:rsidRDefault="008E7C1C">
      <w:pPr>
        <w:numPr>
          <w:ilvl w:val="0"/>
          <w:numId w:val="158"/>
        </w:numPr>
        <w:spacing w:after="7" w:line="371" w:lineRule="auto"/>
        <w:ind w:right="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ABAE459" w14:textId="77777777" w:rsidR="005208B0" w:rsidRDefault="008E7C1C">
      <w:pPr>
        <w:numPr>
          <w:ilvl w:val="0"/>
          <w:numId w:val="158"/>
        </w:numPr>
        <w:spacing w:after="161"/>
        <w:ind w:right="8"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ED6F63B" w14:textId="77777777" w:rsidR="005208B0" w:rsidRDefault="008E7C1C">
      <w:pPr>
        <w:numPr>
          <w:ilvl w:val="0"/>
          <w:numId w:val="158"/>
        </w:numPr>
        <w:spacing w:line="379" w:lineRule="auto"/>
        <w:ind w:right="8"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7B135B7" w14:textId="77777777" w:rsidR="005208B0" w:rsidRDefault="008E7C1C">
      <w:pPr>
        <w:numPr>
          <w:ilvl w:val="0"/>
          <w:numId w:val="158"/>
        </w:numPr>
        <w:spacing w:after="155"/>
        <w:ind w:right="8" w:firstLine="470"/>
      </w:pPr>
      <w:r>
        <w:t>法律法规及中国证监会规定的和《基金合同》约定的其他投资限制。</w:t>
      </w:r>
      <w:r>
        <w:rPr>
          <w:rFonts w:ascii="Times New Roman" w:eastAsia="Times New Roman" w:hAnsi="Times New Roman" w:cs="Times New Roman"/>
        </w:rPr>
        <w:t xml:space="preserve"> </w:t>
      </w:r>
    </w:p>
    <w:p w14:paraId="04665FC3" w14:textId="77777777" w:rsidR="005208B0" w:rsidRDefault="008E7C1C">
      <w:pPr>
        <w:spacing w:line="370" w:lineRule="auto"/>
        <w:ind w:left="-15" w:right="8"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66746ABE" w14:textId="77777777" w:rsidR="005208B0" w:rsidRDefault="008E7C1C">
      <w:pPr>
        <w:spacing w:after="7"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B2FEFFD" w14:textId="77777777" w:rsidR="005208B0" w:rsidRDefault="008E7C1C">
      <w:pPr>
        <w:spacing w:after="162"/>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9168525" w14:textId="77777777" w:rsidR="005208B0" w:rsidRDefault="008E7C1C">
      <w:pPr>
        <w:spacing w:after="166"/>
        <w:ind w:right="8"/>
      </w:pPr>
      <w:r>
        <w:t>为维护基金份额持有人的合法权益，基金财产不得用于下列投资或者活动：</w:t>
      </w:r>
      <w:r>
        <w:rPr>
          <w:rFonts w:ascii="Times New Roman" w:eastAsia="Times New Roman" w:hAnsi="Times New Roman" w:cs="Times New Roman"/>
        </w:rPr>
        <w:t xml:space="preserve"> </w:t>
      </w:r>
    </w:p>
    <w:p w14:paraId="0FFE93D1" w14:textId="77777777" w:rsidR="005208B0" w:rsidRDefault="008E7C1C">
      <w:pPr>
        <w:numPr>
          <w:ilvl w:val="0"/>
          <w:numId w:val="159"/>
        </w:numPr>
        <w:spacing w:after="163"/>
        <w:ind w:right="8" w:firstLine="480"/>
      </w:pPr>
      <w:r>
        <w:t>承销证券；</w:t>
      </w:r>
      <w:r>
        <w:rPr>
          <w:rFonts w:ascii="Times New Roman" w:eastAsia="Times New Roman" w:hAnsi="Times New Roman" w:cs="Times New Roman"/>
        </w:rPr>
        <w:t xml:space="preserve"> </w:t>
      </w:r>
    </w:p>
    <w:p w14:paraId="34797552" w14:textId="77777777" w:rsidR="005208B0" w:rsidRDefault="008E7C1C">
      <w:pPr>
        <w:numPr>
          <w:ilvl w:val="0"/>
          <w:numId w:val="159"/>
        </w:numPr>
        <w:spacing w:after="164"/>
        <w:ind w:right="8" w:firstLine="480"/>
      </w:pPr>
      <w:r>
        <w:t>违反规定向他人</w:t>
      </w:r>
      <w:r>
        <w:t>贷款或者提供担保；</w:t>
      </w:r>
      <w:r>
        <w:rPr>
          <w:rFonts w:ascii="Times New Roman" w:eastAsia="Times New Roman" w:hAnsi="Times New Roman" w:cs="Times New Roman"/>
        </w:rPr>
        <w:t xml:space="preserve"> </w:t>
      </w:r>
    </w:p>
    <w:p w14:paraId="32968DB4" w14:textId="77777777" w:rsidR="005208B0" w:rsidRDefault="008E7C1C">
      <w:pPr>
        <w:numPr>
          <w:ilvl w:val="0"/>
          <w:numId w:val="159"/>
        </w:numPr>
        <w:ind w:right="8" w:firstLine="480"/>
      </w:pPr>
      <w:r>
        <w:t>从事承担无限责任的投资；</w:t>
      </w:r>
      <w:r>
        <w:rPr>
          <w:rFonts w:ascii="Times New Roman" w:eastAsia="Times New Roman" w:hAnsi="Times New Roman" w:cs="Times New Roman"/>
        </w:rPr>
        <w:t xml:space="preserve"> </w:t>
      </w:r>
    </w:p>
    <w:p w14:paraId="54C6EDBC" w14:textId="77777777" w:rsidR="005208B0" w:rsidRDefault="008E7C1C">
      <w:pPr>
        <w:numPr>
          <w:ilvl w:val="0"/>
          <w:numId w:val="159"/>
        </w:numPr>
        <w:spacing w:after="163"/>
        <w:ind w:right="8" w:firstLine="480"/>
      </w:pPr>
      <w:r>
        <w:t>向其基金管理人、基金托管人出资；</w:t>
      </w:r>
      <w:r>
        <w:rPr>
          <w:rFonts w:ascii="Times New Roman" w:eastAsia="Times New Roman" w:hAnsi="Times New Roman" w:cs="Times New Roman"/>
        </w:rPr>
        <w:t xml:space="preserve"> </w:t>
      </w:r>
    </w:p>
    <w:p w14:paraId="6E9B19BD" w14:textId="77777777" w:rsidR="005208B0" w:rsidRDefault="008E7C1C">
      <w:pPr>
        <w:numPr>
          <w:ilvl w:val="0"/>
          <w:numId w:val="159"/>
        </w:numPr>
        <w:spacing w:after="156"/>
        <w:ind w:right="8" w:firstLine="480"/>
      </w:pPr>
      <w:r>
        <w:t>从事内幕交易、操纵证券交易价格及其他不正当的证券交易活动；</w:t>
      </w:r>
      <w:r>
        <w:rPr>
          <w:rFonts w:ascii="Times New Roman" w:eastAsia="Times New Roman" w:hAnsi="Times New Roman" w:cs="Times New Roman"/>
        </w:rPr>
        <w:t xml:space="preserve"> </w:t>
      </w:r>
    </w:p>
    <w:p w14:paraId="4F375CB3" w14:textId="77777777" w:rsidR="005208B0" w:rsidRDefault="008E7C1C">
      <w:pPr>
        <w:numPr>
          <w:ilvl w:val="0"/>
          <w:numId w:val="159"/>
        </w:numPr>
        <w:spacing w:line="379" w:lineRule="auto"/>
        <w:ind w:right="8"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19EC0E61" w14:textId="77777777" w:rsidR="005208B0" w:rsidRDefault="008E7C1C">
      <w:pPr>
        <w:numPr>
          <w:ilvl w:val="0"/>
          <w:numId w:val="159"/>
        </w:numPr>
        <w:spacing w:after="155"/>
        <w:ind w:right="8" w:firstLine="480"/>
      </w:pPr>
      <w:r>
        <w:t>法律、行政法规和中国证监会规定禁止的其他活动。</w:t>
      </w:r>
      <w:r>
        <w:rPr>
          <w:rFonts w:ascii="Times New Roman" w:eastAsia="Times New Roman" w:hAnsi="Times New Roman" w:cs="Times New Roman"/>
        </w:rPr>
        <w:t xml:space="preserve"> </w:t>
      </w:r>
    </w:p>
    <w:p w14:paraId="0FF0606E" w14:textId="77777777" w:rsidR="005208B0" w:rsidRDefault="008E7C1C">
      <w:pPr>
        <w:spacing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3B0107D" w14:textId="77777777" w:rsidR="005208B0" w:rsidRDefault="008E7C1C">
      <w:pPr>
        <w:spacing w:line="365" w:lineRule="auto"/>
        <w:ind w:left="-15" w:right="8" w:firstLine="480"/>
      </w:pPr>
      <w:r>
        <w:t>本基金投资基金管理人</w:t>
      </w:r>
      <w:r>
        <w:t>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64754B8C" w14:textId="77777777" w:rsidR="005208B0" w:rsidRDefault="008E7C1C">
      <w:pPr>
        <w:spacing w:after="156"/>
        <w:ind w:right="8"/>
      </w:pPr>
      <w:r>
        <w:rPr>
          <w:rFonts w:ascii="Times New Roman" w:eastAsia="Times New Roman" w:hAnsi="Times New Roman" w:cs="Times New Roman"/>
        </w:rPr>
        <w:t>3</w:t>
      </w:r>
      <w:r>
        <w:t>、法律法规或监管部门取消上述组合限制、禁止性行为规定或从事关联交</w:t>
      </w:r>
    </w:p>
    <w:p w14:paraId="02E02649" w14:textId="77777777" w:rsidR="005208B0" w:rsidRDefault="008E7C1C">
      <w:pPr>
        <w:spacing w:line="361" w:lineRule="auto"/>
        <w:ind w:left="-5" w:right="8"/>
      </w:pPr>
      <w:r>
        <w:t>易的条件和要求，本基金可不受相关限制。法律法规或监管部门对上述组合限制、禁止行为规定或从事关联交易的条件和要求进行变更的，本基金可以变更后的规定的限制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C296BA0" w14:textId="77777777" w:rsidR="005208B0" w:rsidRDefault="008E7C1C">
      <w:pPr>
        <w:spacing w:after="131" w:line="259" w:lineRule="auto"/>
        <w:ind w:left="480" w:firstLine="0"/>
      </w:pPr>
      <w:r>
        <w:t xml:space="preserve"> </w:t>
      </w:r>
    </w:p>
    <w:p w14:paraId="0C12C04F" w14:textId="77777777" w:rsidR="005208B0" w:rsidRDefault="008E7C1C">
      <w:pPr>
        <w:spacing w:after="145"/>
        <w:ind w:right="8"/>
      </w:pPr>
      <w:r>
        <w:t>六、</w:t>
      </w:r>
      <w:r>
        <w:t xml:space="preserve"> </w:t>
      </w:r>
      <w:r>
        <w:t>基金资产净值的计算方法和公告方式</w:t>
      </w:r>
      <w:r>
        <w:t xml:space="preserve"> </w:t>
      </w:r>
    </w:p>
    <w:p w14:paraId="46683F63" w14:textId="77777777" w:rsidR="005208B0" w:rsidRDefault="008E7C1C">
      <w:pPr>
        <w:numPr>
          <w:ilvl w:val="0"/>
          <w:numId w:val="160"/>
        </w:numPr>
        <w:spacing w:after="163"/>
        <w:ind w:right="8" w:hanging="720"/>
      </w:pPr>
      <w:r>
        <w:t>基金资产净值</w:t>
      </w:r>
      <w:r>
        <w:rPr>
          <w:rFonts w:ascii="Times New Roman" w:eastAsia="Times New Roman" w:hAnsi="Times New Roman" w:cs="Times New Roman"/>
        </w:rPr>
        <w:t xml:space="preserve"> </w:t>
      </w:r>
    </w:p>
    <w:p w14:paraId="285484A5" w14:textId="77777777" w:rsidR="005208B0" w:rsidRDefault="008E7C1C">
      <w:pPr>
        <w:spacing w:after="163"/>
        <w:ind w:right="8"/>
      </w:pPr>
      <w:r>
        <w:t>基金资产净值是指基金资产总值减去基金负债后的价值。</w:t>
      </w:r>
      <w:r>
        <w:rPr>
          <w:rFonts w:ascii="Times New Roman" w:eastAsia="Times New Roman" w:hAnsi="Times New Roman" w:cs="Times New Roman"/>
        </w:rPr>
        <w:t xml:space="preserve"> </w:t>
      </w:r>
    </w:p>
    <w:p w14:paraId="4D7172F3" w14:textId="77777777" w:rsidR="005208B0" w:rsidRDefault="008E7C1C">
      <w:pPr>
        <w:numPr>
          <w:ilvl w:val="0"/>
          <w:numId w:val="160"/>
        </w:numPr>
        <w:spacing w:after="155"/>
        <w:ind w:right="8" w:hanging="720"/>
      </w:pPr>
      <w:r>
        <w:t>基金净值信息</w:t>
      </w:r>
      <w:r>
        <w:rPr>
          <w:rFonts w:ascii="Times New Roman" w:eastAsia="Times New Roman" w:hAnsi="Times New Roman" w:cs="Times New Roman"/>
        </w:rPr>
        <w:t xml:space="preserve"> </w:t>
      </w:r>
    </w:p>
    <w:p w14:paraId="1453B949" w14:textId="77777777" w:rsidR="005208B0" w:rsidRDefault="008E7C1C">
      <w:pPr>
        <w:spacing w:line="366"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AF7D34C" w14:textId="77777777" w:rsidR="005208B0" w:rsidRDefault="008E7C1C">
      <w:pPr>
        <w:spacing w:line="372" w:lineRule="auto"/>
        <w:ind w:left="-15" w:right="8"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40720A23" w14:textId="77777777" w:rsidR="005208B0" w:rsidRDefault="008E7C1C">
      <w:pPr>
        <w:spacing w:after="131" w:line="259" w:lineRule="auto"/>
        <w:ind w:left="480" w:firstLine="0"/>
      </w:pPr>
      <w:r>
        <w:t xml:space="preserve"> </w:t>
      </w:r>
    </w:p>
    <w:p w14:paraId="71FBC08C" w14:textId="77777777" w:rsidR="005208B0" w:rsidRDefault="008E7C1C">
      <w:pPr>
        <w:spacing w:after="145"/>
        <w:ind w:right="8"/>
      </w:pPr>
      <w:r>
        <w:t>七、</w:t>
      </w:r>
      <w:r>
        <w:t xml:space="preserve"> </w:t>
      </w:r>
      <w:r>
        <w:t>基金合同的变更、终止与基金财产的清算</w:t>
      </w:r>
      <w:r>
        <w:t xml:space="preserve"> </w:t>
      </w:r>
    </w:p>
    <w:p w14:paraId="6216A0E9" w14:textId="77777777" w:rsidR="005208B0" w:rsidRDefault="008E7C1C">
      <w:pPr>
        <w:spacing w:after="156"/>
        <w:ind w:right="8"/>
      </w:pPr>
      <w:r>
        <w:t>（一）《基金合同》的变更</w:t>
      </w:r>
      <w:r>
        <w:rPr>
          <w:rFonts w:ascii="Times New Roman" w:eastAsia="Times New Roman" w:hAnsi="Times New Roman" w:cs="Times New Roman"/>
        </w:rPr>
        <w:t xml:space="preserve"> </w:t>
      </w:r>
    </w:p>
    <w:p w14:paraId="1927F3C6" w14:textId="77777777" w:rsidR="005208B0" w:rsidRDefault="008E7C1C">
      <w:pPr>
        <w:numPr>
          <w:ilvl w:val="0"/>
          <w:numId w:val="161"/>
        </w:numPr>
        <w:spacing w:after="156"/>
        <w:ind w:right="8" w:firstLine="480"/>
      </w:pPr>
      <w:r>
        <w:t>变更基金合同涉及法律法规规定或本基金合同约定应经基金份额持有人</w:t>
      </w:r>
    </w:p>
    <w:p w14:paraId="2CBFA056" w14:textId="77777777" w:rsidR="005208B0" w:rsidRDefault="008E7C1C">
      <w:pPr>
        <w:spacing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E76DFEE" w14:textId="77777777" w:rsidR="005208B0" w:rsidRDefault="008E7C1C">
      <w:pPr>
        <w:numPr>
          <w:ilvl w:val="0"/>
          <w:numId w:val="161"/>
        </w:numPr>
        <w:spacing w:line="369" w:lineRule="auto"/>
        <w:ind w:right="8"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41797B63" w14:textId="77777777" w:rsidR="005208B0" w:rsidRDefault="008E7C1C">
      <w:pPr>
        <w:spacing w:after="163"/>
        <w:ind w:right="8"/>
      </w:pPr>
      <w:r>
        <w:t>（二）《基金合同》的终止事由</w:t>
      </w:r>
      <w:r>
        <w:rPr>
          <w:rFonts w:ascii="Times New Roman" w:eastAsia="Times New Roman" w:hAnsi="Times New Roman" w:cs="Times New Roman"/>
        </w:rPr>
        <w:t xml:space="preserve"> </w:t>
      </w:r>
    </w:p>
    <w:p w14:paraId="6C7F5B34" w14:textId="77777777" w:rsidR="005208B0" w:rsidRDefault="008E7C1C">
      <w:pPr>
        <w:spacing w:after="164"/>
        <w:ind w:right="8"/>
      </w:pPr>
      <w:r>
        <w:t>有下列情形之一的，经履行相关程序后，《基金合同》应当终止：</w:t>
      </w:r>
      <w:r>
        <w:rPr>
          <w:rFonts w:ascii="Times New Roman" w:eastAsia="Times New Roman" w:hAnsi="Times New Roman" w:cs="Times New Roman"/>
        </w:rPr>
        <w:t xml:space="preserve"> </w:t>
      </w:r>
    </w:p>
    <w:p w14:paraId="6CDADCB7" w14:textId="77777777" w:rsidR="005208B0" w:rsidRDefault="008E7C1C">
      <w:pPr>
        <w:numPr>
          <w:ilvl w:val="0"/>
          <w:numId w:val="162"/>
        </w:numPr>
        <w:spacing w:after="156"/>
        <w:ind w:right="8" w:firstLine="480"/>
      </w:pPr>
      <w:r>
        <w:t>基金份额持有人大会决定终止的；</w:t>
      </w:r>
      <w:r>
        <w:rPr>
          <w:rFonts w:ascii="Times New Roman" w:eastAsia="Times New Roman" w:hAnsi="Times New Roman" w:cs="Times New Roman"/>
        </w:rPr>
        <w:t xml:space="preserve"> </w:t>
      </w:r>
    </w:p>
    <w:p w14:paraId="23523804" w14:textId="77777777" w:rsidR="005208B0" w:rsidRDefault="008E7C1C">
      <w:pPr>
        <w:numPr>
          <w:ilvl w:val="0"/>
          <w:numId w:val="162"/>
        </w:numPr>
        <w:spacing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43BBBB6" w14:textId="77777777" w:rsidR="005208B0" w:rsidRDefault="008E7C1C">
      <w:pPr>
        <w:numPr>
          <w:ilvl w:val="0"/>
          <w:numId w:val="162"/>
        </w:numPr>
        <w:spacing w:after="168"/>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29CE8D2" w14:textId="77777777" w:rsidR="005208B0" w:rsidRDefault="008E7C1C">
      <w:pPr>
        <w:numPr>
          <w:ilvl w:val="0"/>
          <w:numId w:val="162"/>
        </w:numPr>
        <w:spacing w:after="164"/>
        <w:ind w:right="8" w:firstLine="480"/>
      </w:pPr>
      <w:r>
        <w:t>《基金合同》约定的其他情形；</w:t>
      </w:r>
      <w:r>
        <w:rPr>
          <w:rFonts w:ascii="Times New Roman" w:eastAsia="Times New Roman" w:hAnsi="Times New Roman" w:cs="Times New Roman"/>
        </w:rPr>
        <w:t xml:space="preserve"> </w:t>
      </w:r>
    </w:p>
    <w:p w14:paraId="789C8080" w14:textId="77777777" w:rsidR="005208B0" w:rsidRDefault="008E7C1C">
      <w:pPr>
        <w:numPr>
          <w:ilvl w:val="0"/>
          <w:numId w:val="162"/>
        </w:numPr>
        <w:spacing w:after="163"/>
        <w:ind w:right="8" w:firstLine="480"/>
      </w:pPr>
      <w:r>
        <w:t>相关法律法规和中国证监会规定的其他情况。</w:t>
      </w:r>
      <w:r>
        <w:rPr>
          <w:rFonts w:ascii="Times New Roman" w:eastAsia="Times New Roman" w:hAnsi="Times New Roman" w:cs="Times New Roman"/>
        </w:rPr>
        <w:t xml:space="preserve"> </w:t>
      </w:r>
    </w:p>
    <w:p w14:paraId="26FAA1E4" w14:textId="77777777" w:rsidR="005208B0" w:rsidRDefault="008E7C1C">
      <w:pPr>
        <w:spacing w:after="157"/>
        <w:ind w:right="8"/>
      </w:pPr>
      <w:r>
        <w:t>（三）基金财产的清算</w:t>
      </w:r>
      <w:r>
        <w:rPr>
          <w:rFonts w:ascii="Times New Roman" w:eastAsia="Times New Roman" w:hAnsi="Times New Roman" w:cs="Times New Roman"/>
        </w:rPr>
        <w:t xml:space="preserve"> </w:t>
      </w:r>
    </w:p>
    <w:p w14:paraId="7821772D" w14:textId="77777777" w:rsidR="005208B0" w:rsidRDefault="008E7C1C">
      <w:pPr>
        <w:numPr>
          <w:ilvl w:val="0"/>
          <w:numId w:val="163"/>
        </w:numPr>
        <w:spacing w:after="7"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6E5E0E6" w14:textId="77777777" w:rsidR="005208B0" w:rsidRDefault="008E7C1C">
      <w:pPr>
        <w:numPr>
          <w:ilvl w:val="0"/>
          <w:numId w:val="163"/>
        </w:numPr>
        <w:spacing w:line="370" w:lineRule="auto"/>
        <w:ind w:right="8" w:firstLine="480"/>
      </w:pPr>
      <w:r>
        <w:t>基金财产清算小组组成：基金财产清算小组成员由基金管理人、基金托管人、符合《证券法》规定的注册会计师、律师以及中</w:t>
      </w:r>
      <w:r>
        <w:t>国证监会指定的人员组成。基金财产清算小组可以聘用必要的工作人员。</w:t>
      </w:r>
      <w:r>
        <w:rPr>
          <w:rFonts w:ascii="Times New Roman" w:eastAsia="Times New Roman" w:hAnsi="Times New Roman" w:cs="Times New Roman"/>
        </w:rPr>
        <w:t xml:space="preserve"> </w:t>
      </w:r>
    </w:p>
    <w:p w14:paraId="2BF1B298" w14:textId="77777777" w:rsidR="005208B0" w:rsidRDefault="008E7C1C">
      <w:pPr>
        <w:numPr>
          <w:ilvl w:val="0"/>
          <w:numId w:val="163"/>
        </w:numPr>
        <w:spacing w:after="156"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725D3F4B" w14:textId="77777777" w:rsidR="005208B0" w:rsidRDefault="008E7C1C">
      <w:pPr>
        <w:numPr>
          <w:ilvl w:val="0"/>
          <w:numId w:val="164"/>
        </w:numPr>
        <w:spacing w:after="164"/>
        <w:ind w:right="8" w:firstLine="480"/>
      </w:pPr>
      <w:r>
        <w:t>《基金合同》终止情形出现时，由基金财产清算小组统一接管基金；</w:t>
      </w:r>
      <w:r>
        <w:rPr>
          <w:rFonts w:ascii="Times New Roman" w:eastAsia="Times New Roman" w:hAnsi="Times New Roman" w:cs="Times New Roman"/>
        </w:rPr>
        <w:t xml:space="preserve"> </w:t>
      </w:r>
    </w:p>
    <w:p w14:paraId="7E52046C" w14:textId="77777777" w:rsidR="005208B0" w:rsidRDefault="008E7C1C">
      <w:pPr>
        <w:numPr>
          <w:ilvl w:val="0"/>
          <w:numId w:val="164"/>
        </w:numPr>
        <w:spacing w:after="164"/>
        <w:ind w:right="8" w:firstLine="480"/>
      </w:pPr>
      <w:r>
        <w:t>对基金财产和债权债务进行清理和确认；</w:t>
      </w:r>
      <w:r>
        <w:rPr>
          <w:rFonts w:ascii="Times New Roman" w:eastAsia="Times New Roman" w:hAnsi="Times New Roman" w:cs="Times New Roman"/>
        </w:rPr>
        <w:t xml:space="preserve"> </w:t>
      </w:r>
    </w:p>
    <w:p w14:paraId="2B809DE5" w14:textId="77777777" w:rsidR="005208B0" w:rsidRDefault="008E7C1C">
      <w:pPr>
        <w:numPr>
          <w:ilvl w:val="0"/>
          <w:numId w:val="164"/>
        </w:numPr>
        <w:spacing w:after="165"/>
        <w:ind w:right="8" w:firstLine="480"/>
      </w:pPr>
      <w:r>
        <w:t>对基金财产进行估值和变现；</w:t>
      </w:r>
      <w:r>
        <w:rPr>
          <w:rFonts w:ascii="Times New Roman" w:eastAsia="Times New Roman" w:hAnsi="Times New Roman" w:cs="Times New Roman"/>
        </w:rPr>
        <w:t xml:space="preserve"> </w:t>
      </w:r>
    </w:p>
    <w:p w14:paraId="00361B02" w14:textId="77777777" w:rsidR="005208B0" w:rsidRDefault="008E7C1C">
      <w:pPr>
        <w:numPr>
          <w:ilvl w:val="0"/>
          <w:numId w:val="164"/>
        </w:numPr>
        <w:spacing w:after="155"/>
        <w:ind w:right="8" w:firstLine="480"/>
      </w:pPr>
      <w:r>
        <w:t>制作清算报告；</w:t>
      </w:r>
      <w:r>
        <w:rPr>
          <w:rFonts w:ascii="Times New Roman" w:eastAsia="Times New Roman" w:hAnsi="Times New Roman" w:cs="Times New Roman"/>
        </w:rPr>
        <w:t xml:space="preserve"> </w:t>
      </w:r>
    </w:p>
    <w:p w14:paraId="36B6D3C6" w14:textId="77777777" w:rsidR="005208B0" w:rsidRDefault="008E7C1C">
      <w:pPr>
        <w:numPr>
          <w:ilvl w:val="0"/>
          <w:numId w:val="164"/>
        </w:numPr>
        <w:spacing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EE727AD" w14:textId="77777777" w:rsidR="005208B0" w:rsidRDefault="008E7C1C">
      <w:pPr>
        <w:numPr>
          <w:ilvl w:val="0"/>
          <w:numId w:val="164"/>
        </w:numPr>
        <w:spacing w:after="165"/>
        <w:ind w:right="8" w:firstLine="480"/>
      </w:pPr>
      <w:r>
        <w:t>将清算报告报中国证监会备案并公告；</w:t>
      </w:r>
      <w:r>
        <w:rPr>
          <w:rFonts w:ascii="Times New Roman" w:eastAsia="Times New Roman" w:hAnsi="Times New Roman" w:cs="Times New Roman"/>
        </w:rPr>
        <w:t xml:space="preserve"> </w:t>
      </w:r>
    </w:p>
    <w:p w14:paraId="24E9EA6C" w14:textId="77777777" w:rsidR="005208B0" w:rsidRDefault="008E7C1C">
      <w:pPr>
        <w:numPr>
          <w:ilvl w:val="0"/>
          <w:numId w:val="164"/>
        </w:numPr>
        <w:spacing w:after="156"/>
        <w:ind w:right="8" w:firstLine="480"/>
      </w:pPr>
      <w:r>
        <w:t>对基金剩余财产进行分配。</w:t>
      </w:r>
      <w:r>
        <w:rPr>
          <w:rFonts w:ascii="Times New Roman" w:eastAsia="Times New Roman" w:hAnsi="Times New Roman" w:cs="Times New Roman"/>
        </w:rPr>
        <w:t xml:space="preserve"> </w:t>
      </w:r>
    </w:p>
    <w:p w14:paraId="3CD2EB28" w14:textId="77777777" w:rsidR="005208B0" w:rsidRDefault="008E7C1C">
      <w:pPr>
        <w:spacing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029420AC" w14:textId="77777777" w:rsidR="005208B0" w:rsidRDefault="008E7C1C">
      <w:pPr>
        <w:numPr>
          <w:ilvl w:val="0"/>
          <w:numId w:val="165"/>
        </w:numPr>
        <w:spacing w:after="155"/>
        <w:ind w:right="8" w:hanging="720"/>
      </w:pPr>
      <w:r>
        <w:t>清算费用</w:t>
      </w:r>
      <w:r>
        <w:rPr>
          <w:rFonts w:ascii="Times New Roman" w:eastAsia="Times New Roman" w:hAnsi="Times New Roman" w:cs="Times New Roman"/>
        </w:rPr>
        <w:t xml:space="preserve"> </w:t>
      </w:r>
    </w:p>
    <w:p w14:paraId="07B61060" w14:textId="77777777" w:rsidR="005208B0" w:rsidRDefault="008E7C1C">
      <w:pPr>
        <w:spacing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E9ED498" w14:textId="77777777" w:rsidR="005208B0" w:rsidRDefault="008E7C1C">
      <w:pPr>
        <w:numPr>
          <w:ilvl w:val="0"/>
          <w:numId w:val="165"/>
        </w:numPr>
        <w:spacing w:after="156"/>
        <w:ind w:right="8" w:hanging="720"/>
      </w:pPr>
      <w:r>
        <w:t>基金财产清算剩余资产的分配</w:t>
      </w:r>
      <w:r>
        <w:rPr>
          <w:rFonts w:ascii="Times New Roman" w:eastAsia="Times New Roman" w:hAnsi="Times New Roman" w:cs="Times New Roman"/>
        </w:rPr>
        <w:t xml:space="preserve"> </w:t>
      </w:r>
    </w:p>
    <w:p w14:paraId="5E4EB202" w14:textId="77777777" w:rsidR="005208B0" w:rsidRDefault="008E7C1C">
      <w:pPr>
        <w:spacing w:line="363" w:lineRule="auto"/>
        <w:ind w:left="-15" w:right="8" w:firstLine="480"/>
      </w:pPr>
      <w:r>
        <w:t>依据基金财产清算的分配方案，将基金财产清算后的全部剩余资产扣除基金财产清算费用、交纳所欠</w:t>
      </w:r>
      <w:r>
        <w:t>税款并清偿基金债务后，按基金份额持有人持有的基金份额比例进行分配。</w:t>
      </w:r>
      <w:r>
        <w:rPr>
          <w:rFonts w:ascii="Times New Roman" w:eastAsia="Times New Roman" w:hAnsi="Times New Roman" w:cs="Times New Roman"/>
        </w:rPr>
        <w:t xml:space="preserve"> </w:t>
      </w:r>
    </w:p>
    <w:p w14:paraId="0C0FEFE4" w14:textId="77777777" w:rsidR="005208B0" w:rsidRDefault="008E7C1C">
      <w:pPr>
        <w:numPr>
          <w:ilvl w:val="0"/>
          <w:numId w:val="165"/>
        </w:numPr>
        <w:spacing w:after="156"/>
        <w:ind w:right="8" w:hanging="720"/>
      </w:pPr>
      <w:r>
        <w:t>基金财产清算的公告</w:t>
      </w:r>
      <w:r>
        <w:rPr>
          <w:rFonts w:ascii="Times New Roman" w:eastAsia="Times New Roman" w:hAnsi="Times New Roman" w:cs="Times New Roman"/>
        </w:rPr>
        <w:t xml:space="preserve"> </w:t>
      </w:r>
    </w:p>
    <w:p w14:paraId="5A72A64A" w14:textId="77777777" w:rsidR="005208B0" w:rsidRDefault="008E7C1C">
      <w:pPr>
        <w:spacing w:after="138"/>
        <w:ind w:right="8"/>
      </w:pPr>
      <w:r>
        <w:t>清算过程中的有关重大事项须及时公告；基金财产清算报告经符合《证券法》</w:t>
      </w:r>
    </w:p>
    <w:p w14:paraId="7B624204" w14:textId="77777777" w:rsidR="005208B0" w:rsidRDefault="008E7C1C">
      <w:pPr>
        <w:spacing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38B8B31" w14:textId="77777777" w:rsidR="005208B0" w:rsidRDefault="008E7C1C">
      <w:pPr>
        <w:numPr>
          <w:ilvl w:val="0"/>
          <w:numId w:val="165"/>
        </w:numPr>
        <w:spacing w:after="156"/>
        <w:ind w:right="8" w:hanging="720"/>
      </w:pPr>
      <w:r>
        <w:t>基金财产清算账册及文件的保存</w:t>
      </w:r>
      <w:r>
        <w:rPr>
          <w:rFonts w:ascii="Times New Roman" w:eastAsia="Times New Roman" w:hAnsi="Times New Roman" w:cs="Times New Roman"/>
        </w:rPr>
        <w:t xml:space="preserve"> </w:t>
      </w:r>
    </w:p>
    <w:p w14:paraId="1B679478" w14:textId="77777777" w:rsidR="005208B0" w:rsidRDefault="008E7C1C">
      <w:pPr>
        <w:spacing w:line="366" w:lineRule="auto"/>
        <w:ind w:left="-15" w:right="8"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6FB785E0" w14:textId="77777777" w:rsidR="005208B0" w:rsidRDefault="008E7C1C">
      <w:pPr>
        <w:spacing w:after="131" w:line="259" w:lineRule="auto"/>
        <w:ind w:left="480" w:firstLine="0"/>
      </w:pPr>
      <w:r>
        <w:t xml:space="preserve"> </w:t>
      </w:r>
    </w:p>
    <w:p w14:paraId="6E97CABF" w14:textId="77777777" w:rsidR="005208B0" w:rsidRDefault="008E7C1C">
      <w:pPr>
        <w:numPr>
          <w:ilvl w:val="0"/>
          <w:numId w:val="166"/>
        </w:numPr>
        <w:spacing w:after="138"/>
        <w:ind w:right="8" w:hanging="780"/>
      </w:pPr>
      <w:r>
        <w:t>争议的处理和适用的法律</w:t>
      </w:r>
      <w:r>
        <w:t xml:space="preserve"> </w:t>
      </w:r>
    </w:p>
    <w:p w14:paraId="504A02A3" w14:textId="77777777" w:rsidR="005208B0" w:rsidRDefault="008E7C1C">
      <w:pPr>
        <w:spacing w:line="363" w:lineRule="auto"/>
        <w:ind w:right="8"/>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42540DCB" w14:textId="77777777" w:rsidR="005208B0" w:rsidRDefault="008E7C1C">
      <w:pPr>
        <w:spacing w:line="365" w:lineRule="auto"/>
        <w:ind w:left="-15" w:right="8"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2DA1F1C6" w14:textId="77777777" w:rsidR="005208B0" w:rsidRDefault="008E7C1C">
      <w:pPr>
        <w:spacing w:line="365" w:lineRule="auto"/>
        <w:ind w:left="-15" w:right="8" w:firstLine="480"/>
      </w:pPr>
      <w:r>
        <w:t>《基金合同》受中国</w:t>
      </w:r>
      <w:r>
        <w:t>法律（为《基金合同》之目的，不包括香港、澳门特别行政区及台湾地区法律）管辖。</w:t>
      </w:r>
      <w:r>
        <w:rPr>
          <w:rFonts w:ascii="Times New Roman" w:eastAsia="Times New Roman" w:hAnsi="Times New Roman" w:cs="Times New Roman"/>
        </w:rPr>
        <w:t xml:space="preserve"> </w:t>
      </w:r>
    </w:p>
    <w:p w14:paraId="38C50848" w14:textId="77777777" w:rsidR="005208B0" w:rsidRDefault="008E7C1C">
      <w:pPr>
        <w:spacing w:after="131" w:line="259" w:lineRule="auto"/>
        <w:ind w:left="480" w:firstLine="0"/>
      </w:pPr>
      <w:r>
        <w:t xml:space="preserve"> </w:t>
      </w:r>
    </w:p>
    <w:p w14:paraId="79DB7357" w14:textId="77777777" w:rsidR="005208B0" w:rsidRDefault="008E7C1C">
      <w:pPr>
        <w:numPr>
          <w:ilvl w:val="0"/>
          <w:numId w:val="166"/>
        </w:numPr>
        <w:spacing w:after="138"/>
        <w:ind w:right="8" w:hanging="780"/>
      </w:pPr>
      <w:r>
        <w:t>基金合同存放地和投资者取得合同的方式</w:t>
      </w:r>
      <w:r>
        <w:t xml:space="preserve"> </w:t>
      </w:r>
    </w:p>
    <w:p w14:paraId="72E4D1DB" w14:textId="77777777" w:rsidR="005208B0" w:rsidRDefault="008E7C1C">
      <w:pPr>
        <w:spacing w:line="360" w:lineRule="auto"/>
        <w:ind w:left="-15" w:right="8" w:firstLine="480"/>
      </w:pPr>
      <w:r>
        <w:t>《基金合同》可印制成册，供投资者在基金管理人、基金托管人、销售机构的办公场所和营业场所查阅。</w:t>
      </w:r>
      <w:r>
        <w:t xml:space="preserve"> </w:t>
      </w:r>
    </w:p>
    <w:p w14:paraId="4F53A523" w14:textId="77777777" w:rsidR="005208B0" w:rsidRDefault="008E7C1C">
      <w:pPr>
        <w:spacing w:after="128" w:line="259" w:lineRule="auto"/>
        <w:ind w:left="480" w:firstLine="0"/>
      </w:pPr>
      <w:r>
        <w:t xml:space="preserve"> </w:t>
      </w:r>
    </w:p>
    <w:p w14:paraId="56F2FCD1" w14:textId="77777777" w:rsidR="005208B0" w:rsidRDefault="008E7C1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2D9B43E" w14:textId="77777777" w:rsidR="005208B0" w:rsidRDefault="008E7C1C">
      <w:pPr>
        <w:spacing w:line="383" w:lineRule="auto"/>
        <w:ind w:left="-5" w:right="8"/>
      </w:pPr>
      <w:r>
        <w:t>（本页为《广发养老目标日期</w:t>
      </w:r>
      <w:r>
        <w:t xml:space="preserve"> </w:t>
      </w:r>
      <w:r>
        <w:rPr>
          <w:rFonts w:ascii="Times New Roman" w:eastAsia="Times New Roman" w:hAnsi="Times New Roman" w:cs="Times New Roman"/>
        </w:rPr>
        <w:t xml:space="preserve">2060 </w:t>
      </w:r>
      <w:r>
        <w:t>五年持有期混合型发起式基金中基金（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34E491F4" w14:textId="77777777" w:rsidR="005208B0" w:rsidRDefault="008E7C1C">
      <w:pPr>
        <w:spacing w:after="168" w:line="259" w:lineRule="auto"/>
        <w:ind w:left="0" w:firstLine="0"/>
      </w:pPr>
      <w:r>
        <w:rPr>
          <w:rFonts w:ascii="Times New Roman" w:eastAsia="Times New Roman" w:hAnsi="Times New Roman" w:cs="Times New Roman"/>
        </w:rPr>
        <w:t xml:space="preserve"> </w:t>
      </w:r>
    </w:p>
    <w:p w14:paraId="3FC018E7" w14:textId="77777777" w:rsidR="005208B0" w:rsidRDefault="008E7C1C">
      <w:pPr>
        <w:spacing w:after="10" w:line="404" w:lineRule="auto"/>
        <w:ind w:left="0" w:right="8487" w:firstLine="0"/>
      </w:pPr>
      <w:r>
        <w:rPr>
          <w:rFonts w:ascii="Times New Roman" w:eastAsia="Times New Roman" w:hAnsi="Times New Roman" w:cs="Times New Roman"/>
        </w:rPr>
        <w:t xml:space="preserve">  </w:t>
      </w:r>
    </w:p>
    <w:p w14:paraId="478838E6" w14:textId="77777777" w:rsidR="005208B0" w:rsidRDefault="008E7C1C">
      <w:pPr>
        <w:spacing w:after="153"/>
        <w:ind w:left="-5" w:right="8"/>
      </w:pPr>
      <w:r>
        <w:t>基金管理人：广发基金管理有限公司（盖章）</w:t>
      </w:r>
      <w:r>
        <w:rPr>
          <w:rFonts w:ascii="Times New Roman" w:eastAsia="Times New Roman" w:hAnsi="Times New Roman" w:cs="Times New Roman"/>
        </w:rPr>
        <w:t xml:space="preserve"> </w:t>
      </w:r>
    </w:p>
    <w:p w14:paraId="4FFBA75F" w14:textId="77777777" w:rsidR="005208B0" w:rsidRDefault="008E7C1C">
      <w:pPr>
        <w:spacing w:after="168" w:line="259" w:lineRule="auto"/>
        <w:ind w:left="0" w:firstLine="0"/>
      </w:pPr>
      <w:r>
        <w:rPr>
          <w:rFonts w:ascii="Times New Roman" w:eastAsia="Times New Roman" w:hAnsi="Times New Roman" w:cs="Times New Roman"/>
        </w:rPr>
        <w:t xml:space="preserve"> </w:t>
      </w:r>
    </w:p>
    <w:p w14:paraId="0450BCDC" w14:textId="77777777" w:rsidR="005208B0" w:rsidRDefault="008E7C1C">
      <w:pPr>
        <w:spacing w:after="168" w:line="259" w:lineRule="auto"/>
        <w:ind w:left="0" w:firstLine="0"/>
      </w:pPr>
      <w:r>
        <w:rPr>
          <w:rFonts w:ascii="Times New Roman" w:eastAsia="Times New Roman" w:hAnsi="Times New Roman" w:cs="Times New Roman"/>
        </w:rPr>
        <w:t xml:space="preserve"> </w:t>
      </w:r>
    </w:p>
    <w:p w14:paraId="2869F321" w14:textId="77777777" w:rsidR="005208B0" w:rsidRDefault="008E7C1C">
      <w:pPr>
        <w:spacing w:after="0" w:line="404" w:lineRule="auto"/>
        <w:ind w:left="0" w:right="8487" w:firstLine="0"/>
      </w:pPr>
      <w:r>
        <w:rPr>
          <w:rFonts w:ascii="Times New Roman" w:eastAsia="Times New Roman" w:hAnsi="Times New Roman" w:cs="Times New Roman"/>
        </w:rPr>
        <w:t xml:space="preserve">  </w:t>
      </w:r>
    </w:p>
    <w:p w14:paraId="03A0FD1A" w14:textId="77777777" w:rsidR="005208B0" w:rsidRDefault="008E7C1C">
      <w:pPr>
        <w:spacing w:after="129"/>
        <w:ind w:left="-5" w:right="8"/>
      </w:pPr>
      <w:r>
        <w:t>法定代表人或授权代表（签字或签章）：</w:t>
      </w:r>
      <w:r>
        <w:rPr>
          <w:rFonts w:ascii="Times New Roman" w:eastAsia="Times New Roman" w:hAnsi="Times New Roman" w:cs="Times New Roman"/>
        </w:rPr>
        <w:t xml:space="preserve">  </w:t>
      </w:r>
    </w:p>
    <w:p w14:paraId="521A8631" w14:textId="77777777" w:rsidR="005208B0" w:rsidRDefault="008E7C1C">
      <w:pPr>
        <w:spacing w:after="115" w:line="259" w:lineRule="auto"/>
        <w:ind w:left="0" w:firstLine="0"/>
      </w:pPr>
      <w:r>
        <w:rPr>
          <w:rFonts w:ascii="Times New Roman" w:eastAsia="Times New Roman" w:hAnsi="Times New Roman" w:cs="Times New Roman"/>
        </w:rPr>
        <w:t xml:space="preserve"> </w:t>
      </w:r>
    </w:p>
    <w:p w14:paraId="5E9AE508" w14:textId="77777777" w:rsidR="005208B0" w:rsidRDefault="008E7C1C">
      <w:pPr>
        <w:spacing w:after="112" w:line="259" w:lineRule="auto"/>
        <w:ind w:left="0" w:firstLine="0"/>
      </w:pPr>
      <w:r>
        <w:rPr>
          <w:rFonts w:ascii="Times New Roman" w:eastAsia="Times New Roman" w:hAnsi="Times New Roman" w:cs="Times New Roman"/>
        </w:rPr>
        <w:t xml:space="preserve"> </w:t>
      </w:r>
    </w:p>
    <w:p w14:paraId="77515EEF" w14:textId="77777777" w:rsidR="005208B0" w:rsidRDefault="008E7C1C">
      <w:pPr>
        <w:spacing w:after="29" w:line="358" w:lineRule="auto"/>
        <w:ind w:left="0" w:right="8487" w:firstLine="0"/>
      </w:pPr>
      <w:r>
        <w:rPr>
          <w:rFonts w:ascii="Times New Roman" w:eastAsia="Times New Roman" w:hAnsi="Times New Roman" w:cs="Times New Roman"/>
        </w:rPr>
        <w:t xml:space="preserve">  </w:t>
      </w:r>
    </w:p>
    <w:p w14:paraId="07B400C5" w14:textId="77777777" w:rsidR="005208B0" w:rsidRDefault="008E7C1C">
      <w:pPr>
        <w:spacing w:after="132"/>
        <w:ind w:left="-5" w:right="8"/>
      </w:pPr>
      <w:r>
        <w:t>基金托管人：招商银行股份有限公司（盖章）</w:t>
      </w:r>
      <w:r>
        <w:rPr>
          <w:rFonts w:ascii="Times New Roman" w:eastAsia="Times New Roman" w:hAnsi="Times New Roman" w:cs="Times New Roman"/>
        </w:rPr>
        <w:t xml:space="preserve"> </w:t>
      </w:r>
    </w:p>
    <w:p w14:paraId="1F8E487B" w14:textId="77777777" w:rsidR="005208B0" w:rsidRDefault="008E7C1C">
      <w:pPr>
        <w:spacing w:after="113" w:line="259" w:lineRule="auto"/>
        <w:ind w:left="0" w:firstLine="0"/>
      </w:pPr>
      <w:r>
        <w:rPr>
          <w:rFonts w:ascii="Times New Roman" w:eastAsia="Times New Roman" w:hAnsi="Times New Roman" w:cs="Times New Roman"/>
        </w:rPr>
        <w:t xml:space="preserve"> </w:t>
      </w:r>
    </w:p>
    <w:p w14:paraId="307F5207" w14:textId="77777777" w:rsidR="005208B0" w:rsidRDefault="008E7C1C">
      <w:pPr>
        <w:spacing w:after="112" w:line="259" w:lineRule="auto"/>
        <w:ind w:left="0" w:firstLine="0"/>
      </w:pPr>
      <w:r>
        <w:rPr>
          <w:rFonts w:ascii="Times New Roman" w:eastAsia="Times New Roman" w:hAnsi="Times New Roman" w:cs="Times New Roman"/>
        </w:rPr>
        <w:t xml:space="preserve"> </w:t>
      </w:r>
    </w:p>
    <w:p w14:paraId="1F7AAAFD" w14:textId="77777777" w:rsidR="005208B0" w:rsidRDefault="008E7C1C">
      <w:pPr>
        <w:spacing w:after="30" w:line="358" w:lineRule="auto"/>
        <w:ind w:left="0" w:right="8487" w:firstLine="0"/>
      </w:pPr>
      <w:r>
        <w:rPr>
          <w:rFonts w:ascii="Times New Roman" w:eastAsia="Times New Roman" w:hAnsi="Times New Roman" w:cs="Times New Roman"/>
        </w:rPr>
        <w:t xml:space="preserve">  </w:t>
      </w:r>
    </w:p>
    <w:p w14:paraId="3FFE7A96" w14:textId="77777777" w:rsidR="005208B0" w:rsidRDefault="008E7C1C">
      <w:pPr>
        <w:spacing w:after="132"/>
        <w:ind w:left="-5" w:right="8"/>
      </w:pPr>
      <w:r>
        <w:t>法定代表人或授权代表（签字或签章）：</w:t>
      </w:r>
      <w:r>
        <w:rPr>
          <w:rFonts w:ascii="Times New Roman" w:eastAsia="Times New Roman" w:hAnsi="Times New Roman" w:cs="Times New Roman"/>
        </w:rPr>
        <w:t xml:space="preserve">  </w:t>
      </w:r>
    </w:p>
    <w:p w14:paraId="20B19BB2" w14:textId="77777777" w:rsidR="005208B0" w:rsidRDefault="008E7C1C">
      <w:pPr>
        <w:spacing w:after="112" w:line="259" w:lineRule="auto"/>
        <w:ind w:left="0" w:firstLine="0"/>
      </w:pPr>
      <w:r>
        <w:rPr>
          <w:rFonts w:ascii="Times New Roman" w:eastAsia="Times New Roman" w:hAnsi="Times New Roman" w:cs="Times New Roman"/>
        </w:rPr>
        <w:t xml:space="preserve"> </w:t>
      </w:r>
    </w:p>
    <w:p w14:paraId="58AEAEEA" w14:textId="77777777" w:rsidR="005208B0" w:rsidRDefault="008E7C1C">
      <w:pPr>
        <w:spacing w:after="115" w:line="259" w:lineRule="auto"/>
        <w:ind w:left="0" w:firstLine="0"/>
      </w:pPr>
      <w:r>
        <w:rPr>
          <w:rFonts w:ascii="Times New Roman" w:eastAsia="Times New Roman" w:hAnsi="Times New Roman" w:cs="Times New Roman"/>
        </w:rPr>
        <w:t xml:space="preserve"> </w:t>
      </w:r>
    </w:p>
    <w:p w14:paraId="40792A23" w14:textId="77777777" w:rsidR="005208B0" w:rsidRDefault="008E7C1C">
      <w:pPr>
        <w:spacing w:after="112" w:line="259" w:lineRule="auto"/>
        <w:ind w:left="0" w:firstLine="0"/>
      </w:pPr>
      <w:r>
        <w:rPr>
          <w:rFonts w:ascii="Times New Roman" w:eastAsia="Times New Roman" w:hAnsi="Times New Roman" w:cs="Times New Roman"/>
        </w:rPr>
        <w:t xml:space="preserve"> </w:t>
      </w:r>
    </w:p>
    <w:p w14:paraId="03526679" w14:textId="77777777" w:rsidR="005208B0" w:rsidRDefault="008E7C1C">
      <w:pPr>
        <w:spacing w:after="31" w:line="358" w:lineRule="auto"/>
        <w:ind w:left="0" w:right="8487" w:firstLine="0"/>
      </w:pPr>
      <w:r>
        <w:rPr>
          <w:rFonts w:ascii="Times New Roman" w:eastAsia="Times New Roman" w:hAnsi="Times New Roman" w:cs="Times New Roman"/>
        </w:rPr>
        <w:t xml:space="preserve">  </w:t>
      </w:r>
    </w:p>
    <w:p w14:paraId="0B31D6B3" w14:textId="77777777" w:rsidR="005208B0" w:rsidRDefault="008E7C1C">
      <w:pPr>
        <w:spacing w:after="252"/>
        <w:ind w:left="-5" w:right="8"/>
      </w:pPr>
      <w:r>
        <w:t>签订地点：</w:t>
      </w:r>
      <w:r>
        <w:rPr>
          <w:rFonts w:ascii="Times New Roman" w:eastAsia="Times New Roman" w:hAnsi="Times New Roman" w:cs="Times New Roman"/>
        </w:rPr>
        <w:t xml:space="preserve">  </w:t>
      </w:r>
    </w:p>
    <w:p w14:paraId="120640FD" w14:textId="77777777" w:rsidR="005208B0" w:rsidRDefault="008E7C1C">
      <w:pPr>
        <w:spacing w:after="136"/>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4F7D79C" w14:textId="77777777" w:rsidR="005208B0" w:rsidRDefault="008E7C1C">
      <w:pPr>
        <w:spacing w:after="0" w:line="259" w:lineRule="auto"/>
        <w:ind w:left="420" w:firstLine="0"/>
      </w:pPr>
      <w:r>
        <w:rPr>
          <w:rFonts w:ascii="Times New Roman" w:eastAsia="Times New Roman" w:hAnsi="Times New Roman" w:cs="Times New Roman"/>
          <w:sz w:val="21"/>
        </w:rPr>
        <w:t xml:space="preserve"> </w:t>
      </w:r>
    </w:p>
    <w:sectPr w:rsidR="005208B0">
      <w:headerReference w:type="even" r:id="rId14"/>
      <w:headerReference w:type="default" r:id="rId15"/>
      <w:footerReference w:type="even" r:id="rId16"/>
      <w:footerReference w:type="default" r:id="rId17"/>
      <w:headerReference w:type="first" r:id="rId18"/>
      <w:footerReference w:type="first" r:id="rId19"/>
      <w:pgSz w:w="11906" w:h="16838"/>
      <w:pgMar w:top="1738" w:right="1559" w:bottom="1745" w:left="1800" w:header="874"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17C29" w14:textId="77777777" w:rsidR="00000000" w:rsidRDefault="008E7C1C">
      <w:pPr>
        <w:spacing w:after="0" w:line="240" w:lineRule="auto"/>
      </w:pPr>
      <w:r>
        <w:separator/>
      </w:r>
    </w:p>
  </w:endnote>
  <w:endnote w:type="continuationSeparator" w:id="0">
    <w:p w14:paraId="63DEA92A" w14:textId="77777777" w:rsidR="00000000" w:rsidRDefault="008E7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A60C2" w14:textId="77777777" w:rsidR="005208B0" w:rsidRDefault="005208B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EA333" w14:textId="77777777" w:rsidR="005208B0" w:rsidRDefault="005208B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54ADB" w14:textId="77777777" w:rsidR="005208B0" w:rsidRDefault="005208B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0641E" w14:textId="77777777" w:rsidR="005208B0" w:rsidRDefault="008E7C1C">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45D8F83" w14:textId="77777777" w:rsidR="005208B0" w:rsidRDefault="008E7C1C">
    <w:pPr>
      <w:spacing w:after="10" w:line="259" w:lineRule="auto"/>
      <w:ind w:left="0" w:firstLine="0"/>
    </w:pPr>
    <w:r>
      <w:rPr>
        <w:rFonts w:ascii="Times New Roman" w:eastAsia="Times New Roman" w:hAnsi="Times New Roman" w:cs="Times New Roman"/>
        <w:sz w:val="18"/>
      </w:rPr>
      <w:t xml:space="preserve"> </w:t>
    </w:r>
  </w:p>
  <w:p w14:paraId="445792C5" w14:textId="77777777" w:rsidR="005208B0" w:rsidRDefault="008E7C1C">
    <w:pPr>
      <w:spacing w:after="0" w:line="259" w:lineRule="auto"/>
      <w:ind w:left="0" w:firstLine="0"/>
    </w:pP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A1438" w14:textId="77777777" w:rsidR="005208B0" w:rsidRDefault="008E7C1C">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66463D" w14:textId="77777777" w:rsidR="005208B0" w:rsidRDefault="008E7C1C">
    <w:pPr>
      <w:spacing w:after="10" w:line="259" w:lineRule="auto"/>
      <w:ind w:left="0" w:firstLine="0"/>
    </w:pPr>
    <w:r>
      <w:rPr>
        <w:rFonts w:ascii="Times New Roman" w:eastAsia="Times New Roman" w:hAnsi="Times New Roman" w:cs="Times New Roman"/>
        <w:sz w:val="18"/>
      </w:rPr>
      <w:t xml:space="preserve"> </w:t>
    </w:r>
  </w:p>
  <w:p w14:paraId="7CA17E34" w14:textId="77777777" w:rsidR="005208B0" w:rsidRDefault="008E7C1C">
    <w:pPr>
      <w:spacing w:after="0" w:line="259" w:lineRule="auto"/>
      <w:ind w:left="0" w:firstLine="0"/>
    </w:pP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7CB34" w14:textId="77777777" w:rsidR="005208B0" w:rsidRDefault="008E7C1C">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26B8526" w14:textId="77777777" w:rsidR="005208B0" w:rsidRDefault="008E7C1C">
    <w:pPr>
      <w:spacing w:after="10" w:line="259" w:lineRule="auto"/>
      <w:ind w:left="0" w:firstLine="0"/>
    </w:pPr>
    <w:r>
      <w:rPr>
        <w:rFonts w:ascii="Times New Roman" w:eastAsia="Times New Roman" w:hAnsi="Times New Roman" w:cs="Times New Roman"/>
        <w:sz w:val="18"/>
      </w:rPr>
      <w:t xml:space="preserve"> </w:t>
    </w:r>
  </w:p>
  <w:p w14:paraId="31DFD4ED" w14:textId="77777777" w:rsidR="005208B0" w:rsidRDefault="008E7C1C">
    <w:pPr>
      <w:spacing w:after="0" w:line="259" w:lineRule="auto"/>
      <w:ind w:left="0" w:firstLine="0"/>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E0A22" w14:textId="77777777" w:rsidR="00000000" w:rsidRDefault="008E7C1C">
      <w:pPr>
        <w:spacing w:after="0" w:line="240" w:lineRule="auto"/>
      </w:pPr>
      <w:r>
        <w:separator/>
      </w:r>
    </w:p>
  </w:footnote>
  <w:footnote w:type="continuationSeparator" w:id="0">
    <w:p w14:paraId="5E2A48AD" w14:textId="77777777" w:rsidR="00000000" w:rsidRDefault="008E7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3FE82" w14:textId="77777777" w:rsidR="005208B0" w:rsidRDefault="008E7C1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8382E16" wp14:editId="1E4CED24">
              <wp:simplePos x="0" y="0"/>
              <wp:positionH relativeFrom="page">
                <wp:posOffset>1125017</wp:posOffset>
              </wp:positionH>
              <wp:positionV relativeFrom="page">
                <wp:posOffset>816864</wp:posOffset>
              </wp:positionV>
              <wp:extent cx="5312029" cy="65532"/>
              <wp:effectExtent l="0" t="0" r="0" b="0"/>
              <wp:wrapSquare wrapText="bothSides"/>
              <wp:docPr id="87676" name="Group 876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91993" name="Shape 919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94" name="Shape 919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76" style="width:418.27pt;height:5.15997pt;position:absolute;mso-position-horizontal-relative:page;mso-position-horizontal:absolute;margin-left:88.584pt;mso-position-vertical-relative:page;margin-top:64.32pt;" coordsize="53120,655">
              <v:shape id="Shape 91995" style="position:absolute;width:53120;height:182;left:0;top:472;" coordsize="5312029,18288" path="m0,0l5312029,0l5312029,18288l0,18288l0,0">
                <v:stroke weight="0pt" endcap="flat" joinstyle="miter" miterlimit="10" on="false" color="#000000" opacity="0"/>
                <v:fill on="true" color="#000000"/>
              </v:shape>
              <v:shape id="Shape 919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EC7C0" w14:textId="77777777" w:rsidR="005208B0" w:rsidRDefault="008E7C1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324E54" wp14:editId="0CF3B49A">
              <wp:simplePos x="0" y="0"/>
              <wp:positionH relativeFrom="page">
                <wp:posOffset>1125017</wp:posOffset>
              </wp:positionH>
              <wp:positionV relativeFrom="page">
                <wp:posOffset>816864</wp:posOffset>
              </wp:positionV>
              <wp:extent cx="5312029" cy="65532"/>
              <wp:effectExtent l="0" t="0" r="0" b="0"/>
              <wp:wrapSquare wrapText="bothSides"/>
              <wp:docPr id="87664" name="Group 876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91989" name="Shape 919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90" name="Shape 919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64" style="width:418.27pt;height:5.15997pt;position:absolute;mso-position-horizontal-relative:page;mso-position-horizontal:absolute;margin-left:88.584pt;mso-position-vertical-relative:page;margin-top:64.32pt;" coordsize="53120,655">
              <v:shape id="Shape 91991" style="position:absolute;width:53120;height:182;left:0;top:472;" coordsize="5312029,18288" path="m0,0l5312029,0l5312029,18288l0,18288l0,0">
                <v:stroke weight="0pt" endcap="flat" joinstyle="miter" miterlimit="10" on="false" color="#000000" opacity="0"/>
                <v:fill on="true" color="#000000"/>
              </v:shape>
              <v:shape id="Shape 919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DA4DF" w14:textId="77777777" w:rsidR="005208B0" w:rsidRDefault="008E7C1C">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642161" wp14:editId="2861713D">
              <wp:simplePos x="0" y="0"/>
              <wp:positionH relativeFrom="page">
                <wp:posOffset>1125017</wp:posOffset>
              </wp:positionH>
              <wp:positionV relativeFrom="page">
                <wp:posOffset>816864</wp:posOffset>
              </wp:positionV>
              <wp:extent cx="5312029" cy="65532"/>
              <wp:effectExtent l="0" t="0" r="0" b="0"/>
              <wp:wrapSquare wrapText="bothSides"/>
              <wp:docPr id="87652" name="Group 876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91985" name="Shape 919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86" name="Shape 919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52" style="width:418.27pt;height:5.15997pt;position:absolute;mso-position-horizontal-relative:page;mso-position-horizontal:absolute;margin-left:88.584pt;mso-position-vertical-relative:page;margin-top:64.32pt;" coordsize="53120,655">
              <v:shape id="Shape 91987" style="position:absolute;width:53120;height:182;left:0;top:472;" coordsize="5312029,18288" path="m0,0l5312029,0l5312029,18288l0,18288l0,0">
                <v:stroke weight="0pt" endcap="flat" joinstyle="miter" miterlimit="10" on="false" color="#000000" opacity="0"/>
                <v:fill on="true" color="#000000"/>
              </v:shape>
              <v:shape id="Shape 919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E8563" w14:textId="77777777" w:rsidR="005208B0" w:rsidRDefault="008E7C1C">
    <w:pPr>
      <w:spacing w:after="297"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D41F353" wp14:editId="2620798A">
              <wp:simplePos x="0" y="0"/>
              <wp:positionH relativeFrom="page">
                <wp:posOffset>1125017</wp:posOffset>
              </wp:positionH>
              <wp:positionV relativeFrom="page">
                <wp:posOffset>816864</wp:posOffset>
              </wp:positionV>
              <wp:extent cx="5312029" cy="65532"/>
              <wp:effectExtent l="0" t="0" r="0" b="0"/>
              <wp:wrapSquare wrapText="bothSides"/>
              <wp:docPr id="87743" name="Group 877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92005" name="Shape 920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006" name="Shape 920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43" style="width:418.27pt;height:5.15997pt;position:absolute;mso-position-horizontal-relative:page;mso-position-horizontal:absolute;margin-left:88.584pt;mso-position-vertical-relative:page;margin-top:64.32pt;" coordsize="53120,655">
              <v:shape id="Shape 92007" style="position:absolute;width:53120;height:182;left:0;top:472;" coordsize="5312029,18288" path="m0,0l5312029,0l5312029,18288l0,18288l0,0">
                <v:stroke weight="0pt" endcap="flat" joinstyle="miter" miterlimit="10" on="false" color="#000000" opacity="0"/>
                <v:fill on="true" color="#000000"/>
              </v:shape>
              <v:shape id="Shape 920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67500A18" w14:textId="77777777" w:rsidR="005208B0" w:rsidRDefault="008E7C1C">
    <w:pPr>
      <w:spacing w:after="0" w:line="259" w:lineRule="auto"/>
      <w:ind w:left="0" w:firstLine="0"/>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A8F10" w14:textId="77777777" w:rsidR="005208B0" w:rsidRDefault="008E7C1C">
    <w:pPr>
      <w:spacing w:after="297"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E37A6D" wp14:editId="1FDC7287">
              <wp:simplePos x="0" y="0"/>
              <wp:positionH relativeFrom="page">
                <wp:posOffset>1125017</wp:posOffset>
              </wp:positionH>
              <wp:positionV relativeFrom="page">
                <wp:posOffset>816864</wp:posOffset>
              </wp:positionV>
              <wp:extent cx="5312029" cy="65532"/>
              <wp:effectExtent l="0" t="0" r="0" b="0"/>
              <wp:wrapSquare wrapText="bothSides"/>
              <wp:docPr id="87716" name="Group 877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92001" name="Shape 920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002" name="Shape 920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16" style="width:418.27pt;height:5.15997pt;position:absolute;mso-position-horizontal-relative:page;mso-position-horizontal:absolute;margin-left:88.584pt;mso-position-vertical-relative:page;margin-top:64.32pt;" coordsize="53120,655">
              <v:shape id="Shape 92003" style="position:absolute;width:53120;height:182;left:0;top:472;" coordsize="5312029,18288" path="m0,0l5312029,0l5312029,18288l0,18288l0,0">
                <v:stroke weight="0pt" endcap="flat" joinstyle="miter" miterlimit="10" on="false" color="#000000" opacity="0"/>
                <v:fill on="true" color="#000000"/>
              </v:shape>
              <v:shape id="Shape 920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461F08C4" w14:textId="77777777" w:rsidR="005208B0" w:rsidRDefault="008E7C1C">
    <w:pPr>
      <w:spacing w:after="0" w:line="259" w:lineRule="auto"/>
      <w:ind w:left="0" w:firstLine="0"/>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CA8AC" w14:textId="77777777" w:rsidR="005208B0" w:rsidRDefault="008E7C1C">
    <w:pPr>
      <w:spacing w:after="297"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7227118" wp14:editId="2F598D92">
              <wp:simplePos x="0" y="0"/>
              <wp:positionH relativeFrom="page">
                <wp:posOffset>1125017</wp:posOffset>
              </wp:positionH>
              <wp:positionV relativeFrom="page">
                <wp:posOffset>816864</wp:posOffset>
              </wp:positionV>
              <wp:extent cx="5312029" cy="65532"/>
              <wp:effectExtent l="0" t="0" r="0" b="0"/>
              <wp:wrapSquare wrapText="bothSides"/>
              <wp:docPr id="87689" name="Group 876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91997" name="Shape 919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98" name="Shape 919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89" style="width:418.27pt;height:5.15997pt;position:absolute;mso-position-horizontal-relative:page;mso-position-horizontal:absolute;margin-left:88.584pt;mso-position-vertical-relative:page;margin-top:64.32pt;" coordsize="53120,655">
              <v:shape id="Shape 91999" style="position:absolute;width:53120;height:182;left:0;top:472;" coordsize="5312029,18288" path="m0,0l5312029,0l5312029,18288l0,18288l0,0">
                <v:stroke weight="0pt" endcap="flat" joinstyle="miter" miterlimit="10" on="false" color="#000000" opacity="0"/>
                <v:fill on="true" color="#000000"/>
              </v:shape>
              <v:shape id="Shape 920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6F3F81E2" w14:textId="77777777" w:rsidR="005208B0" w:rsidRDefault="008E7C1C">
    <w:pPr>
      <w:spacing w:after="0" w:line="259" w:lineRule="auto"/>
      <w:ind w:left="0" w:firstLine="0"/>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031"/>
    <w:multiLevelType w:val="hybridMultilevel"/>
    <w:tmpl w:val="5CDE0828"/>
    <w:lvl w:ilvl="0" w:tplc="290AB5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A2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B25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B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4A0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69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60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7C6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4C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164540"/>
    <w:multiLevelType w:val="hybridMultilevel"/>
    <w:tmpl w:val="E4985768"/>
    <w:lvl w:ilvl="0" w:tplc="82A2E5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98A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BC5B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3E3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4E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2A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2A2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60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07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824AEE"/>
    <w:multiLevelType w:val="hybridMultilevel"/>
    <w:tmpl w:val="9AAEA536"/>
    <w:lvl w:ilvl="0" w:tplc="7D64C8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CFF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857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E8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28A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85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C43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A2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CF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FC7722"/>
    <w:multiLevelType w:val="hybridMultilevel"/>
    <w:tmpl w:val="32F655AC"/>
    <w:lvl w:ilvl="0" w:tplc="1A5EED3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98A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0C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87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49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EA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E8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284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8E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5C399F"/>
    <w:multiLevelType w:val="hybridMultilevel"/>
    <w:tmpl w:val="A1ACAC60"/>
    <w:lvl w:ilvl="0" w:tplc="76A865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08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DCF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CA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201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87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BE9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C0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E08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970DCE"/>
    <w:multiLevelType w:val="hybridMultilevel"/>
    <w:tmpl w:val="719CFFCC"/>
    <w:lvl w:ilvl="0" w:tplc="BA98CE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2E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A0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0E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948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01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CA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80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982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1B2B9A"/>
    <w:multiLevelType w:val="hybridMultilevel"/>
    <w:tmpl w:val="C0CCE14C"/>
    <w:lvl w:ilvl="0" w:tplc="BBF640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4B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E1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272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08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46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4D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648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5C59E5"/>
    <w:multiLevelType w:val="hybridMultilevel"/>
    <w:tmpl w:val="EC225E2C"/>
    <w:lvl w:ilvl="0" w:tplc="21B80E8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A69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E4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80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07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6E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E7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68A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E1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926BBD"/>
    <w:multiLevelType w:val="hybridMultilevel"/>
    <w:tmpl w:val="1004D4F4"/>
    <w:lvl w:ilvl="0" w:tplc="4B72B3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84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0C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7E7D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2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BAA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C4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4D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C4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AE3874"/>
    <w:multiLevelType w:val="hybridMultilevel"/>
    <w:tmpl w:val="00D2EF1E"/>
    <w:lvl w:ilvl="0" w:tplc="1C347C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0C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08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25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47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23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A9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6F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CE3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11130C"/>
    <w:multiLevelType w:val="hybridMultilevel"/>
    <w:tmpl w:val="E50A5D64"/>
    <w:lvl w:ilvl="0" w:tplc="45AE95D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82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8F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4E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64D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526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86E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E6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6E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1736D8"/>
    <w:multiLevelType w:val="hybridMultilevel"/>
    <w:tmpl w:val="6428CB96"/>
    <w:lvl w:ilvl="0" w:tplc="DE04036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68B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2E2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AC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8B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385C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A83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20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60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AF733F"/>
    <w:multiLevelType w:val="hybridMultilevel"/>
    <w:tmpl w:val="F69EA094"/>
    <w:lvl w:ilvl="0" w:tplc="C23608C0">
      <w:start w:val="2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09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8E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C1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8B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E4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60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C43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D62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D043E6"/>
    <w:multiLevelType w:val="hybridMultilevel"/>
    <w:tmpl w:val="126281C8"/>
    <w:lvl w:ilvl="0" w:tplc="4028998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07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6E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07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6F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A2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E20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04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E66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8B1CBA"/>
    <w:multiLevelType w:val="hybridMultilevel"/>
    <w:tmpl w:val="8506AACA"/>
    <w:lvl w:ilvl="0" w:tplc="76D6641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2C1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1E6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421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C8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36A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341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2E4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80C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2071E4"/>
    <w:multiLevelType w:val="hybridMultilevel"/>
    <w:tmpl w:val="00E83CEE"/>
    <w:lvl w:ilvl="0" w:tplc="C3D6969A">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21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E4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2E8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2B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B89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43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E5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80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F2580B"/>
    <w:multiLevelType w:val="hybridMultilevel"/>
    <w:tmpl w:val="DB26DE88"/>
    <w:lvl w:ilvl="0" w:tplc="9962E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C5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8C8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08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A7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89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7C6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4B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A28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251904"/>
    <w:multiLevelType w:val="hybridMultilevel"/>
    <w:tmpl w:val="BCACB81E"/>
    <w:lvl w:ilvl="0" w:tplc="0958C8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0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F89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0F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C05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8C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45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83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06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5B37F2"/>
    <w:multiLevelType w:val="hybridMultilevel"/>
    <w:tmpl w:val="F390695E"/>
    <w:lvl w:ilvl="0" w:tplc="B67AE3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A3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42F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76D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3CD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14F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675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0A4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F4B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65193C"/>
    <w:multiLevelType w:val="hybridMultilevel"/>
    <w:tmpl w:val="90849E52"/>
    <w:lvl w:ilvl="0" w:tplc="5744234A">
      <w:start w:val="13"/>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4B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C6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6A6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963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2A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02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25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C06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D32FDC"/>
    <w:multiLevelType w:val="hybridMultilevel"/>
    <w:tmpl w:val="A650E57A"/>
    <w:lvl w:ilvl="0" w:tplc="2D7EBD5A">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9A5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08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1C2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868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A3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67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E8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4A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7616DD"/>
    <w:multiLevelType w:val="hybridMultilevel"/>
    <w:tmpl w:val="99221A88"/>
    <w:lvl w:ilvl="0" w:tplc="2D20848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E2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4A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08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0E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ED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4A7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62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46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F2164F"/>
    <w:multiLevelType w:val="hybridMultilevel"/>
    <w:tmpl w:val="1E8E8120"/>
    <w:lvl w:ilvl="0" w:tplc="3A3430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8E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84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DED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40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64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4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CA5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81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296EDF"/>
    <w:multiLevelType w:val="hybridMultilevel"/>
    <w:tmpl w:val="44106886"/>
    <w:lvl w:ilvl="0" w:tplc="736C56C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45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E6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6B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C08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89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81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08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EE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D80C52"/>
    <w:multiLevelType w:val="hybridMultilevel"/>
    <w:tmpl w:val="9C4240A0"/>
    <w:lvl w:ilvl="0" w:tplc="B4E2CD0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AE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C3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21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CA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E5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C5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6A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6D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5F227E"/>
    <w:multiLevelType w:val="hybridMultilevel"/>
    <w:tmpl w:val="05D8AF74"/>
    <w:lvl w:ilvl="0" w:tplc="7CEAA2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FAF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D60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0F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60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6D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F45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8F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01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867A70"/>
    <w:multiLevelType w:val="hybridMultilevel"/>
    <w:tmpl w:val="ED6CE094"/>
    <w:lvl w:ilvl="0" w:tplc="1DDAB3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2F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A0C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AD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CA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9EF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4D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C0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94B5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945EC4"/>
    <w:multiLevelType w:val="hybridMultilevel"/>
    <w:tmpl w:val="85CC8A80"/>
    <w:lvl w:ilvl="0" w:tplc="ED26928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24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065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E4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E4E3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101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45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62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66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CF359B"/>
    <w:multiLevelType w:val="hybridMultilevel"/>
    <w:tmpl w:val="818EC282"/>
    <w:lvl w:ilvl="0" w:tplc="86F022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25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2F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816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64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865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C4E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8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BC2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DD48B2"/>
    <w:multiLevelType w:val="hybridMultilevel"/>
    <w:tmpl w:val="291445A2"/>
    <w:lvl w:ilvl="0" w:tplc="D7D45A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40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44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6B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2D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4F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2B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EC6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802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14758F"/>
    <w:multiLevelType w:val="hybridMultilevel"/>
    <w:tmpl w:val="8A9876CA"/>
    <w:lvl w:ilvl="0" w:tplc="BC2EABC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C8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E00E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C6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07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83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AA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D0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6C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507C4F"/>
    <w:multiLevelType w:val="hybridMultilevel"/>
    <w:tmpl w:val="479C90EE"/>
    <w:lvl w:ilvl="0" w:tplc="62E2DE00">
      <w:start w:val="6"/>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0CC3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18B04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EA06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ECDF1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A40B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497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6B3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0CCE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062167"/>
    <w:multiLevelType w:val="hybridMultilevel"/>
    <w:tmpl w:val="4B509B0E"/>
    <w:lvl w:ilvl="0" w:tplc="E72644F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0F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89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CC0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569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4F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4B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AD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A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270EC6"/>
    <w:multiLevelType w:val="hybridMultilevel"/>
    <w:tmpl w:val="D7CC63F8"/>
    <w:lvl w:ilvl="0" w:tplc="AEAA3D76">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8F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239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64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09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AF1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E0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6F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0A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904F83"/>
    <w:multiLevelType w:val="hybridMultilevel"/>
    <w:tmpl w:val="5836746C"/>
    <w:lvl w:ilvl="0" w:tplc="B9B842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23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06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2B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BE8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DC7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807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9AC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364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2337B2"/>
    <w:multiLevelType w:val="hybridMultilevel"/>
    <w:tmpl w:val="C73285D8"/>
    <w:lvl w:ilvl="0" w:tplc="17F69D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70EA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B62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0C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24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CCE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AA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02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166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6B042B"/>
    <w:multiLevelType w:val="hybridMultilevel"/>
    <w:tmpl w:val="388A7D94"/>
    <w:lvl w:ilvl="0" w:tplc="35461D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D82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45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E9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0A3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0E3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09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EB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B6DE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A12B48"/>
    <w:multiLevelType w:val="hybridMultilevel"/>
    <w:tmpl w:val="6234D860"/>
    <w:lvl w:ilvl="0" w:tplc="837E06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8B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0B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80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CC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3AF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6E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6C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D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3440AB"/>
    <w:multiLevelType w:val="hybridMultilevel"/>
    <w:tmpl w:val="3E9C69F6"/>
    <w:lvl w:ilvl="0" w:tplc="7F06A4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AF39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6895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E001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A3FF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89F7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2228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FCC93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8B28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531FDF"/>
    <w:multiLevelType w:val="hybridMultilevel"/>
    <w:tmpl w:val="C1266EEC"/>
    <w:lvl w:ilvl="0" w:tplc="D3A4D60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24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AD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E7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6B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2F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09F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C5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C83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4F01AC"/>
    <w:multiLevelType w:val="hybridMultilevel"/>
    <w:tmpl w:val="A6CEA94C"/>
    <w:lvl w:ilvl="0" w:tplc="72C8F1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ED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FE2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EA2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146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EE3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2D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43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C3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5D12A9"/>
    <w:multiLevelType w:val="hybridMultilevel"/>
    <w:tmpl w:val="0AEC49B0"/>
    <w:lvl w:ilvl="0" w:tplc="6012FCD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AEC0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8CB0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6982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69B7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A0032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864BF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CB86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C70A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A31273"/>
    <w:multiLevelType w:val="hybridMultilevel"/>
    <w:tmpl w:val="058E7080"/>
    <w:lvl w:ilvl="0" w:tplc="6922A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DC6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079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A64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4B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29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4D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6C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4CF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8D0AC2"/>
    <w:multiLevelType w:val="hybridMultilevel"/>
    <w:tmpl w:val="BDC25128"/>
    <w:lvl w:ilvl="0" w:tplc="D5801B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65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EA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47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64B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E6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CD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8B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7A1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8D24F5"/>
    <w:multiLevelType w:val="hybridMultilevel"/>
    <w:tmpl w:val="210AE4A2"/>
    <w:lvl w:ilvl="0" w:tplc="9976E7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C0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622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A6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8F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CC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E3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14A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82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9A064D"/>
    <w:multiLevelType w:val="hybridMultilevel"/>
    <w:tmpl w:val="BBC64FA4"/>
    <w:lvl w:ilvl="0" w:tplc="AE4AD0FA">
      <w:start w:val="8"/>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24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8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40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A8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C0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23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2E8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80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9F5866"/>
    <w:multiLevelType w:val="hybridMultilevel"/>
    <w:tmpl w:val="FD544962"/>
    <w:lvl w:ilvl="0" w:tplc="CD245B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4A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87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8E8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69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528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DAC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E1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AAB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2C638C"/>
    <w:multiLevelType w:val="hybridMultilevel"/>
    <w:tmpl w:val="86029266"/>
    <w:lvl w:ilvl="0" w:tplc="C932F9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F047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9A1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C1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AD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BE8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C0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2E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8C3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2061B3"/>
    <w:multiLevelType w:val="hybridMultilevel"/>
    <w:tmpl w:val="960CC286"/>
    <w:lvl w:ilvl="0" w:tplc="03145B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1C0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C01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8E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D83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FC8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CF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0C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AF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AF4ADE"/>
    <w:multiLevelType w:val="hybridMultilevel"/>
    <w:tmpl w:val="B66A97F6"/>
    <w:lvl w:ilvl="0" w:tplc="3EE667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26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08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67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8F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C2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2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F0C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01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2C756A"/>
    <w:multiLevelType w:val="hybridMultilevel"/>
    <w:tmpl w:val="68F28434"/>
    <w:lvl w:ilvl="0" w:tplc="4678F7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63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08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8E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F88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0C3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220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EE6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5EF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861351"/>
    <w:multiLevelType w:val="hybridMultilevel"/>
    <w:tmpl w:val="800A8E92"/>
    <w:lvl w:ilvl="0" w:tplc="14CC58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88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ED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E3D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41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1CED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45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70C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85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4D12EA9"/>
    <w:multiLevelType w:val="hybridMultilevel"/>
    <w:tmpl w:val="7AAE0CAA"/>
    <w:lvl w:ilvl="0" w:tplc="2C10CB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21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42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49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EB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7EF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80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D0F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4F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5E8004C"/>
    <w:multiLevelType w:val="hybridMultilevel"/>
    <w:tmpl w:val="308A8B04"/>
    <w:lvl w:ilvl="0" w:tplc="A540347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E4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C48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8C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4EF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EF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6E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C1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C21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62E7B57"/>
    <w:multiLevelType w:val="hybridMultilevel"/>
    <w:tmpl w:val="263A0922"/>
    <w:lvl w:ilvl="0" w:tplc="D138D074">
      <w:start w:val="9"/>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CC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A8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47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06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E1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44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68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A4B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647223D"/>
    <w:multiLevelType w:val="hybridMultilevel"/>
    <w:tmpl w:val="61240144"/>
    <w:lvl w:ilvl="0" w:tplc="CC5C87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67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E7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2A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61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48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23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A2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4CB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656723C"/>
    <w:multiLevelType w:val="hybridMultilevel"/>
    <w:tmpl w:val="5F48BD2C"/>
    <w:lvl w:ilvl="0" w:tplc="F93E5F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4B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2E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222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49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00E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D8D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E0D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A9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8C54D15"/>
    <w:multiLevelType w:val="hybridMultilevel"/>
    <w:tmpl w:val="E1F62396"/>
    <w:lvl w:ilvl="0" w:tplc="BA3E4D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011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C5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87D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4D0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404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48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A87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66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9363E09"/>
    <w:multiLevelType w:val="hybridMultilevel"/>
    <w:tmpl w:val="4D74CBD8"/>
    <w:lvl w:ilvl="0" w:tplc="AE1292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BC5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EB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22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E0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48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49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FAA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2F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3B5BDA"/>
    <w:multiLevelType w:val="hybridMultilevel"/>
    <w:tmpl w:val="2BCED08E"/>
    <w:lvl w:ilvl="0" w:tplc="676898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030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65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304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E1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A0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AF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05E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A9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423693"/>
    <w:multiLevelType w:val="hybridMultilevel"/>
    <w:tmpl w:val="A290F6F6"/>
    <w:lvl w:ilvl="0" w:tplc="F16E8B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BC6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2E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6C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C9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0EB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AC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AD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62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D8E5731"/>
    <w:multiLevelType w:val="hybridMultilevel"/>
    <w:tmpl w:val="816C87A8"/>
    <w:lvl w:ilvl="0" w:tplc="B87E710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06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02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1CC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88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8C8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62B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9A65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760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CF1416"/>
    <w:multiLevelType w:val="hybridMultilevel"/>
    <w:tmpl w:val="6B44664C"/>
    <w:lvl w:ilvl="0" w:tplc="DE10BC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A1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EF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5AB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D47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88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E6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E08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8B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F01DFB"/>
    <w:multiLevelType w:val="hybridMultilevel"/>
    <w:tmpl w:val="DB6A0BF0"/>
    <w:lvl w:ilvl="0" w:tplc="4AEA67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DCB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A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26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CB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2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00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2D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9E0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A77E64"/>
    <w:multiLevelType w:val="hybridMultilevel"/>
    <w:tmpl w:val="2A08E500"/>
    <w:lvl w:ilvl="0" w:tplc="E08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A3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AE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AC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69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8E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CA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C01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42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EF52573"/>
    <w:multiLevelType w:val="hybridMultilevel"/>
    <w:tmpl w:val="CDCE1246"/>
    <w:lvl w:ilvl="0" w:tplc="44AC0C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0D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8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66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C1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01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6C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09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02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0FD0964"/>
    <w:multiLevelType w:val="hybridMultilevel"/>
    <w:tmpl w:val="C6FC3178"/>
    <w:lvl w:ilvl="0" w:tplc="31B0A8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29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6F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E2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9C8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0E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F4C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DED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A4F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1D5167"/>
    <w:multiLevelType w:val="hybridMultilevel"/>
    <w:tmpl w:val="57C24774"/>
    <w:lvl w:ilvl="0" w:tplc="BE4ACB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AC2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4CB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C0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EF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A9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26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A2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68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83188B"/>
    <w:multiLevelType w:val="hybridMultilevel"/>
    <w:tmpl w:val="80188BD6"/>
    <w:lvl w:ilvl="0" w:tplc="04081D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C6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C3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86F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1A9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8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85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AA8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70C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2235CA"/>
    <w:multiLevelType w:val="hybridMultilevel"/>
    <w:tmpl w:val="71C4CBBE"/>
    <w:lvl w:ilvl="0" w:tplc="ED2419E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00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A3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64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87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8D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04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80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22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903DC8"/>
    <w:multiLevelType w:val="hybridMultilevel"/>
    <w:tmpl w:val="D76CD01C"/>
    <w:lvl w:ilvl="0" w:tplc="51C668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68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C6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1A9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EA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0B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60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AF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6E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0710A3"/>
    <w:multiLevelType w:val="hybridMultilevel"/>
    <w:tmpl w:val="039CBC6C"/>
    <w:lvl w:ilvl="0" w:tplc="EEA25B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40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ED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CD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C8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E5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A2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0F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68B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4D4E2E"/>
    <w:multiLevelType w:val="hybridMultilevel"/>
    <w:tmpl w:val="FBCC52FC"/>
    <w:lvl w:ilvl="0" w:tplc="29062C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E8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E8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A66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EA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67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761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A4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C42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7976324"/>
    <w:multiLevelType w:val="hybridMultilevel"/>
    <w:tmpl w:val="730630E0"/>
    <w:lvl w:ilvl="0" w:tplc="584E07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0A5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8A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66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C9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A6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26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CA6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05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95372A8"/>
    <w:multiLevelType w:val="hybridMultilevel"/>
    <w:tmpl w:val="E2601818"/>
    <w:lvl w:ilvl="0" w:tplc="D440362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4F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9C7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C0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B80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920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6D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83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82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860514"/>
    <w:multiLevelType w:val="hybridMultilevel"/>
    <w:tmpl w:val="DE82C7FA"/>
    <w:lvl w:ilvl="0" w:tplc="3D0093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82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A0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E7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A5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AA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268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888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63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9E2C2B"/>
    <w:multiLevelType w:val="hybridMultilevel"/>
    <w:tmpl w:val="3A8EE86C"/>
    <w:lvl w:ilvl="0" w:tplc="1FC05692">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AEC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86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C4E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6D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509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6EB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60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187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9B932CD"/>
    <w:multiLevelType w:val="hybridMultilevel"/>
    <w:tmpl w:val="22964EBA"/>
    <w:lvl w:ilvl="0" w:tplc="BD96B8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E7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889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20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A3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F43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63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C0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45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2A2303"/>
    <w:multiLevelType w:val="hybridMultilevel"/>
    <w:tmpl w:val="DA2448BA"/>
    <w:lvl w:ilvl="0" w:tplc="9A74C4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20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8D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2A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24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CDF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E6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04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08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A2D7D67"/>
    <w:multiLevelType w:val="hybridMultilevel"/>
    <w:tmpl w:val="4B709CE2"/>
    <w:lvl w:ilvl="0" w:tplc="04E65B62">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0D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42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F2E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BEC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E7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A9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4C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46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683973"/>
    <w:multiLevelType w:val="hybridMultilevel"/>
    <w:tmpl w:val="59209514"/>
    <w:lvl w:ilvl="0" w:tplc="8F7AA40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4BC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42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E24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4E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4C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CB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64C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49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C315B19"/>
    <w:multiLevelType w:val="hybridMultilevel"/>
    <w:tmpl w:val="0C2A2B16"/>
    <w:lvl w:ilvl="0" w:tplc="6ECE5C6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4B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47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261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603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4C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2D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0A5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8B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A90550"/>
    <w:multiLevelType w:val="hybridMultilevel"/>
    <w:tmpl w:val="10D079B4"/>
    <w:lvl w:ilvl="0" w:tplc="7E261C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23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C1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1CB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E8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06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4D1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7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093147"/>
    <w:multiLevelType w:val="hybridMultilevel"/>
    <w:tmpl w:val="727A44B2"/>
    <w:lvl w:ilvl="0" w:tplc="B330BAB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6E1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A3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88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C1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41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23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8C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FC1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C15720"/>
    <w:multiLevelType w:val="hybridMultilevel"/>
    <w:tmpl w:val="68AE7116"/>
    <w:lvl w:ilvl="0" w:tplc="E928552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8C0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A8C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4D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00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2C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A22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03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8F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E6543E"/>
    <w:multiLevelType w:val="hybridMultilevel"/>
    <w:tmpl w:val="114E41D0"/>
    <w:lvl w:ilvl="0" w:tplc="3282367E">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86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D48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23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4A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83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2D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324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6F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392978"/>
    <w:multiLevelType w:val="hybridMultilevel"/>
    <w:tmpl w:val="15E0800E"/>
    <w:lvl w:ilvl="0" w:tplc="209098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DA3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8E2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6D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BE0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9E3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A4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2CA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EB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485E32"/>
    <w:multiLevelType w:val="hybridMultilevel"/>
    <w:tmpl w:val="E1D09AB4"/>
    <w:lvl w:ilvl="0" w:tplc="562073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AF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305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94B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1E7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8E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E4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07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2E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3B66F2"/>
    <w:multiLevelType w:val="hybridMultilevel"/>
    <w:tmpl w:val="2CA638F6"/>
    <w:lvl w:ilvl="0" w:tplc="BAA4BF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8CF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6D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07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4E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2D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2E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CC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08B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746F7E"/>
    <w:multiLevelType w:val="hybridMultilevel"/>
    <w:tmpl w:val="EF7C0D9E"/>
    <w:lvl w:ilvl="0" w:tplc="A8BA84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54F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8EB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42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0C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4A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CC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AF6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4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8C3C32"/>
    <w:multiLevelType w:val="hybridMultilevel"/>
    <w:tmpl w:val="34F63B62"/>
    <w:lvl w:ilvl="0" w:tplc="74602C10">
      <w:start w:val="2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80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8C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A1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1E9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67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29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27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7C7C43"/>
    <w:multiLevelType w:val="hybridMultilevel"/>
    <w:tmpl w:val="D216333E"/>
    <w:lvl w:ilvl="0" w:tplc="573635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69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6CB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A9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C3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6A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A19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409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6D8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7F7BAD"/>
    <w:multiLevelType w:val="hybridMultilevel"/>
    <w:tmpl w:val="D6F624AC"/>
    <w:lvl w:ilvl="0" w:tplc="666259F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A5724">
      <w:start w:val="1"/>
      <w:numFmt w:val="lowerLetter"/>
      <w:lvlText w:val="%2"/>
      <w:lvlJc w:val="left"/>
      <w:pPr>
        <w:ind w:left="15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28526C">
      <w:start w:val="1"/>
      <w:numFmt w:val="lowerRoman"/>
      <w:lvlText w:val="%3"/>
      <w:lvlJc w:val="left"/>
      <w:pPr>
        <w:ind w:left="22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CB64A">
      <w:start w:val="1"/>
      <w:numFmt w:val="decimal"/>
      <w:lvlText w:val="%4"/>
      <w:lvlJc w:val="left"/>
      <w:pPr>
        <w:ind w:left="29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D457E0">
      <w:start w:val="1"/>
      <w:numFmt w:val="lowerLetter"/>
      <w:lvlText w:val="%5"/>
      <w:lvlJc w:val="left"/>
      <w:pPr>
        <w:ind w:left="37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0A594">
      <w:start w:val="1"/>
      <w:numFmt w:val="lowerRoman"/>
      <w:lvlText w:val="%6"/>
      <w:lvlJc w:val="left"/>
      <w:pPr>
        <w:ind w:left="44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F6A8CA">
      <w:start w:val="1"/>
      <w:numFmt w:val="decimal"/>
      <w:lvlText w:val="%7"/>
      <w:lvlJc w:val="left"/>
      <w:pPr>
        <w:ind w:left="51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6DAF0">
      <w:start w:val="1"/>
      <w:numFmt w:val="lowerLetter"/>
      <w:lvlText w:val="%8"/>
      <w:lvlJc w:val="left"/>
      <w:pPr>
        <w:ind w:left="58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8B396">
      <w:start w:val="1"/>
      <w:numFmt w:val="lowerRoman"/>
      <w:lvlText w:val="%9"/>
      <w:lvlJc w:val="left"/>
      <w:pPr>
        <w:ind w:left="65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2D6B6F"/>
    <w:multiLevelType w:val="hybridMultilevel"/>
    <w:tmpl w:val="C4DA6666"/>
    <w:lvl w:ilvl="0" w:tplc="BE401C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2E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26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4E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2B8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81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EF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CB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EA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DD6071"/>
    <w:multiLevelType w:val="hybridMultilevel"/>
    <w:tmpl w:val="3A705516"/>
    <w:lvl w:ilvl="0" w:tplc="A284144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D86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E3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A9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64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282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43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A6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545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0F579C"/>
    <w:multiLevelType w:val="hybridMultilevel"/>
    <w:tmpl w:val="AD6C7390"/>
    <w:lvl w:ilvl="0" w:tplc="C23648E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7AD1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80C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1A5A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2CF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6E8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4B6C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666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F018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91636E"/>
    <w:multiLevelType w:val="hybridMultilevel"/>
    <w:tmpl w:val="A2701D84"/>
    <w:lvl w:ilvl="0" w:tplc="CF58F1B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0E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8F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2CD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44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EE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05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2A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2ED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582F31"/>
    <w:multiLevelType w:val="hybridMultilevel"/>
    <w:tmpl w:val="5ECC3DF6"/>
    <w:lvl w:ilvl="0" w:tplc="59D245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0E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8F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46E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CC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E7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B06A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6B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EE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033EF0"/>
    <w:multiLevelType w:val="hybridMultilevel"/>
    <w:tmpl w:val="8312BCDE"/>
    <w:lvl w:ilvl="0" w:tplc="1E0E4A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EE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E6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D63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0EE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04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0F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CF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9AA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B32A33"/>
    <w:multiLevelType w:val="hybridMultilevel"/>
    <w:tmpl w:val="3D10F07E"/>
    <w:lvl w:ilvl="0" w:tplc="98D24B46">
      <w:start w:val="9"/>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34B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40B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46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AB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B2D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5C4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928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0E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FB7461"/>
    <w:multiLevelType w:val="hybridMultilevel"/>
    <w:tmpl w:val="F836C080"/>
    <w:lvl w:ilvl="0" w:tplc="AA506B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66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225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0C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C1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346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89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AC0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48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416AE5"/>
    <w:multiLevelType w:val="hybridMultilevel"/>
    <w:tmpl w:val="5B0A0C0C"/>
    <w:lvl w:ilvl="0" w:tplc="7A22086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4B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EC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B64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0B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8A5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C6E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ECA7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05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A12E25"/>
    <w:multiLevelType w:val="hybridMultilevel"/>
    <w:tmpl w:val="15FA6E7E"/>
    <w:lvl w:ilvl="0" w:tplc="62DE338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6A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8B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CB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8A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EB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AC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08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A8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A36CD7"/>
    <w:multiLevelType w:val="hybridMultilevel"/>
    <w:tmpl w:val="914C8662"/>
    <w:lvl w:ilvl="0" w:tplc="FBC0BD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06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88C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CC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766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2B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69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06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FC41BE"/>
    <w:multiLevelType w:val="hybridMultilevel"/>
    <w:tmpl w:val="B672DB68"/>
    <w:lvl w:ilvl="0" w:tplc="B5E45B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60B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A6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42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6B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AA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006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61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27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2718E5"/>
    <w:multiLevelType w:val="hybridMultilevel"/>
    <w:tmpl w:val="9C723DFA"/>
    <w:lvl w:ilvl="0" w:tplc="F328C4C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469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00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23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89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0E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A6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C1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B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9346B8"/>
    <w:multiLevelType w:val="hybridMultilevel"/>
    <w:tmpl w:val="91F04C7C"/>
    <w:lvl w:ilvl="0" w:tplc="901C13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40E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05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4A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80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2C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29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6CE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FCE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9F13C8"/>
    <w:multiLevelType w:val="hybridMultilevel"/>
    <w:tmpl w:val="10F0179E"/>
    <w:lvl w:ilvl="0" w:tplc="754696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02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EC8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6A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4B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C0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6F8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2282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A7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39185E"/>
    <w:multiLevelType w:val="hybridMultilevel"/>
    <w:tmpl w:val="F3B295D8"/>
    <w:lvl w:ilvl="0" w:tplc="F7E251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06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A84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46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C5A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80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C1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6E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EA0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9D02A2"/>
    <w:multiLevelType w:val="hybridMultilevel"/>
    <w:tmpl w:val="50B6A710"/>
    <w:lvl w:ilvl="0" w:tplc="9FF86A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6279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B83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21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AAB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AE72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48C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D4E5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03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BC2E69"/>
    <w:multiLevelType w:val="hybridMultilevel"/>
    <w:tmpl w:val="5CC8C6C8"/>
    <w:lvl w:ilvl="0" w:tplc="98987F9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CE34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6AB6F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096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D21F4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EAD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029B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4C61B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C2F7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9F254B"/>
    <w:multiLevelType w:val="hybridMultilevel"/>
    <w:tmpl w:val="F20C528E"/>
    <w:lvl w:ilvl="0" w:tplc="A612A494">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85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E9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44F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21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5E3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222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E5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C4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F25E80"/>
    <w:multiLevelType w:val="hybridMultilevel"/>
    <w:tmpl w:val="5A9CAF7A"/>
    <w:lvl w:ilvl="0" w:tplc="7492A0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CE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82B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27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AE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48A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C8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04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27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094C39"/>
    <w:multiLevelType w:val="hybridMultilevel"/>
    <w:tmpl w:val="DDDAAFD0"/>
    <w:lvl w:ilvl="0" w:tplc="586ED8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28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1E3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E4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C9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E88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CE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AC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29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DB4D50"/>
    <w:multiLevelType w:val="hybridMultilevel"/>
    <w:tmpl w:val="5D58575E"/>
    <w:lvl w:ilvl="0" w:tplc="453463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EC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C2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0C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8C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B65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2AB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8E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ACE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545C6B"/>
    <w:multiLevelType w:val="hybridMultilevel"/>
    <w:tmpl w:val="5B14783C"/>
    <w:lvl w:ilvl="0" w:tplc="F7F88D62">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845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4F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26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CC1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C9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EF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64C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C1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E93B96"/>
    <w:multiLevelType w:val="hybridMultilevel"/>
    <w:tmpl w:val="698473BA"/>
    <w:lvl w:ilvl="0" w:tplc="1CF4FF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A6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8A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CD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8C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88E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44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AC8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C5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007D7F"/>
    <w:multiLevelType w:val="hybridMultilevel"/>
    <w:tmpl w:val="639E0CAE"/>
    <w:lvl w:ilvl="0" w:tplc="D8F82F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8A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B88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64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20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02A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A1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AAA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0B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9278E2"/>
    <w:multiLevelType w:val="hybridMultilevel"/>
    <w:tmpl w:val="83082CB0"/>
    <w:lvl w:ilvl="0" w:tplc="BCFE13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66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80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9E0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6C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22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A0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C5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FAF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202758"/>
    <w:multiLevelType w:val="hybridMultilevel"/>
    <w:tmpl w:val="4B72E7A4"/>
    <w:lvl w:ilvl="0" w:tplc="0DE8F5D8">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C8C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701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2E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C2D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3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0B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01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0C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4C4B81"/>
    <w:multiLevelType w:val="hybridMultilevel"/>
    <w:tmpl w:val="D570B57C"/>
    <w:lvl w:ilvl="0" w:tplc="DE5C31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4D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A9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2E4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E6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CCE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6A0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E1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A1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0A3540"/>
    <w:multiLevelType w:val="hybridMultilevel"/>
    <w:tmpl w:val="4F8072F2"/>
    <w:lvl w:ilvl="0" w:tplc="26ACFC8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65D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C01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0E8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6E6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0F52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ED36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100C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499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060B39"/>
    <w:multiLevelType w:val="hybridMultilevel"/>
    <w:tmpl w:val="60B42CF2"/>
    <w:lvl w:ilvl="0" w:tplc="B5028C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63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68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421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C5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A9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585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02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82C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487144"/>
    <w:multiLevelType w:val="hybridMultilevel"/>
    <w:tmpl w:val="1B3C1DCC"/>
    <w:lvl w:ilvl="0" w:tplc="A69EAB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F88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2B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9246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2F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28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0C6C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A1E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49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46823C5"/>
    <w:multiLevelType w:val="hybridMultilevel"/>
    <w:tmpl w:val="DC623872"/>
    <w:lvl w:ilvl="0" w:tplc="CBC27C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1839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30C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E4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44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EF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85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14F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6F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442711"/>
    <w:multiLevelType w:val="hybridMultilevel"/>
    <w:tmpl w:val="E8C68798"/>
    <w:lvl w:ilvl="0" w:tplc="4F98CC4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C9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CF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C3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8E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4E1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F40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E0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F29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72A755E"/>
    <w:multiLevelType w:val="hybridMultilevel"/>
    <w:tmpl w:val="CD60524E"/>
    <w:lvl w:ilvl="0" w:tplc="F10027F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83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527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66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82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07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E645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46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88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A57235"/>
    <w:multiLevelType w:val="hybridMultilevel"/>
    <w:tmpl w:val="63AC4B04"/>
    <w:lvl w:ilvl="0" w:tplc="3334BBC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DE7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6B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0D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A2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D88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69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3CE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A8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D06991"/>
    <w:multiLevelType w:val="hybridMultilevel"/>
    <w:tmpl w:val="5672C4E4"/>
    <w:lvl w:ilvl="0" w:tplc="EEB4079A">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EF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90A6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03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89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76F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2E76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B2C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0A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8DF096F"/>
    <w:multiLevelType w:val="hybridMultilevel"/>
    <w:tmpl w:val="37A2A352"/>
    <w:lvl w:ilvl="0" w:tplc="1ED2BCA6">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3E1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BAF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1E3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ED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62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E5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2EE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B2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8E558CD"/>
    <w:multiLevelType w:val="hybridMultilevel"/>
    <w:tmpl w:val="FF26E57C"/>
    <w:lvl w:ilvl="0" w:tplc="873435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363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EA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5A1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AD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62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AD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789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AED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3159E7"/>
    <w:multiLevelType w:val="hybridMultilevel"/>
    <w:tmpl w:val="52B694EA"/>
    <w:lvl w:ilvl="0" w:tplc="58ECE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BC9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C1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8A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0B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04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A68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D84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63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A66510"/>
    <w:multiLevelType w:val="hybridMultilevel"/>
    <w:tmpl w:val="B62EB3A8"/>
    <w:lvl w:ilvl="0" w:tplc="C5CA62D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65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A8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27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1CF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60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328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42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382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936A0A"/>
    <w:multiLevelType w:val="hybridMultilevel"/>
    <w:tmpl w:val="A36630AC"/>
    <w:lvl w:ilvl="0" w:tplc="94BC58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E7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2E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A6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AC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CC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8B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64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0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B2256E1"/>
    <w:multiLevelType w:val="hybridMultilevel"/>
    <w:tmpl w:val="6F10227A"/>
    <w:lvl w:ilvl="0" w:tplc="278A53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8B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E0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C98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2BE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49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FE7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A0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044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B962F77"/>
    <w:multiLevelType w:val="hybridMultilevel"/>
    <w:tmpl w:val="5AF87600"/>
    <w:lvl w:ilvl="0" w:tplc="4AE6AF7C">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AE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C5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67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08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C7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C9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5EEA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A03A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BA2660A"/>
    <w:multiLevelType w:val="hybridMultilevel"/>
    <w:tmpl w:val="9D621DEE"/>
    <w:lvl w:ilvl="0" w:tplc="ABFECD12">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E0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4D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6A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A7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2B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9C6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2E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68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C4C712B"/>
    <w:multiLevelType w:val="hybridMultilevel"/>
    <w:tmpl w:val="B9800766"/>
    <w:lvl w:ilvl="0" w:tplc="4B7C574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4B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B2B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CD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41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6E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06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6E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EF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D842BFB"/>
    <w:multiLevelType w:val="hybridMultilevel"/>
    <w:tmpl w:val="EF9021B2"/>
    <w:lvl w:ilvl="0" w:tplc="FDFEB6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C5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966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CF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6D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6E8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09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A3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949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E4B13F7"/>
    <w:multiLevelType w:val="hybridMultilevel"/>
    <w:tmpl w:val="23F0F2BA"/>
    <w:lvl w:ilvl="0" w:tplc="93EE95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089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34C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6A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0F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E2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026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C4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8C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E4E0810"/>
    <w:multiLevelType w:val="hybridMultilevel"/>
    <w:tmpl w:val="FB1870D6"/>
    <w:lvl w:ilvl="0" w:tplc="283279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AC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A27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2B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42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9C3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67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A3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2D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FF13960"/>
    <w:multiLevelType w:val="hybridMultilevel"/>
    <w:tmpl w:val="C9FEC9BE"/>
    <w:lvl w:ilvl="0" w:tplc="FDEE44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7AC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D2C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60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66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422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A3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AD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41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FF85B4E"/>
    <w:multiLevelType w:val="hybridMultilevel"/>
    <w:tmpl w:val="23FA7338"/>
    <w:lvl w:ilvl="0" w:tplc="8412264A">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8A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88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25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BCA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C8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A1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4B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43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FFB4F34"/>
    <w:multiLevelType w:val="hybridMultilevel"/>
    <w:tmpl w:val="6FBAD6B6"/>
    <w:lvl w:ilvl="0" w:tplc="7FEAA5A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28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38F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E7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86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CA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76D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AD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8B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01350D8"/>
    <w:multiLevelType w:val="hybridMultilevel"/>
    <w:tmpl w:val="5A3C0C28"/>
    <w:lvl w:ilvl="0" w:tplc="A45601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81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AF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404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58C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CB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67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43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63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12D0CEA"/>
    <w:multiLevelType w:val="hybridMultilevel"/>
    <w:tmpl w:val="20106752"/>
    <w:lvl w:ilvl="0" w:tplc="54C0B7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C2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235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AD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C5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41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E5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61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07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28353BE"/>
    <w:multiLevelType w:val="hybridMultilevel"/>
    <w:tmpl w:val="AB6E3686"/>
    <w:lvl w:ilvl="0" w:tplc="259091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E9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41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0A1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043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425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EB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E62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C0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4326E1A"/>
    <w:multiLevelType w:val="hybridMultilevel"/>
    <w:tmpl w:val="65BEB1DA"/>
    <w:lvl w:ilvl="0" w:tplc="9156FF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65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8B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F057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728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83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23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E4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4A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48015ED"/>
    <w:multiLevelType w:val="hybridMultilevel"/>
    <w:tmpl w:val="9C02A01E"/>
    <w:lvl w:ilvl="0" w:tplc="44EC72F2">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61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E4C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4F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2DA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8A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27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4C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2C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4D850E5"/>
    <w:multiLevelType w:val="hybridMultilevel"/>
    <w:tmpl w:val="6BE8077C"/>
    <w:lvl w:ilvl="0" w:tplc="8D7415EE">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C0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A20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F8B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8E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A3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C2A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AA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41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4FB03FB"/>
    <w:multiLevelType w:val="hybridMultilevel"/>
    <w:tmpl w:val="B7F487B8"/>
    <w:lvl w:ilvl="0" w:tplc="14882BA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E2C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454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025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54F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56A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A6C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380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EE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6A858D2"/>
    <w:multiLevelType w:val="hybridMultilevel"/>
    <w:tmpl w:val="726E402C"/>
    <w:lvl w:ilvl="0" w:tplc="44ACD3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ACA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C7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C5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68E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4D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385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E43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42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7095FC9"/>
    <w:multiLevelType w:val="hybridMultilevel"/>
    <w:tmpl w:val="D5163ACE"/>
    <w:lvl w:ilvl="0" w:tplc="667AB7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A9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AF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AD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88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28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00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0F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CC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79E2D03"/>
    <w:multiLevelType w:val="hybridMultilevel"/>
    <w:tmpl w:val="EE0023BA"/>
    <w:lvl w:ilvl="0" w:tplc="236C4A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86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ED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EB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6A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C6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AA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6A9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8361042"/>
    <w:multiLevelType w:val="hybridMultilevel"/>
    <w:tmpl w:val="E3EC528E"/>
    <w:lvl w:ilvl="0" w:tplc="682A8C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8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03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46B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AC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8D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CD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B4D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AE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85A6F43"/>
    <w:multiLevelType w:val="hybridMultilevel"/>
    <w:tmpl w:val="3FE488F2"/>
    <w:lvl w:ilvl="0" w:tplc="25AED8D8">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A5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C9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CA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456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08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A1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81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46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92C6493"/>
    <w:multiLevelType w:val="hybridMultilevel"/>
    <w:tmpl w:val="593E1E8E"/>
    <w:lvl w:ilvl="0" w:tplc="7E2AA566">
      <w:start w:val="2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6A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634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0F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88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03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A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09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AC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98B23EF"/>
    <w:multiLevelType w:val="hybridMultilevel"/>
    <w:tmpl w:val="9C9A4742"/>
    <w:lvl w:ilvl="0" w:tplc="29D0911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0E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0A9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C1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A2F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4E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5CE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DC1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0CD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9BA2E7A"/>
    <w:multiLevelType w:val="hybridMultilevel"/>
    <w:tmpl w:val="7C16FF0E"/>
    <w:lvl w:ilvl="0" w:tplc="5FB62DD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6C55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AFD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860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62E6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465B0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A8E8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887C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2C4A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A805BC6"/>
    <w:multiLevelType w:val="hybridMultilevel"/>
    <w:tmpl w:val="1874869E"/>
    <w:lvl w:ilvl="0" w:tplc="DDA6B3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749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0C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F80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96A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49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63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CB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24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AF437E0"/>
    <w:multiLevelType w:val="hybridMultilevel"/>
    <w:tmpl w:val="80940D9E"/>
    <w:lvl w:ilvl="0" w:tplc="E668AE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4CF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0A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203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E25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A06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69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CE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8B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B1B0390"/>
    <w:multiLevelType w:val="hybridMultilevel"/>
    <w:tmpl w:val="B3343FD0"/>
    <w:lvl w:ilvl="0" w:tplc="845AD2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6F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120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61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0F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29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D43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180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6A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B606A5B"/>
    <w:multiLevelType w:val="hybridMultilevel"/>
    <w:tmpl w:val="0B146CE8"/>
    <w:lvl w:ilvl="0" w:tplc="964A08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21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6E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2B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A9D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D43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6D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06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27A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D0B5D2F"/>
    <w:multiLevelType w:val="hybridMultilevel"/>
    <w:tmpl w:val="25885F36"/>
    <w:lvl w:ilvl="0" w:tplc="04F81E56">
      <w:start w:val="7"/>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0A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F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E4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6F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25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AD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8C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E3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D5F7F2F"/>
    <w:multiLevelType w:val="hybridMultilevel"/>
    <w:tmpl w:val="1996D028"/>
    <w:lvl w:ilvl="0" w:tplc="3488A5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942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4C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6D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01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38D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C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ED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43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E0C6C81"/>
    <w:multiLevelType w:val="hybridMultilevel"/>
    <w:tmpl w:val="A81A6906"/>
    <w:lvl w:ilvl="0" w:tplc="8A08C0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2B9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ECD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C3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214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66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CD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23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8A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9"/>
  </w:num>
  <w:num w:numId="2">
    <w:abstractNumId w:val="79"/>
  </w:num>
  <w:num w:numId="3">
    <w:abstractNumId w:val="153"/>
  </w:num>
  <w:num w:numId="4">
    <w:abstractNumId w:val="21"/>
  </w:num>
  <w:num w:numId="5">
    <w:abstractNumId w:val="155"/>
  </w:num>
  <w:num w:numId="6">
    <w:abstractNumId w:val="17"/>
  </w:num>
  <w:num w:numId="7">
    <w:abstractNumId w:val="101"/>
  </w:num>
  <w:num w:numId="8">
    <w:abstractNumId w:val="92"/>
  </w:num>
  <w:num w:numId="9">
    <w:abstractNumId w:val="6"/>
  </w:num>
  <w:num w:numId="10">
    <w:abstractNumId w:val="63"/>
  </w:num>
  <w:num w:numId="11">
    <w:abstractNumId w:val="120"/>
  </w:num>
  <w:num w:numId="12">
    <w:abstractNumId w:val="71"/>
  </w:num>
  <w:num w:numId="13">
    <w:abstractNumId w:val="75"/>
  </w:num>
  <w:num w:numId="14">
    <w:abstractNumId w:val="81"/>
  </w:num>
  <w:num w:numId="15">
    <w:abstractNumId w:val="65"/>
  </w:num>
  <w:num w:numId="16">
    <w:abstractNumId w:val="77"/>
  </w:num>
  <w:num w:numId="17">
    <w:abstractNumId w:val="9"/>
  </w:num>
  <w:num w:numId="18">
    <w:abstractNumId w:val="46"/>
  </w:num>
  <w:num w:numId="19">
    <w:abstractNumId w:val="47"/>
  </w:num>
  <w:num w:numId="20">
    <w:abstractNumId w:val="162"/>
  </w:num>
  <w:num w:numId="21">
    <w:abstractNumId w:val="154"/>
  </w:num>
  <w:num w:numId="22">
    <w:abstractNumId w:val="128"/>
  </w:num>
  <w:num w:numId="23">
    <w:abstractNumId w:val="30"/>
  </w:num>
  <w:num w:numId="24">
    <w:abstractNumId w:val="106"/>
  </w:num>
  <w:num w:numId="25">
    <w:abstractNumId w:val="147"/>
  </w:num>
  <w:num w:numId="26">
    <w:abstractNumId w:val="123"/>
  </w:num>
  <w:num w:numId="27">
    <w:abstractNumId w:val="20"/>
  </w:num>
  <w:num w:numId="28">
    <w:abstractNumId w:val="40"/>
  </w:num>
  <w:num w:numId="29">
    <w:abstractNumId w:val="99"/>
  </w:num>
  <w:num w:numId="30">
    <w:abstractNumId w:val="160"/>
  </w:num>
  <w:num w:numId="31">
    <w:abstractNumId w:val="126"/>
  </w:num>
  <w:num w:numId="32">
    <w:abstractNumId w:val="149"/>
  </w:num>
  <w:num w:numId="33">
    <w:abstractNumId w:val="67"/>
  </w:num>
  <w:num w:numId="34">
    <w:abstractNumId w:val="118"/>
  </w:num>
  <w:num w:numId="35">
    <w:abstractNumId w:val="122"/>
  </w:num>
  <w:num w:numId="36">
    <w:abstractNumId w:val="163"/>
  </w:num>
  <w:num w:numId="37">
    <w:abstractNumId w:val="49"/>
  </w:num>
  <w:num w:numId="38">
    <w:abstractNumId w:val="159"/>
  </w:num>
  <w:num w:numId="39">
    <w:abstractNumId w:val="102"/>
  </w:num>
  <w:num w:numId="40">
    <w:abstractNumId w:val="58"/>
  </w:num>
  <w:num w:numId="41">
    <w:abstractNumId w:val="111"/>
  </w:num>
  <w:num w:numId="42">
    <w:abstractNumId w:val="43"/>
  </w:num>
  <w:num w:numId="43">
    <w:abstractNumId w:val="100"/>
  </w:num>
  <w:num w:numId="44">
    <w:abstractNumId w:val="51"/>
  </w:num>
  <w:num w:numId="45">
    <w:abstractNumId w:val="108"/>
  </w:num>
  <w:num w:numId="46">
    <w:abstractNumId w:val="59"/>
  </w:num>
  <w:num w:numId="47">
    <w:abstractNumId w:val="72"/>
  </w:num>
  <w:num w:numId="48">
    <w:abstractNumId w:val="38"/>
  </w:num>
  <w:num w:numId="49">
    <w:abstractNumId w:val="61"/>
  </w:num>
  <w:num w:numId="50">
    <w:abstractNumId w:val="88"/>
  </w:num>
  <w:num w:numId="51">
    <w:abstractNumId w:val="80"/>
  </w:num>
  <w:num w:numId="52">
    <w:abstractNumId w:val="64"/>
  </w:num>
  <w:num w:numId="53">
    <w:abstractNumId w:val="22"/>
  </w:num>
  <w:num w:numId="54">
    <w:abstractNumId w:val="57"/>
  </w:num>
  <w:num w:numId="55">
    <w:abstractNumId w:val="18"/>
  </w:num>
  <w:num w:numId="56">
    <w:abstractNumId w:val="112"/>
  </w:num>
  <w:num w:numId="57">
    <w:abstractNumId w:val="132"/>
  </w:num>
  <w:num w:numId="58">
    <w:abstractNumId w:val="116"/>
  </w:num>
  <w:num w:numId="59">
    <w:abstractNumId w:val="0"/>
  </w:num>
  <w:num w:numId="60">
    <w:abstractNumId w:val="44"/>
  </w:num>
  <w:num w:numId="61">
    <w:abstractNumId w:val="145"/>
  </w:num>
  <w:num w:numId="62">
    <w:abstractNumId w:val="93"/>
  </w:num>
  <w:num w:numId="63">
    <w:abstractNumId w:val="37"/>
  </w:num>
  <w:num w:numId="64">
    <w:abstractNumId w:val="84"/>
  </w:num>
  <w:num w:numId="65">
    <w:abstractNumId w:val="74"/>
  </w:num>
  <w:num w:numId="66">
    <w:abstractNumId w:val="152"/>
  </w:num>
  <w:num w:numId="67">
    <w:abstractNumId w:val="129"/>
  </w:num>
  <w:num w:numId="68">
    <w:abstractNumId w:val="138"/>
  </w:num>
  <w:num w:numId="69">
    <w:abstractNumId w:val="32"/>
  </w:num>
  <w:num w:numId="70">
    <w:abstractNumId w:val="52"/>
  </w:num>
  <w:num w:numId="71">
    <w:abstractNumId w:val="105"/>
  </w:num>
  <w:num w:numId="72">
    <w:abstractNumId w:val="144"/>
  </w:num>
  <w:num w:numId="73">
    <w:abstractNumId w:val="28"/>
  </w:num>
  <w:num w:numId="74">
    <w:abstractNumId w:val="104"/>
  </w:num>
  <w:num w:numId="75">
    <w:abstractNumId w:val="15"/>
  </w:num>
  <w:num w:numId="76">
    <w:abstractNumId w:val="29"/>
  </w:num>
  <w:num w:numId="77">
    <w:abstractNumId w:val="23"/>
  </w:num>
  <w:num w:numId="78">
    <w:abstractNumId w:val="85"/>
  </w:num>
  <w:num w:numId="79">
    <w:abstractNumId w:val="115"/>
  </w:num>
  <w:num w:numId="80">
    <w:abstractNumId w:val="86"/>
  </w:num>
  <w:num w:numId="81">
    <w:abstractNumId w:val="150"/>
  </w:num>
  <w:num w:numId="82">
    <w:abstractNumId w:val="114"/>
  </w:num>
  <w:num w:numId="83">
    <w:abstractNumId w:val="133"/>
  </w:num>
  <w:num w:numId="84">
    <w:abstractNumId w:val="73"/>
  </w:num>
  <w:num w:numId="85">
    <w:abstractNumId w:val="107"/>
  </w:num>
  <w:num w:numId="86">
    <w:abstractNumId w:val="25"/>
  </w:num>
  <w:num w:numId="87">
    <w:abstractNumId w:val="146"/>
  </w:num>
  <w:num w:numId="88">
    <w:abstractNumId w:val="89"/>
  </w:num>
  <w:num w:numId="89">
    <w:abstractNumId w:val="94"/>
  </w:num>
  <w:num w:numId="90">
    <w:abstractNumId w:val="16"/>
  </w:num>
  <w:num w:numId="91">
    <w:abstractNumId w:val="78"/>
  </w:num>
  <w:num w:numId="92">
    <w:abstractNumId w:val="7"/>
  </w:num>
  <w:num w:numId="93">
    <w:abstractNumId w:val="140"/>
  </w:num>
  <w:num w:numId="94">
    <w:abstractNumId w:val="8"/>
  </w:num>
  <w:num w:numId="95">
    <w:abstractNumId w:val="24"/>
  </w:num>
  <w:num w:numId="96">
    <w:abstractNumId w:val="131"/>
  </w:num>
  <w:num w:numId="97">
    <w:abstractNumId w:val="68"/>
  </w:num>
  <w:num w:numId="98">
    <w:abstractNumId w:val="36"/>
  </w:num>
  <w:num w:numId="99">
    <w:abstractNumId w:val="13"/>
  </w:num>
  <w:num w:numId="100">
    <w:abstractNumId w:val="42"/>
  </w:num>
  <w:num w:numId="101">
    <w:abstractNumId w:val="69"/>
  </w:num>
  <w:num w:numId="102">
    <w:abstractNumId w:val="135"/>
  </w:num>
  <w:num w:numId="103">
    <w:abstractNumId w:val="142"/>
  </w:num>
  <w:num w:numId="104">
    <w:abstractNumId w:val="157"/>
  </w:num>
  <w:num w:numId="105">
    <w:abstractNumId w:val="82"/>
  </w:num>
  <w:num w:numId="106">
    <w:abstractNumId w:val="110"/>
  </w:num>
  <w:num w:numId="107">
    <w:abstractNumId w:val="158"/>
  </w:num>
  <w:num w:numId="108">
    <w:abstractNumId w:val="95"/>
  </w:num>
  <w:num w:numId="109">
    <w:abstractNumId w:val="97"/>
  </w:num>
  <w:num w:numId="110">
    <w:abstractNumId w:val="134"/>
  </w:num>
  <w:num w:numId="111">
    <w:abstractNumId w:val="148"/>
  </w:num>
  <w:num w:numId="112">
    <w:abstractNumId w:val="2"/>
  </w:num>
  <w:num w:numId="113">
    <w:abstractNumId w:val="14"/>
  </w:num>
  <w:num w:numId="114">
    <w:abstractNumId w:val="66"/>
  </w:num>
  <w:num w:numId="115">
    <w:abstractNumId w:val="11"/>
  </w:num>
  <w:num w:numId="116">
    <w:abstractNumId w:val="91"/>
  </w:num>
  <w:num w:numId="117">
    <w:abstractNumId w:val="156"/>
  </w:num>
  <w:num w:numId="118">
    <w:abstractNumId w:val="10"/>
  </w:num>
  <w:num w:numId="119">
    <w:abstractNumId w:val="19"/>
  </w:num>
  <w:num w:numId="120">
    <w:abstractNumId w:val="56"/>
  </w:num>
  <w:num w:numId="121">
    <w:abstractNumId w:val="113"/>
  </w:num>
  <w:num w:numId="122">
    <w:abstractNumId w:val="55"/>
  </w:num>
  <w:num w:numId="123">
    <w:abstractNumId w:val="127"/>
  </w:num>
  <w:num w:numId="124">
    <w:abstractNumId w:val="96"/>
  </w:num>
  <w:num w:numId="125">
    <w:abstractNumId w:val="5"/>
  </w:num>
  <w:num w:numId="126">
    <w:abstractNumId w:val="53"/>
  </w:num>
  <w:num w:numId="127">
    <w:abstractNumId w:val="164"/>
  </w:num>
  <w:num w:numId="128">
    <w:abstractNumId w:val="1"/>
  </w:num>
  <w:num w:numId="129">
    <w:abstractNumId w:val="87"/>
  </w:num>
  <w:num w:numId="130">
    <w:abstractNumId w:val="4"/>
  </w:num>
  <w:num w:numId="131">
    <w:abstractNumId w:val="117"/>
  </w:num>
  <w:num w:numId="132">
    <w:abstractNumId w:val="125"/>
  </w:num>
  <w:num w:numId="133">
    <w:abstractNumId w:val="12"/>
  </w:num>
  <w:num w:numId="134">
    <w:abstractNumId w:val="139"/>
  </w:num>
  <w:num w:numId="135">
    <w:abstractNumId w:val="151"/>
  </w:num>
  <w:num w:numId="136">
    <w:abstractNumId w:val="161"/>
  </w:num>
  <w:num w:numId="137">
    <w:abstractNumId w:val="137"/>
  </w:num>
  <w:num w:numId="138">
    <w:abstractNumId w:val="130"/>
  </w:num>
  <w:num w:numId="139">
    <w:abstractNumId w:val="54"/>
  </w:num>
  <w:num w:numId="140">
    <w:abstractNumId w:val="60"/>
  </w:num>
  <w:num w:numId="141">
    <w:abstractNumId w:val="70"/>
  </w:num>
  <w:num w:numId="142">
    <w:abstractNumId w:val="27"/>
  </w:num>
  <w:num w:numId="143">
    <w:abstractNumId w:val="119"/>
  </w:num>
  <w:num w:numId="144">
    <w:abstractNumId w:val="62"/>
  </w:num>
  <w:num w:numId="145">
    <w:abstractNumId w:val="39"/>
  </w:num>
  <w:num w:numId="146">
    <w:abstractNumId w:val="143"/>
  </w:num>
  <w:num w:numId="147">
    <w:abstractNumId w:val="48"/>
  </w:num>
  <w:num w:numId="148">
    <w:abstractNumId w:val="50"/>
  </w:num>
  <w:num w:numId="149">
    <w:abstractNumId w:val="98"/>
  </w:num>
  <w:num w:numId="150">
    <w:abstractNumId w:val="136"/>
  </w:num>
  <w:num w:numId="151">
    <w:abstractNumId w:val="141"/>
  </w:num>
  <w:num w:numId="152">
    <w:abstractNumId w:val="121"/>
  </w:num>
  <w:num w:numId="153">
    <w:abstractNumId w:val="41"/>
  </w:num>
  <w:num w:numId="154">
    <w:abstractNumId w:val="31"/>
  </w:num>
  <w:num w:numId="155">
    <w:abstractNumId w:val="33"/>
  </w:num>
  <w:num w:numId="156">
    <w:abstractNumId w:val="103"/>
  </w:num>
  <w:num w:numId="157">
    <w:abstractNumId w:val="76"/>
  </w:num>
  <w:num w:numId="158">
    <w:abstractNumId w:val="90"/>
  </w:num>
  <w:num w:numId="159">
    <w:abstractNumId w:val="124"/>
  </w:num>
  <w:num w:numId="160">
    <w:abstractNumId w:val="83"/>
  </w:num>
  <w:num w:numId="161">
    <w:abstractNumId w:val="165"/>
  </w:num>
  <w:num w:numId="162">
    <w:abstractNumId w:val="26"/>
  </w:num>
  <w:num w:numId="163">
    <w:abstractNumId w:val="35"/>
  </w:num>
  <w:num w:numId="164">
    <w:abstractNumId w:val="34"/>
  </w:num>
  <w:num w:numId="165">
    <w:abstractNumId w:val="3"/>
  </w:num>
  <w:num w:numId="166">
    <w:abstractNumId w:val="45"/>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8B0"/>
    <w:rsid w:val="005208B0"/>
    <w:rsid w:val="008E7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6A0B5"/>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12944</Words>
  <Characters>73782</Characters>
  <Application>Microsoft Office Word</Application>
  <DocSecurity>4</DocSecurity>
  <Lines>614</Lines>
  <Paragraphs>173</Paragraphs>
  <ScaleCrop>false</ScaleCrop>
  <Company/>
  <LinksUpToDate>false</LinksUpToDate>
  <CharactersWithSpaces>86553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