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D11C6E" w14:textId="77777777" w:rsidR="00E00A15" w:rsidRDefault="003E4EBF">
      <w:pPr>
        <w:spacing w:after="110"/>
        <w:ind w:left="4153" w:firstLine="0"/>
      </w:pPr>
      <w:r>
        <w:rPr>
          <w:rFonts w:ascii="Times New Roman" w:eastAsia="Times New Roman" w:hAnsi="Times New Roman" w:cs="Times New Roman"/>
          <w:sz w:val="44"/>
        </w:rPr>
        <w:t xml:space="preserve">  </w:t>
      </w:r>
    </w:p>
    <w:p w14:paraId="313C7823" w14:textId="77777777" w:rsidR="00E00A15" w:rsidRDefault="003E4EBF">
      <w:pPr>
        <w:spacing w:after="137"/>
        <w:ind w:left="4153" w:firstLine="0"/>
      </w:pPr>
      <w:r>
        <w:rPr>
          <w:rFonts w:ascii="Times New Roman" w:eastAsia="Times New Roman" w:hAnsi="Times New Roman" w:cs="Times New Roman"/>
          <w:b/>
          <w:sz w:val="52"/>
        </w:rPr>
        <w:t xml:space="preserve"> </w:t>
      </w:r>
    </w:p>
    <w:p w14:paraId="77D997D3" w14:textId="77777777" w:rsidR="00E00A15" w:rsidRDefault="003E4EBF">
      <w:pPr>
        <w:spacing w:after="0"/>
        <w:ind w:left="1543" w:firstLine="0"/>
      </w:pPr>
      <w:r>
        <w:rPr>
          <w:sz w:val="52"/>
        </w:rPr>
        <w:t>广发基金管理有限公司</w:t>
      </w:r>
      <w:r>
        <w:rPr>
          <w:rFonts w:ascii="Times New Roman" w:eastAsia="Times New Roman" w:hAnsi="Times New Roman" w:cs="Times New Roman"/>
          <w:b/>
          <w:sz w:val="52"/>
        </w:rPr>
        <w:t xml:space="preserve"> </w:t>
      </w:r>
    </w:p>
    <w:p w14:paraId="71A273EF" w14:textId="77777777" w:rsidR="00E00A15" w:rsidRDefault="003E4EBF">
      <w:pPr>
        <w:spacing w:after="319"/>
        <w:ind w:left="0" w:firstLine="0"/>
      </w:pPr>
      <w:r>
        <w:rPr>
          <w:rFonts w:ascii="Times New Roman" w:eastAsia="Times New Roman" w:hAnsi="Times New Roman" w:cs="Times New Roman"/>
          <w:b/>
          <w:sz w:val="21"/>
        </w:rPr>
        <w:t xml:space="preserve"> </w:t>
      </w:r>
    </w:p>
    <w:p w14:paraId="00468274" w14:textId="77777777" w:rsidR="00E00A15" w:rsidRDefault="003E4EBF">
      <w:pPr>
        <w:spacing w:after="0"/>
        <w:ind w:left="4153" w:firstLine="0"/>
      </w:pPr>
      <w:r>
        <w:rPr>
          <w:rFonts w:ascii="Times New Roman" w:eastAsia="Times New Roman" w:hAnsi="Times New Roman" w:cs="Times New Roman"/>
          <w:b/>
          <w:sz w:val="52"/>
        </w:rPr>
        <w:t xml:space="preserve"> </w:t>
      </w:r>
    </w:p>
    <w:p w14:paraId="2C073B8A" w14:textId="77777777" w:rsidR="00E00A15" w:rsidRDefault="003E4EBF">
      <w:pPr>
        <w:spacing w:after="6"/>
        <w:ind w:left="2708" w:hanging="2410"/>
      </w:pPr>
      <w:r>
        <w:rPr>
          <w:sz w:val="48"/>
        </w:rPr>
        <w:t>广发恒隆一年持有期混合型证券投资基金基金合同</w:t>
      </w:r>
      <w:r>
        <w:rPr>
          <w:rFonts w:ascii="Times New Roman" w:eastAsia="Times New Roman" w:hAnsi="Times New Roman" w:cs="Times New Roman"/>
          <w:b/>
          <w:sz w:val="48"/>
        </w:rPr>
        <w:t xml:space="preserve"> </w:t>
      </w:r>
    </w:p>
    <w:p w14:paraId="2C83D4BC" w14:textId="77777777" w:rsidR="00E00A15" w:rsidRDefault="003E4EBF">
      <w:pPr>
        <w:spacing w:after="0"/>
        <w:ind w:left="4153" w:firstLine="0"/>
      </w:pPr>
      <w:r>
        <w:rPr>
          <w:rFonts w:ascii="Times New Roman" w:eastAsia="Times New Roman" w:hAnsi="Times New Roman" w:cs="Times New Roman"/>
          <w:b/>
          <w:sz w:val="52"/>
        </w:rPr>
        <w:t xml:space="preserve"> </w:t>
      </w:r>
    </w:p>
    <w:p w14:paraId="5884E99E" w14:textId="77777777" w:rsidR="00E00A15" w:rsidRDefault="003E4EBF">
      <w:pPr>
        <w:spacing w:after="0"/>
        <w:ind w:left="4153" w:firstLine="0"/>
      </w:pPr>
      <w:r>
        <w:rPr>
          <w:rFonts w:ascii="Times New Roman" w:eastAsia="Times New Roman" w:hAnsi="Times New Roman" w:cs="Times New Roman"/>
          <w:b/>
          <w:sz w:val="52"/>
        </w:rPr>
        <w:t xml:space="preserve"> </w:t>
      </w:r>
    </w:p>
    <w:p w14:paraId="7E032A83" w14:textId="77777777" w:rsidR="00E00A15" w:rsidRDefault="003E4EBF">
      <w:pPr>
        <w:spacing w:after="0"/>
        <w:ind w:left="4153" w:firstLine="0"/>
      </w:pPr>
      <w:r>
        <w:rPr>
          <w:rFonts w:ascii="Times New Roman" w:eastAsia="Times New Roman" w:hAnsi="Times New Roman" w:cs="Times New Roman"/>
          <w:b/>
          <w:sz w:val="52"/>
        </w:rPr>
        <w:t xml:space="preserve"> </w:t>
      </w:r>
    </w:p>
    <w:p w14:paraId="5A82D4CE" w14:textId="77777777" w:rsidR="00E00A15" w:rsidRDefault="003E4EBF">
      <w:pPr>
        <w:spacing w:after="0"/>
        <w:ind w:left="4153" w:firstLine="0"/>
      </w:pPr>
      <w:r>
        <w:rPr>
          <w:rFonts w:ascii="Times New Roman" w:eastAsia="Times New Roman" w:hAnsi="Times New Roman" w:cs="Times New Roman"/>
          <w:b/>
          <w:sz w:val="52"/>
        </w:rPr>
        <w:t xml:space="preserve"> </w:t>
      </w:r>
    </w:p>
    <w:p w14:paraId="682ACE5B" w14:textId="77777777" w:rsidR="00E00A15" w:rsidRDefault="003E4EBF">
      <w:pPr>
        <w:spacing w:after="0"/>
        <w:ind w:left="4153" w:firstLine="0"/>
      </w:pPr>
      <w:r>
        <w:rPr>
          <w:rFonts w:ascii="Times New Roman" w:eastAsia="Times New Roman" w:hAnsi="Times New Roman" w:cs="Times New Roman"/>
          <w:b/>
          <w:sz w:val="52"/>
        </w:rPr>
        <w:t xml:space="preserve"> </w:t>
      </w:r>
    </w:p>
    <w:p w14:paraId="4D3B6C00" w14:textId="77777777" w:rsidR="00E00A15" w:rsidRDefault="003E4EBF">
      <w:pPr>
        <w:spacing w:after="266"/>
        <w:ind w:left="0" w:firstLine="0"/>
      </w:pPr>
      <w:r>
        <w:rPr>
          <w:rFonts w:ascii="Times New Roman" w:eastAsia="Times New Roman" w:hAnsi="Times New Roman" w:cs="Times New Roman"/>
          <w:b/>
          <w:sz w:val="21"/>
        </w:rPr>
        <w:t xml:space="preserve"> </w:t>
      </w:r>
    </w:p>
    <w:p w14:paraId="7BAB07E6" w14:textId="77777777" w:rsidR="00E00A15" w:rsidRDefault="003E4EBF">
      <w:pPr>
        <w:spacing w:after="148"/>
        <w:ind w:left="722" w:firstLine="0"/>
      </w:pPr>
      <w:r>
        <w:rPr>
          <w:sz w:val="36"/>
        </w:rPr>
        <w:t>基金管理人：广发基金管理有限公司</w:t>
      </w:r>
      <w:r>
        <w:rPr>
          <w:rFonts w:ascii="Times New Roman" w:eastAsia="Times New Roman" w:hAnsi="Times New Roman" w:cs="Times New Roman"/>
          <w:b/>
          <w:sz w:val="36"/>
        </w:rPr>
        <w:t xml:space="preserve">           </w:t>
      </w:r>
    </w:p>
    <w:p w14:paraId="6B5B02D4" w14:textId="77777777" w:rsidR="00E00A15" w:rsidRDefault="003E4EBF">
      <w:pPr>
        <w:spacing w:after="120"/>
        <w:ind w:left="0" w:right="347" w:firstLine="0"/>
        <w:jc w:val="right"/>
      </w:pPr>
      <w:r>
        <w:rPr>
          <w:sz w:val="36"/>
        </w:rPr>
        <w:t>基金托管人：上海浦东发展银行股份有限公司</w:t>
      </w:r>
      <w:r>
        <w:rPr>
          <w:rFonts w:ascii="Times New Roman" w:eastAsia="Times New Roman" w:hAnsi="Times New Roman" w:cs="Times New Roman"/>
          <w:b/>
          <w:sz w:val="36"/>
        </w:rPr>
        <w:t xml:space="preserve">            </w:t>
      </w:r>
    </w:p>
    <w:p w14:paraId="1D887E06" w14:textId="77777777" w:rsidR="00E00A15" w:rsidRDefault="003E4EBF">
      <w:pPr>
        <w:spacing w:after="0"/>
        <w:ind w:left="4153" w:firstLine="0"/>
      </w:pPr>
      <w:r>
        <w:rPr>
          <w:rFonts w:ascii="Times New Roman" w:eastAsia="Times New Roman" w:hAnsi="Times New Roman" w:cs="Times New Roman"/>
          <w:sz w:val="32"/>
        </w:rPr>
        <w:t xml:space="preserve"> </w:t>
      </w:r>
    </w:p>
    <w:p w14:paraId="18575B2A" w14:textId="77777777" w:rsidR="00E00A15" w:rsidRDefault="003E4EBF">
      <w:pPr>
        <w:spacing w:after="138"/>
        <w:ind w:left="4"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sz w:val="24"/>
        </w:rPr>
        <w:id w:val="-305404308"/>
        <w:docPartObj>
          <w:docPartGallery w:val="Table of Contents"/>
        </w:docPartObj>
      </w:sdtPr>
      <w:sdtEndPr/>
      <w:sdtContent>
        <w:p w14:paraId="6A510976" w14:textId="77777777" w:rsidR="00E00A15" w:rsidRDefault="003E4EBF">
          <w:pPr>
            <w:pStyle w:val="TOC1"/>
            <w:tabs>
              <w:tab w:val="right" w:leader="dot" w:pos="8301"/>
            </w:tabs>
          </w:pPr>
          <w:r>
            <w:fldChar w:fldCharType="begin"/>
          </w:r>
          <w:r>
            <w:instrText xml:space="preserve"> TOC \o "1-1" \h \z \u </w:instrText>
          </w:r>
          <w:r>
            <w:fldChar w:fldCharType="separate"/>
          </w:r>
          <w:hyperlink w:anchor="_Toc65317">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_Toc65317 \h</w:instrText>
            </w:r>
            <w:r>
              <w:fldChar w:fldCharType="separate"/>
            </w:r>
            <w:r>
              <w:t xml:space="preserve">1 </w:t>
            </w:r>
            <w:r>
              <w:fldChar w:fldCharType="end"/>
            </w:r>
          </w:hyperlink>
        </w:p>
        <w:p w14:paraId="41E4DE57" w14:textId="77777777" w:rsidR="00E00A15" w:rsidRDefault="003E4EBF">
          <w:pPr>
            <w:pStyle w:val="TOC1"/>
            <w:tabs>
              <w:tab w:val="right" w:leader="dot" w:pos="8301"/>
            </w:tabs>
          </w:pPr>
          <w:hyperlink w:anchor="_Toc65318">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_Toc65318 \h</w:instrText>
            </w:r>
            <w:r>
              <w:fldChar w:fldCharType="separate"/>
            </w:r>
            <w:r>
              <w:t xml:space="preserve">3 </w:t>
            </w:r>
            <w:r>
              <w:fldChar w:fldCharType="end"/>
            </w:r>
          </w:hyperlink>
        </w:p>
        <w:p w14:paraId="04328DB8" w14:textId="77777777" w:rsidR="00E00A15" w:rsidRDefault="003E4EBF">
          <w:pPr>
            <w:pStyle w:val="TOC1"/>
            <w:tabs>
              <w:tab w:val="right" w:leader="dot" w:pos="8301"/>
            </w:tabs>
          </w:pPr>
          <w:hyperlink w:anchor="_Toc65319">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_Toc65319 \h</w:instrText>
            </w:r>
            <w:r>
              <w:fldChar w:fldCharType="separate"/>
            </w:r>
            <w:r>
              <w:t xml:space="preserve">9 </w:t>
            </w:r>
            <w:r>
              <w:fldChar w:fldCharType="end"/>
            </w:r>
          </w:hyperlink>
        </w:p>
        <w:p w14:paraId="227384B7" w14:textId="77777777" w:rsidR="00E00A15" w:rsidRDefault="003E4EBF">
          <w:pPr>
            <w:pStyle w:val="TOC1"/>
            <w:tabs>
              <w:tab w:val="right" w:leader="dot" w:pos="8301"/>
            </w:tabs>
          </w:pPr>
          <w:hyperlink w:anchor="_Toc65320">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_Toc65320</w:instrText>
            </w:r>
            <w:r>
              <w:instrText xml:space="preserve"> \h</w:instrText>
            </w:r>
            <w:r>
              <w:fldChar w:fldCharType="separate"/>
            </w:r>
            <w:r>
              <w:t xml:space="preserve">11 </w:t>
            </w:r>
            <w:r>
              <w:fldChar w:fldCharType="end"/>
            </w:r>
          </w:hyperlink>
        </w:p>
        <w:p w14:paraId="44B73526" w14:textId="77777777" w:rsidR="00E00A15" w:rsidRDefault="003E4EBF">
          <w:pPr>
            <w:pStyle w:val="TOC1"/>
            <w:tabs>
              <w:tab w:val="right" w:leader="dot" w:pos="8301"/>
            </w:tabs>
          </w:pPr>
          <w:hyperlink w:anchor="_Toc65321">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_Toc65321 \h</w:instrText>
            </w:r>
            <w:r>
              <w:fldChar w:fldCharType="separate"/>
            </w:r>
            <w:r>
              <w:t xml:space="preserve">13 </w:t>
            </w:r>
            <w:r>
              <w:fldChar w:fldCharType="end"/>
            </w:r>
          </w:hyperlink>
        </w:p>
        <w:p w14:paraId="437ED662" w14:textId="77777777" w:rsidR="00E00A15" w:rsidRDefault="003E4EBF">
          <w:pPr>
            <w:pStyle w:val="TOC1"/>
            <w:tabs>
              <w:tab w:val="right" w:leader="dot" w:pos="8301"/>
            </w:tabs>
          </w:pPr>
          <w:hyperlink w:anchor="_Toc65322">
            <w:r>
              <w:rPr>
                <w:rFonts w:ascii="宋体" w:eastAsia="宋体" w:hAnsi="宋体" w:cs="宋体"/>
              </w:rPr>
              <w:t>第六部分</w:t>
            </w:r>
            <w:r>
              <w:t xml:space="preserve">  </w:t>
            </w:r>
            <w:r>
              <w:rPr>
                <w:rFonts w:ascii="宋体" w:eastAsia="宋体" w:hAnsi="宋体" w:cs="宋体"/>
              </w:rPr>
              <w:t>基金份额的申购与赎回</w:t>
            </w:r>
            <w:r>
              <w:tab/>
            </w:r>
            <w:r>
              <w:fldChar w:fldCharType="begin"/>
            </w:r>
            <w:r>
              <w:instrText>PAGERE</w:instrText>
            </w:r>
            <w:r>
              <w:instrText>F _Toc65322 \h</w:instrText>
            </w:r>
            <w:r>
              <w:fldChar w:fldCharType="separate"/>
            </w:r>
            <w:r>
              <w:t xml:space="preserve">14 </w:t>
            </w:r>
            <w:r>
              <w:fldChar w:fldCharType="end"/>
            </w:r>
          </w:hyperlink>
        </w:p>
        <w:p w14:paraId="73F356CC" w14:textId="77777777" w:rsidR="00E00A15" w:rsidRDefault="003E4EBF">
          <w:pPr>
            <w:pStyle w:val="TOC1"/>
            <w:tabs>
              <w:tab w:val="right" w:leader="dot" w:pos="8301"/>
            </w:tabs>
          </w:pPr>
          <w:hyperlink w:anchor="_Toc65323">
            <w:r>
              <w:rPr>
                <w:rFonts w:ascii="宋体" w:eastAsia="宋体" w:hAnsi="宋体" w:cs="宋体"/>
              </w:rPr>
              <w:t>第七部分</w:t>
            </w:r>
            <w:r>
              <w:t xml:space="preserve">  </w:t>
            </w:r>
            <w:r>
              <w:rPr>
                <w:rFonts w:ascii="宋体" w:eastAsia="宋体" w:hAnsi="宋体" w:cs="宋体"/>
              </w:rPr>
              <w:t>基金合同当事人及权利义务</w:t>
            </w:r>
            <w:r>
              <w:tab/>
            </w:r>
            <w:r>
              <w:fldChar w:fldCharType="begin"/>
            </w:r>
            <w:r>
              <w:instrText>PAGEREF _Toc65323 \h</w:instrText>
            </w:r>
            <w:r>
              <w:fldChar w:fldCharType="separate"/>
            </w:r>
            <w:r>
              <w:t xml:space="preserve">23 </w:t>
            </w:r>
            <w:r>
              <w:fldChar w:fldCharType="end"/>
            </w:r>
          </w:hyperlink>
        </w:p>
        <w:p w14:paraId="5955D136" w14:textId="77777777" w:rsidR="00E00A15" w:rsidRDefault="003E4EBF">
          <w:pPr>
            <w:pStyle w:val="TOC1"/>
            <w:tabs>
              <w:tab w:val="right" w:leader="dot" w:pos="8301"/>
            </w:tabs>
          </w:pPr>
          <w:hyperlink w:anchor="_Toc65324">
            <w:r>
              <w:rPr>
                <w:rFonts w:ascii="宋体" w:eastAsia="宋体" w:hAnsi="宋体" w:cs="宋体"/>
              </w:rPr>
              <w:t>第八部分</w:t>
            </w:r>
            <w:r>
              <w:t xml:space="preserve">  </w:t>
            </w:r>
            <w:r>
              <w:rPr>
                <w:rFonts w:ascii="宋体" w:eastAsia="宋体" w:hAnsi="宋体" w:cs="宋体"/>
              </w:rPr>
              <w:t>基金份额持有人大会</w:t>
            </w:r>
            <w:r>
              <w:tab/>
            </w:r>
            <w:r>
              <w:fldChar w:fldCharType="begin"/>
            </w:r>
            <w:r>
              <w:instrText>PAGEREF _Toc65324 \h</w:instrText>
            </w:r>
            <w:r>
              <w:fldChar w:fldCharType="separate"/>
            </w:r>
            <w:r>
              <w:t xml:space="preserve">30 </w:t>
            </w:r>
            <w:r>
              <w:fldChar w:fldCharType="end"/>
            </w:r>
          </w:hyperlink>
        </w:p>
        <w:p w14:paraId="4C47DD42" w14:textId="77777777" w:rsidR="00E00A15" w:rsidRDefault="003E4EBF">
          <w:pPr>
            <w:pStyle w:val="TOC1"/>
            <w:tabs>
              <w:tab w:val="right" w:leader="dot" w:pos="8301"/>
            </w:tabs>
          </w:pPr>
          <w:hyperlink w:anchor="_Toc65325">
            <w:r>
              <w:rPr>
                <w:rFonts w:ascii="宋体" w:eastAsia="宋体" w:hAnsi="宋体" w:cs="宋体"/>
              </w:rPr>
              <w:t>第九部分</w:t>
            </w:r>
            <w:r>
              <w:t xml:space="preserve">  </w:t>
            </w:r>
            <w:r>
              <w:rPr>
                <w:rFonts w:ascii="宋体" w:eastAsia="宋体" w:hAnsi="宋体" w:cs="宋体"/>
              </w:rPr>
              <w:t>基金管理人、基金托管人的更换条件和程序</w:t>
            </w:r>
            <w:r>
              <w:tab/>
            </w:r>
            <w:r>
              <w:fldChar w:fldCharType="begin"/>
            </w:r>
            <w:r>
              <w:instrText>PAGEREF _Toc65325 \h</w:instrText>
            </w:r>
            <w:r>
              <w:fldChar w:fldCharType="separate"/>
            </w:r>
            <w:r>
              <w:t xml:space="preserve">39 </w:t>
            </w:r>
            <w:r>
              <w:fldChar w:fldCharType="end"/>
            </w:r>
          </w:hyperlink>
        </w:p>
        <w:p w14:paraId="7C00023E" w14:textId="77777777" w:rsidR="00E00A15" w:rsidRDefault="003E4EBF">
          <w:pPr>
            <w:pStyle w:val="TOC1"/>
            <w:tabs>
              <w:tab w:val="right" w:leader="dot" w:pos="8301"/>
            </w:tabs>
          </w:pPr>
          <w:hyperlink w:anchor="_Toc65326">
            <w:r>
              <w:rPr>
                <w:rFonts w:ascii="宋体" w:eastAsia="宋体" w:hAnsi="宋体" w:cs="宋体"/>
              </w:rPr>
              <w:t>第十部分</w:t>
            </w:r>
            <w:r>
              <w:t xml:space="preserve">  </w:t>
            </w:r>
            <w:r>
              <w:rPr>
                <w:rFonts w:ascii="宋体" w:eastAsia="宋体" w:hAnsi="宋体" w:cs="宋体"/>
              </w:rPr>
              <w:t>基金的托管</w:t>
            </w:r>
            <w:r>
              <w:tab/>
            </w:r>
            <w:r>
              <w:fldChar w:fldCharType="begin"/>
            </w:r>
            <w:r>
              <w:instrText>PAGEREF _Toc65326 \h</w:instrText>
            </w:r>
            <w:r>
              <w:fldChar w:fldCharType="separate"/>
            </w:r>
            <w:r>
              <w:t xml:space="preserve">42 </w:t>
            </w:r>
            <w:r>
              <w:fldChar w:fldCharType="end"/>
            </w:r>
          </w:hyperlink>
        </w:p>
        <w:p w14:paraId="2762F97D" w14:textId="77777777" w:rsidR="00E00A15" w:rsidRDefault="003E4EBF">
          <w:pPr>
            <w:pStyle w:val="TOC1"/>
            <w:tabs>
              <w:tab w:val="right" w:leader="dot" w:pos="8301"/>
            </w:tabs>
          </w:pPr>
          <w:hyperlink w:anchor="_Toc65327">
            <w:r>
              <w:rPr>
                <w:rFonts w:ascii="宋体" w:eastAsia="宋体" w:hAnsi="宋体" w:cs="宋体"/>
              </w:rPr>
              <w:t>第十一部分</w:t>
            </w:r>
            <w:r>
              <w:t xml:space="preserve">  </w:t>
            </w:r>
            <w:r>
              <w:rPr>
                <w:rFonts w:ascii="宋体" w:eastAsia="宋体" w:hAnsi="宋体" w:cs="宋体"/>
              </w:rPr>
              <w:t>基金份额的登记</w:t>
            </w:r>
            <w:r>
              <w:tab/>
            </w:r>
            <w:r>
              <w:fldChar w:fldCharType="begin"/>
            </w:r>
            <w:r>
              <w:instrText>PAGEREF _Toc65327 \h</w:instrText>
            </w:r>
            <w:r>
              <w:fldChar w:fldCharType="separate"/>
            </w:r>
            <w:r>
              <w:t xml:space="preserve">43 </w:t>
            </w:r>
            <w:r>
              <w:fldChar w:fldCharType="end"/>
            </w:r>
          </w:hyperlink>
        </w:p>
        <w:p w14:paraId="1B09F8B8" w14:textId="77777777" w:rsidR="00E00A15" w:rsidRDefault="003E4EBF">
          <w:pPr>
            <w:pStyle w:val="TOC1"/>
            <w:tabs>
              <w:tab w:val="right" w:leader="dot" w:pos="8301"/>
            </w:tabs>
          </w:pPr>
          <w:hyperlink w:anchor="_Toc65328">
            <w:r>
              <w:rPr>
                <w:rFonts w:ascii="宋体" w:eastAsia="宋体" w:hAnsi="宋体" w:cs="宋体"/>
              </w:rPr>
              <w:t>第十二部分</w:t>
            </w:r>
            <w:r>
              <w:t xml:space="preserve">  </w:t>
            </w:r>
            <w:r>
              <w:rPr>
                <w:rFonts w:ascii="宋体" w:eastAsia="宋体" w:hAnsi="宋体" w:cs="宋体"/>
              </w:rPr>
              <w:t>基金的投资</w:t>
            </w:r>
            <w:r>
              <w:tab/>
            </w:r>
            <w:r>
              <w:fldChar w:fldCharType="begin"/>
            </w:r>
            <w:r>
              <w:instrText>PAGEREF _Toc65328 \h</w:instrText>
            </w:r>
            <w:r>
              <w:fldChar w:fldCharType="separate"/>
            </w:r>
            <w:r>
              <w:t xml:space="preserve">45 </w:t>
            </w:r>
            <w:r>
              <w:fldChar w:fldCharType="end"/>
            </w:r>
          </w:hyperlink>
        </w:p>
        <w:p w14:paraId="6897692F" w14:textId="77777777" w:rsidR="00E00A15" w:rsidRDefault="003E4EBF">
          <w:pPr>
            <w:pStyle w:val="TOC1"/>
            <w:tabs>
              <w:tab w:val="right" w:leader="dot" w:pos="8301"/>
            </w:tabs>
          </w:pPr>
          <w:hyperlink w:anchor="_Toc65329">
            <w:r>
              <w:rPr>
                <w:rFonts w:ascii="宋体" w:eastAsia="宋体" w:hAnsi="宋体" w:cs="宋体"/>
              </w:rPr>
              <w:t>第十三部分</w:t>
            </w:r>
            <w:r>
              <w:t xml:space="preserve">  </w:t>
            </w:r>
            <w:r>
              <w:rPr>
                <w:rFonts w:ascii="宋体" w:eastAsia="宋体" w:hAnsi="宋体" w:cs="宋体"/>
              </w:rPr>
              <w:t>基金的财产</w:t>
            </w:r>
            <w:r>
              <w:tab/>
            </w:r>
            <w:r>
              <w:fldChar w:fldCharType="begin"/>
            </w:r>
            <w:r>
              <w:instrText>PAGEREF _Toc65329 \h</w:instrText>
            </w:r>
            <w:r>
              <w:fldChar w:fldCharType="separate"/>
            </w:r>
            <w:r>
              <w:t xml:space="preserve">55 </w:t>
            </w:r>
            <w:r>
              <w:fldChar w:fldCharType="end"/>
            </w:r>
          </w:hyperlink>
        </w:p>
        <w:p w14:paraId="13AB0EB6" w14:textId="77777777" w:rsidR="00E00A15" w:rsidRDefault="003E4EBF">
          <w:pPr>
            <w:pStyle w:val="TOC1"/>
            <w:tabs>
              <w:tab w:val="right" w:leader="dot" w:pos="8301"/>
            </w:tabs>
          </w:pPr>
          <w:hyperlink w:anchor="_Toc65330">
            <w:r>
              <w:rPr>
                <w:rFonts w:ascii="宋体" w:eastAsia="宋体" w:hAnsi="宋体" w:cs="宋体"/>
              </w:rPr>
              <w:t>第十四部分</w:t>
            </w:r>
            <w:r>
              <w:t xml:space="preserve">  </w:t>
            </w:r>
            <w:r>
              <w:rPr>
                <w:rFonts w:ascii="宋体" w:eastAsia="宋体" w:hAnsi="宋体" w:cs="宋体"/>
              </w:rPr>
              <w:t>基金资产估值</w:t>
            </w:r>
            <w:r>
              <w:tab/>
            </w:r>
            <w:r>
              <w:fldChar w:fldCharType="begin"/>
            </w:r>
            <w:r>
              <w:instrText>PAGEREF _Toc65330 \h</w:instrText>
            </w:r>
            <w:r>
              <w:fldChar w:fldCharType="separate"/>
            </w:r>
            <w:r>
              <w:t xml:space="preserve">56 </w:t>
            </w:r>
            <w:r>
              <w:fldChar w:fldCharType="end"/>
            </w:r>
          </w:hyperlink>
        </w:p>
        <w:p w14:paraId="24601F68" w14:textId="77777777" w:rsidR="00E00A15" w:rsidRDefault="003E4EBF">
          <w:pPr>
            <w:pStyle w:val="TOC1"/>
            <w:tabs>
              <w:tab w:val="right" w:leader="dot" w:pos="8301"/>
            </w:tabs>
          </w:pPr>
          <w:hyperlink w:anchor="_Toc65331">
            <w:r>
              <w:rPr>
                <w:rFonts w:ascii="宋体" w:eastAsia="宋体" w:hAnsi="宋体" w:cs="宋体"/>
              </w:rPr>
              <w:t>第十五部分</w:t>
            </w:r>
            <w:r>
              <w:t xml:space="preserve">  </w:t>
            </w:r>
            <w:r>
              <w:rPr>
                <w:rFonts w:ascii="宋体" w:eastAsia="宋体" w:hAnsi="宋体" w:cs="宋体"/>
              </w:rPr>
              <w:t>基金费用与税收</w:t>
            </w:r>
            <w:r>
              <w:tab/>
            </w:r>
            <w:r>
              <w:fldChar w:fldCharType="begin"/>
            </w:r>
            <w:r>
              <w:instrText>PAGEREF _Toc65331 \h</w:instrText>
            </w:r>
            <w:r>
              <w:fldChar w:fldCharType="separate"/>
            </w:r>
            <w:r>
              <w:t xml:space="preserve">62 </w:t>
            </w:r>
            <w:r>
              <w:fldChar w:fldCharType="end"/>
            </w:r>
          </w:hyperlink>
        </w:p>
        <w:p w14:paraId="16A1909B" w14:textId="77777777" w:rsidR="00E00A15" w:rsidRDefault="003E4EBF">
          <w:pPr>
            <w:pStyle w:val="TOC1"/>
            <w:tabs>
              <w:tab w:val="right" w:leader="dot" w:pos="8301"/>
            </w:tabs>
          </w:pPr>
          <w:hyperlink w:anchor="_Toc65332">
            <w:r>
              <w:rPr>
                <w:rFonts w:ascii="宋体" w:eastAsia="宋体" w:hAnsi="宋体" w:cs="宋体"/>
              </w:rPr>
              <w:t>第十六部分</w:t>
            </w:r>
            <w:r>
              <w:t xml:space="preserve">  </w:t>
            </w:r>
            <w:r>
              <w:rPr>
                <w:rFonts w:ascii="宋体" w:eastAsia="宋体" w:hAnsi="宋体" w:cs="宋体"/>
              </w:rPr>
              <w:t>基金的收益与分配</w:t>
            </w:r>
            <w:r>
              <w:tab/>
            </w:r>
            <w:r>
              <w:fldChar w:fldCharType="begin"/>
            </w:r>
            <w:r>
              <w:instrText>PAGEREF _Toc6</w:instrText>
            </w:r>
            <w:r>
              <w:instrText>5332 \h</w:instrText>
            </w:r>
            <w:r>
              <w:fldChar w:fldCharType="separate"/>
            </w:r>
            <w:r>
              <w:t xml:space="preserve">65 </w:t>
            </w:r>
            <w:r>
              <w:fldChar w:fldCharType="end"/>
            </w:r>
          </w:hyperlink>
        </w:p>
        <w:p w14:paraId="4F354A26" w14:textId="77777777" w:rsidR="00E00A15" w:rsidRDefault="003E4EBF">
          <w:pPr>
            <w:pStyle w:val="TOC1"/>
            <w:tabs>
              <w:tab w:val="right" w:leader="dot" w:pos="8301"/>
            </w:tabs>
          </w:pPr>
          <w:hyperlink w:anchor="_Toc65333">
            <w:r>
              <w:rPr>
                <w:rFonts w:ascii="宋体" w:eastAsia="宋体" w:hAnsi="宋体" w:cs="宋体"/>
              </w:rPr>
              <w:t>第十七部分</w:t>
            </w:r>
            <w:r>
              <w:t xml:space="preserve">  </w:t>
            </w:r>
            <w:r>
              <w:rPr>
                <w:rFonts w:ascii="宋体" w:eastAsia="宋体" w:hAnsi="宋体" w:cs="宋体"/>
              </w:rPr>
              <w:t>基金的会计与审计</w:t>
            </w:r>
            <w:r>
              <w:tab/>
            </w:r>
            <w:r>
              <w:fldChar w:fldCharType="begin"/>
            </w:r>
            <w:r>
              <w:instrText>PAGEREF _Toc65333 \h</w:instrText>
            </w:r>
            <w:r>
              <w:fldChar w:fldCharType="separate"/>
            </w:r>
            <w:r>
              <w:t xml:space="preserve">67 </w:t>
            </w:r>
            <w:r>
              <w:fldChar w:fldCharType="end"/>
            </w:r>
          </w:hyperlink>
        </w:p>
        <w:p w14:paraId="4A6A645A" w14:textId="77777777" w:rsidR="00E00A15" w:rsidRDefault="003E4EBF">
          <w:pPr>
            <w:pStyle w:val="TOC1"/>
            <w:tabs>
              <w:tab w:val="right" w:leader="dot" w:pos="8301"/>
            </w:tabs>
          </w:pPr>
          <w:hyperlink w:anchor="_Toc65334">
            <w:r>
              <w:rPr>
                <w:rFonts w:ascii="宋体" w:eastAsia="宋体" w:hAnsi="宋体" w:cs="宋体"/>
              </w:rPr>
              <w:t>第十八部分</w:t>
            </w:r>
            <w:r>
              <w:t xml:space="preserve">  </w:t>
            </w:r>
            <w:r>
              <w:rPr>
                <w:rFonts w:ascii="宋体" w:eastAsia="宋体" w:hAnsi="宋体" w:cs="宋体"/>
              </w:rPr>
              <w:t>基金的信息披</w:t>
            </w:r>
            <w:r>
              <w:rPr>
                <w:rFonts w:ascii="宋体" w:eastAsia="宋体" w:hAnsi="宋体" w:cs="宋体"/>
              </w:rPr>
              <w:t>露</w:t>
            </w:r>
            <w:r>
              <w:tab/>
            </w:r>
            <w:r>
              <w:fldChar w:fldCharType="begin"/>
            </w:r>
            <w:r>
              <w:instrText>PAGEREF _Toc65334 \h</w:instrText>
            </w:r>
            <w:r>
              <w:fldChar w:fldCharType="separate"/>
            </w:r>
            <w:r>
              <w:t xml:space="preserve">68 </w:t>
            </w:r>
            <w:r>
              <w:fldChar w:fldCharType="end"/>
            </w:r>
          </w:hyperlink>
        </w:p>
        <w:p w14:paraId="6E98B4A6" w14:textId="77777777" w:rsidR="00E00A15" w:rsidRDefault="003E4EBF">
          <w:pPr>
            <w:pStyle w:val="TOC1"/>
            <w:tabs>
              <w:tab w:val="right" w:leader="dot" w:pos="8301"/>
            </w:tabs>
          </w:pPr>
          <w:hyperlink w:anchor="_Toc65335">
            <w:r>
              <w:rPr>
                <w:rFonts w:ascii="宋体" w:eastAsia="宋体" w:hAnsi="宋体" w:cs="宋体"/>
              </w:rPr>
              <w:t>第十九部分</w:t>
            </w:r>
            <w:r>
              <w:t xml:space="preserve">  </w:t>
            </w:r>
            <w:r>
              <w:rPr>
                <w:rFonts w:ascii="宋体" w:eastAsia="宋体" w:hAnsi="宋体" w:cs="宋体"/>
              </w:rPr>
              <w:t>基金合同的变更、终止与基金财产的清算</w:t>
            </w:r>
            <w:r>
              <w:tab/>
            </w:r>
            <w:r>
              <w:fldChar w:fldCharType="begin"/>
            </w:r>
            <w:r>
              <w:instrText>PAGEREF _Toc65335 \h</w:instrText>
            </w:r>
            <w:r>
              <w:fldChar w:fldCharType="separate"/>
            </w:r>
            <w:r>
              <w:t xml:space="preserve">75 </w:t>
            </w:r>
            <w:r>
              <w:fldChar w:fldCharType="end"/>
            </w:r>
          </w:hyperlink>
        </w:p>
        <w:p w14:paraId="735729FB" w14:textId="77777777" w:rsidR="00E00A15" w:rsidRDefault="003E4EBF">
          <w:pPr>
            <w:pStyle w:val="TOC1"/>
            <w:tabs>
              <w:tab w:val="right" w:leader="dot" w:pos="8301"/>
            </w:tabs>
          </w:pPr>
          <w:hyperlink w:anchor="_Toc65336">
            <w:r>
              <w:rPr>
                <w:rFonts w:ascii="宋体" w:eastAsia="宋体" w:hAnsi="宋体" w:cs="宋体"/>
              </w:rPr>
              <w:t>第二十部分</w:t>
            </w:r>
            <w:r>
              <w:t xml:space="preserve">  </w:t>
            </w:r>
            <w:r>
              <w:rPr>
                <w:rFonts w:ascii="宋体" w:eastAsia="宋体" w:hAnsi="宋体" w:cs="宋体"/>
              </w:rPr>
              <w:t>违约责任</w:t>
            </w:r>
            <w:r>
              <w:tab/>
            </w:r>
            <w:r>
              <w:fldChar w:fldCharType="begin"/>
            </w:r>
            <w:r>
              <w:instrText>PAGEREF _Toc65336 \h</w:instrText>
            </w:r>
            <w:r>
              <w:fldChar w:fldCharType="separate"/>
            </w:r>
            <w:r>
              <w:t xml:space="preserve">77 </w:t>
            </w:r>
            <w:r>
              <w:fldChar w:fldCharType="end"/>
            </w:r>
          </w:hyperlink>
        </w:p>
        <w:p w14:paraId="71F26EC1" w14:textId="77777777" w:rsidR="00E00A15" w:rsidRDefault="003E4EBF">
          <w:pPr>
            <w:pStyle w:val="TOC1"/>
            <w:tabs>
              <w:tab w:val="right" w:leader="dot" w:pos="8301"/>
            </w:tabs>
          </w:pPr>
          <w:hyperlink w:anchor="_Toc65337">
            <w:r>
              <w:rPr>
                <w:rFonts w:ascii="宋体" w:eastAsia="宋体" w:hAnsi="宋体" w:cs="宋体"/>
              </w:rPr>
              <w:t>第二十一部分</w:t>
            </w:r>
            <w:r>
              <w:t xml:space="preserve">  </w:t>
            </w:r>
            <w:r>
              <w:rPr>
                <w:rFonts w:ascii="宋体" w:eastAsia="宋体" w:hAnsi="宋体" w:cs="宋体"/>
              </w:rPr>
              <w:t>争议的处理和适用的法律</w:t>
            </w:r>
            <w:r>
              <w:tab/>
            </w:r>
            <w:r>
              <w:fldChar w:fldCharType="begin"/>
            </w:r>
            <w:r>
              <w:instrText>PAGEREF _Toc65337 \h</w:instrText>
            </w:r>
            <w:r>
              <w:fldChar w:fldCharType="separate"/>
            </w:r>
            <w:r>
              <w:t xml:space="preserve">78 </w:t>
            </w:r>
            <w:r>
              <w:fldChar w:fldCharType="end"/>
            </w:r>
          </w:hyperlink>
        </w:p>
        <w:p w14:paraId="7C8FC397" w14:textId="77777777" w:rsidR="00E00A15" w:rsidRDefault="003E4EBF">
          <w:pPr>
            <w:pStyle w:val="TOC1"/>
            <w:tabs>
              <w:tab w:val="right" w:leader="dot" w:pos="8301"/>
            </w:tabs>
          </w:pPr>
          <w:hyperlink w:anchor="_Toc65338">
            <w:r>
              <w:rPr>
                <w:rFonts w:ascii="宋体" w:eastAsia="宋体" w:hAnsi="宋体" w:cs="宋体"/>
              </w:rPr>
              <w:t>第二十二部分</w:t>
            </w:r>
            <w:r>
              <w:t xml:space="preserve">  </w:t>
            </w:r>
            <w:r>
              <w:rPr>
                <w:rFonts w:ascii="宋体" w:eastAsia="宋体" w:hAnsi="宋体" w:cs="宋体"/>
              </w:rPr>
              <w:t>基金合同的效力</w:t>
            </w:r>
            <w:r>
              <w:tab/>
            </w:r>
            <w:r>
              <w:fldChar w:fldCharType="begin"/>
            </w:r>
            <w:r>
              <w:instrText>PAGEREF _Toc65338 \h</w:instrText>
            </w:r>
            <w:r>
              <w:fldChar w:fldCharType="separate"/>
            </w:r>
            <w:r>
              <w:t xml:space="preserve">79 </w:t>
            </w:r>
            <w:r>
              <w:fldChar w:fldCharType="end"/>
            </w:r>
          </w:hyperlink>
        </w:p>
        <w:p w14:paraId="324F8433" w14:textId="77777777" w:rsidR="00E00A15" w:rsidRDefault="003E4EBF">
          <w:pPr>
            <w:pStyle w:val="TOC1"/>
            <w:tabs>
              <w:tab w:val="right" w:leader="dot" w:pos="8301"/>
            </w:tabs>
          </w:pPr>
          <w:hyperlink w:anchor="_Toc65339">
            <w:r>
              <w:rPr>
                <w:rFonts w:ascii="宋体" w:eastAsia="宋体" w:hAnsi="宋体" w:cs="宋体"/>
              </w:rPr>
              <w:t>第二十三部分</w:t>
            </w:r>
            <w:r>
              <w:t xml:space="preserve">  </w:t>
            </w:r>
            <w:r>
              <w:rPr>
                <w:rFonts w:ascii="宋体" w:eastAsia="宋体" w:hAnsi="宋体" w:cs="宋体"/>
              </w:rPr>
              <w:t>其他事项</w:t>
            </w:r>
            <w:r>
              <w:tab/>
            </w:r>
            <w:r>
              <w:fldChar w:fldCharType="begin"/>
            </w:r>
            <w:r>
              <w:instrText>PAGEREF _Toc65339 \h</w:instrText>
            </w:r>
            <w:r>
              <w:fldChar w:fldCharType="separate"/>
            </w:r>
            <w:r>
              <w:t xml:space="preserve">80 </w:t>
            </w:r>
            <w:r>
              <w:fldChar w:fldCharType="end"/>
            </w:r>
          </w:hyperlink>
        </w:p>
        <w:p w14:paraId="2F8F543F" w14:textId="77777777" w:rsidR="00E00A15" w:rsidRDefault="003E4EBF">
          <w:pPr>
            <w:pStyle w:val="TOC1"/>
            <w:tabs>
              <w:tab w:val="right" w:leader="dot" w:pos="8301"/>
            </w:tabs>
          </w:pPr>
          <w:hyperlink w:anchor="_Toc65340">
            <w:r>
              <w:rPr>
                <w:rFonts w:ascii="宋体" w:eastAsia="宋体" w:hAnsi="宋体" w:cs="宋体"/>
              </w:rPr>
              <w:t>第二十四部分</w:t>
            </w:r>
            <w:r>
              <w:t xml:space="preserve">  </w:t>
            </w:r>
            <w:r>
              <w:rPr>
                <w:rFonts w:ascii="宋体" w:eastAsia="宋体" w:hAnsi="宋体" w:cs="宋体"/>
              </w:rPr>
              <w:t>基金合同内容摘要</w:t>
            </w:r>
            <w:r>
              <w:tab/>
            </w:r>
            <w:r>
              <w:fldChar w:fldCharType="begin"/>
            </w:r>
            <w:r>
              <w:instrText>PAGEREF _Toc65340 \h</w:instrText>
            </w:r>
            <w:r>
              <w:fldChar w:fldCharType="separate"/>
            </w:r>
            <w:r>
              <w:t xml:space="preserve">81 </w:t>
            </w:r>
            <w:r>
              <w:fldChar w:fldCharType="end"/>
            </w:r>
          </w:hyperlink>
        </w:p>
        <w:p w14:paraId="289FC5D0" w14:textId="77777777" w:rsidR="00E00A15" w:rsidRDefault="003E4EBF">
          <w:r>
            <w:fldChar w:fldCharType="end"/>
          </w:r>
        </w:p>
      </w:sdtContent>
    </w:sdt>
    <w:p w14:paraId="147476A3" w14:textId="77777777" w:rsidR="00E00A15" w:rsidRDefault="00E00A15">
      <w:pPr>
        <w:sectPr w:rsidR="00E00A15">
          <w:headerReference w:type="even" r:id="rId7"/>
          <w:headerReference w:type="default" r:id="rId8"/>
          <w:footerReference w:type="even" r:id="rId9"/>
          <w:footerReference w:type="default" r:id="rId10"/>
          <w:headerReference w:type="first" r:id="rId11"/>
          <w:footerReference w:type="first" r:id="rId12"/>
          <w:pgSz w:w="11906" w:h="16838"/>
          <w:pgMar w:top="1519" w:right="1805" w:bottom="3657" w:left="1800" w:header="874" w:footer="720" w:gutter="0"/>
          <w:cols w:space="720"/>
        </w:sectPr>
      </w:pPr>
    </w:p>
    <w:p w14:paraId="52F7F5EC" w14:textId="77777777" w:rsidR="00E00A15" w:rsidRDefault="003E4EBF">
      <w:pPr>
        <w:pStyle w:val="1"/>
        <w:spacing w:after="35"/>
      </w:pPr>
      <w:bookmarkStart w:id="0" w:name="_Toc65317"/>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0DA24D1B" w14:textId="77777777" w:rsidR="00E00A15" w:rsidRDefault="003E4EBF">
      <w:pPr>
        <w:spacing w:after="144"/>
        <w:ind w:left="0" w:firstLine="0"/>
      </w:pPr>
      <w:r>
        <w:rPr>
          <w:rFonts w:ascii="Times New Roman" w:eastAsia="Times New Roman" w:hAnsi="Times New Roman" w:cs="Times New Roman"/>
          <w:sz w:val="21"/>
        </w:rPr>
        <w:t xml:space="preserve"> </w:t>
      </w:r>
    </w:p>
    <w:p w14:paraId="2674CDA4" w14:textId="77777777" w:rsidR="00E00A15" w:rsidRDefault="003E4EBF">
      <w:r>
        <w:t>一、订立本基金合同的目的、依据和原则</w:t>
      </w:r>
      <w:r>
        <w:rPr>
          <w:rFonts w:ascii="Times New Roman" w:eastAsia="Times New Roman" w:hAnsi="Times New Roman" w:cs="Times New Roman"/>
        </w:rPr>
        <w:t xml:space="preserve"> </w:t>
      </w:r>
    </w:p>
    <w:p w14:paraId="6A01D555" w14:textId="77777777" w:rsidR="00E00A15" w:rsidRDefault="003E4EBF">
      <w:pPr>
        <w:numPr>
          <w:ilvl w:val="0"/>
          <w:numId w:val="1"/>
        </w:numPr>
        <w:spacing w:after="0" w:line="379" w:lineRule="auto"/>
        <w:ind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63620607" w14:textId="77777777" w:rsidR="00E00A15" w:rsidRDefault="003E4EBF">
      <w:pPr>
        <w:numPr>
          <w:ilvl w:val="0"/>
          <w:numId w:val="1"/>
        </w:numPr>
        <w:spacing w:after="20" w:line="363" w:lineRule="auto"/>
        <w:ind w:firstLine="480"/>
      </w:pPr>
      <w:r>
        <w:t>订立本基金合同的依据是《中华人民共和国民法典》（以下简称</w:t>
      </w:r>
      <w:r>
        <w:t>“</w:t>
      </w:r>
      <w:r>
        <w:t>《民法典》</w:t>
      </w:r>
      <w:r>
        <w:t>”</w:t>
      </w:r>
      <w:r>
        <w:t>）、《中华人民共和国证券投资基金法》（以下简称</w:t>
      </w:r>
      <w:r>
        <w:t>“</w:t>
      </w:r>
      <w:r>
        <w:t>《基金法》</w:t>
      </w:r>
      <w:r>
        <w:t>”</w:t>
      </w:r>
      <w:r>
        <w:t>）、《公开募集证券投资基金运作管理办法》（以下简称</w:t>
      </w:r>
      <w:r>
        <w:t>“</w:t>
      </w:r>
      <w:r>
        <w:t>《运作办法》</w:t>
      </w:r>
      <w:r>
        <w:t>”</w:t>
      </w:r>
      <w:r>
        <w:t>）、</w:t>
      </w:r>
      <w:r>
        <w:t>《公开募集证券投资基金销售机构监督管理办法》（以下简称</w:t>
      </w:r>
      <w:r>
        <w:t>“</w:t>
      </w:r>
      <w:r>
        <w:t>《销售办法》</w:t>
      </w:r>
      <w:r>
        <w:t>”</w:t>
      </w:r>
      <w:r>
        <w:t>）、《公开募集证券投资基金信息披露管理办法》（以下简称</w:t>
      </w:r>
      <w:r>
        <w:t>“</w:t>
      </w:r>
      <w:r>
        <w:t>《信息披露办法》</w:t>
      </w:r>
      <w:r>
        <w:t>”</w:t>
      </w:r>
      <w:r>
        <w:t>）、《公开募集开放式证券投资基金流动性风险管理规定》（以下简称</w:t>
      </w:r>
      <w:r>
        <w:t>“</w:t>
      </w:r>
      <w:r>
        <w:t>《流动性风险管理规定》</w:t>
      </w:r>
      <w:r>
        <w:t>”</w:t>
      </w:r>
      <w:r>
        <w:t>）和其他有关法律法规。</w:t>
      </w:r>
      <w:r>
        <w:rPr>
          <w:rFonts w:ascii="Times New Roman" w:eastAsia="Times New Roman" w:hAnsi="Times New Roman" w:cs="Times New Roman"/>
        </w:rPr>
        <w:t xml:space="preserve"> </w:t>
      </w:r>
    </w:p>
    <w:p w14:paraId="428E26D1" w14:textId="77777777" w:rsidR="00E00A15" w:rsidRDefault="003E4EBF">
      <w:pPr>
        <w:numPr>
          <w:ilvl w:val="0"/>
          <w:numId w:val="1"/>
        </w:numPr>
        <w:spacing w:after="0" w:line="379" w:lineRule="auto"/>
        <w:ind w:firstLine="480"/>
      </w:pPr>
      <w:r>
        <w:t>订立本基金合同的原则是平等自愿、诚实信用、充分保护投资人合法权益。</w:t>
      </w:r>
      <w:r>
        <w:rPr>
          <w:rFonts w:ascii="Times New Roman" w:eastAsia="Times New Roman" w:hAnsi="Times New Roman" w:cs="Times New Roman"/>
        </w:rPr>
        <w:t xml:space="preserve"> </w:t>
      </w:r>
    </w:p>
    <w:p w14:paraId="6273E575" w14:textId="77777777" w:rsidR="00E00A15" w:rsidRDefault="003E4EBF">
      <w:pPr>
        <w:numPr>
          <w:ilvl w:val="0"/>
          <w:numId w:val="2"/>
        </w:numPr>
        <w:spacing w:after="15" w:line="362" w:lineRule="auto"/>
        <w:ind w:firstLine="475"/>
      </w:pPr>
      <w:r>
        <w:t>基金合同是规定基金合同当事人之间权利义务关系的基本法律文件，其他与基金相关的涉及基金合同当事人之间权利义务关系的任何文件或表述，如与基金合同有冲突，均以基金合同为准。基金合同当事人按照</w:t>
      </w:r>
      <w:r>
        <w:t>《基金法》、基金合同及其他有关规定享有权利、承担义务。</w:t>
      </w:r>
      <w:r>
        <w:rPr>
          <w:rFonts w:ascii="Times New Roman" w:eastAsia="Times New Roman" w:hAnsi="Times New Roman" w:cs="Times New Roman"/>
        </w:rPr>
        <w:t xml:space="preserve"> </w:t>
      </w:r>
    </w:p>
    <w:p w14:paraId="1336A8ED" w14:textId="77777777" w:rsidR="00E00A15" w:rsidRDefault="003E4EBF">
      <w:pPr>
        <w:spacing w:after="12" w:line="360" w:lineRule="auto"/>
        <w:ind w:left="-15"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32FB4365" w14:textId="77777777" w:rsidR="00E00A15" w:rsidRDefault="003E4EBF">
      <w:pPr>
        <w:numPr>
          <w:ilvl w:val="0"/>
          <w:numId w:val="2"/>
        </w:numPr>
        <w:spacing w:after="131"/>
        <w:ind w:firstLine="475"/>
      </w:pPr>
      <w:r>
        <w:t>广发恒隆一年持有期混合型证券投资基金由基金管理人依照《基金法》、</w:t>
      </w:r>
    </w:p>
    <w:p w14:paraId="6C55557A" w14:textId="77777777" w:rsidR="00E00A15" w:rsidRDefault="003E4EBF">
      <w:pPr>
        <w:spacing w:after="10" w:line="365" w:lineRule="auto"/>
        <w:ind w:left="-5"/>
      </w:pPr>
      <w:r>
        <w:t>基金合同及其他有关规定募集，并经中国证券监督管理委员会（以下简称</w:t>
      </w:r>
      <w:r>
        <w:t>“</w:t>
      </w:r>
      <w:r>
        <w:t>中国证监会</w:t>
      </w:r>
      <w:r>
        <w:t>”</w:t>
      </w:r>
      <w:r>
        <w:t>）注册。</w:t>
      </w:r>
      <w:r>
        <w:rPr>
          <w:rFonts w:ascii="Times New Roman" w:eastAsia="Times New Roman" w:hAnsi="Times New Roman" w:cs="Times New Roman"/>
        </w:rPr>
        <w:t xml:space="preserve"> </w:t>
      </w:r>
    </w:p>
    <w:p w14:paraId="20BD16B8" w14:textId="77777777" w:rsidR="00E00A15" w:rsidRDefault="003E4EBF">
      <w:pPr>
        <w:spacing w:after="10" w:line="366" w:lineRule="auto"/>
        <w:ind w:left="-15" w:firstLine="480"/>
      </w:pPr>
      <w:r>
        <w:t>中国证监会对本基金募集的注册，并不表明其对本基金的投资价值和市场前景做出实质性判断或保证，也不表明</w:t>
      </w:r>
      <w:r>
        <w:t>投资于本基金没有风险。</w:t>
      </w:r>
      <w:r>
        <w:rPr>
          <w:rFonts w:ascii="Times New Roman" w:eastAsia="Times New Roman" w:hAnsi="Times New Roman" w:cs="Times New Roman"/>
        </w:rPr>
        <w:t xml:space="preserve"> </w:t>
      </w:r>
    </w:p>
    <w:p w14:paraId="111D4BD1" w14:textId="77777777" w:rsidR="00E00A15" w:rsidRDefault="003E4EBF">
      <w:pPr>
        <w:spacing w:after="10" w:line="365" w:lineRule="auto"/>
        <w:ind w:left="-15" w:firstLine="480"/>
      </w:pPr>
      <w:r>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2BF24288" w14:textId="77777777" w:rsidR="00E00A15" w:rsidRDefault="003E4EBF">
      <w:r>
        <w:lastRenderedPageBreak/>
        <w:t>投资者应当认真阅读基金合同、基金招募说明书、基金产品资料概要等信息披露文件，自主判断基金的投资价值，自主做出投资决策，自行承担投资风险。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07EF1854" w14:textId="77777777" w:rsidR="00E00A15" w:rsidRDefault="003E4EBF">
      <w:pPr>
        <w:numPr>
          <w:ilvl w:val="0"/>
          <w:numId w:val="2"/>
        </w:numPr>
        <w:spacing w:after="12" w:line="372" w:lineRule="auto"/>
        <w:ind w:firstLine="475"/>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7A84F57A" w14:textId="77777777" w:rsidR="00E00A15" w:rsidRDefault="003E4EBF">
      <w:pPr>
        <w:numPr>
          <w:ilvl w:val="0"/>
          <w:numId w:val="2"/>
        </w:numPr>
        <w:spacing w:after="10" w:line="365" w:lineRule="auto"/>
        <w:ind w:firstLine="475"/>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59CA348B" w14:textId="77777777" w:rsidR="00E00A15" w:rsidRDefault="003E4EBF">
      <w:pPr>
        <w:numPr>
          <w:ilvl w:val="0"/>
          <w:numId w:val="2"/>
        </w:numPr>
        <w:spacing w:after="12" w:line="372" w:lineRule="auto"/>
        <w:ind w:firstLine="475"/>
      </w:pPr>
      <w:r>
        <w:t>本基金的投资范围包括存托凭证，除与其他仅投资于沪深市场股票的基金所面临的共同风险外，本基金还将面临投资存托凭证的特殊风险，详见本基金招募说明书。</w:t>
      </w:r>
      <w:r>
        <w:rPr>
          <w:rFonts w:ascii="Times New Roman" w:eastAsia="Times New Roman" w:hAnsi="Times New Roman" w:cs="Times New Roman"/>
        </w:rPr>
        <w:t xml:space="preserve"> </w:t>
      </w:r>
      <w:r>
        <w:br w:type="page"/>
      </w:r>
    </w:p>
    <w:p w14:paraId="3D4E8FA3" w14:textId="77777777" w:rsidR="00E00A15" w:rsidRDefault="003E4EBF">
      <w:pPr>
        <w:pStyle w:val="1"/>
      </w:pPr>
      <w:bookmarkStart w:id="1" w:name="_Toc65318"/>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09E94393" w14:textId="77777777" w:rsidR="00E00A15" w:rsidRDefault="003E4EBF">
      <w:pPr>
        <w:spacing w:after="223"/>
        <w:ind w:left="420" w:firstLine="0"/>
      </w:pPr>
      <w:r>
        <w:rPr>
          <w:rFonts w:ascii="Times New Roman" w:eastAsia="Times New Roman" w:hAnsi="Times New Roman" w:cs="Times New Roman"/>
          <w:sz w:val="21"/>
        </w:rPr>
        <w:t xml:space="preserve"> </w:t>
      </w:r>
    </w:p>
    <w:p w14:paraId="54D20C55" w14:textId="77777777" w:rsidR="00E00A15" w:rsidRDefault="003E4EBF">
      <w:r>
        <w:t>在本基金合同中，除非文意另有所指，下列词语或简称具有如下含义</w:t>
      </w:r>
      <w:r>
        <w:t>：</w:t>
      </w:r>
      <w:r>
        <w:rPr>
          <w:rFonts w:ascii="Times New Roman" w:eastAsia="Times New Roman" w:hAnsi="Times New Roman" w:cs="Times New Roman"/>
        </w:rPr>
        <w:t xml:space="preserve"> </w:t>
      </w:r>
    </w:p>
    <w:p w14:paraId="192FFFFC" w14:textId="77777777" w:rsidR="00E00A15" w:rsidRDefault="003E4EBF">
      <w:pPr>
        <w:numPr>
          <w:ilvl w:val="0"/>
          <w:numId w:val="3"/>
        </w:numPr>
        <w:ind w:firstLine="480"/>
      </w:pPr>
      <w:r>
        <w:t>基金或本基金：指广发恒隆一年持有期混合型证券投资基金</w:t>
      </w:r>
      <w:r>
        <w:rPr>
          <w:rFonts w:ascii="Times New Roman" w:eastAsia="Times New Roman" w:hAnsi="Times New Roman" w:cs="Times New Roman"/>
        </w:rPr>
        <w:t xml:space="preserve"> </w:t>
      </w:r>
    </w:p>
    <w:p w14:paraId="617C17A0" w14:textId="77777777" w:rsidR="00E00A15" w:rsidRDefault="003E4EBF">
      <w:pPr>
        <w:numPr>
          <w:ilvl w:val="0"/>
          <w:numId w:val="3"/>
        </w:numPr>
        <w:ind w:firstLine="480"/>
      </w:pPr>
      <w:r>
        <w:t>基金管理人：指广发基金管理有限公司</w:t>
      </w:r>
      <w:r>
        <w:rPr>
          <w:rFonts w:ascii="Times New Roman" w:eastAsia="Times New Roman" w:hAnsi="Times New Roman" w:cs="Times New Roman"/>
        </w:rPr>
        <w:t xml:space="preserve">  </w:t>
      </w:r>
    </w:p>
    <w:p w14:paraId="70A32DFD" w14:textId="77777777" w:rsidR="00E00A15" w:rsidRDefault="003E4EBF">
      <w:pPr>
        <w:numPr>
          <w:ilvl w:val="0"/>
          <w:numId w:val="3"/>
        </w:numPr>
        <w:ind w:firstLine="480"/>
      </w:pPr>
      <w:r>
        <w:t>基金托管人：指上海浦东发展银行股份有限公司</w:t>
      </w:r>
      <w:r>
        <w:rPr>
          <w:rFonts w:ascii="Times New Roman" w:eastAsia="Times New Roman" w:hAnsi="Times New Roman" w:cs="Times New Roman"/>
        </w:rPr>
        <w:t xml:space="preserve">  </w:t>
      </w:r>
    </w:p>
    <w:p w14:paraId="3F282D15" w14:textId="77777777" w:rsidR="00E00A15" w:rsidRDefault="003E4EBF">
      <w:pPr>
        <w:numPr>
          <w:ilvl w:val="0"/>
          <w:numId w:val="3"/>
        </w:numPr>
        <w:spacing w:after="1" w:line="379" w:lineRule="auto"/>
        <w:ind w:firstLine="480"/>
      </w:pPr>
      <w:r>
        <w:t>基金合同或本基金合同：指《广发恒隆一年持有期混合型证券投资基金基金合同》及对本基金合同的任何有效修订和补充</w:t>
      </w:r>
      <w:r>
        <w:rPr>
          <w:rFonts w:ascii="Times New Roman" w:eastAsia="Times New Roman" w:hAnsi="Times New Roman" w:cs="Times New Roman"/>
        </w:rPr>
        <w:t xml:space="preserve"> </w:t>
      </w:r>
    </w:p>
    <w:p w14:paraId="0356674F" w14:textId="77777777" w:rsidR="00E00A15" w:rsidRDefault="003E4EBF">
      <w:pPr>
        <w:numPr>
          <w:ilvl w:val="0"/>
          <w:numId w:val="3"/>
        </w:numPr>
        <w:spacing w:after="0" w:line="379" w:lineRule="auto"/>
        <w:ind w:firstLine="480"/>
      </w:pPr>
      <w:r>
        <w:t>托管协议：指基金管理人与基金托管人就本基金签订之《广发恒隆一年持有期混合型证券投资基金托管协议》及对该托管协议的任何有效修订和补充</w:t>
      </w:r>
      <w:r>
        <w:rPr>
          <w:rFonts w:ascii="Times New Roman" w:eastAsia="Times New Roman" w:hAnsi="Times New Roman" w:cs="Times New Roman"/>
        </w:rPr>
        <w:t xml:space="preserve"> </w:t>
      </w:r>
    </w:p>
    <w:p w14:paraId="24C5EBA9" w14:textId="77777777" w:rsidR="00E00A15" w:rsidRDefault="003E4EBF">
      <w:pPr>
        <w:numPr>
          <w:ilvl w:val="0"/>
          <w:numId w:val="3"/>
        </w:numPr>
        <w:spacing w:after="0" w:line="379" w:lineRule="auto"/>
        <w:ind w:firstLine="480"/>
      </w:pPr>
      <w:r>
        <w:t>招募说明书：指《广发恒隆一年持有期混合型证券投资基金招募说明书》及其更新</w:t>
      </w:r>
      <w:r>
        <w:rPr>
          <w:rFonts w:ascii="Times New Roman" w:eastAsia="Times New Roman" w:hAnsi="Times New Roman" w:cs="Times New Roman"/>
        </w:rPr>
        <w:t xml:space="preserve"> </w:t>
      </w:r>
    </w:p>
    <w:p w14:paraId="57EE8171" w14:textId="77777777" w:rsidR="00E00A15" w:rsidRDefault="003E4EBF">
      <w:pPr>
        <w:numPr>
          <w:ilvl w:val="0"/>
          <w:numId w:val="3"/>
        </w:numPr>
        <w:spacing w:after="0" w:line="379" w:lineRule="auto"/>
        <w:ind w:firstLine="480"/>
      </w:pPr>
      <w:r>
        <w:t>基金产品资料概要：指《广发恒隆一年持有期混</w:t>
      </w:r>
      <w:r>
        <w:t>合型证券投资基金基金产品资料概要》及其更新</w:t>
      </w:r>
      <w:r>
        <w:rPr>
          <w:rFonts w:ascii="Times New Roman" w:eastAsia="Times New Roman" w:hAnsi="Times New Roman" w:cs="Times New Roman"/>
        </w:rPr>
        <w:t xml:space="preserve"> </w:t>
      </w:r>
    </w:p>
    <w:p w14:paraId="73E8BE17" w14:textId="77777777" w:rsidR="00E00A15" w:rsidRDefault="003E4EBF">
      <w:pPr>
        <w:numPr>
          <w:ilvl w:val="0"/>
          <w:numId w:val="3"/>
        </w:numPr>
        <w:spacing w:after="0" w:line="379" w:lineRule="auto"/>
        <w:ind w:firstLine="480"/>
      </w:pPr>
      <w:r>
        <w:t>基金份额发售公告：指《广发恒隆一年持有期混合型证券投资基金基金份额发售公告》</w:t>
      </w:r>
      <w:r>
        <w:rPr>
          <w:rFonts w:ascii="Times New Roman" w:eastAsia="Times New Roman" w:hAnsi="Times New Roman" w:cs="Times New Roman"/>
        </w:rPr>
        <w:t xml:space="preserve"> </w:t>
      </w:r>
    </w:p>
    <w:p w14:paraId="42D163BA" w14:textId="77777777" w:rsidR="00E00A15" w:rsidRDefault="003E4EBF">
      <w:pPr>
        <w:numPr>
          <w:ilvl w:val="0"/>
          <w:numId w:val="3"/>
        </w:numPr>
        <w:spacing w:after="0" w:line="379" w:lineRule="auto"/>
        <w:ind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75EBBBA5" w14:textId="77777777" w:rsidR="00E00A15" w:rsidRDefault="003E4EBF">
      <w:pPr>
        <w:numPr>
          <w:ilvl w:val="0"/>
          <w:numId w:val="3"/>
        </w:numPr>
        <w:spacing w:after="5" w:line="374" w:lineRule="auto"/>
        <w:ind w:firstLine="480"/>
      </w:pPr>
      <w:r>
        <w:t>《基金法》：指</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日经第十一届全国人民代表大会常务委员会第三十次会议通过，自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日第十二届全国人民代表大会常务委员会第十四次会议修改的《中华人民共和国证券</w:t>
      </w:r>
      <w:r>
        <w:t>投资基金法》及颁布机关对其不时做出的修订</w:t>
      </w:r>
      <w:r>
        <w:rPr>
          <w:rFonts w:ascii="Times New Roman" w:eastAsia="Times New Roman" w:hAnsi="Times New Roman" w:cs="Times New Roman"/>
        </w:rPr>
        <w:t xml:space="preserve"> </w:t>
      </w:r>
    </w:p>
    <w:p w14:paraId="6F8AAA6A" w14:textId="77777777" w:rsidR="00E00A15" w:rsidRDefault="003E4EBF">
      <w:pPr>
        <w:numPr>
          <w:ilvl w:val="0"/>
          <w:numId w:val="3"/>
        </w:numPr>
        <w:spacing w:after="12" w:line="372" w:lineRule="auto"/>
        <w:ind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35B89FEA" w14:textId="77777777" w:rsidR="00E00A15" w:rsidRDefault="003E4EBF">
      <w:pPr>
        <w:numPr>
          <w:ilvl w:val="0"/>
          <w:numId w:val="3"/>
        </w:numPr>
        <w:ind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1</w:t>
      </w:r>
    </w:p>
    <w:p w14:paraId="06DBB425" w14:textId="77777777" w:rsidR="00E00A15" w:rsidRDefault="003E4EBF">
      <w:pPr>
        <w:spacing w:line="371" w:lineRule="auto"/>
        <w:ind w:left="-5"/>
      </w:pPr>
      <w:r>
        <w:t>日实施，并经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359AA4A4" w14:textId="77777777" w:rsidR="00E00A15" w:rsidRDefault="003E4EBF">
      <w:pPr>
        <w:numPr>
          <w:ilvl w:val="0"/>
          <w:numId w:val="3"/>
        </w:numPr>
        <w:spacing w:after="0" w:line="382" w:lineRule="auto"/>
        <w:ind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08AB0012" w14:textId="77777777" w:rsidR="00E00A15" w:rsidRDefault="003E4EBF">
      <w:pPr>
        <w:numPr>
          <w:ilvl w:val="0"/>
          <w:numId w:val="3"/>
        </w:numPr>
        <w:spacing w:after="12" w:line="372" w:lineRule="auto"/>
        <w:ind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232E79DF" w14:textId="77777777" w:rsidR="00E00A15" w:rsidRDefault="003E4EBF">
      <w:pPr>
        <w:numPr>
          <w:ilvl w:val="0"/>
          <w:numId w:val="3"/>
        </w:numPr>
        <w:spacing w:after="0" w:line="382" w:lineRule="auto"/>
        <w:ind w:firstLine="480"/>
      </w:pPr>
      <w:r>
        <w:t>《沪港通试点办法》：指上海证券交易所</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26 </w:t>
      </w:r>
      <w:r>
        <w:t>日颁布并实施的《上海证券交易所沪港通试点办法》及上海证券交易所对其不时做出的修订</w:t>
      </w:r>
      <w:r>
        <w:rPr>
          <w:rFonts w:ascii="Times New Roman" w:eastAsia="Times New Roman" w:hAnsi="Times New Roman" w:cs="Times New Roman"/>
        </w:rPr>
        <w:t xml:space="preserve"> </w:t>
      </w:r>
    </w:p>
    <w:p w14:paraId="490636DA" w14:textId="77777777" w:rsidR="00E00A15" w:rsidRDefault="003E4EBF">
      <w:pPr>
        <w:numPr>
          <w:ilvl w:val="0"/>
          <w:numId w:val="3"/>
        </w:numPr>
        <w:spacing w:after="12" w:line="372" w:lineRule="auto"/>
        <w:ind w:firstLine="480"/>
      </w:pPr>
      <w:r>
        <w:t>《深港通业务实施办法》：指深圳证券交易所</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30 </w:t>
      </w:r>
      <w:r>
        <w:t>日颁布并实施的《深圳证券交易所深港通业务实施办法》及深圳证券交易所对其不时做出的修订</w:t>
      </w:r>
      <w:r>
        <w:rPr>
          <w:rFonts w:ascii="Times New Roman" w:eastAsia="Times New Roman" w:hAnsi="Times New Roman" w:cs="Times New Roman"/>
        </w:rPr>
        <w:t xml:space="preserve"> </w:t>
      </w:r>
    </w:p>
    <w:p w14:paraId="0E73370B" w14:textId="77777777" w:rsidR="00E00A15" w:rsidRDefault="003E4EBF">
      <w:pPr>
        <w:numPr>
          <w:ilvl w:val="0"/>
          <w:numId w:val="3"/>
        </w:numPr>
        <w:spacing w:after="0" w:line="382" w:lineRule="auto"/>
        <w:ind w:firstLine="480"/>
      </w:pPr>
      <w:r>
        <w:t>《互联互通指引》：指中国证监会</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11 </w:t>
      </w:r>
      <w:r>
        <w:t>日颁布并实施的《证券基金经营机构参与内地与香港股票市场交易互联互通指引》</w:t>
      </w:r>
      <w:r>
        <w:rPr>
          <w:rFonts w:ascii="Times New Roman" w:eastAsia="Times New Roman" w:hAnsi="Times New Roman" w:cs="Times New Roman"/>
        </w:rPr>
        <w:t xml:space="preserve"> </w:t>
      </w:r>
    </w:p>
    <w:p w14:paraId="75135F69" w14:textId="77777777" w:rsidR="00E00A15" w:rsidRDefault="003E4EBF">
      <w:pPr>
        <w:numPr>
          <w:ilvl w:val="0"/>
          <w:numId w:val="3"/>
        </w:numPr>
        <w:spacing w:after="19" w:line="364" w:lineRule="auto"/>
        <w:ind w:firstLine="480"/>
      </w:pPr>
      <w:r>
        <w:t>内地与香港股票市场交易互联互通机制：是指上海证券交易所、深圳证券交易所分别和香港联合交易所有限公司（以下简称香港联合</w:t>
      </w:r>
      <w:r>
        <w:t>交易所）建立技术连接，使内地和香港投资者可以通过当地证券公司或经纪商买卖规定范围内的对方交易所上市的股票。内地与香港股票市场互联互通机制包括沪港股票市场交易互联互通机制（以下简称沪港通）和深港股票市场交易互联互通机制（以下简称深港通）</w:t>
      </w:r>
      <w:r>
        <w:rPr>
          <w:rFonts w:ascii="Times New Roman" w:eastAsia="Times New Roman" w:hAnsi="Times New Roman" w:cs="Times New Roman"/>
        </w:rPr>
        <w:t xml:space="preserve"> </w:t>
      </w:r>
    </w:p>
    <w:p w14:paraId="034024C0" w14:textId="77777777" w:rsidR="00E00A15" w:rsidRDefault="003E4EBF">
      <w:pPr>
        <w:numPr>
          <w:ilvl w:val="0"/>
          <w:numId w:val="3"/>
        </w:numPr>
        <w:spacing w:after="12" w:line="372" w:lineRule="auto"/>
        <w:ind w:firstLine="480"/>
      </w:pPr>
      <w:r>
        <w:t>港股通：指内地投资者委托内地证券公司，经由境内证券交易所设立的证券交易服务公司，向香港联合交易所进行申报，买卖规定范围内的香港联合交易所上市的股票</w:t>
      </w:r>
      <w:r>
        <w:rPr>
          <w:rFonts w:ascii="Times New Roman" w:eastAsia="Times New Roman" w:hAnsi="Times New Roman" w:cs="Times New Roman"/>
        </w:rPr>
        <w:t xml:space="preserve"> </w:t>
      </w:r>
    </w:p>
    <w:p w14:paraId="4ECE98EA" w14:textId="77777777" w:rsidR="00E00A15" w:rsidRDefault="003E4EBF">
      <w:pPr>
        <w:numPr>
          <w:ilvl w:val="0"/>
          <w:numId w:val="3"/>
        </w:numPr>
        <w:ind w:firstLine="480"/>
      </w:pPr>
      <w:r>
        <w:t>中国证监会：指中国证券监督管理委员会</w:t>
      </w:r>
      <w:r>
        <w:rPr>
          <w:rFonts w:ascii="Times New Roman" w:eastAsia="Times New Roman" w:hAnsi="Times New Roman" w:cs="Times New Roman"/>
        </w:rPr>
        <w:t xml:space="preserve"> </w:t>
      </w:r>
    </w:p>
    <w:p w14:paraId="66CD2791" w14:textId="77777777" w:rsidR="00E00A15" w:rsidRDefault="003E4EBF">
      <w:pPr>
        <w:numPr>
          <w:ilvl w:val="0"/>
          <w:numId w:val="3"/>
        </w:numPr>
        <w:spacing w:after="0" w:line="378" w:lineRule="auto"/>
        <w:ind w:firstLine="480"/>
      </w:pPr>
      <w:r>
        <w:t>银行业监督管理机构：指中国人民银行和</w:t>
      </w:r>
      <w:r>
        <w:rPr>
          <w:rFonts w:ascii="Times New Roman" w:eastAsia="Times New Roman" w:hAnsi="Times New Roman" w:cs="Times New Roman"/>
        </w:rPr>
        <w:t>/</w:t>
      </w:r>
      <w:r>
        <w:t>或中国银行保险监督管理委员会</w:t>
      </w:r>
      <w:r>
        <w:rPr>
          <w:rFonts w:ascii="Times New Roman" w:eastAsia="Times New Roman" w:hAnsi="Times New Roman" w:cs="Times New Roman"/>
        </w:rPr>
        <w:t xml:space="preserve"> </w:t>
      </w:r>
    </w:p>
    <w:p w14:paraId="6773DF5B" w14:textId="77777777" w:rsidR="00E00A15" w:rsidRDefault="003E4EBF">
      <w:pPr>
        <w:numPr>
          <w:ilvl w:val="0"/>
          <w:numId w:val="3"/>
        </w:numPr>
        <w:spacing w:after="0" w:line="379" w:lineRule="auto"/>
        <w:ind w:firstLine="480"/>
      </w:pPr>
      <w:r>
        <w:t>基金合同当事人</w:t>
      </w:r>
      <w:r>
        <w:t>：指受基金合同约束，根据基金合同享有权利并承担义务的法律主体，包括基金管理人、基金托管人和基金份额持有人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634CA5A9" w14:textId="77777777" w:rsidR="00E00A15" w:rsidRDefault="003E4EBF">
      <w:pPr>
        <w:numPr>
          <w:ilvl w:val="0"/>
          <w:numId w:val="3"/>
        </w:numPr>
        <w:ind w:firstLine="480"/>
      </w:pPr>
      <w:r>
        <w:t>个人投资者：指依据有关法律法规规定可投资于证券投资基金的自然人</w:t>
      </w:r>
      <w:r>
        <w:rPr>
          <w:rFonts w:ascii="Times New Roman" w:eastAsia="Times New Roman" w:hAnsi="Times New Roman" w:cs="Times New Roman"/>
        </w:rPr>
        <w:t xml:space="preserve"> </w:t>
      </w:r>
    </w:p>
    <w:p w14:paraId="0E7C2B0D" w14:textId="77777777" w:rsidR="00E00A15" w:rsidRDefault="003E4EBF">
      <w:pPr>
        <w:numPr>
          <w:ilvl w:val="0"/>
          <w:numId w:val="3"/>
        </w:numPr>
        <w:spacing w:after="157" w:line="372" w:lineRule="auto"/>
        <w:ind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4C8C3F5B" w14:textId="77777777" w:rsidR="00E00A15" w:rsidRDefault="003E4EBF">
      <w:pPr>
        <w:numPr>
          <w:ilvl w:val="0"/>
          <w:numId w:val="3"/>
        </w:numPr>
        <w:spacing w:after="12" w:line="369" w:lineRule="auto"/>
        <w:ind w:firstLine="480"/>
      </w:pPr>
      <w:r>
        <w:t>合格境外机构投资者：指符合《合格境外机构投资者境内证券投资管理办法》及相关法律法规规定可以投资于在中国境内依法募集的证券投资基金的中国境外的机构投资者</w:t>
      </w:r>
      <w:r>
        <w:rPr>
          <w:rFonts w:ascii="Times New Roman" w:eastAsia="Times New Roman" w:hAnsi="Times New Roman" w:cs="Times New Roman"/>
        </w:rPr>
        <w:t xml:space="preserve"> </w:t>
      </w:r>
    </w:p>
    <w:p w14:paraId="3B67514A" w14:textId="77777777" w:rsidR="00E00A15" w:rsidRDefault="003E4EBF">
      <w:pPr>
        <w:numPr>
          <w:ilvl w:val="0"/>
          <w:numId w:val="3"/>
        </w:numPr>
        <w:spacing w:after="12" w:line="369" w:lineRule="auto"/>
        <w:ind w:firstLine="480"/>
      </w:pPr>
      <w:r>
        <w:t>人民币合格境外机构投资者：指按照《人民币合格境外机构投资者境内证券投资试点办法》及相关法律法规规定，运用来自境外的人民币资金进行境内证券投资的境外法人</w:t>
      </w:r>
      <w:r>
        <w:rPr>
          <w:rFonts w:ascii="Times New Roman" w:eastAsia="Times New Roman" w:hAnsi="Times New Roman" w:cs="Times New Roman"/>
        </w:rPr>
        <w:t xml:space="preserve"> </w:t>
      </w:r>
    </w:p>
    <w:p w14:paraId="05A64573" w14:textId="77777777" w:rsidR="00E00A15" w:rsidRDefault="003E4EBF">
      <w:pPr>
        <w:numPr>
          <w:ilvl w:val="0"/>
          <w:numId w:val="3"/>
        </w:numPr>
        <w:spacing w:after="12" w:line="369" w:lineRule="auto"/>
        <w:ind w:firstLine="480"/>
      </w:pPr>
      <w:r>
        <w:t>投资人、投资者：指个人投资者、机构投资者、合格境外机构投资者和人民币合格境外机构投资者以及法律法规或中国证监会允许购买证券投资基金的其他投资人的合称</w:t>
      </w:r>
      <w:r>
        <w:rPr>
          <w:rFonts w:ascii="Times New Roman" w:eastAsia="Times New Roman" w:hAnsi="Times New Roman" w:cs="Times New Roman"/>
        </w:rPr>
        <w:t xml:space="preserve"> </w:t>
      </w:r>
    </w:p>
    <w:p w14:paraId="56C2FDC8" w14:textId="77777777" w:rsidR="00E00A15" w:rsidRDefault="003E4EBF">
      <w:pPr>
        <w:numPr>
          <w:ilvl w:val="0"/>
          <w:numId w:val="3"/>
        </w:numPr>
        <w:spacing w:after="0" w:line="378" w:lineRule="auto"/>
        <w:ind w:firstLine="480"/>
      </w:pPr>
      <w:r>
        <w:t>基金份额持有人：指依基金合同和招募说明书合法取得基金份额的投资人</w:t>
      </w:r>
      <w:r>
        <w:rPr>
          <w:rFonts w:ascii="Times New Roman" w:eastAsia="Times New Roman" w:hAnsi="Times New Roman" w:cs="Times New Roman"/>
        </w:rPr>
        <w:t xml:space="preserve"> </w:t>
      </w:r>
    </w:p>
    <w:p w14:paraId="118EB38E" w14:textId="77777777" w:rsidR="00E00A15" w:rsidRDefault="003E4EBF">
      <w:pPr>
        <w:numPr>
          <w:ilvl w:val="0"/>
          <w:numId w:val="3"/>
        </w:numPr>
        <w:spacing w:after="0" w:line="379" w:lineRule="auto"/>
        <w:ind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2A8B1685" w14:textId="77777777" w:rsidR="00E00A15" w:rsidRDefault="003E4EBF">
      <w:pPr>
        <w:numPr>
          <w:ilvl w:val="0"/>
          <w:numId w:val="3"/>
        </w:numPr>
        <w:spacing w:after="13" w:line="369" w:lineRule="auto"/>
        <w:ind w:firstLine="480"/>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34EBAE2E" w14:textId="77777777" w:rsidR="00E00A15" w:rsidRDefault="003E4EBF">
      <w:pPr>
        <w:numPr>
          <w:ilvl w:val="0"/>
          <w:numId w:val="3"/>
        </w:numPr>
        <w:spacing w:after="13" w:line="369" w:lineRule="auto"/>
        <w:ind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5085E796" w14:textId="77777777" w:rsidR="00E00A15" w:rsidRDefault="003E4EBF">
      <w:pPr>
        <w:numPr>
          <w:ilvl w:val="0"/>
          <w:numId w:val="3"/>
        </w:numPr>
        <w:spacing w:after="0" w:line="379" w:lineRule="auto"/>
        <w:ind w:firstLine="480"/>
      </w:pP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3C124D45" w14:textId="77777777" w:rsidR="00E00A15" w:rsidRDefault="003E4EBF">
      <w:pPr>
        <w:numPr>
          <w:ilvl w:val="0"/>
          <w:numId w:val="3"/>
        </w:numPr>
        <w:spacing w:after="0" w:line="379" w:lineRule="auto"/>
        <w:ind w:firstLine="480"/>
      </w:pPr>
      <w:r>
        <w:t>基金账户：指登记机构为投</w:t>
      </w:r>
      <w:r>
        <w:t>资人开立的、记录其持有的、基金管理人所管理的基金份额余额及其变动情况的账户</w:t>
      </w:r>
      <w:r>
        <w:rPr>
          <w:rFonts w:ascii="Times New Roman" w:eastAsia="Times New Roman" w:hAnsi="Times New Roman" w:cs="Times New Roman"/>
        </w:rPr>
        <w:t xml:space="preserve"> </w:t>
      </w:r>
    </w:p>
    <w:p w14:paraId="252B1980" w14:textId="77777777" w:rsidR="00E00A15" w:rsidRDefault="003E4EBF">
      <w:pPr>
        <w:numPr>
          <w:ilvl w:val="0"/>
          <w:numId w:val="3"/>
        </w:numPr>
        <w:spacing w:after="12" w:line="369" w:lineRule="auto"/>
        <w:ind w:firstLine="480"/>
      </w:pPr>
      <w:r>
        <w:t>基金交易账户：指销售机构为投资人开立的、记录投资人通过该销售机构办理认购、申购、赎回、转换、转托管及定期定额投资等业务而引起的基金份额变动及结余情况的账户</w:t>
      </w:r>
      <w:r>
        <w:rPr>
          <w:rFonts w:ascii="Times New Roman" w:eastAsia="Times New Roman" w:hAnsi="Times New Roman" w:cs="Times New Roman"/>
        </w:rPr>
        <w:t xml:space="preserve"> </w:t>
      </w:r>
    </w:p>
    <w:p w14:paraId="017DF748" w14:textId="77777777" w:rsidR="00E00A15" w:rsidRDefault="003E4EBF">
      <w:pPr>
        <w:numPr>
          <w:ilvl w:val="0"/>
          <w:numId w:val="3"/>
        </w:numPr>
        <w:ind w:firstLine="480"/>
      </w:pPr>
      <w:r>
        <w:t>基金合同生效日：指基金募集达到法律法规规定及基金合同规定的条件，</w:t>
      </w:r>
    </w:p>
    <w:p w14:paraId="588425F9" w14:textId="77777777" w:rsidR="00E00A15" w:rsidRDefault="003E4EBF">
      <w:pPr>
        <w:ind w:left="-5"/>
      </w:pPr>
      <w:r>
        <w:t>基金管理人向中国证监会办理基金备案手续完毕，并获得中国证监会书面确认的日期</w:t>
      </w:r>
      <w:r>
        <w:rPr>
          <w:rFonts w:ascii="Times New Roman" w:eastAsia="Times New Roman" w:hAnsi="Times New Roman" w:cs="Times New Roman"/>
        </w:rPr>
        <w:t xml:space="preserve"> </w:t>
      </w:r>
    </w:p>
    <w:p w14:paraId="60B1B0BA" w14:textId="77777777" w:rsidR="00E00A15" w:rsidRDefault="003E4EBF">
      <w:pPr>
        <w:numPr>
          <w:ilvl w:val="0"/>
          <w:numId w:val="3"/>
        </w:numPr>
        <w:spacing w:after="0" w:line="379" w:lineRule="auto"/>
        <w:ind w:firstLine="480"/>
      </w:pPr>
      <w:r>
        <w:t>基金合同终止日：指基金合同规定的基金合同终止事由出现后，基金财产清算完毕，清算结果报中国证监会备案确认后予以公告的日期</w:t>
      </w:r>
      <w:r>
        <w:rPr>
          <w:rFonts w:ascii="Times New Roman" w:eastAsia="Times New Roman" w:hAnsi="Times New Roman" w:cs="Times New Roman"/>
        </w:rPr>
        <w:t xml:space="preserve"> </w:t>
      </w:r>
    </w:p>
    <w:p w14:paraId="1BD5AAC3" w14:textId="77777777" w:rsidR="00E00A15" w:rsidRDefault="003E4EBF">
      <w:pPr>
        <w:numPr>
          <w:ilvl w:val="0"/>
          <w:numId w:val="3"/>
        </w:numPr>
        <w:spacing w:after="5" w:line="378" w:lineRule="auto"/>
        <w:ind w:firstLine="480"/>
      </w:pPr>
      <w:r>
        <w:t>基金募集期</w:t>
      </w:r>
      <w:r>
        <w:t>：指自基金份额发售之日起至发售结束之日止的期间，最长不得超过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6F04B07C" w14:textId="77777777" w:rsidR="00E00A15" w:rsidRDefault="003E4EBF">
      <w:pPr>
        <w:numPr>
          <w:ilvl w:val="0"/>
          <w:numId w:val="3"/>
        </w:numPr>
        <w:ind w:firstLine="480"/>
      </w:pPr>
      <w:r>
        <w:t>存续期：指基金合同生效至终止之间的不定期期限</w:t>
      </w:r>
      <w:r>
        <w:rPr>
          <w:rFonts w:ascii="Times New Roman" w:eastAsia="Times New Roman" w:hAnsi="Times New Roman" w:cs="Times New Roman"/>
        </w:rPr>
        <w:t xml:space="preserve"> </w:t>
      </w:r>
    </w:p>
    <w:p w14:paraId="21F38759" w14:textId="77777777" w:rsidR="00E00A15" w:rsidRDefault="003E4EBF">
      <w:pPr>
        <w:numPr>
          <w:ilvl w:val="0"/>
          <w:numId w:val="3"/>
        </w:numPr>
        <w:spacing w:after="12" w:line="372" w:lineRule="auto"/>
        <w:ind w:firstLine="480"/>
      </w:pPr>
      <w:r>
        <w:t>年度对日：指基金合同生效日、基金份额申购确认日在后续日历年中的对应日期，若该日历年实际不存在对应日期或该对应日期为非工作日的，则顺延至下一工作日</w:t>
      </w:r>
      <w:r>
        <w:rPr>
          <w:rFonts w:ascii="Times New Roman" w:eastAsia="Times New Roman" w:hAnsi="Times New Roman" w:cs="Times New Roman"/>
        </w:rPr>
        <w:t xml:space="preserve"> </w:t>
      </w:r>
    </w:p>
    <w:p w14:paraId="169C3661" w14:textId="77777777" w:rsidR="00E00A15" w:rsidRDefault="003E4EBF">
      <w:pPr>
        <w:numPr>
          <w:ilvl w:val="0"/>
          <w:numId w:val="3"/>
        </w:numPr>
        <w:ind w:firstLine="480"/>
      </w:pPr>
      <w:r>
        <w:t>工作日：指上海证券交易所、深圳证券交易所的正常交易日</w:t>
      </w:r>
      <w:r>
        <w:rPr>
          <w:rFonts w:ascii="Times New Roman" w:eastAsia="Times New Roman" w:hAnsi="Times New Roman" w:cs="Times New Roman"/>
        </w:rPr>
        <w:t xml:space="preserve"> </w:t>
      </w:r>
    </w:p>
    <w:p w14:paraId="01DEE0F0" w14:textId="77777777" w:rsidR="00E00A15" w:rsidRDefault="003E4EBF">
      <w:pPr>
        <w:spacing w:after="0" w:line="383" w:lineRule="auto"/>
        <w:ind w:left="-15" w:firstLine="480"/>
      </w:pPr>
      <w:r>
        <w:rPr>
          <w:rFonts w:ascii="Times New Roman" w:eastAsia="Times New Roman" w:hAnsi="Times New Roman" w:cs="Times New Roman"/>
        </w:rPr>
        <w:t>41</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5E68056B" w14:textId="77777777" w:rsidR="00E00A15" w:rsidRDefault="003E4EBF">
      <w:pPr>
        <w:numPr>
          <w:ilvl w:val="0"/>
          <w:numId w:val="4"/>
        </w:numPr>
        <w:ind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57A4B67C" w14:textId="77777777" w:rsidR="00E00A15" w:rsidRDefault="003E4EBF">
      <w:pPr>
        <w:numPr>
          <w:ilvl w:val="0"/>
          <w:numId w:val="4"/>
        </w:numPr>
        <w:spacing w:after="12" w:line="372" w:lineRule="auto"/>
        <w:ind w:firstLine="480"/>
      </w:pPr>
      <w:r>
        <w:t>开放日：指为投资人办理基金份额申购、赎回或其他业务的工作日（若该工作日为非港股通交易日，则本基金可以不开放基金份额申购、赎回或其他业务）</w:t>
      </w:r>
      <w:r>
        <w:rPr>
          <w:rFonts w:ascii="Times New Roman" w:eastAsia="Times New Roman" w:hAnsi="Times New Roman" w:cs="Times New Roman"/>
        </w:rPr>
        <w:t xml:space="preserve"> </w:t>
      </w:r>
    </w:p>
    <w:p w14:paraId="64F99101" w14:textId="77777777" w:rsidR="00E00A15" w:rsidRDefault="003E4EBF">
      <w:pPr>
        <w:numPr>
          <w:ilvl w:val="0"/>
          <w:numId w:val="4"/>
        </w:numPr>
        <w:ind w:firstLine="480"/>
      </w:pPr>
      <w:r>
        <w:t>开放时间：指开放日基金接受申购、赎回或其他交易的时间段</w:t>
      </w:r>
      <w:r>
        <w:rPr>
          <w:rFonts w:ascii="Times New Roman" w:eastAsia="Times New Roman" w:hAnsi="Times New Roman" w:cs="Times New Roman"/>
        </w:rPr>
        <w:t xml:space="preserve"> </w:t>
      </w:r>
    </w:p>
    <w:p w14:paraId="553CCB06" w14:textId="77777777" w:rsidR="00E00A15" w:rsidRDefault="003E4EBF">
      <w:pPr>
        <w:numPr>
          <w:ilvl w:val="0"/>
          <w:numId w:val="4"/>
        </w:numPr>
        <w:spacing w:after="12" w:line="369" w:lineRule="auto"/>
        <w:ind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18458218" w14:textId="77777777" w:rsidR="00E00A15" w:rsidRDefault="003E4EBF">
      <w:pPr>
        <w:numPr>
          <w:ilvl w:val="0"/>
          <w:numId w:val="4"/>
        </w:numPr>
        <w:ind w:firstLine="480"/>
      </w:pPr>
      <w:r>
        <w:t>认购：指在基金募集期内，投资人申请购买基金份额的行为</w:t>
      </w:r>
      <w:r>
        <w:rPr>
          <w:rFonts w:ascii="Times New Roman" w:eastAsia="Times New Roman" w:hAnsi="Times New Roman" w:cs="Times New Roman"/>
        </w:rPr>
        <w:t xml:space="preserve"> </w:t>
      </w:r>
    </w:p>
    <w:p w14:paraId="3D9C8F30" w14:textId="77777777" w:rsidR="00E00A15" w:rsidRDefault="003E4EBF">
      <w:pPr>
        <w:numPr>
          <w:ilvl w:val="0"/>
          <w:numId w:val="4"/>
        </w:numPr>
        <w:spacing w:after="0" w:line="379" w:lineRule="auto"/>
        <w:ind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3A2DEE51" w14:textId="77777777" w:rsidR="00E00A15" w:rsidRDefault="003E4EBF">
      <w:pPr>
        <w:numPr>
          <w:ilvl w:val="0"/>
          <w:numId w:val="4"/>
        </w:numPr>
        <w:spacing w:after="1" w:line="379" w:lineRule="auto"/>
        <w:ind w:firstLine="480"/>
      </w:pPr>
      <w:r>
        <w:t>赎回：指基金合同生</w:t>
      </w:r>
      <w:r>
        <w:t>效后，基金份额持有人按基金合同规定的条件要求将基金份额兑换为现金的行为</w:t>
      </w:r>
      <w:r>
        <w:rPr>
          <w:rFonts w:ascii="Times New Roman" w:eastAsia="Times New Roman" w:hAnsi="Times New Roman" w:cs="Times New Roman"/>
        </w:rPr>
        <w:t xml:space="preserve"> </w:t>
      </w:r>
    </w:p>
    <w:p w14:paraId="0F1C7704" w14:textId="77777777" w:rsidR="00E00A15" w:rsidRDefault="003E4EBF">
      <w:pPr>
        <w:numPr>
          <w:ilvl w:val="0"/>
          <w:numId w:val="4"/>
        </w:numPr>
        <w:spacing w:after="13" w:line="369" w:lineRule="auto"/>
        <w:ind w:firstLine="480"/>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520E82E8" w14:textId="77777777" w:rsidR="00E00A15" w:rsidRDefault="003E4EBF">
      <w:pPr>
        <w:numPr>
          <w:ilvl w:val="0"/>
          <w:numId w:val="4"/>
        </w:numPr>
        <w:ind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11C0EFCD" w14:textId="77777777" w:rsidR="00E00A15" w:rsidRDefault="003E4EBF">
      <w:pPr>
        <w:numPr>
          <w:ilvl w:val="0"/>
          <w:numId w:val="4"/>
        </w:numPr>
        <w:spacing w:after="13" w:line="369" w:lineRule="auto"/>
        <w:ind w:firstLine="480"/>
      </w:pPr>
      <w:r>
        <w:t>定期定额投资计划：指投资人通过有关销售机构提出申请，约定每期申购日、扣款金额及扣款方式，由销售机构于每期约定扣款日在投资人指定银行账户内自动完成扣款及受理基金申购申请的一种投资</w:t>
      </w:r>
      <w:r>
        <w:t>方式</w:t>
      </w:r>
      <w:r>
        <w:rPr>
          <w:rFonts w:ascii="Times New Roman" w:eastAsia="Times New Roman" w:hAnsi="Times New Roman" w:cs="Times New Roman"/>
        </w:rPr>
        <w:t xml:space="preserve"> </w:t>
      </w:r>
    </w:p>
    <w:p w14:paraId="31BC4611" w14:textId="77777777" w:rsidR="00E00A15" w:rsidRDefault="003E4EBF">
      <w:pPr>
        <w:numPr>
          <w:ilvl w:val="0"/>
          <w:numId w:val="4"/>
        </w:numPr>
        <w:spacing w:after="17" w:line="369" w:lineRule="auto"/>
        <w:ind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1ED8D5AA" w14:textId="77777777" w:rsidR="00E00A15" w:rsidRDefault="003E4EBF">
      <w:pPr>
        <w:numPr>
          <w:ilvl w:val="0"/>
          <w:numId w:val="4"/>
        </w:numPr>
        <w:ind w:firstLine="480"/>
      </w:pPr>
      <w:r>
        <w:t>元：指人民币元</w:t>
      </w:r>
      <w:r>
        <w:rPr>
          <w:rFonts w:ascii="Times New Roman" w:eastAsia="Times New Roman" w:hAnsi="Times New Roman" w:cs="Times New Roman"/>
        </w:rPr>
        <w:t xml:space="preserve"> </w:t>
      </w:r>
    </w:p>
    <w:p w14:paraId="7F89AC47" w14:textId="77777777" w:rsidR="00E00A15" w:rsidRDefault="003E4EBF">
      <w:pPr>
        <w:numPr>
          <w:ilvl w:val="0"/>
          <w:numId w:val="4"/>
        </w:numPr>
        <w:spacing w:after="0" w:line="379" w:lineRule="auto"/>
        <w:ind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5FA3119C" w14:textId="77777777" w:rsidR="00E00A15" w:rsidRDefault="003E4EBF">
      <w:pPr>
        <w:numPr>
          <w:ilvl w:val="0"/>
          <w:numId w:val="4"/>
        </w:numPr>
        <w:spacing w:after="0" w:line="379" w:lineRule="auto"/>
        <w:ind w:firstLine="480"/>
      </w:pPr>
      <w:r>
        <w:t>基金资产总值：指基金拥有的各类有价证券、银行存款本息、基金应收申购款及其他资产的价值总和</w:t>
      </w:r>
      <w:r>
        <w:rPr>
          <w:rFonts w:ascii="Times New Roman" w:eastAsia="Times New Roman" w:hAnsi="Times New Roman" w:cs="Times New Roman"/>
        </w:rPr>
        <w:t xml:space="preserve"> </w:t>
      </w:r>
    </w:p>
    <w:p w14:paraId="0DE76438" w14:textId="77777777" w:rsidR="00E00A15" w:rsidRDefault="003E4EBF">
      <w:pPr>
        <w:numPr>
          <w:ilvl w:val="0"/>
          <w:numId w:val="4"/>
        </w:numPr>
        <w:ind w:firstLine="480"/>
      </w:pPr>
      <w:r>
        <w:t>基金资产净值：指基金资产总值减去基金负债后的价值</w:t>
      </w:r>
      <w:r>
        <w:rPr>
          <w:rFonts w:ascii="Times New Roman" w:eastAsia="Times New Roman" w:hAnsi="Times New Roman" w:cs="Times New Roman"/>
        </w:rPr>
        <w:t xml:space="preserve"> </w:t>
      </w:r>
    </w:p>
    <w:p w14:paraId="00FC63F5" w14:textId="77777777" w:rsidR="00E00A15" w:rsidRDefault="003E4EBF">
      <w:pPr>
        <w:numPr>
          <w:ilvl w:val="0"/>
          <w:numId w:val="4"/>
        </w:numPr>
        <w:ind w:firstLine="480"/>
      </w:pPr>
      <w:r>
        <w:t>基金份额净值：指计算日基金资产净值除以计算日基金份额总数</w:t>
      </w:r>
      <w:r>
        <w:rPr>
          <w:rFonts w:ascii="Times New Roman" w:eastAsia="Times New Roman" w:hAnsi="Times New Roman" w:cs="Times New Roman"/>
        </w:rPr>
        <w:t xml:space="preserve"> </w:t>
      </w:r>
    </w:p>
    <w:p w14:paraId="6D93568A" w14:textId="77777777" w:rsidR="00E00A15" w:rsidRDefault="003E4EBF">
      <w:pPr>
        <w:numPr>
          <w:ilvl w:val="0"/>
          <w:numId w:val="4"/>
        </w:numPr>
        <w:spacing w:after="0" w:line="379" w:lineRule="auto"/>
        <w:ind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486BD03D" w14:textId="77777777" w:rsidR="00E00A15" w:rsidRDefault="003E4EBF">
      <w:pPr>
        <w:numPr>
          <w:ilvl w:val="0"/>
          <w:numId w:val="4"/>
        </w:numPr>
        <w:spacing w:after="12" w:line="372" w:lineRule="auto"/>
        <w:ind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类不同的类别。在投资者认购、申购基金份额时收取认购、申购费用而不计提销售服务费的，称为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6B208CF3" w14:textId="77777777" w:rsidR="00E00A15" w:rsidRDefault="003E4EBF">
      <w:pPr>
        <w:numPr>
          <w:ilvl w:val="0"/>
          <w:numId w:val="4"/>
        </w:numPr>
        <w:spacing w:after="12" w:line="372" w:lineRule="auto"/>
        <w:ind w:firstLine="480"/>
      </w:pPr>
      <w:r>
        <w:t>规定媒介：指中国证监会规定的用以进行信息披露的全国性报刊及规定的互联网网站（包括基金管理人网站、基金托管人网站、中国证监会基金电子披露网站）等媒介</w:t>
      </w:r>
      <w:r>
        <w:rPr>
          <w:rFonts w:ascii="Times New Roman" w:eastAsia="Times New Roman" w:hAnsi="Times New Roman" w:cs="Times New Roman"/>
        </w:rPr>
        <w:t xml:space="preserve"> </w:t>
      </w:r>
    </w:p>
    <w:p w14:paraId="5ACC297B" w14:textId="77777777" w:rsidR="00E00A15" w:rsidRDefault="003E4EBF">
      <w:pPr>
        <w:numPr>
          <w:ilvl w:val="0"/>
          <w:numId w:val="4"/>
        </w:numPr>
        <w:ind w:firstLine="480"/>
      </w:pPr>
      <w:r>
        <w:t>侧袋机制：指将基金投资组合中的特定资产从原有账户分离至一个专门</w:t>
      </w:r>
    </w:p>
    <w:p w14:paraId="65604067" w14:textId="77777777" w:rsidR="00E00A15" w:rsidRDefault="003E4EBF">
      <w:pPr>
        <w:spacing w:after="21" w:line="363" w:lineRule="auto"/>
        <w:ind w:left="-5"/>
      </w:pPr>
      <w:r>
        <w:t>账户进行处置清算，目的在于有效隔离并化解风险，确保投资者得到公平对待，属于流动性风</w:t>
      </w:r>
      <w:r>
        <w:t>险管理工具。侧袋机制实施期间，原有账户称为主袋账户，专门账户称为侧袋账户</w:t>
      </w:r>
      <w:r>
        <w:rPr>
          <w:rFonts w:ascii="Times New Roman" w:eastAsia="Times New Roman" w:hAnsi="Times New Roman" w:cs="Times New Roman"/>
        </w:rPr>
        <w:t xml:space="preserve"> </w:t>
      </w:r>
    </w:p>
    <w:p w14:paraId="38939EC3" w14:textId="77777777" w:rsidR="00E00A15" w:rsidRDefault="003E4EBF">
      <w:pPr>
        <w:numPr>
          <w:ilvl w:val="0"/>
          <w:numId w:val="4"/>
        </w:numPr>
        <w:spacing w:after="17" w:line="373" w:lineRule="auto"/>
        <w:ind w:firstLine="480"/>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123E7589" w14:textId="77777777" w:rsidR="00E00A15" w:rsidRDefault="003E4EBF">
      <w:pPr>
        <w:numPr>
          <w:ilvl w:val="0"/>
          <w:numId w:val="4"/>
        </w:numPr>
        <w:spacing w:after="0" w:line="378" w:lineRule="auto"/>
        <w:ind w:firstLine="480"/>
      </w:pPr>
      <w:r>
        <w:t>不可抗力：指本基金合同当事人不能预见、不能避免且不能克服的客观事件</w:t>
      </w:r>
      <w:r>
        <w:rPr>
          <w:rFonts w:ascii="Times New Roman" w:eastAsia="Times New Roman" w:hAnsi="Times New Roman" w:cs="Times New Roman"/>
        </w:rPr>
        <w:t xml:space="preserve"> </w:t>
      </w:r>
    </w:p>
    <w:p w14:paraId="012FC252" w14:textId="77777777" w:rsidR="00E00A15" w:rsidRDefault="003E4EBF">
      <w:pPr>
        <w:numPr>
          <w:ilvl w:val="0"/>
          <w:numId w:val="4"/>
        </w:numPr>
        <w:spacing w:after="17" w:line="366" w:lineRule="auto"/>
        <w:ind w:firstLine="480"/>
      </w:pPr>
      <w:r>
        <w:t>摆动定价机制：指当本基金各类份额遭遇大额申购赎回时，通过调整基金份额净值的方式，将基金调整投资组合的市场冲击成本分配给实际申购、赎回的投资者，从而减少</w:t>
      </w:r>
      <w:r>
        <w:t>对存量基金份额持有人利益的不利影响，确保投资者的合法权益不受损害并得到公平对待</w:t>
      </w:r>
      <w:r>
        <w:rPr>
          <w:rFonts w:ascii="Times New Roman" w:eastAsia="Times New Roman" w:hAnsi="Times New Roman" w:cs="Times New Roman"/>
        </w:rPr>
        <w:t xml:space="preserve"> </w:t>
      </w:r>
    </w:p>
    <w:p w14:paraId="203E6416" w14:textId="77777777" w:rsidR="00E00A15" w:rsidRDefault="003E4EBF">
      <w:pPr>
        <w:numPr>
          <w:ilvl w:val="0"/>
          <w:numId w:val="4"/>
        </w:numPr>
        <w:spacing w:after="0" w:line="371" w:lineRule="auto"/>
        <w:ind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r>
        <w:br w:type="page"/>
      </w:r>
    </w:p>
    <w:p w14:paraId="14925E7D" w14:textId="77777777" w:rsidR="00E00A15" w:rsidRDefault="003E4EBF">
      <w:pPr>
        <w:pStyle w:val="1"/>
        <w:ind w:right="126"/>
      </w:pPr>
      <w:bookmarkStart w:id="2" w:name="_Toc65319"/>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4E3F8CC1" w14:textId="77777777" w:rsidR="00E00A15" w:rsidRDefault="003E4EBF">
      <w:pPr>
        <w:spacing w:after="177"/>
        <w:ind w:left="540" w:firstLine="0"/>
      </w:pPr>
      <w:r>
        <w:rPr>
          <w:rFonts w:ascii="Times New Roman" w:eastAsia="Times New Roman" w:hAnsi="Times New Roman" w:cs="Times New Roman"/>
        </w:rPr>
        <w:t xml:space="preserve"> </w:t>
      </w:r>
    </w:p>
    <w:p w14:paraId="7707B82A" w14:textId="77777777" w:rsidR="00E00A15" w:rsidRDefault="003E4EBF">
      <w:pPr>
        <w:numPr>
          <w:ilvl w:val="0"/>
          <w:numId w:val="5"/>
        </w:numPr>
        <w:ind w:hanging="480"/>
      </w:pPr>
      <w:r>
        <w:t>基金名称</w:t>
      </w:r>
      <w:r>
        <w:rPr>
          <w:rFonts w:ascii="Times New Roman" w:eastAsia="Times New Roman" w:hAnsi="Times New Roman" w:cs="Times New Roman"/>
        </w:rPr>
        <w:t xml:space="preserve"> </w:t>
      </w:r>
    </w:p>
    <w:p w14:paraId="7E3128ED" w14:textId="77777777" w:rsidR="00E00A15" w:rsidRDefault="003E4EBF">
      <w:r>
        <w:t>广发恒隆一年持有期混合型证券投资基金</w:t>
      </w:r>
      <w:r>
        <w:rPr>
          <w:rFonts w:ascii="Times New Roman" w:eastAsia="Times New Roman" w:hAnsi="Times New Roman" w:cs="Times New Roman"/>
        </w:rPr>
        <w:t xml:space="preserve"> </w:t>
      </w:r>
    </w:p>
    <w:p w14:paraId="3EFC0E19" w14:textId="77777777" w:rsidR="00E00A15" w:rsidRDefault="003E4EBF">
      <w:pPr>
        <w:spacing w:after="177"/>
        <w:ind w:left="480" w:firstLine="0"/>
      </w:pPr>
      <w:r>
        <w:rPr>
          <w:rFonts w:ascii="Times New Roman" w:eastAsia="Times New Roman" w:hAnsi="Times New Roman" w:cs="Times New Roman"/>
        </w:rPr>
        <w:t xml:space="preserve"> </w:t>
      </w:r>
    </w:p>
    <w:p w14:paraId="66B5B49D" w14:textId="77777777" w:rsidR="00E00A15" w:rsidRDefault="003E4EBF">
      <w:pPr>
        <w:numPr>
          <w:ilvl w:val="0"/>
          <w:numId w:val="5"/>
        </w:numPr>
        <w:spacing w:after="0" w:line="379" w:lineRule="auto"/>
        <w:ind w:hanging="480"/>
      </w:pPr>
      <w:r>
        <w:t>基金的类别混合型证券投资基金</w:t>
      </w:r>
      <w:r>
        <w:rPr>
          <w:rFonts w:ascii="Times New Roman" w:eastAsia="Times New Roman" w:hAnsi="Times New Roman" w:cs="Times New Roman"/>
        </w:rPr>
        <w:t xml:space="preserve"> </w:t>
      </w:r>
    </w:p>
    <w:p w14:paraId="63DEDB93" w14:textId="77777777" w:rsidR="00E00A15" w:rsidRDefault="003E4EBF">
      <w:pPr>
        <w:spacing w:after="178"/>
        <w:ind w:left="540" w:firstLine="0"/>
      </w:pPr>
      <w:r>
        <w:rPr>
          <w:rFonts w:ascii="Times New Roman" w:eastAsia="Times New Roman" w:hAnsi="Times New Roman" w:cs="Times New Roman"/>
        </w:rPr>
        <w:t xml:space="preserve"> </w:t>
      </w:r>
    </w:p>
    <w:p w14:paraId="779A8FDC" w14:textId="77777777" w:rsidR="00E00A15" w:rsidRDefault="003E4EBF">
      <w:pPr>
        <w:numPr>
          <w:ilvl w:val="0"/>
          <w:numId w:val="5"/>
        </w:numPr>
        <w:spacing w:after="0" w:line="379" w:lineRule="auto"/>
        <w:ind w:hanging="480"/>
      </w:pPr>
      <w:r>
        <w:t>基金的运作方式契约型开放式</w:t>
      </w:r>
      <w:r>
        <w:rPr>
          <w:rFonts w:ascii="Times New Roman" w:eastAsia="Times New Roman" w:hAnsi="Times New Roman" w:cs="Times New Roman"/>
        </w:rPr>
        <w:t xml:space="preserve"> </w:t>
      </w:r>
    </w:p>
    <w:p w14:paraId="7F8DD59E" w14:textId="77777777" w:rsidR="00E00A15" w:rsidRDefault="003E4EBF">
      <w:pPr>
        <w:spacing w:after="0" w:line="379" w:lineRule="auto"/>
        <w:ind w:left="-15" w:firstLine="425"/>
      </w:pPr>
      <w:r>
        <w:t>本基金每个开放日开放申购，但投资人每笔认购</w:t>
      </w:r>
      <w:r>
        <w:rPr>
          <w:rFonts w:ascii="Times New Roman" w:eastAsia="Times New Roman" w:hAnsi="Times New Roman" w:cs="Times New Roman"/>
        </w:rPr>
        <w:t>/</w:t>
      </w:r>
      <w:r>
        <w:t>申购的基金份额需至少持有满一年，在一年持有期内不能提出赎回申请。</w:t>
      </w:r>
      <w:r>
        <w:rPr>
          <w:rFonts w:ascii="Times New Roman" w:eastAsia="Times New Roman" w:hAnsi="Times New Roman" w:cs="Times New Roman"/>
        </w:rPr>
        <w:t xml:space="preserve"> </w:t>
      </w:r>
    </w:p>
    <w:p w14:paraId="7F490169" w14:textId="77777777" w:rsidR="00E00A15" w:rsidRDefault="003E4EBF">
      <w:pPr>
        <w:spacing w:after="131"/>
        <w:ind w:left="435"/>
      </w:pPr>
      <w:r>
        <w:t>对于每份基金份额，一年持有期指基金合同生效日（对认购份额而言，下同）</w:t>
      </w:r>
    </w:p>
    <w:p w14:paraId="2EC81274" w14:textId="77777777" w:rsidR="00E00A15" w:rsidRDefault="003E4EBF">
      <w:pPr>
        <w:spacing w:after="11" w:line="362" w:lineRule="auto"/>
        <w:ind w:left="-5"/>
      </w:pPr>
      <w:r>
        <w:t>或基金份额申购确认日（对申购份额而言，下同）起至对应的次年的年度对日（不含）的持有期间，如不存在该年度对日或该年度对日为非工作日的，则延后至下一工作日。</w:t>
      </w:r>
      <w:r>
        <w:rPr>
          <w:rFonts w:ascii="Times New Roman" w:eastAsia="Times New Roman" w:hAnsi="Times New Roman" w:cs="Times New Roman"/>
        </w:rPr>
        <w:t xml:space="preserve"> </w:t>
      </w:r>
    </w:p>
    <w:p w14:paraId="4C78C8FA" w14:textId="77777777" w:rsidR="00E00A15" w:rsidRDefault="003E4EBF">
      <w:pPr>
        <w:spacing w:after="178"/>
        <w:ind w:left="540" w:firstLine="0"/>
      </w:pPr>
      <w:r>
        <w:rPr>
          <w:rFonts w:ascii="Times New Roman" w:eastAsia="Times New Roman" w:hAnsi="Times New Roman" w:cs="Times New Roman"/>
        </w:rPr>
        <w:t xml:space="preserve"> </w:t>
      </w:r>
    </w:p>
    <w:p w14:paraId="50C2FAAF" w14:textId="77777777" w:rsidR="00E00A15" w:rsidRDefault="003E4EBF">
      <w:pPr>
        <w:numPr>
          <w:ilvl w:val="0"/>
          <w:numId w:val="5"/>
        </w:numPr>
        <w:ind w:hanging="480"/>
      </w:pPr>
      <w:r>
        <w:t>基金的投资目标</w:t>
      </w:r>
      <w:r>
        <w:rPr>
          <w:rFonts w:ascii="Times New Roman" w:eastAsia="Times New Roman" w:hAnsi="Times New Roman" w:cs="Times New Roman"/>
        </w:rPr>
        <w:t xml:space="preserve"> </w:t>
      </w:r>
    </w:p>
    <w:p w14:paraId="6317D993" w14:textId="77777777" w:rsidR="00E00A15" w:rsidRDefault="003E4EBF">
      <w:pPr>
        <w:ind w:left="435"/>
      </w:pPr>
      <w:r>
        <w:t>本基金在严格控制风险和保持资产流动性的基础上，通过对不同资产类别的</w:t>
      </w:r>
    </w:p>
    <w:p w14:paraId="2502B99D" w14:textId="77777777" w:rsidR="00E00A15" w:rsidRDefault="003E4EBF">
      <w:pPr>
        <w:ind w:left="-5"/>
      </w:pPr>
      <w:r>
        <w:t>优化配置，充分挖掘市场潜在的投资机会，力求实现基金资产的长期稳健增值。</w:t>
      </w:r>
      <w:r>
        <w:rPr>
          <w:rFonts w:ascii="Times New Roman" w:eastAsia="Times New Roman" w:hAnsi="Times New Roman" w:cs="Times New Roman"/>
        </w:rPr>
        <w:t xml:space="preserve"> </w:t>
      </w:r>
    </w:p>
    <w:p w14:paraId="7497945F" w14:textId="77777777" w:rsidR="00E00A15" w:rsidRDefault="003E4EBF">
      <w:pPr>
        <w:spacing w:after="178"/>
        <w:ind w:left="425" w:firstLine="0"/>
      </w:pPr>
      <w:r>
        <w:rPr>
          <w:rFonts w:ascii="Times New Roman" w:eastAsia="Times New Roman" w:hAnsi="Times New Roman" w:cs="Times New Roman"/>
        </w:rPr>
        <w:t xml:space="preserve"> </w:t>
      </w:r>
    </w:p>
    <w:p w14:paraId="762406A1" w14:textId="77777777" w:rsidR="00E00A15" w:rsidRDefault="003E4EBF">
      <w:pPr>
        <w:numPr>
          <w:ilvl w:val="0"/>
          <w:numId w:val="5"/>
        </w:numPr>
        <w:ind w:hanging="480"/>
      </w:pPr>
      <w:r>
        <w:t>基金的最低募集份额总额</w:t>
      </w:r>
      <w:r>
        <w:rPr>
          <w:rFonts w:ascii="Times New Roman" w:eastAsia="Times New Roman" w:hAnsi="Times New Roman" w:cs="Times New Roman"/>
        </w:rPr>
        <w:t xml:space="preserve"> </w:t>
      </w:r>
    </w:p>
    <w:p w14:paraId="5F1F5415" w14:textId="77777777" w:rsidR="00E00A15" w:rsidRDefault="003E4EBF">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4FE9A4BC" w14:textId="77777777" w:rsidR="00E00A15" w:rsidRDefault="003E4EBF">
      <w:pPr>
        <w:spacing w:after="178"/>
        <w:ind w:left="480" w:firstLine="0"/>
      </w:pPr>
      <w:r>
        <w:rPr>
          <w:rFonts w:ascii="Times New Roman" w:eastAsia="Times New Roman" w:hAnsi="Times New Roman" w:cs="Times New Roman"/>
        </w:rPr>
        <w:t xml:space="preserve"> </w:t>
      </w:r>
    </w:p>
    <w:p w14:paraId="5161AAD8" w14:textId="77777777" w:rsidR="00E00A15" w:rsidRDefault="003E4EBF">
      <w:pPr>
        <w:numPr>
          <w:ilvl w:val="0"/>
          <w:numId w:val="5"/>
        </w:numPr>
        <w:ind w:hanging="480"/>
      </w:pPr>
      <w:r>
        <w:t>基金份额面值和认购费用</w:t>
      </w:r>
      <w:r>
        <w:rPr>
          <w:rFonts w:ascii="Times New Roman" w:eastAsia="Times New Roman" w:hAnsi="Times New Roman" w:cs="Times New Roman"/>
        </w:rPr>
        <w:t xml:space="preserve"> </w:t>
      </w:r>
    </w:p>
    <w:p w14:paraId="2AE4058C" w14:textId="77777777" w:rsidR="00E00A15" w:rsidRDefault="003E4EBF">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08B5A6FA" w14:textId="77777777" w:rsidR="00E00A15" w:rsidRDefault="003E4EBF">
      <w:r>
        <w:t>本基金具体认购费率按招募说明书的规定执行。</w:t>
      </w:r>
      <w:r>
        <w:rPr>
          <w:rFonts w:ascii="Times New Roman" w:eastAsia="Times New Roman" w:hAnsi="Times New Roman" w:cs="Times New Roman"/>
        </w:rPr>
        <w:t xml:space="preserve"> </w:t>
      </w:r>
    </w:p>
    <w:p w14:paraId="3BD37380" w14:textId="77777777" w:rsidR="00E00A15" w:rsidRDefault="003E4EBF">
      <w:pPr>
        <w:spacing w:after="177"/>
        <w:ind w:left="480" w:firstLine="0"/>
      </w:pPr>
      <w:r>
        <w:rPr>
          <w:rFonts w:ascii="Times New Roman" w:eastAsia="Times New Roman" w:hAnsi="Times New Roman" w:cs="Times New Roman"/>
        </w:rPr>
        <w:t xml:space="preserve"> </w:t>
      </w:r>
    </w:p>
    <w:p w14:paraId="3A02D58F" w14:textId="77777777" w:rsidR="00E00A15" w:rsidRDefault="003E4EBF">
      <w:pPr>
        <w:numPr>
          <w:ilvl w:val="0"/>
          <w:numId w:val="5"/>
        </w:numPr>
        <w:ind w:hanging="480"/>
      </w:pPr>
      <w:r>
        <w:t>基金存续期限</w:t>
      </w:r>
      <w:r>
        <w:rPr>
          <w:rFonts w:ascii="Times New Roman" w:eastAsia="Times New Roman" w:hAnsi="Times New Roman" w:cs="Times New Roman"/>
        </w:rPr>
        <w:t xml:space="preserve"> </w:t>
      </w:r>
    </w:p>
    <w:p w14:paraId="19C7A38C" w14:textId="77777777" w:rsidR="00E00A15" w:rsidRDefault="003E4EBF">
      <w:r>
        <w:t>不定期</w:t>
      </w:r>
      <w:r>
        <w:rPr>
          <w:rFonts w:ascii="Times New Roman" w:eastAsia="Times New Roman" w:hAnsi="Times New Roman" w:cs="Times New Roman"/>
        </w:rPr>
        <w:t xml:space="preserve"> </w:t>
      </w:r>
    </w:p>
    <w:p w14:paraId="1AD9E81C" w14:textId="77777777" w:rsidR="00E00A15" w:rsidRDefault="003E4EBF">
      <w:pPr>
        <w:spacing w:after="177"/>
        <w:ind w:left="480" w:firstLine="0"/>
      </w:pPr>
      <w:r>
        <w:rPr>
          <w:rFonts w:ascii="Times New Roman" w:eastAsia="Times New Roman" w:hAnsi="Times New Roman" w:cs="Times New Roman"/>
        </w:rPr>
        <w:t xml:space="preserve"> </w:t>
      </w:r>
    </w:p>
    <w:p w14:paraId="34AA4121" w14:textId="77777777" w:rsidR="00E00A15" w:rsidRDefault="003E4EBF">
      <w:pPr>
        <w:numPr>
          <w:ilvl w:val="0"/>
          <w:numId w:val="5"/>
        </w:numPr>
        <w:ind w:hanging="480"/>
      </w:pPr>
      <w:r>
        <w:t>基金份额类别设置</w:t>
      </w:r>
      <w:r>
        <w:rPr>
          <w:rFonts w:ascii="Times New Roman" w:eastAsia="Times New Roman" w:hAnsi="Times New Roman" w:cs="Times New Roman"/>
        </w:rPr>
        <w:t xml:space="preserve"> </w:t>
      </w:r>
    </w:p>
    <w:p w14:paraId="0291695B" w14:textId="77777777" w:rsidR="00E00A15" w:rsidRDefault="003E4EBF">
      <w:pPr>
        <w:spacing w:after="12" w:line="372" w:lineRule="auto"/>
        <w:ind w:left="-15" w:right="29" w:firstLine="470"/>
        <w:jc w:val="both"/>
      </w:pPr>
      <w:r>
        <w:t>本基金根据认购、申购费用收取方式的不同，将基金份额分为不同的类别。在投资者认购、申购基金份额时收取认购、申购费用，而不计提销售服务费的，称为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1F837DC9" w14:textId="77777777" w:rsidR="00E00A15" w:rsidRDefault="003E4EBF">
      <w:pPr>
        <w:spacing w:after="1" w:line="383" w:lineRule="auto"/>
        <w:ind w:left="-15"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127D4491" w14:textId="77777777" w:rsidR="00E00A15" w:rsidRDefault="003E4EBF">
      <w:pPr>
        <w:spacing w:after="0" w:line="379" w:lineRule="auto"/>
        <w:ind w:left="-15" w:firstLine="480"/>
      </w:pPr>
      <w:r>
        <w:t>计算日某类基金份额净值＝计算日该类基金份额的基金资产净值</w:t>
      </w:r>
      <w:r>
        <w:rPr>
          <w:rFonts w:ascii="Times New Roman" w:eastAsia="Times New Roman" w:hAnsi="Times New Roman" w:cs="Times New Roman"/>
        </w:rPr>
        <w:t>/</w:t>
      </w:r>
      <w:r>
        <w:t>计算日该类基金份额余额总数投资者在认</w:t>
      </w:r>
      <w:r>
        <w:t>购、申购基金份额时可自行选择基金份额类别。</w:t>
      </w:r>
      <w:r>
        <w:rPr>
          <w:rFonts w:ascii="Times New Roman" w:eastAsia="Times New Roman" w:hAnsi="Times New Roman" w:cs="Times New Roman"/>
        </w:rPr>
        <w:t xml:space="preserve"> </w:t>
      </w:r>
    </w:p>
    <w:p w14:paraId="6ABC3029" w14:textId="77777777" w:rsidR="00E00A15" w:rsidRDefault="003E4EBF">
      <w:pPr>
        <w:spacing w:line="361" w:lineRule="auto"/>
        <w:ind w:left="-15" w:firstLine="480"/>
      </w:pPr>
      <w:r>
        <w:t>有关基金份额类别的具体设置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并报中国证监会备案。本基金不同基金份额类别之间不得互相转换。</w:t>
      </w:r>
      <w:r>
        <w:rPr>
          <w:rFonts w:ascii="Times New Roman" w:eastAsia="Times New Roman" w:hAnsi="Times New Roman" w:cs="Times New Roman"/>
        </w:rPr>
        <w:t xml:space="preserve"> </w:t>
      </w:r>
    </w:p>
    <w:p w14:paraId="50908BA8" w14:textId="77777777" w:rsidR="00E00A15" w:rsidRDefault="003E4EBF">
      <w:pPr>
        <w:pStyle w:val="1"/>
        <w:ind w:right="126"/>
      </w:pPr>
      <w:bookmarkStart w:id="3" w:name="_Toc65320"/>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544A820C" w14:textId="77777777" w:rsidR="00E00A15" w:rsidRDefault="003E4EBF">
      <w:pPr>
        <w:spacing w:after="223"/>
        <w:ind w:left="420" w:firstLine="0"/>
      </w:pPr>
      <w:r>
        <w:rPr>
          <w:rFonts w:ascii="Times New Roman" w:eastAsia="Times New Roman" w:hAnsi="Times New Roman" w:cs="Times New Roman"/>
          <w:sz w:val="21"/>
        </w:rPr>
        <w:t xml:space="preserve"> </w:t>
      </w:r>
    </w:p>
    <w:p w14:paraId="496BF447" w14:textId="77777777" w:rsidR="00E00A15" w:rsidRDefault="003E4EBF">
      <w:r>
        <w:t>一、基金份额的发售时</w:t>
      </w:r>
      <w:r>
        <w:t>间、发售方式、发售对象</w:t>
      </w:r>
      <w:r>
        <w:rPr>
          <w:rFonts w:ascii="Times New Roman" w:eastAsia="Times New Roman" w:hAnsi="Times New Roman" w:cs="Times New Roman"/>
        </w:rPr>
        <w:t xml:space="preserve"> </w:t>
      </w:r>
    </w:p>
    <w:p w14:paraId="4D87338A" w14:textId="77777777" w:rsidR="00E00A15" w:rsidRDefault="003E4EBF">
      <w:pPr>
        <w:numPr>
          <w:ilvl w:val="0"/>
          <w:numId w:val="6"/>
        </w:numPr>
        <w:ind w:hanging="360"/>
      </w:pPr>
      <w:r>
        <w:t>发售时间</w:t>
      </w:r>
      <w:r>
        <w:rPr>
          <w:rFonts w:ascii="Times New Roman" w:eastAsia="Times New Roman" w:hAnsi="Times New Roman" w:cs="Times New Roman"/>
        </w:rPr>
        <w:t xml:space="preserve"> </w:t>
      </w:r>
    </w:p>
    <w:p w14:paraId="56D1169D" w14:textId="77777777" w:rsidR="00E00A15" w:rsidRDefault="003E4EBF">
      <w:pPr>
        <w:spacing w:after="0" w:line="379" w:lineRule="auto"/>
        <w:ind w:left="-15"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2E5D6AF0" w14:textId="77777777" w:rsidR="00E00A15" w:rsidRDefault="003E4EBF">
      <w:pPr>
        <w:numPr>
          <w:ilvl w:val="0"/>
          <w:numId w:val="6"/>
        </w:numPr>
        <w:ind w:hanging="360"/>
      </w:pPr>
      <w:r>
        <w:t>发售方式</w:t>
      </w:r>
      <w:r>
        <w:rPr>
          <w:rFonts w:ascii="Times New Roman" w:eastAsia="Times New Roman" w:hAnsi="Times New Roman" w:cs="Times New Roman"/>
        </w:rPr>
        <w:t xml:space="preserve"> </w:t>
      </w:r>
    </w:p>
    <w:p w14:paraId="50DC543A" w14:textId="77777777" w:rsidR="00E00A15" w:rsidRDefault="003E4EBF">
      <w:pPr>
        <w:spacing w:after="10" w:line="366" w:lineRule="auto"/>
        <w:ind w:left="-15" w:firstLine="480"/>
      </w:pPr>
      <w:r>
        <w:t>通过各销售机构的基金销售网点公开发售，各销售机构的具体名单见基金份额发售公告以及基金管理人届时发布的调整销售机构的相关公告。</w:t>
      </w:r>
      <w:r>
        <w:rPr>
          <w:rFonts w:ascii="Times New Roman" w:eastAsia="Times New Roman" w:hAnsi="Times New Roman" w:cs="Times New Roman"/>
        </w:rPr>
        <w:t xml:space="preserve"> </w:t>
      </w:r>
    </w:p>
    <w:p w14:paraId="2F980326" w14:textId="77777777" w:rsidR="00E00A15" w:rsidRDefault="003E4EBF">
      <w:pPr>
        <w:spacing w:after="10" w:line="365" w:lineRule="auto"/>
        <w:ind w:left="-15"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75BD869E" w14:textId="77777777" w:rsidR="00E00A15" w:rsidRDefault="003E4EBF">
      <w:pPr>
        <w:spacing w:after="17" w:line="365" w:lineRule="auto"/>
        <w:ind w:left="-15" w:firstLine="480"/>
      </w:pPr>
      <w:r>
        <w:t>基金销售机构对认购申请的受理并不代表该申请一定生效，而仅代表销售机构确实接收到认购申请。认购的确认以登记机构的确认结果为准。</w:t>
      </w:r>
      <w:r>
        <w:rPr>
          <w:rFonts w:ascii="Times New Roman" w:eastAsia="Times New Roman" w:hAnsi="Times New Roman" w:cs="Times New Roman"/>
        </w:rPr>
        <w:t xml:space="preserve"> </w:t>
      </w:r>
    </w:p>
    <w:p w14:paraId="02E255FC" w14:textId="77777777" w:rsidR="00E00A15" w:rsidRDefault="003E4EBF">
      <w:pPr>
        <w:numPr>
          <w:ilvl w:val="0"/>
          <w:numId w:val="6"/>
        </w:numPr>
        <w:ind w:hanging="360"/>
      </w:pPr>
      <w:r>
        <w:t>发售对象</w:t>
      </w:r>
      <w:r>
        <w:rPr>
          <w:rFonts w:ascii="Times New Roman" w:eastAsia="Times New Roman" w:hAnsi="Times New Roman" w:cs="Times New Roman"/>
        </w:rPr>
        <w:t xml:space="preserve"> </w:t>
      </w:r>
    </w:p>
    <w:p w14:paraId="40095E51" w14:textId="77777777" w:rsidR="00E00A15" w:rsidRDefault="003E4EBF">
      <w:pPr>
        <w:spacing w:after="22" w:line="363" w:lineRule="auto"/>
        <w:ind w:left="-15" w:firstLine="480"/>
      </w:pPr>
      <w:r>
        <w:t>符合法律法规规定的可投资于证券投资基金的个人投资者、机构投资者、合格境外机构投资者和人民币合格境外机构投资者以及法律法规或中国证监会允许购买证券投资基金的其他投资人。</w:t>
      </w:r>
      <w:r>
        <w:rPr>
          <w:rFonts w:ascii="Times New Roman" w:eastAsia="Times New Roman" w:hAnsi="Times New Roman" w:cs="Times New Roman"/>
        </w:rPr>
        <w:t xml:space="preserve"> </w:t>
      </w:r>
    </w:p>
    <w:p w14:paraId="427424FE" w14:textId="77777777" w:rsidR="00E00A15" w:rsidRDefault="003E4EBF">
      <w:r>
        <w:t>二、基金份额的认购</w:t>
      </w:r>
      <w:r>
        <w:rPr>
          <w:rFonts w:ascii="Times New Roman" w:eastAsia="Times New Roman" w:hAnsi="Times New Roman" w:cs="Times New Roman"/>
        </w:rPr>
        <w:t xml:space="preserve"> </w:t>
      </w:r>
    </w:p>
    <w:p w14:paraId="7CBBED66" w14:textId="77777777" w:rsidR="00E00A15" w:rsidRDefault="003E4EBF">
      <w:pPr>
        <w:numPr>
          <w:ilvl w:val="0"/>
          <w:numId w:val="7"/>
        </w:numPr>
        <w:ind w:hanging="360"/>
      </w:pPr>
      <w:r>
        <w:t>认购费用</w:t>
      </w:r>
      <w:r>
        <w:rPr>
          <w:rFonts w:ascii="Times New Roman" w:eastAsia="Times New Roman" w:hAnsi="Times New Roman" w:cs="Times New Roman"/>
        </w:rPr>
        <w:t xml:space="preserve"> </w:t>
      </w:r>
    </w:p>
    <w:p w14:paraId="508F6D0C" w14:textId="77777777" w:rsidR="00E00A15" w:rsidRDefault="003E4EBF">
      <w:pPr>
        <w:spacing w:after="12" w:line="372" w:lineRule="auto"/>
        <w:ind w:left="-15" w:right="111" w:firstLine="470"/>
        <w:jc w:val="both"/>
      </w:pPr>
      <w:r>
        <w:t>本基金</w:t>
      </w:r>
      <w:r>
        <w:t xml:space="preserve"> </w:t>
      </w:r>
      <w:r>
        <w:rPr>
          <w:rFonts w:ascii="Times New Roman" w:eastAsia="Times New Roman" w:hAnsi="Times New Roman" w:cs="Times New Roman"/>
        </w:rPr>
        <w:t xml:space="preserve">A </w:t>
      </w:r>
      <w:r>
        <w:t>类基金份额收取基金认购费用，</w:t>
      </w:r>
      <w:r>
        <w:rPr>
          <w:rFonts w:ascii="Times New Roman" w:eastAsia="Times New Roman" w:hAnsi="Times New Roman" w:cs="Times New Roman"/>
        </w:rPr>
        <w:t xml:space="preserve">C </w:t>
      </w:r>
      <w:r>
        <w:t>类基金份额不收取认购费用。本基金的认购费率由基金管理人决定，并在招募说明书中列示，基金认购费用不列入基金财产。</w:t>
      </w:r>
      <w:r>
        <w:rPr>
          <w:rFonts w:ascii="Times New Roman" w:eastAsia="Times New Roman" w:hAnsi="Times New Roman" w:cs="Times New Roman"/>
        </w:rPr>
        <w:t xml:space="preserve"> </w:t>
      </w:r>
    </w:p>
    <w:p w14:paraId="29573D1A" w14:textId="77777777" w:rsidR="00E00A15" w:rsidRDefault="003E4EBF">
      <w:pPr>
        <w:numPr>
          <w:ilvl w:val="0"/>
          <w:numId w:val="7"/>
        </w:numPr>
        <w:ind w:hanging="360"/>
      </w:pPr>
      <w:r>
        <w:t>募集期利息</w:t>
      </w:r>
      <w:r>
        <w:t>的处理方式</w:t>
      </w:r>
      <w:r>
        <w:rPr>
          <w:rFonts w:ascii="Times New Roman" w:eastAsia="Times New Roman" w:hAnsi="Times New Roman" w:cs="Times New Roman"/>
        </w:rPr>
        <w:t xml:space="preserve"> </w:t>
      </w:r>
    </w:p>
    <w:p w14:paraId="12CFDCD3" w14:textId="77777777" w:rsidR="00E00A15" w:rsidRDefault="003E4EBF">
      <w:pPr>
        <w:spacing w:after="18" w:line="365" w:lineRule="auto"/>
        <w:ind w:left="-15"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4B573DFA" w14:textId="77777777" w:rsidR="00E00A15" w:rsidRDefault="003E4EBF">
      <w:pPr>
        <w:numPr>
          <w:ilvl w:val="0"/>
          <w:numId w:val="7"/>
        </w:numPr>
        <w:ind w:hanging="360"/>
      </w:pPr>
      <w:r>
        <w:t>基金认购份额的计算</w:t>
      </w:r>
      <w:r>
        <w:rPr>
          <w:rFonts w:ascii="Times New Roman" w:eastAsia="Times New Roman" w:hAnsi="Times New Roman" w:cs="Times New Roman"/>
        </w:rPr>
        <w:t xml:space="preserve"> </w:t>
      </w:r>
    </w:p>
    <w:p w14:paraId="6CF189EB" w14:textId="77777777" w:rsidR="00E00A15" w:rsidRDefault="003E4EBF">
      <w:r>
        <w:t>基金认购份额具体的计算方法在招募说明书中列示。</w:t>
      </w:r>
      <w:r>
        <w:rPr>
          <w:rFonts w:ascii="Times New Roman" w:eastAsia="Times New Roman" w:hAnsi="Times New Roman" w:cs="Times New Roman"/>
        </w:rPr>
        <w:t xml:space="preserve"> </w:t>
      </w:r>
    </w:p>
    <w:p w14:paraId="0944DE02" w14:textId="77777777" w:rsidR="00E00A15" w:rsidRDefault="003E4EBF">
      <w:pPr>
        <w:numPr>
          <w:ilvl w:val="0"/>
          <w:numId w:val="7"/>
        </w:numPr>
        <w:ind w:hanging="360"/>
      </w:pPr>
      <w:r>
        <w:t>认购份额余额的处理方式</w:t>
      </w:r>
      <w:r>
        <w:rPr>
          <w:rFonts w:ascii="Times New Roman" w:eastAsia="Times New Roman" w:hAnsi="Times New Roman" w:cs="Times New Roman"/>
        </w:rPr>
        <w:t xml:space="preserve"> </w:t>
      </w:r>
    </w:p>
    <w:p w14:paraId="320599EA" w14:textId="77777777" w:rsidR="00E00A15" w:rsidRDefault="003E4EBF">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1BEE7FC6" w14:textId="77777777" w:rsidR="00E00A15" w:rsidRDefault="003E4EBF">
      <w:r>
        <w:t>三、基金份额认购金额的限制</w:t>
      </w:r>
      <w:r>
        <w:rPr>
          <w:rFonts w:ascii="Times New Roman" w:eastAsia="Times New Roman" w:hAnsi="Times New Roman" w:cs="Times New Roman"/>
        </w:rPr>
        <w:t xml:space="preserve"> </w:t>
      </w:r>
    </w:p>
    <w:p w14:paraId="27A899A3" w14:textId="77777777" w:rsidR="00E00A15" w:rsidRDefault="003E4EBF">
      <w:pPr>
        <w:numPr>
          <w:ilvl w:val="0"/>
          <w:numId w:val="8"/>
        </w:numPr>
        <w:ind w:firstLine="480"/>
      </w:pPr>
      <w:r>
        <w:t>投资人认购时，需按销售机构规定的方式全额缴款。</w:t>
      </w:r>
      <w:r>
        <w:rPr>
          <w:rFonts w:ascii="Times New Roman" w:eastAsia="Times New Roman" w:hAnsi="Times New Roman" w:cs="Times New Roman"/>
        </w:rPr>
        <w:t xml:space="preserve"> </w:t>
      </w:r>
    </w:p>
    <w:p w14:paraId="0A1AB95E" w14:textId="77777777" w:rsidR="00E00A15" w:rsidRDefault="003E4EBF">
      <w:pPr>
        <w:numPr>
          <w:ilvl w:val="0"/>
          <w:numId w:val="8"/>
        </w:numPr>
        <w:spacing w:after="0" w:line="379" w:lineRule="auto"/>
        <w:ind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3E45F2A3" w14:textId="77777777" w:rsidR="00E00A15" w:rsidRDefault="003E4EBF">
      <w:pPr>
        <w:numPr>
          <w:ilvl w:val="0"/>
          <w:numId w:val="8"/>
        </w:numPr>
        <w:ind w:firstLine="480"/>
      </w:pPr>
      <w:r>
        <w:t>基金管理人可以对募集期间的单个投资人的累计认购金额进行限制，具</w:t>
      </w:r>
    </w:p>
    <w:p w14:paraId="1C7A267E" w14:textId="77777777" w:rsidR="00E00A15" w:rsidRDefault="003E4EBF">
      <w:pPr>
        <w:ind w:left="-5"/>
      </w:pPr>
      <w:r>
        <w:t>体限制和处理方法请参看招募说明书或相关公告。</w:t>
      </w:r>
      <w:r>
        <w:rPr>
          <w:rFonts w:ascii="Times New Roman" w:eastAsia="Times New Roman" w:hAnsi="Times New Roman" w:cs="Times New Roman"/>
        </w:rPr>
        <w:t xml:space="preserve"> </w:t>
      </w:r>
      <w:r>
        <w:br w:type="page"/>
      </w:r>
    </w:p>
    <w:p w14:paraId="152369FF" w14:textId="77777777" w:rsidR="00E00A15" w:rsidRDefault="003E4EBF">
      <w:pPr>
        <w:pStyle w:val="1"/>
        <w:ind w:right="123"/>
      </w:pPr>
      <w:bookmarkStart w:id="4" w:name="_Toc65321"/>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0AA61449" w14:textId="77777777" w:rsidR="00E00A15" w:rsidRDefault="003E4EBF">
      <w:pPr>
        <w:spacing w:after="177"/>
        <w:ind w:left="540" w:firstLine="0"/>
      </w:pPr>
      <w:r>
        <w:rPr>
          <w:rFonts w:ascii="Times New Roman" w:eastAsia="Times New Roman" w:hAnsi="Times New Roman" w:cs="Times New Roman"/>
        </w:rPr>
        <w:t xml:space="preserve"> </w:t>
      </w:r>
    </w:p>
    <w:p w14:paraId="2064F449" w14:textId="77777777" w:rsidR="00E00A15" w:rsidRDefault="003E4EBF">
      <w:pPr>
        <w:numPr>
          <w:ilvl w:val="0"/>
          <w:numId w:val="9"/>
        </w:numPr>
        <w:ind w:hanging="480"/>
      </w:pPr>
      <w:r>
        <w:t>基金备案的条件</w:t>
      </w:r>
      <w:r>
        <w:rPr>
          <w:rFonts w:ascii="Times New Roman" w:eastAsia="Times New Roman" w:hAnsi="Times New Roman" w:cs="Times New Roman"/>
        </w:rPr>
        <w:t xml:space="preserve"> </w:t>
      </w:r>
    </w:p>
    <w:p w14:paraId="5BFC5E19" w14:textId="77777777" w:rsidR="00E00A15" w:rsidRDefault="003E4EBF">
      <w:r>
        <w:t>本基金自基金份额发售之日起</w:t>
      </w:r>
      <w:r>
        <w:rPr>
          <w:rFonts w:ascii="Times New Roman" w:eastAsia="Times New Roman" w:hAnsi="Times New Roman" w:cs="Times New Roman"/>
        </w:rPr>
        <w:t>3</w:t>
      </w:r>
      <w:r>
        <w:t>个月内，在基金募集份额总额不少于</w:t>
      </w:r>
      <w:r>
        <w:rPr>
          <w:rFonts w:ascii="Times New Roman" w:eastAsia="Times New Roman" w:hAnsi="Times New Roman" w:cs="Times New Roman"/>
        </w:rPr>
        <w:t>2</w:t>
      </w:r>
      <w:r>
        <w:t>亿份，</w:t>
      </w:r>
    </w:p>
    <w:p w14:paraId="7BB2CD27" w14:textId="77777777" w:rsidR="00E00A15" w:rsidRDefault="003E4EBF">
      <w:pPr>
        <w:spacing w:after="0" w:line="375" w:lineRule="auto"/>
        <w:ind w:left="-5"/>
      </w:pPr>
      <w:r>
        <w:t>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15755CD6" w14:textId="77777777" w:rsidR="00E00A15" w:rsidRDefault="003E4EBF">
      <w:pPr>
        <w:spacing w:after="0" w:line="360" w:lineRule="auto"/>
        <w:ind w:left="-15" w:firstLine="480"/>
      </w:pPr>
      <w:r>
        <w:t>基金募集达到基金备案条件的，自基金管理人办理完毕基金备案手续并取得中国证监会书面确认之日起，《基金合同》生效；否则《基金合同》不生效。基金管理人在收到中国证监会确认文件的次日对《基金合同》生效事宜予以公告。</w:t>
      </w:r>
    </w:p>
    <w:p w14:paraId="52774765" w14:textId="77777777" w:rsidR="00E00A15" w:rsidRDefault="003E4EBF">
      <w:pPr>
        <w:spacing w:after="18" w:line="365" w:lineRule="auto"/>
        <w:ind w:left="-5"/>
      </w:pPr>
      <w:r>
        <w:t>基金管理人应将基金募集期间募集的资金存入专门账户，在基金募集行为结束前，任何人不得动用。</w:t>
      </w:r>
      <w:r>
        <w:rPr>
          <w:rFonts w:ascii="Times New Roman" w:eastAsia="Times New Roman" w:hAnsi="Times New Roman" w:cs="Times New Roman"/>
        </w:rPr>
        <w:t xml:space="preserve"> </w:t>
      </w:r>
    </w:p>
    <w:p w14:paraId="44FADCBC" w14:textId="77777777" w:rsidR="00E00A15" w:rsidRDefault="003E4EBF">
      <w:pPr>
        <w:numPr>
          <w:ilvl w:val="0"/>
          <w:numId w:val="9"/>
        </w:numPr>
        <w:ind w:hanging="480"/>
      </w:pPr>
      <w:r>
        <w:t>基金合同不能生效时募集</w:t>
      </w:r>
      <w:r>
        <w:t>资金的处理方式</w:t>
      </w:r>
      <w:r>
        <w:rPr>
          <w:rFonts w:ascii="Times New Roman" w:eastAsia="Times New Roman" w:hAnsi="Times New Roman" w:cs="Times New Roman"/>
        </w:rPr>
        <w:t xml:space="preserve"> </w:t>
      </w:r>
    </w:p>
    <w:p w14:paraId="66F2F97A" w14:textId="77777777" w:rsidR="00E00A15" w:rsidRDefault="003E4EBF">
      <w:r>
        <w:t>如果募集期限届满，未满足基金备案条件，基金管理人应当承担下列责任：</w:t>
      </w:r>
      <w:r>
        <w:rPr>
          <w:rFonts w:ascii="Times New Roman" w:eastAsia="Times New Roman" w:hAnsi="Times New Roman" w:cs="Times New Roman"/>
        </w:rPr>
        <w:t xml:space="preserve"> </w:t>
      </w:r>
    </w:p>
    <w:p w14:paraId="1259ADB7" w14:textId="77777777" w:rsidR="00E00A15" w:rsidRDefault="003E4EBF">
      <w:pPr>
        <w:numPr>
          <w:ilvl w:val="0"/>
          <w:numId w:val="10"/>
        </w:numPr>
        <w:ind w:firstLine="475"/>
      </w:pPr>
      <w:r>
        <w:t>以其固有财产承担因募集行为而产生的债务和费用；</w:t>
      </w:r>
      <w:r>
        <w:rPr>
          <w:rFonts w:ascii="Times New Roman" w:eastAsia="Times New Roman" w:hAnsi="Times New Roman" w:cs="Times New Roman"/>
        </w:rPr>
        <w:t xml:space="preserve"> </w:t>
      </w:r>
    </w:p>
    <w:p w14:paraId="156A0AA4" w14:textId="77777777" w:rsidR="00E00A15" w:rsidRDefault="003E4EBF">
      <w:pPr>
        <w:numPr>
          <w:ilvl w:val="0"/>
          <w:numId w:val="10"/>
        </w:numPr>
        <w:spacing w:after="0" w:line="384" w:lineRule="auto"/>
        <w:ind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20270228" w14:textId="77777777" w:rsidR="00E00A15" w:rsidRDefault="003E4EBF">
      <w:pPr>
        <w:numPr>
          <w:ilvl w:val="0"/>
          <w:numId w:val="10"/>
        </w:numPr>
        <w:spacing w:after="12" w:line="372" w:lineRule="auto"/>
        <w:ind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138A8470" w14:textId="77777777" w:rsidR="00E00A15" w:rsidRDefault="003E4EBF">
      <w:r>
        <w:t>三、基金存续期内的基金份额持有人数量和资产规模</w:t>
      </w:r>
      <w:r>
        <w:rPr>
          <w:rFonts w:ascii="Times New Roman" w:eastAsia="Times New Roman" w:hAnsi="Times New Roman" w:cs="Times New Roman"/>
        </w:rPr>
        <w:t xml:space="preserve"> </w:t>
      </w:r>
    </w:p>
    <w:p w14:paraId="4407703D" w14:textId="77777777" w:rsidR="00E00A15" w:rsidRDefault="003E4EBF">
      <w:pPr>
        <w:spacing w:after="12" w:line="372" w:lineRule="auto"/>
        <w:ind w:left="-15" w:right="29" w:firstLine="470"/>
        <w:jc w:val="both"/>
      </w:pPr>
      <w:r>
        <w:t>《基金合同》生效后，连续二十个工作日出现基金份额持有人数量不满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万元人民币情形的，基金管理人应在定期报告中予以披露；连续五十个工作日出现前述情形的，基金管理人应当终止基金合同，并按照基金合同的约定程序进行清算，不需要召开基金份额持有人大会进行表决。</w:t>
      </w:r>
      <w:r>
        <w:rPr>
          <w:rFonts w:ascii="Times New Roman" w:eastAsia="Times New Roman" w:hAnsi="Times New Roman" w:cs="Times New Roman"/>
        </w:rPr>
        <w:t xml:space="preserve"> </w:t>
      </w:r>
    </w:p>
    <w:p w14:paraId="6C69ACCC" w14:textId="77777777" w:rsidR="00E00A15" w:rsidRDefault="003E4EBF">
      <w:r>
        <w:t>法律法规或中国证监会另有规定时，从其规定。</w:t>
      </w:r>
      <w:r>
        <w:rPr>
          <w:rFonts w:ascii="Times New Roman" w:eastAsia="Times New Roman" w:hAnsi="Times New Roman" w:cs="Times New Roman"/>
        </w:rPr>
        <w:t xml:space="preserve"> </w:t>
      </w:r>
    </w:p>
    <w:p w14:paraId="2D1709BE" w14:textId="77777777" w:rsidR="00E00A15" w:rsidRDefault="003E4EBF">
      <w:pPr>
        <w:pStyle w:val="1"/>
        <w:ind w:right="127"/>
      </w:pPr>
      <w:bookmarkStart w:id="5" w:name="_Toc65322"/>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67DD8CC5" w14:textId="77777777" w:rsidR="00E00A15" w:rsidRDefault="003E4EBF">
      <w:pPr>
        <w:spacing w:after="177"/>
        <w:ind w:left="540" w:firstLine="0"/>
      </w:pPr>
      <w:r>
        <w:rPr>
          <w:rFonts w:ascii="Times New Roman" w:eastAsia="Times New Roman" w:hAnsi="Times New Roman" w:cs="Times New Roman"/>
        </w:rPr>
        <w:t xml:space="preserve"> </w:t>
      </w:r>
    </w:p>
    <w:p w14:paraId="396E5E19" w14:textId="77777777" w:rsidR="00E00A15" w:rsidRDefault="003E4EBF">
      <w:pPr>
        <w:numPr>
          <w:ilvl w:val="0"/>
          <w:numId w:val="11"/>
        </w:numPr>
        <w:ind w:hanging="480"/>
      </w:pPr>
      <w:r>
        <w:t>申购和赎回场所</w:t>
      </w:r>
      <w:r>
        <w:rPr>
          <w:rFonts w:ascii="Times New Roman" w:eastAsia="Times New Roman" w:hAnsi="Times New Roman" w:cs="Times New Roman"/>
        </w:rPr>
        <w:t xml:space="preserve"> </w:t>
      </w:r>
    </w:p>
    <w:p w14:paraId="5A1CBA93" w14:textId="77777777" w:rsidR="00E00A15" w:rsidRDefault="003E4EBF">
      <w:pPr>
        <w:spacing w:after="19" w:line="360" w:lineRule="auto"/>
        <w:ind w:left="-15" w:firstLine="480"/>
      </w:pPr>
      <w:r>
        <w:t>本基金的申购与赎回将通过销售机构进行。具体的销售网点将由基金管理人在招募说明书或其他相关公告中列明。基金管理人可根</w:t>
      </w:r>
      <w:r>
        <w:t>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1B2E7CE9" w14:textId="77777777" w:rsidR="00E00A15" w:rsidRDefault="003E4EBF">
      <w:pPr>
        <w:numPr>
          <w:ilvl w:val="0"/>
          <w:numId w:val="11"/>
        </w:numPr>
        <w:ind w:hanging="480"/>
      </w:pPr>
      <w:r>
        <w:t>申购和赎回的开放日及时间</w:t>
      </w:r>
      <w:r>
        <w:rPr>
          <w:rFonts w:ascii="Times New Roman" w:eastAsia="Times New Roman" w:hAnsi="Times New Roman" w:cs="Times New Roman"/>
        </w:rPr>
        <w:t xml:space="preserve"> </w:t>
      </w:r>
    </w:p>
    <w:p w14:paraId="617AB283" w14:textId="77777777" w:rsidR="00E00A15" w:rsidRDefault="003E4EBF">
      <w:pPr>
        <w:numPr>
          <w:ilvl w:val="0"/>
          <w:numId w:val="12"/>
        </w:numPr>
        <w:ind w:hanging="360"/>
      </w:pPr>
      <w:r>
        <w:t>开放日及开放时间</w:t>
      </w:r>
      <w:r>
        <w:rPr>
          <w:rFonts w:ascii="Times New Roman" w:eastAsia="Times New Roman" w:hAnsi="Times New Roman" w:cs="Times New Roman"/>
        </w:rPr>
        <w:t xml:space="preserve"> </w:t>
      </w:r>
    </w:p>
    <w:p w14:paraId="3B1F2A73" w14:textId="77777777" w:rsidR="00E00A15" w:rsidRDefault="003E4EBF">
      <w:pPr>
        <w:spacing w:after="16" w:line="361" w:lineRule="auto"/>
        <w:ind w:left="-15" w:firstLine="480"/>
      </w:pPr>
      <w:r>
        <w:t>投资人在开放日办理基金份额的申购和赎回，本基金的开放日为上海证券交易所、深圳证券交易所的正常交易日，若该工作日为非港股通交易日，则本基金可以不开放申购与赎回。基金管理人根据法律法规、中国证监会的要求或本基金合同的规定公告暂停申购、赎回时除外。开放日的具体办理时间在招募说明书或相关公告中载明。</w:t>
      </w:r>
      <w:r>
        <w:rPr>
          <w:rFonts w:ascii="Times New Roman" w:eastAsia="Times New Roman" w:hAnsi="Times New Roman" w:cs="Times New Roman"/>
        </w:rPr>
        <w:t xml:space="preserve"> </w:t>
      </w:r>
    </w:p>
    <w:p w14:paraId="35AC55F8" w14:textId="77777777" w:rsidR="00E00A15" w:rsidRDefault="003E4EBF">
      <w:pPr>
        <w:spacing w:after="22" w:line="363" w:lineRule="auto"/>
        <w:ind w:left="-15" w:firstLine="480"/>
      </w:pPr>
      <w:r>
        <w:t>基金合同生效后，若出现新的证券交易市场、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2F6ADCEB" w14:textId="77777777" w:rsidR="00E00A15" w:rsidRDefault="003E4EBF">
      <w:pPr>
        <w:numPr>
          <w:ilvl w:val="0"/>
          <w:numId w:val="12"/>
        </w:numPr>
        <w:ind w:hanging="360"/>
      </w:pPr>
      <w:r>
        <w:t>申购、赎回开始日及业务办理时间</w:t>
      </w:r>
      <w:r>
        <w:rPr>
          <w:rFonts w:ascii="Times New Roman" w:eastAsia="Times New Roman" w:hAnsi="Times New Roman" w:cs="Times New Roman"/>
        </w:rPr>
        <w:t xml:space="preserve"> </w:t>
      </w:r>
    </w:p>
    <w:p w14:paraId="31A9E456" w14:textId="77777777" w:rsidR="00E00A15" w:rsidRDefault="003E4EBF">
      <w:pPr>
        <w:spacing w:after="0" w:line="384" w:lineRule="auto"/>
        <w:ind w:left="-15"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5DA97D39" w14:textId="77777777" w:rsidR="00E00A15" w:rsidRDefault="003E4EBF">
      <w:pPr>
        <w:spacing w:after="12" w:line="372" w:lineRule="auto"/>
        <w:ind w:left="-15" w:right="111" w:firstLine="470"/>
        <w:jc w:val="both"/>
      </w:pPr>
      <w:r>
        <w:t>基金管理人自基金合同生效之日对应的次年的年度对日（含该日，如该日为非工作日，则顺延至下一工作日）开始办理赎回，具体业务办理时间在赎回开始公告中规定。</w:t>
      </w:r>
      <w:r>
        <w:rPr>
          <w:rFonts w:ascii="Times New Roman" w:eastAsia="Times New Roman" w:hAnsi="Times New Roman" w:cs="Times New Roman"/>
        </w:rPr>
        <w:t xml:space="preserve"> </w:t>
      </w:r>
    </w:p>
    <w:p w14:paraId="4A35E692" w14:textId="77777777" w:rsidR="00E00A15" w:rsidRDefault="003E4EBF">
      <w:pPr>
        <w:spacing w:after="11" w:line="365" w:lineRule="auto"/>
        <w:ind w:left="-15" w:firstLine="480"/>
      </w:pPr>
      <w:r>
        <w:t>在确定申购开始与赎回开始</w:t>
      </w:r>
      <w:r>
        <w:t>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10DB5A57" w14:textId="77777777" w:rsidR="00E00A15" w:rsidRDefault="003E4EBF">
      <w:pPr>
        <w:spacing w:after="131"/>
      </w:pPr>
      <w:r>
        <w:t>基金管理人不得在基金合同约定之外的日期或者时间办理基金份额的申购、</w:t>
      </w:r>
    </w:p>
    <w:p w14:paraId="4A257347" w14:textId="77777777" w:rsidR="00E00A15" w:rsidRDefault="003E4EBF">
      <w:pPr>
        <w:spacing w:line="362" w:lineRule="auto"/>
        <w:ind w:left="-5"/>
      </w:pPr>
      <w:r>
        <w:t>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rPr>
        <w:t xml:space="preserve"> </w:t>
      </w:r>
    </w:p>
    <w:p w14:paraId="19C44310" w14:textId="77777777" w:rsidR="00E00A15" w:rsidRDefault="003E4EBF">
      <w:r>
        <w:rPr>
          <w:rFonts w:ascii="Times New Roman" w:eastAsia="Times New Roman" w:hAnsi="Times New Roman" w:cs="Times New Roman"/>
        </w:rPr>
        <w:t>3</w:t>
      </w:r>
      <w:r>
        <w:t>、一年持有期</w:t>
      </w:r>
      <w:r>
        <w:rPr>
          <w:rFonts w:ascii="Times New Roman" w:eastAsia="Times New Roman" w:hAnsi="Times New Roman" w:cs="Times New Roman"/>
        </w:rPr>
        <w:t xml:space="preserve"> </w:t>
      </w:r>
    </w:p>
    <w:p w14:paraId="194D6F3E" w14:textId="77777777" w:rsidR="00E00A15" w:rsidRDefault="003E4EBF">
      <w:pPr>
        <w:spacing w:after="0" w:line="379" w:lineRule="auto"/>
        <w:ind w:left="-15" w:firstLine="480"/>
      </w:pPr>
      <w:r>
        <w:t>本基金每个开放日开放申购，但投资人每笔认购</w:t>
      </w:r>
      <w:r>
        <w:rPr>
          <w:rFonts w:ascii="Times New Roman" w:eastAsia="Times New Roman" w:hAnsi="Times New Roman" w:cs="Times New Roman"/>
        </w:rPr>
        <w:t>/</w:t>
      </w:r>
      <w:r>
        <w:t>申购的基金份额需至少持有满一年，在一年持有期内不能提出赎回申请。</w:t>
      </w:r>
      <w:r>
        <w:rPr>
          <w:rFonts w:ascii="Times New Roman" w:eastAsia="Times New Roman" w:hAnsi="Times New Roman" w:cs="Times New Roman"/>
        </w:rPr>
        <w:t xml:space="preserve"> </w:t>
      </w:r>
    </w:p>
    <w:p w14:paraId="4AB15A5D" w14:textId="77777777" w:rsidR="00E00A15" w:rsidRDefault="003E4EBF">
      <w:pPr>
        <w:spacing w:after="131"/>
      </w:pPr>
      <w:r>
        <w:t>对于每份基金份额，一年持有期指基金合同生效日（对认购份额而言，下同）</w:t>
      </w:r>
    </w:p>
    <w:p w14:paraId="10E48E82" w14:textId="77777777" w:rsidR="00E00A15" w:rsidRDefault="003E4EBF">
      <w:pPr>
        <w:spacing w:after="21" w:line="362" w:lineRule="auto"/>
        <w:ind w:left="-5"/>
      </w:pPr>
      <w:r>
        <w:t>或基金份额申购确认日（对申购份额而言，下同）起至对应的次年的年度对日（不含）的持有期间，如不存在该年度对日或该年度对日为非工作日的，则延后至下一工作日。</w:t>
      </w:r>
      <w:r>
        <w:rPr>
          <w:rFonts w:ascii="Times New Roman" w:eastAsia="Times New Roman" w:hAnsi="Times New Roman" w:cs="Times New Roman"/>
        </w:rPr>
        <w:t xml:space="preserve"> </w:t>
      </w:r>
    </w:p>
    <w:p w14:paraId="2B3BDA35" w14:textId="77777777" w:rsidR="00E00A15" w:rsidRDefault="003E4EBF">
      <w:r>
        <w:t>三、申购与赎回的原则</w:t>
      </w:r>
      <w:r>
        <w:rPr>
          <w:rFonts w:ascii="Times New Roman" w:eastAsia="Times New Roman" w:hAnsi="Times New Roman" w:cs="Times New Roman"/>
        </w:rPr>
        <w:t xml:space="preserve"> </w:t>
      </w:r>
    </w:p>
    <w:p w14:paraId="322EF9F2" w14:textId="77777777" w:rsidR="00E00A15" w:rsidRDefault="003E4EBF">
      <w:pPr>
        <w:numPr>
          <w:ilvl w:val="0"/>
          <w:numId w:val="13"/>
        </w:numPr>
        <w:spacing w:after="0" w:line="379" w:lineRule="auto"/>
        <w:ind w:firstLine="480"/>
      </w:pPr>
      <w:r>
        <w:t>“</w:t>
      </w:r>
      <w:r>
        <w:t>未知价</w:t>
      </w:r>
      <w:r>
        <w:t>”</w:t>
      </w:r>
      <w:r>
        <w:t>原则，即申购、赎回价格以申请当日收市后计算的基金份额净值为基准进行计算；</w:t>
      </w:r>
      <w:r>
        <w:rPr>
          <w:rFonts w:ascii="Times New Roman" w:eastAsia="Times New Roman" w:hAnsi="Times New Roman" w:cs="Times New Roman"/>
        </w:rPr>
        <w:t xml:space="preserve"> </w:t>
      </w:r>
    </w:p>
    <w:p w14:paraId="4F3798D2" w14:textId="77777777" w:rsidR="00E00A15" w:rsidRDefault="003E4EBF">
      <w:pPr>
        <w:numPr>
          <w:ilvl w:val="0"/>
          <w:numId w:val="13"/>
        </w:numPr>
        <w:ind w:firstLine="480"/>
      </w:pPr>
      <w:r>
        <w:t>“</w:t>
      </w:r>
      <w:r>
        <w:t>金额申购、份额赎回</w:t>
      </w:r>
      <w:r>
        <w:t>”</w:t>
      </w:r>
      <w:r>
        <w:t>原则，即申购以金额申请，赎回以份额申请；</w:t>
      </w:r>
      <w:r>
        <w:rPr>
          <w:rFonts w:ascii="Times New Roman" w:eastAsia="Times New Roman" w:hAnsi="Times New Roman" w:cs="Times New Roman"/>
        </w:rPr>
        <w:t xml:space="preserve"> </w:t>
      </w:r>
    </w:p>
    <w:p w14:paraId="22EE9D50" w14:textId="77777777" w:rsidR="00E00A15" w:rsidRDefault="003E4EBF">
      <w:pPr>
        <w:numPr>
          <w:ilvl w:val="0"/>
          <w:numId w:val="13"/>
        </w:numPr>
        <w:ind w:firstLine="480"/>
      </w:pPr>
      <w:r>
        <w:t>当日的申购与赎回申请可以在基金管理人规定的时间以内撤销；</w:t>
      </w:r>
      <w:r>
        <w:rPr>
          <w:rFonts w:ascii="Times New Roman" w:eastAsia="Times New Roman" w:hAnsi="Times New Roman" w:cs="Times New Roman"/>
        </w:rPr>
        <w:t xml:space="preserve"> </w:t>
      </w:r>
    </w:p>
    <w:p w14:paraId="3715C48E" w14:textId="77777777" w:rsidR="00E00A15" w:rsidRDefault="003E4EBF">
      <w:pPr>
        <w:numPr>
          <w:ilvl w:val="0"/>
          <w:numId w:val="13"/>
        </w:numPr>
        <w:spacing w:after="0" w:line="379" w:lineRule="auto"/>
        <w:ind w:firstLine="480"/>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592241CB" w14:textId="77777777" w:rsidR="00E00A15" w:rsidRDefault="003E4EBF">
      <w:pPr>
        <w:numPr>
          <w:ilvl w:val="0"/>
          <w:numId w:val="13"/>
        </w:numPr>
        <w:spacing w:after="0" w:line="379" w:lineRule="auto"/>
        <w:ind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1242EA28" w14:textId="77777777" w:rsidR="00E00A15" w:rsidRDefault="003E4EBF">
      <w:pPr>
        <w:spacing w:after="131"/>
      </w:pPr>
      <w:r>
        <w:t>基金管理人可在法律法规允许的情况下，对上述原则进行调整。基金管理人</w:t>
      </w:r>
    </w:p>
    <w:p w14:paraId="2C1DB91B" w14:textId="77777777" w:rsidR="00E00A15" w:rsidRDefault="003E4EBF">
      <w:pPr>
        <w:ind w:left="-5"/>
      </w:pPr>
      <w:r>
        <w:t>必须在新规则开始实施前依照《信息披露办法》的有关规定在规定媒介上公告。</w:t>
      </w:r>
      <w:r>
        <w:rPr>
          <w:rFonts w:ascii="Times New Roman" w:eastAsia="Times New Roman" w:hAnsi="Times New Roman" w:cs="Times New Roman"/>
          <w:sz w:val="21"/>
        </w:rPr>
        <w:t xml:space="preserve"> </w:t>
      </w:r>
    </w:p>
    <w:p w14:paraId="0B52F99C" w14:textId="77777777" w:rsidR="00E00A15" w:rsidRDefault="003E4EBF">
      <w:r>
        <w:t>四、申购与赎回的程序</w:t>
      </w:r>
      <w:r>
        <w:rPr>
          <w:rFonts w:ascii="Times New Roman" w:eastAsia="Times New Roman" w:hAnsi="Times New Roman" w:cs="Times New Roman"/>
        </w:rPr>
        <w:t xml:space="preserve"> </w:t>
      </w:r>
    </w:p>
    <w:p w14:paraId="093E7D03" w14:textId="77777777" w:rsidR="00E00A15" w:rsidRDefault="003E4EBF">
      <w:pPr>
        <w:numPr>
          <w:ilvl w:val="0"/>
          <w:numId w:val="14"/>
        </w:numPr>
        <w:ind w:hanging="360"/>
      </w:pPr>
      <w:r>
        <w:t>申购和赎回的申请方式</w:t>
      </w:r>
      <w:r>
        <w:rPr>
          <w:rFonts w:ascii="Times New Roman" w:eastAsia="Times New Roman" w:hAnsi="Times New Roman" w:cs="Times New Roman"/>
        </w:rPr>
        <w:t xml:space="preserve"> </w:t>
      </w:r>
    </w:p>
    <w:p w14:paraId="3D4E9D6E" w14:textId="77777777" w:rsidR="00E00A15" w:rsidRDefault="003E4EBF">
      <w:pPr>
        <w:spacing w:after="17" w:line="365" w:lineRule="auto"/>
        <w:ind w:left="-15" w:firstLine="480"/>
      </w:pPr>
      <w:r>
        <w:t>投资人必须根据销售机构规定的程序，在开放日的具体业务办理时间内提出申购或赎回的申</w:t>
      </w:r>
      <w:r>
        <w:t>请。</w:t>
      </w:r>
      <w:r>
        <w:rPr>
          <w:rFonts w:ascii="Times New Roman" w:eastAsia="Times New Roman" w:hAnsi="Times New Roman" w:cs="Times New Roman"/>
        </w:rPr>
        <w:t xml:space="preserve"> </w:t>
      </w:r>
    </w:p>
    <w:p w14:paraId="0BFA476D" w14:textId="77777777" w:rsidR="00E00A15" w:rsidRDefault="003E4EBF">
      <w:pPr>
        <w:numPr>
          <w:ilvl w:val="0"/>
          <w:numId w:val="14"/>
        </w:numPr>
        <w:ind w:hanging="360"/>
      </w:pPr>
      <w:r>
        <w:t>申购和赎回的款项支付</w:t>
      </w:r>
      <w:r>
        <w:rPr>
          <w:rFonts w:ascii="Times New Roman" w:eastAsia="Times New Roman" w:hAnsi="Times New Roman" w:cs="Times New Roman"/>
        </w:rPr>
        <w:t xml:space="preserve"> </w:t>
      </w:r>
    </w:p>
    <w:p w14:paraId="1B92D87F" w14:textId="77777777" w:rsidR="00E00A15" w:rsidRDefault="003E4EBF">
      <w:pPr>
        <w:spacing w:after="11" w:line="365" w:lineRule="auto"/>
        <w:ind w:left="-15" w:firstLine="480"/>
      </w:pPr>
      <w:r>
        <w:t>投资人申购基金份额时，必须全额交付申购款项，投资人交付申购款项，申购申请成立；本基金登记机构确认基金份额时，申购生效。</w:t>
      </w:r>
      <w:r>
        <w:rPr>
          <w:rFonts w:ascii="Times New Roman" w:eastAsia="Times New Roman" w:hAnsi="Times New Roman" w:cs="Times New Roman"/>
        </w:rPr>
        <w:t xml:space="preserve"> </w:t>
      </w:r>
    </w:p>
    <w:p w14:paraId="6B8846F1" w14:textId="77777777" w:rsidR="00E00A15" w:rsidRDefault="003E4EBF">
      <w:pPr>
        <w:spacing w:after="24" w:line="365" w:lineRule="auto"/>
        <w:ind w:left="-15" w:firstLine="480"/>
      </w:pPr>
      <w:r>
        <w:t>基金份额持有人递交赎回申请，赎回成立；本基金登记机构确认赎回时，赎回生效。投资人赎回申请生效后，基金管理人将在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日（包括该日）内支付</w:t>
      </w:r>
    </w:p>
    <w:p w14:paraId="66167E57" w14:textId="77777777" w:rsidR="00E00A15" w:rsidRDefault="003E4EBF">
      <w:pPr>
        <w:ind w:left="-5"/>
      </w:pPr>
      <w:r>
        <w:t>赎回款项。在发生巨额赎回时，款项的支付办法参照本基金合同有关条款处理。</w:t>
      </w:r>
      <w:r>
        <w:rPr>
          <w:rFonts w:ascii="Times New Roman" w:eastAsia="Times New Roman" w:hAnsi="Times New Roman" w:cs="Times New Roman"/>
        </w:rPr>
        <w:t xml:space="preserve"> </w:t>
      </w:r>
    </w:p>
    <w:p w14:paraId="07F9B3F0" w14:textId="77777777" w:rsidR="00E00A15" w:rsidRDefault="003E4EBF">
      <w:pPr>
        <w:numPr>
          <w:ilvl w:val="0"/>
          <w:numId w:val="14"/>
        </w:numPr>
        <w:spacing w:after="17" w:line="366" w:lineRule="auto"/>
        <w:ind w:hanging="360"/>
      </w:pPr>
      <w:r>
        <w:t>申购和赎回申请的确认基金管理人应以交易时间结束前受理有效申购和赎回申请的当天作为申购或赎回申请日（</w:t>
      </w:r>
      <w:r>
        <w:rPr>
          <w:rFonts w:ascii="Times New Roman" w:eastAsia="Times New Roman" w:hAnsi="Times New Roman" w:cs="Times New Roman"/>
        </w:rPr>
        <w:t xml:space="preserve">T </w:t>
      </w:r>
      <w:r>
        <w:t>日），在正常情况下，本基金登记机构在</w:t>
      </w:r>
      <w:r>
        <w:t xml:space="preserve"> </w:t>
      </w:r>
      <w:r>
        <w:rPr>
          <w:rFonts w:ascii="Times New Roman" w:eastAsia="Times New Roman" w:hAnsi="Times New Roman" w:cs="Times New Roman"/>
        </w:rPr>
        <w:t>T</w:t>
      </w:r>
      <w:r>
        <w:rPr>
          <w:rFonts w:ascii="Times New Roman" w:eastAsia="Times New Roman" w:hAnsi="Times New Roman" w:cs="Times New Roman"/>
        </w:rPr>
        <w:t xml:space="preserve">+1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包括该日）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1178B9FC" w14:textId="77777777" w:rsidR="00E00A15" w:rsidRDefault="003E4EBF">
      <w:r>
        <w:t>五、申购和赎回的数量限制</w:t>
      </w:r>
      <w:r>
        <w:rPr>
          <w:rFonts w:ascii="Times New Roman" w:eastAsia="Times New Roman" w:hAnsi="Times New Roman" w:cs="Times New Roman"/>
        </w:rPr>
        <w:t xml:space="preserve"> </w:t>
      </w:r>
    </w:p>
    <w:p w14:paraId="5F83AA13" w14:textId="77777777" w:rsidR="00E00A15" w:rsidRDefault="003E4EBF">
      <w:pPr>
        <w:numPr>
          <w:ilvl w:val="0"/>
          <w:numId w:val="15"/>
        </w:numPr>
        <w:spacing w:after="0" w:line="379" w:lineRule="auto"/>
        <w:ind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59207736" w14:textId="77777777" w:rsidR="00E00A15" w:rsidRDefault="003E4EBF">
      <w:pPr>
        <w:numPr>
          <w:ilvl w:val="0"/>
          <w:numId w:val="15"/>
        </w:numPr>
        <w:spacing w:after="0" w:line="379" w:lineRule="auto"/>
        <w:ind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4D8A4A6D" w14:textId="77777777" w:rsidR="00E00A15" w:rsidRDefault="003E4EBF">
      <w:pPr>
        <w:numPr>
          <w:ilvl w:val="0"/>
          <w:numId w:val="15"/>
        </w:numPr>
        <w:spacing w:after="0" w:line="379" w:lineRule="auto"/>
        <w:ind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4D562272" w14:textId="77777777" w:rsidR="00E00A15" w:rsidRDefault="003E4EBF">
      <w:pPr>
        <w:numPr>
          <w:ilvl w:val="0"/>
          <w:numId w:val="15"/>
        </w:numPr>
        <w:ind w:firstLine="480"/>
      </w:pPr>
      <w:r>
        <w:t>当接受申购申请对存量基金份额持有人利益构成潜在重大不利影响时，</w:t>
      </w:r>
    </w:p>
    <w:p w14:paraId="7C744A00" w14:textId="77777777" w:rsidR="00E00A15" w:rsidRDefault="003E4EBF">
      <w:pPr>
        <w:spacing w:after="23" w:line="362" w:lineRule="auto"/>
        <w:ind w:left="-5"/>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见基金管理人相关公告。</w:t>
      </w:r>
      <w:r>
        <w:rPr>
          <w:rFonts w:ascii="Times New Roman" w:eastAsia="Times New Roman" w:hAnsi="Times New Roman" w:cs="Times New Roman"/>
        </w:rPr>
        <w:t xml:space="preserve"> </w:t>
      </w:r>
    </w:p>
    <w:p w14:paraId="1447D2FF" w14:textId="77777777" w:rsidR="00E00A15" w:rsidRDefault="003E4EBF">
      <w:pPr>
        <w:numPr>
          <w:ilvl w:val="0"/>
          <w:numId w:val="15"/>
        </w:numPr>
        <w:spacing w:after="12" w:line="369" w:lineRule="auto"/>
        <w:ind w:firstLine="480"/>
      </w:pPr>
      <w:r>
        <w:t>基金管理人可在法律法规允许的情况下，调整上述规定申购金额和赎回份额的数量限制。基金管理人必须在调整前依照《信息披露办法》的有关规定在规定媒介上公告。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227630D1" w14:textId="77777777" w:rsidR="00E00A15" w:rsidRDefault="003E4EBF">
      <w:r>
        <w:t>六、申购和赎回的价格、费用及其用途</w:t>
      </w:r>
      <w:r>
        <w:rPr>
          <w:rFonts w:ascii="Times New Roman" w:eastAsia="Times New Roman" w:hAnsi="Times New Roman" w:cs="Times New Roman"/>
        </w:rPr>
        <w:t xml:space="preserve"> </w:t>
      </w:r>
    </w:p>
    <w:p w14:paraId="2B3B93E6" w14:textId="77777777" w:rsidR="00E00A15" w:rsidRDefault="003E4EBF">
      <w:pPr>
        <w:numPr>
          <w:ilvl w:val="0"/>
          <w:numId w:val="16"/>
        </w:numPr>
        <w:spacing w:after="0" w:line="383" w:lineRule="auto"/>
        <w:ind w:firstLine="480"/>
      </w:pP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27A5AD75" w14:textId="77777777" w:rsidR="00E00A15" w:rsidRDefault="003E4EBF">
      <w:pPr>
        <w:spacing w:line="379" w:lineRule="auto"/>
        <w:ind w:left="-15"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19FC1F3F" w14:textId="77777777" w:rsidR="00E00A15" w:rsidRDefault="003E4EBF">
      <w:pPr>
        <w:ind w:left="10" w:right="29"/>
        <w:jc w:val="right"/>
      </w:pPr>
      <w:r>
        <w:t>本基金份额净值的计算，保留到小数点后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w:t>
      </w:r>
    </w:p>
    <w:p w14:paraId="78478122" w14:textId="77777777" w:rsidR="00E00A15" w:rsidRDefault="003E4EBF">
      <w:pPr>
        <w:spacing w:after="12" w:line="372" w:lineRule="auto"/>
        <w:ind w:left="-15" w:right="111" w:firstLine="0"/>
        <w:jc w:val="both"/>
      </w:pPr>
      <w:r>
        <w:t>由此产生的收益或损失由基金财产承担。</w:t>
      </w:r>
      <w:r>
        <w:rPr>
          <w:rFonts w:ascii="Times New Roman" w:eastAsia="Times New Roman" w:hAnsi="Times New Roman" w:cs="Times New Roman"/>
        </w:rPr>
        <w:t xml:space="preserve">T </w:t>
      </w:r>
      <w:r>
        <w:t>日的基金份额净值在当天收市后计算，并在</w:t>
      </w:r>
      <w:r>
        <w:t xml:space="preserve"> </w:t>
      </w:r>
      <w:r>
        <w:rPr>
          <w:rFonts w:ascii="Times New Roman" w:eastAsia="Times New Roman" w:hAnsi="Times New Roman" w:cs="Times New Roman"/>
        </w:rPr>
        <w:t xml:space="preserve">T+1 </w:t>
      </w:r>
      <w:r>
        <w:t>日内披露。遇特殊情况，经中国证监会同意，可以适当延迟计算或披露。</w:t>
      </w:r>
      <w:r>
        <w:rPr>
          <w:rFonts w:ascii="Times New Roman" w:eastAsia="Times New Roman" w:hAnsi="Times New Roman" w:cs="Times New Roman"/>
        </w:rPr>
        <w:t xml:space="preserve"> </w:t>
      </w:r>
    </w:p>
    <w:p w14:paraId="6A31FFF7" w14:textId="77777777" w:rsidR="00E00A15" w:rsidRDefault="003E4EBF">
      <w:pPr>
        <w:numPr>
          <w:ilvl w:val="0"/>
          <w:numId w:val="16"/>
        </w:numPr>
        <w:spacing w:after="11" w:line="371" w:lineRule="auto"/>
        <w:ind w:firstLine="480"/>
      </w:pPr>
      <w:r>
        <w:t>申购份额的计算及余额的处理方式：本基金申购份额的计算详见《招募说明书》。本基金的申购费率由基金管理人决定，并在招募说明书中列示。申购的有效份额</w:t>
      </w:r>
      <w:r>
        <w:t>为净申购金额除以当日的基金份额净值，有效份额单位为份，上述计算结果均按四舍五入方法，保留到小数点后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1B35A86F" w14:textId="77777777" w:rsidR="00E00A15" w:rsidRDefault="003E4EBF">
      <w:pPr>
        <w:numPr>
          <w:ilvl w:val="0"/>
          <w:numId w:val="16"/>
        </w:numPr>
        <w:ind w:firstLine="480"/>
      </w:pPr>
      <w:r>
        <w:t>赎回金额的计算及处理方式：本基金赎回金额的计算详见《招募说明书》，</w:t>
      </w:r>
    </w:p>
    <w:p w14:paraId="748B6DE8" w14:textId="77777777" w:rsidR="00E00A15" w:rsidRDefault="003E4EBF">
      <w:pPr>
        <w:spacing w:after="12" w:line="370" w:lineRule="auto"/>
        <w:ind w:left="-5"/>
      </w:pPr>
      <w:r>
        <w:t>赎回金额单位为元。本基金的赎回费率由基金管理人决定，并在招募说明书中列示。赎回金额为按实际确认的有效赎回份额乘以当日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24045757" w14:textId="77777777" w:rsidR="00E00A15" w:rsidRDefault="003E4EBF">
      <w:pPr>
        <w:numPr>
          <w:ilvl w:val="0"/>
          <w:numId w:val="16"/>
        </w:numPr>
        <w:ind w:firstLine="480"/>
      </w:pPr>
      <w:r>
        <w:t>申购费用由投资人承担，不列入基金财产。</w:t>
      </w:r>
      <w:r>
        <w:rPr>
          <w:rFonts w:ascii="Times New Roman" w:eastAsia="Times New Roman" w:hAnsi="Times New Roman" w:cs="Times New Roman"/>
        </w:rPr>
        <w:t xml:space="preserve"> </w:t>
      </w:r>
    </w:p>
    <w:p w14:paraId="55977A66" w14:textId="77777777" w:rsidR="00E00A15" w:rsidRDefault="003E4EBF">
      <w:pPr>
        <w:numPr>
          <w:ilvl w:val="0"/>
          <w:numId w:val="16"/>
        </w:numPr>
        <w:spacing w:after="12" w:line="369" w:lineRule="auto"/>
        <w:ind w:firstLine="480"/>
      </w:pPr>
      <w:r>
        <w:t>赎回费用由赎回基金份额的基金份额持有人承担，在基金份额持有人赎回基金份额时收取。赎回费用归入基金财产的比例应根据相关规定执行，并在招募说明书中列示。</w:t>
      </w:r>
      <w:r>
        <w:rPr>
          <w:rFonts w:ascii="Times New Roman" w:eastAsia="Times New Roman" w:hAnsi="Times New Roman" w:cs="Times New Roman"/>
        </w:rPr>
        <w:t xml:space="preserve"> </w:t>
      </w:r>
    </w:p>
    <w:p w14:paraId="2F3F7412" w14:textId="77777777" w:rsidR="00E00A15" w:rsidRDefault="003E4EBF">
      <w:pPr>
        <w:numPr>
          <w:ilvl w:val="0"/>
          <w:numId w:val="16"/>
        </w:numPr>
        <w:spacing w:after="18" w:line="364" w:lineRule="auto"/>
        <w:ind w:firstLine="480"/>
      </w:pPr>
      <w:r>
        <w:t>本基金的申购费率、申购份额具体的计算方法、赎回费率、赎回金额</w:t>
      </w:r>
      <w:r>
        <w:t>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14:paraId="3054A84A" w14:textId="77777777" w:rsidR="00E00A15" w:rsidRDefault="003E4EBF">
      <w:pPr>
        <w:numPr>
          <w:ilvl w:val="0"/>
          <w:numId w:val="16"/>
        </w:numPr>
        <w:ind w:firstLine="480"/>
      </w:pPr>
      <w:r>
        <w:t>基金管理人可以在不违反法律法规规定及基金合同约定的情形下根据市</w:t>
      </w:r>
    </w:p>
    <w:p w14:paraId="3AC8D8E1" w14:textId="77777777" w:rsidR="00E00A15" w:rsidRDefault="003E4EBF">
      <w:pPr>
        <w:spacing w:after="21" w:line="363" w:lineRule="auto"/>
        <w:ind w:left="-5"/>
      </w:pPr>
      <w:r>
        <w:t>场情况制定基金促销计划。针对基金投资者定期和不定期地开展基金促销活动。在基金促销活动期间，按相关监管部门要求履行必要手续后，基金管理人可以适当调低基金申购费率和基金赎回费率。</w:t>
      </w:r>
      <w:r>
        <w:rPr>
          <w:rFonts w:ascii="Times New Roman" w:eastAsia="Times New Roman" w:hAnsi="Times New Roman" w:cs="Times New Roman"/>
        </w:rPr>
        <w:t xml:space="preserve"> </w:t>
      </w:r>
    </w:p>
    <w:p w14:paraId="4634F9D8" w14:textId="77777777" w:rsidR="00E00A15" w:rsidRDefault="003E4EBF">
      <w:pPr>
        <w:numPr>
          <w:ilvl w:val="0"/>
          <w:numId w:val="16"/>
        </w:numPr>
        <w:spacing w:line="373" w:lineRule="auto"/>
        <w:ind w:firstLine="480"/>
      </w:pPr>
      <w:r>
        <w:t>当本基金发生大额申购或赎回情形时，基金管理人</w:t>
      </w:r>
      <w:r>
        <w:t>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79619F98" w14:textId="77777777" w:rsidR="00E00A15" w:rsidRDefault="003E4EBF">
      <w:r>
        <w:t>七、拒绝或暂停申购的情形</w:t>
      </w:r>
      <w:r>
        <w:rPr>
          <w:rFonts w:ascii="Times New Roman" w:eastAsia="Times New Roman" w:hAnsi="Times New Roman" w:cs="Times New Roman"/>
        </w:rPr>
        <w:t xml:space="preserve"> </w:t>
      </w:r>
    </w:p>
    <w:p w14:paraId="3134790A" w14:textId="77777777" w:rsidR="00E00A15" w:rsidRDefault="003E4EBF">
      <w:r>
        <w:t>发生下列情况时，基金管理人可拒绝或暂停接受投资人的申购申请：</w:t>
      </w:r>
      <w:r>
        <w:rPr>
          <w:rFonts w:ascii="Times New Roman" w:eastAsia="Times New Roman" w:hAnsi="Times New Roman" w:cs="Times New Roman"/>
        </w:rPr>
        <w:t xml:space="preserve"> </w:t>
      </w:r>
    </w:p>
    <w:p w14:paraId="451440FC" w14:textId="77777777" w:rsidR="00E00A15" w:rsidRDefault="003E4EBF">
      <w:pPr>
        <w:numPr>
          <w:ilvl w:val="0"/>
          <w:numId w:val="17"/>
        </w:numPr>
        <w:ind w:firstLine="480"/>
      </w:pPr>
      <w:r>
        <w:t>因不可抗力导致基金无法正常运作。</w:t>
      </w:r>
      <w:r>
        <w:rPr>
          <w:rFonts w:ascii="Times New Roman" w:eastAsia="Times New Roman" w:hAnsi="Times New Roman" w:cs="Times New Roman"/>
        </w:rPr>
        <w:t xml:space="preserve"> </w:t>
      </w:r>
    </w:p>
    <w:p w14:paraId="350DE0E9" w14:textId="77777777" w:rsidR="00E00A15" w:rsidRDefault="003E4EBF">
      <w:pPr>
        <w:numPr>
          <w:ilvl w:val="0"/>
          <w:numId w:val="17"/>
        </w:numPr>
        <w:spacing w:after="0" w:line="379" w:lineRule="auto"/>
        <w:ind w:firstLine="480"/>
      </w:pPr>
      <w:r>
        <w:t>发生基金合同规定的暂停基金资产估值情况时，基金管理人可暂停接受投资人的申购申请。</w:t>
      </w:r>
      <w:r>
        <w:rPr>
          <w:rFonts w:ascii="Times New Roman" w:eastAsia="Times New Roman" w:hAnsi="Times New Roman" w:cs="Times New Roman"/>
        </w:rPr>
        <w:t xml:space="preserve"> </w:t>
      </w:r>
    </w:p>
    <w:p w14:paraId="707A0A8E" w14:textId="77777777" w:rsidR="00E00A15" w:rsidRDefault="003E4EBF">
      <w:pPr>
        <w:numPr>
          <w:ilvl w:val="0"/>
          <w:numId w:val="17"/>
        </w:numPr>
        <w:spacing w:after="0" w:line="379" w:lineRule="auto"/>
        <w:ind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14F3E778" w14:textId="77777777" w:rsidR="00E00A15" w:rsidRDefault="003E4EBF">
      <w:pPr>
        <w:numPr>
          <w:ilvl w:val="0"/>
          <w:numId w:val="17"/>
        </w:numPr>
        <w:ind w:firstLine="480"/>
      </w:pPr>
      <w:r>
        <w:t>接受某笔或某些申购申请可能会影响或损害现有基金份额持有人利益时。</w:t>
      </w:r>
      <w:r>
        <w:rPr>
          <w:rFonts w:ascii="Times New Roman" w:eastAsia="Times New Roman" w:hAnsi="Times New Roman" w:cs="Times New Roman"/>
        </w:rPr>
        <w:t xml:space="preserve"> </w:t>
      </w:r>
    </w:p>
    <w:p w14:paraId="6C03A010" w14:textId="77777777" w:rsidR="00E00A15" w:rsidRDefault="003E4EBF">
      <w:pPr>
        <w:numPr>
          <w:ilvl w:val="0"/>
          <w:numId w:val="17"/>
        </w:numPr>
        <w:spacing w:after="0" w:line="379" w:lineRule="auto"/>
        <w:ind w:firstLine="480"/>
      </w:pPr>
      <w:r>
        <w:t>基金资产规模过大，使基金管理人无法找到合</w:t>
      </w:r>
      <w:r>
        <w:t>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62206BDD" w14:textId="77777777" w:rsidR="00E00A15" w:rsidRDefault="003E4EBF">
      <w:pPr>
        <w:numPr>
          <w:ilvl w:val="0"/>
          <w:numId w:val="17"/>
        </w:numPr>
        <w:spacing w:after="0" w:line="379" w:lineRule="auto"/>
        <w:ind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10D6E66A" w14:textId="77777777" w:rsidR="00E00A15" w:rsidRDefault="003E4EBF">
      <w:pPr>
        <w:numPr>
          <w:ilvl w:val="0"/>
          <w:numId w:val="17"/>
        </w:numPr>
        <w:spacing w:after="10" w:line="371" w:lineRule="auto"/>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1F521DEB" w14:textId="77777777" w:rsidR="00E00A15" w:rsidRDefault="003E4EBF">
      <w:pPr>
        <w:numPr>
          <w:ilvl w:val="0"/>
          <w:numId w:val="17"/>
        </w:numPr>
        <w:spacing w:after="5" w:line="379" w:lineRule="auto"/>
        <w:ind w:firstLine="480"/>
      </w:pPr>
      <w:r>
        <w:t>基金管理人接受某笔或者某些申购申请有可能导致单一投资者持有基金份额的比例达到或者超过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w:t>
      </w:r>
      <w:r>
        <w:rPr>
          <w:rFonts w:ascii="Times New Roman" w:eastAsia="Times New Roman" w:hAnsi="Times New Roman" w:cs="Times New Roman"/>
        </w:rPr>
        <w:t xml:space="preserve"> </w:t>
      </w:r>
    </w:p>
    <w:p w14:paraId="2C5276B2" w14:textId="77777777" w:rsidR="00E00A15" w:rsidRDefault="003E4EBF">
      <w:pPr>
        <w:numPr>
          <w:ilvl w:val="0"/>
          <w:numId w:val="17"/>
        </w:numPr>
        <w:ind w:firstLine="480"/>
      </w:pPr>
      <w:r>
        <w:t>法律法规规定或中国证监会认定的其他情形。</w:t>
      </w:r>
      <w:r>
        <w:rPr>
          <w:rFonts w:ascii="Times New Roman" w:eastAsia="Times New Roman" w:hAnsi="Times New Roman" w:cs="Times New Roman"/>
        </w:rPr>
        <w:t xml:space="preserve"> </w:t>
      </w:r>
    </w:p>
    <w:p w14:paraId="72A05896" w14:textId="77777777" w:rsidR="00E00A15" w:rsidRDefault="003E4EBF">
      <w:pPr>
        <w:spacing w:after="12" w:line="365" w:lineRule="auto"/>
        <w:ind w:left="-15"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 xml:space="preserve">9 </w:t>
      </w:r>
      <w:r>
        <w:t>项暂停申购情形之一且基金管理人决定拒绝或暂停接受投资者的申购申请时，基金管理人应当根据有关规定在规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0C736F1A" w14:textId="77777777" w:rsidR="00E00A15" w:rsidRDefault="003E4EBF">
      <w:r>
        <w:t>八、暂停赎回或延缓支付赎回款项的情形</w:t>
      </w:r>
      <w:r>
        <w:rPr>
          <w:rFonts w:ascii="Times New Roman" w:eastAsia="Times New Roman" w:hAnsi="Times New Roman" w:cs="Times New Roman"/>
        </w:rPr>
        <w:t xml:space="preserve"> </w:t>
      </w:r>
    </w:p>
    <w:p w14:paraId="4379EE9E" w14:textId="77777777" w:rsidR="00E00A15" w:rsidRDefault="003E4EBF">
      <w:pPr>
        <w:spacing w:after="16" w:line="366" w:lineRule="auto"/>
        <w:ind w:left="-15"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37C409C0" w14:textId="77777777" w:rsidR="00E00A15" w:rsidRDefault="003E4EBF">
      <w:pPr>
        <w:numPr>
          <w:ilvl w:val="0"/>
          <w:numId w:val="18"/>
        </w:numPr>
        <w:ind w:firstLine="480"/>
      </w:pPr>
      <w:r>
        <w:t>因不可抗力导致基金管理人不能支付赎回款项。</w:t>
      </w:r>
      <w:r>
        <w:rPr>
          <w:rFonts w:ascii="Times New Roman" w:eastAsia="Times New Roman" w:hAnsi="Times New Roman" w:cs="Times New Roman"/>
        </w:rPr>
        <w:t xml:space="preserve"> </w:t>
      </w:r>
    </w:p>
    <w:p w14:paraId="76B6E93B" w14:textId="77777777" w:rsidR="00E00A15" w:rsidRDefault="003E4EBF">
      <w:pPr>
        <w:numPr>
          <w:ilvl w:val="0"/>
          <w:numId w:val="18"/>
        </w:numPr>
        <w:spacing w:after="0" w:line="379" w:lineRule="auto"/>
        <w:ind w:firstLine="480"/>
      </w:pPr>
      <w:r>
        <w:t>发生基金合同规定的暂停基金资产估值情况时，基金管理人可暂停接受投资人的赎回申请或延缓支付赎回款项。</w:t>
      </w:r>
      <w:r>
        <w:rPr>
          <w:rFonts w:ascii="Times New Roman" w:eastAsia="Times New Roman" w:hAnsi="Times New Roman" w:cs="Times New Roman"/>
        </w:rPr>
        <w:t xml:space="preserve"> 3</w:t>
      </w:r>
      <w:r>
        <w:t>、证券交易所交易时间非正常停市，导致基金管理人无法计算当日基金资产净值。</w:t>
      </w:r>
      <w:r>
        <w:rPr>
          <w:rFonts w:ascii="Times New Roman" w:eastAsia="Times New Roman" w:hAnsi="Times New Roman" w:cs="Times New Roman"/>
        </w:rPr>
        <w:t xml:space="preserve"> </w:t>
      </w:r>
    </w:p>
    <w:p w14:paraId="621E7E82" w14:textId="77777777" w:rsidR="00E00A15" w:rsidRDefault="003E4EBF">
      <w:pPr>
        <w:numPr>
          <w:ilvl w:val="0"/>
          <w:numId w:val="19"/>
        </w:numPr>
        <w:ind w:firstLine="480"/>
      </w:pPr>
      <w:r>
        <w:t>连续两个或两个以上开放日发生巨额赎回。</w:t>
      </w:r>
      <w:r>
        <w:rPr>
          <w:rFonts w:ascii="Times New Roman" w:eastAsia="Times New Roman" w:hAnsi="Times New Roman" w:cs="Times New Roman"/>
        </w:rPr>
        <w:t xml:space="preserve"> </w:t>
      </w:r>
    </w:p>
    <w:p w14:paraId="46E827A7" w14:textId="77777777" w:rsidR="00E00A15" w:rsidRDefault="003E4EBF">
      <w:pPr>
        <w:numPr>
          <w:ilvl w:val="0"/>
          <w:numId w:val="19"/>
        </w:numPr>
        <w:ind w:firstLine="480"/>
      </w:pPr>
      <w:r>
        <w:t>接受某笔或某些赎回申请可能会影响或损害现有基金份额持有人利益时。</w:t>
      </w:r>
      <w:r>
        <w:rPr>
          <w:rFonts w:ascii="Times New Roman" w:eastAsia="Times New Roman" w:hAnsi="Times New Roman" w:cs="Times New Roman"/>
        </w:rPr>
        <w:t xml:space="preserve"> </w:t>
      </w:r>
    </w:p>
    <w:p w14:paraId="5346171F" w14:textId="77777777" w:rsidR="00E00A15" w:rsidRDefault="003E4EBF">
      <w:pPr>
        <w:numPr>
          <w:ilvl w:val="0"/>
          <w:numId w:val="19"/>
        </w:numPr>
        <w:spacing w:after="10" w:line="371" w:lineRule="auto"/>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w:t>
      </w:r>
    </w:p>
    <w:p w14:paraId="42F1D7DA" w14:textId="77777777" w:rsidR="00E00A15" w:rsidRDefault="003E4EBF">
      <w:pPr>
        <w:numPr>
          <w:ilvl w:val="0"/>
          <w:numId w:val="19"/>
        </w:numPr>
        <w:ind w:firstLine="480"/>
      </w:pPr>
      <w:r>
        <w:t>法律法规规定或中国证监会认定的其他情形。</w:t>
      </w:r>
      <w:r>
        <w:rPr>
          <w:rFonts w:ascii="Times New Roman" w:eastAsia="Times New Roman" w:hAnsi="Times New Roman" w:cs="Times New Roman"/>
        </w:rPr>
        <w:t xml:space="preserve"> </w:t>
      </w:r>
    </w:p>
    <w:p w14:paraId="52F2ACFF" w14:textId="77777777" w:rsidR="00E00A15" w:rsidRDefault="003E4EBF">
      <w:pPr>
        <w:spacing w:after="17" w:line="365" w:lineRule="auto"/>
        <w:ind w:left="-15" w:right="120" w:firstLine="480"/>
      </w:pPr>
      <w:r>
        <w:t>发生上述情形之一且基金管理人决定暂停接受投资人的赎回申请或延缓支付赎回款项时，基金</w:t>
      </w:r>
      <w:r>
        <w:t>管理人应在当日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九、巨额赎回的情形及处理方式</w:t>
      </w:r>
      <w:r>
        <w:rPr>
          <w:rFonts w:ascii="Times New Roman" w:eastAsia="Times New Roman" w:hAnsi="Times New Roman" w:cs="Times New Roman"/>
        </w:rPr>
        <w:t xml:space="preserve"> </w:t>
      </w:r>
    </w:p>
    <w:p w14:paraId="42E39491" w14:textId="77777777" w:rsidR="00E00A15" w:rsidRDefault="003E4EBF">
      <w:pPr>
        <w:numPr>
          <w:ilvl w:val="0"/>
          <w:numId w:val="20"/>
        </w:numPr>
        <w:ind w:hanging="360"/>
      </w:pPr>
      <w:r>
        <w:t>巨额赎回的认定</w:t>
      </w:r>
      <w:r>
        <w:rPr>
          <w:rFonts w:ascii="Times New Roman" w:eastAsia="Times New Roman" w:hAnsi="Times New Roman" w:cs="Times New Roman"/>
        </w:rPr>
        <w:t xml:space="preserve"> </w:t>
      </w:r>
    </w:p>
    <w:p w14:paraId="2FC76807" w14:textId="77777777" w:rsidR="00E00A15" w:rsidRDefault="003E4EBF">
      <w:pPr>
        <w:spacing w:after="0" w:line="373" w:lineRule="auto"/>
        <w:ind w:left="-15" w:firstLine="480"/>
      </w:pPr>
      <w:r>
        <w:t>若本基金单个开放日内的基金份额净赎回申请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0FEE96DC" w14:textId="77777777" w:rsidR="00E00A15" w:rsidRDefault="003E4EBF">
      <w:pPr>
        <w:ind w:left="-5"/>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4F1E1FE2" w14:textId="77777777" w:rsidR="00E00A15" w:rsidRDefault="003E4EBF">
      <w:pPr>
        <w:numPr>
          <w:ilvl w:val="0"/>
          <w:numId w:val="20"/>
        </w:numPr>
        <w:ind w:hanging="360"/>
      </w:pPr>
      <w:r>
        <w:t>巨额赎回的处理方式</w:t>
      </w:r>
      <w:r>
        <w:rPr>
          <w:rFonts w:ascii="Times New Roman" w:eastAsia="Times New Roman" w:hAnsi="Times New Roman" w:cs="Times New Roman"/>
        </w:rPr>
        <w:t xml:space="preserve"> </w:t>
      </w:r>
    </w:p>
    <w:p w14:paraId="51B9F026" w14:textId="77777777" w:rsidR="00E00A15" w:rsidRDefault="003E4EBF">
      <w:pPr>
        <w:spacing w:after="18" w:line="365" w:lineRule="auto"/>
        <w:ind w:left="-15" w:firstLine="480"/>
      </w:pPr>
      <w:r>
        <w:t>当基金出现巨额赎回时，基金管理人可以根据基金当时的资产组合状况决定全额赎回或部分延期赎回。</w:t>
      </w:r>
      <w:r>
        <w:rPr>
          <w:rFonts w:ascii="Times New Roman" w:eastAsia="Times New Roman" w:hAnsi="Times New Roman" w:cs="Times New Roman"/>
        </w:rPr>
        <w:t xml:space="preserve"> </w:t>
      </w:r>
    </w:p>
    <w:p w14:paraId="653ED3D8" w14:textId="77777777" w:rsidR="00E00A15" w:rsidRDefault="003E4EBF">
      <w:pPr>
        <w:numPr>
          <w:ilvl w:val="0"/>
          <w:numId w:val="21"/>
        </w:numPr>
        <w:spacing w:after="1" w:line="379" w:lineRule="auto"/>
        <w:ind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3651F0D8" w14:textId="77777777" w:rsidR="00E00A15" w:rsidRDefault="003E4EBF">
      <w:pPr>
        <w:numPr>
          <w:ilvl w:val="0"/>
          <w:numId w:val="21"/>
        </w:numPr>
        <w:spacing w:after="24" w:line="366" w:lineRule="auto"/>
        <w:ind w:firstLine="480"/>
      </w:pPr>
      <w:r>
        <w:t>部分延期赎回：当基金管理人认为支付投资人的全部赎回申请有困难或认为因支付投资人的全部赎回申请而进行的财产变现可能会对基金资产净值造成较大波</w:t>
      </w:r>
      <w:r>
        <w:t>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被撤销。延期的赎回申请与下一开放日赎回申请一并处理，无优先权并以下一开放日的基金份额净值为基础计算赎回金额，以此类推，直到全部赎回为止。如</w:t>
      </w:r>
      <w:r>
        <w:t>投资人在提交赎回申请时未作明确选择，投资人未能赎回部分作自动延期赎回处理。</w:t>
      </w:r>
      <w:r>
        <w:rPr>
          <w:rFonts w:ascii="Times New Roman" w:eastAsia="Times New Roman" w:hAnsi="Times New Roman" w:cs="Times New Roman"/>
        </w:rPr>
        <w:t xml:space="preserve"> </w:t>
      </w:r>
    </w:p>
    <w:p w14:paraId="00914D1D" w14:textId="77777777" w:rsidR="00E00A15" w:rsidRDefault="003E4EBF">
      <w:pPr>
        <w:numPr>
          <w:ilvl w:val="0"/>
          <w:numId w:val="21"/>
        </w:numPr>
        <w:spacing w:after="15" w:line="367" w:lineRule="auto"/>
        <w:ind w:firstLine="480"/>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以上的赎回申请实施延期办理（基金份额持有人可在提交赎回申请时选择将当日未获办理部分予以撤销）。对该单个基金份额持有人未超过上一开放日基金总份额</w:t>
      </w:r>
      <w:r>
        <w:t xml:space="preserve"> </w:t>
      </w:r>
      <w:r>
        <w:rPr>
          <w:rFonts w:ascii="Times New Roman" w:eastAsia="Times New Roman" w:hAnsi="Times New Roman" w:cs="Times New Roman"/>
        </w:rPr>
        <w:t>20%</w:t>
      </w:r>
      <w:r>
        <w:t>的赎回申请与其他账户赎回申请，应当按照其申请赎回份额占当日申请赎回总份额的比例，确定该单个账户当日办理的赎回份额；投资者未能赎回部分，除投资者在提交赎回</w:t>
      </w:r>
      <w:r>
        <w:t>申请时选择将当日未获办理部分予以撤销外，延迟至下一个开放日办理，赎回价格为下一个开放日的价格。依照上述规定转入下一个开放日的赎回不享有赎回优先权，并以此类推，直到全部赎回为止。</w:t>
      </w:r>
      <w:r>
        <w:rPr>
          <w:rFonts w:ascii="Times New Roman" w:eastAsia="Times New Roman" w:hAnsi="Times New Roman" w:cs="Times New Roman"/>
        </w:rPr>
        <w:t xml:space="preserve"> </w:t>
      </w:r>
    </w:p>
    <w:p w14:paraId="6147FF51" w14:textId="77777777" w:rsidR="00E00A15" w:rsidRDefault="003E4EBF">
      <w:pPr>
        <w:numPr>
          <w:ilvl w:val="0"/>
          <w:numId w:val="21"/>
        </w:numPr>
        <w:spacing w:after="12" w:line="372" w:lineRule="auto"/>
        <w:ind w:firstLine="480"/>
      </w:pPr>
      <w:r>
        <w:t>暂停赎回：连续</w:t>
      </w:r>
      <w:r>
        <w:t xml:space="preserve"> </w:t>
      </w:r>
      <w:r>
        <w:rPr>
          <w:rFonts w:ascii="Times New Roman" w:eastAsia="Times New Roman" w:hAnsi="Times New Roman" w:cs="Times New Roman"/>
        </w:rPr>
        <w:t xml:space="preserve">2 </w:t>
      </w:r>
      <w:r>
        <w:t>个工作日以上（含本数）发生巨额赎回，如基金管理人认为有必要，可暂停接受基金的赎回申请；已经接受的赎回申请可以延缓支付赎回款项，但不得超过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221A9F98" w14:textId="77777777" w:rsidR="00E00A15" w:rsidRDefault="003E4EBF">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72694F00" w14:textId="77777777" w:rsidR="00E00A15" w:rsidRDefault="003E4EBF">
      <w:pPr>
        <w:spacing w:after="12" w:line="375" w:lineRule="auto"/>
        <w:ind w:left="-15"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4D08A976" w14:textId="77777777" w:rsidR="00E00A15" w:rsidRDefault="003E4EBF">
      <w:r>
        <w:t>十、暂停申购或赎回的公告和重新开放申购或赎回的公告</w:t>
      </w:r>
      <w:r>
        <w:rPr>
          <w:rFonts w:ascii="Times New Roman" w:eastAsia="Times New Roman" w:hAnsi="Times New Roman" w:cs="Times New Roman"/>
        </w:rPr>
        <w:t xml:space="preserve"> </w:t>
      </w:r>
    </w:p>
    <w:p w14:paraId="6059F473" w14:textId="77777777" w:rsidR="00E00A15" w:rsidRDefault="003E4EBF">
      <w:pPr>
        <w:numPr>
          <w:ilvl w:val="0"/>
          <w:numId w:val="22"/>
        </w:numPr>
        <w:spacing w:after="0" w:line="380" w:lineRule="auto"/>
        <w:ind w:firstLine="480"/>
      </w:pPr>
      <w:r>
        <w:t>发生上述暂停申购或赎回情况的，基金管理人应当在规定期限内在规定媒介上刊登暂停公告。</w:t>
      </w:r>
      <w:r>
        <w:rPr>
          <w:rFonts w:ascii="Times New Roman" w:eastAsia="Times New Roman" w:hAnsi="Times New Roman" w:cs="Times New Roman"/>
        </w:rPr>
        <w:t xml:space="preserve"> </w:t>
      </w:r>
    </w:p>
    <w:p w14:paraId="7603BEC9" w14:textId="77777777" w:rsidR="00E00A15" w:rsidRDefault="003E4EBF">
      <w:pPr>
        <w:numPr>
          <w:ilvl w:val="0"/>
          <w:numId w:val="22"/>
        </w:numPr>
        <w:spacing w:line="366" w:lineRule="auto"/>
        <w:ind w:firstLine="480"/>
      </w:pPr>
      <w:r>
        <w:t>基金管理人可以根据暂停申购或赎回的时间，依照《信息披露办法》的有关规定，最迟于重新开放日在规定媒介上刊登重新开放申购或赎回的公告；也可以根据实际情况在暂停公告中明确重新开放申购或赎回的时间，届时不再另行发布重新开放的公告。</w:t>
      </w:r>
      <w:r>
        <w:rPr>
          <w:rFonts w:ascii="Times New Roman" w:eastAsia="Times New Roman" w:hAnsi="Times New Roman" w:cs="Times New Roman"/>
        </w:rPr>
        <w:t xml:space="preserve"> </w:t>
      </w:r>
    </w:p>
    <w:p w14:paraId="08BB0B27" w14:textId="77777777" w:rsidR="00E00A15" w:rsidRDefault="003E4EBF">
      <w:pPr>
        <w:numPr>
          <w:ilvl w:val="0"/>
          <w:numId w:val="23"/>
        </w:numPr>
        <w:ind w:hanging="720"/>
      </w:pPr>
      <w:r>
        <w:t>基金转换</w:t>
      </w:r>
      <w:r>
        <w:rPr>
          <w:rFonts w:ascii="Times New Roman" w:eastAsia="Times New Roman" w:hAnsi="Times New Roman" w:cs="Times New Roman"/>
        </w:rPr>
        <w:t xml:space="preserve"> </w:t>
      </w:r>
    </w:p>
    <w:p w14:paraId="0AA77A76" w14:textId="77777777" w:rsidR="00E00A15" w:rsidRDefault="003E4EBF">
      <w:pPr>
        <w:spacing w:after="16" w:line="367" w:lineRule="auto"/>
        <w:ind w:left="-15" w:firstLine="480"/>
      </w:pPr>
      <w:r>
        <w:t>基金管理人可以根据相关法律法规以及本基金合同的规定决定开办本基金与基金管理人管理的其他基金之间的转换业务，基金转换可以收取一定的转换费，相关规则由基金管理人届时根据相关法律法规及本基金合同的规定制定并公告，并提前告知基金托管人与相关机构。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w:t>
      </w:r>
      <w:r>
        <w:t>份额之间暂不允许进行相互转换。</w:t>
      </w:r>
      <w:r>
        <w:rPr>
          <w:rFonts w:ascii="Times New Roman" w:eastAsia="Times New Roman" w:hAnsi="Times New Roman" w:cs="Times New Roman"/>
        </w:rPr>
        <w:t xml:space="preserve"> </w:t>
      </w:r>
    </w:p>
    <w:p w14:paraId="5611C98C" w14:textId="77777777" w:rsidR="00E00A15" w:rsidRDefault="003E4EBF">
      <w:pPr>
        <w:numPr>
          <w:ilvl w:val="0"/>
          <w:numId w:val="23"/>
        </w:numPr>
        <w:ind w:hanging="720"/>
      </w:pPr>
      <w:r>
        <w:t>基金份额的转让</w:t>
      </w:r>
      <w:r>
        <w:rPr>
          <w:rFonts w:ascii="Times New Roman" w:eastAsia="Times New Roman" w:hAnsi="Times New Roman" w:cs="Times New Roman"/>
        </w:rPr>
        <w:t xml:space="preserve"> </w:t>
      </w:r>
    </w:p>
    <w:p w14:paraId="036DE10C" w14:textId="77777777" w:rsidR="00E00A15" w:rsidRDefault="003E4EBF">
      <w:pPr>
        <w:spacing w:after="23" w:line="362" w:lineRule="auto"/>
        <w:ind w:left="-15"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295F2D07" w14:textId="77777777" w:rsidR="00E00A15" w:rsidRDefault="003E4EBF">
      <w:pPr>
        <w:numPr>
          <w:ilvl w:val="0"/>
          <w:numId w:val="23"/>
        </w:numPr>
        <w:ind w:hanging="720"/>
      </w:pPr>
      <w:r>
        <w:t>基金的非交易过户</w:t>
      </w:r>
      <w:r>
        <w:rPr>
          <w:rFonts w:ascii="Times New Roman" w:eastAsia="Times New Roman" w:hAnsi="Times New Roman" w:cs="Times New Roman"/>
        </w:rPr>
        <w:t xml:space="preserve"> </w:t>
      </w:r>
    </w:p>
    <w:p w14:paraId="434F2AB4" w14:textId="77777777" w:rsidR="00E00A15" w:rsidRDefault="003E4EBF">
      <w:pPr>
        <w:spacing w:after="12" w:line="372" w:lineRule="auto"/>
        <w:ind w:left="-15" w:right="111" w:firstLine="470"/>
        <w:jc w:val="both"/>
      </w:pPr>
      <w:r>
        <w:t>基金的非交易过户是指基金登记机构受理继承、捐赠和司法强制执行等情形而产生的非交易过户以及登记机构认可、符合法律法规的其它非交易过户。无论在上述何种情况下，接受划转的</w:t>
      </w:r>
      <w:r>
        <w:t>主体必须是依法可以持有本基金基金份额的投资人。</w:t>
      </w:r>
      <w:r>
        <w:rPr>
          <w:rFonts w:ascii="Times New Roman" w:eastAsia="Times New Roman" w:hAnsi="Times New Roman" w:cs="Times New Roman"/>
        </w:rPr>
        <w:t xml:space="preserve"> </w:t>
      </w:r>
    </w:p>
    <w:p w14:paraId="4F2607F7" w14:textId="77777777" w:rsidR="00E00A15" w:rsidRDefault="003E4EBF">
      <w:pPr>
        <w:spacing w:after="131"/>
      </w:pPr>
      <w:r>
        <w:t>继承是指基金份额持有人死亡，其持有的基金份额由其合法的继承人继承；</w:t>
      </w:r>
    </w:p>
    <w:p w14:paraId="010C8100" w14:textId="77777777" w:rsidR="00E00A15" w:rsidRDefault="003E4EBF">
      <w:pPr>
        <w:spacing w:after="23" w:line="361" w:lineRule="auto"/>
        <w:ind w:left="-5"/>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57BD908D" w14:textId="77777777" w:rsidR="00E00A15" w:rsidRDefault="003E4EBF">
      <w:pPr>
        <w:numPr>
          <w:ilvl w:val="0"/>
          <w:numId w:val="23"/>
        </w:numPr>
        <w:ind w:hanging="720"/>
      </w:pPr>
      <w:r>
        <w:t>基金的转托管</w:t>
      </w:r>
      <w:r>
        <w:rPr>
          <w:rFonts w:ascii="Times New Roman" w:eastAsia="Times New Roman" w:hAnsi="Times New Roman" w:cs="Times New Roman"/>
        </w:rPr>
        <w:t xml:space="preserve"> </w:t>
      </w:r>
    </w:p>
    <w:p w14:paraId="1E5F49DE" w14:textId="77777777" w:rsidR="00E00A15" w:rsidRDefault="003E4EBF">
      <w:pPr>
        <w:spacing w:after="17" w:line="366" w:lineRule="auto"/>
        <w:ind w:left="-15" w:firstLine="480"/>
      </w:pPr>
      <w:r>
        <w:t>基金份额持有人可办理已持有基金份额在不同销售机构之</w:t>
      </w:r>
      <w:r>
        <w:t>间的转托管，基金销售机构可以按照规定的标准收取转托管费。</w:t>
      </w:r>
      <w:r>
        <w:rPr>
          <w:rFonts w:ascii="Times New Roman" w:eastAsia="Times New Roman" w:hAnsi="Times New Roman" w:cs="Times New Roman"/>
        </w:rPr>
        <w:t xml:space="preserve"> </w:t>
      </w:r>
    </w:p>
    <w:p w14:paraId="48A18404" w14:textId="77777777" w:rsidR="00E00A15" w:rsidRDefault="003E4EBF">
      <w:pPr>
        <w:numPr>
          <w:ilvl w:val="0"/>
          <w:numId w:val="23"/>
        </w:numPr>
        <w:ind w:hanging="720"/>
      </w:pPr>
      <w:r>
        <w:t>定期定额投资计划</w:t>
      </w:r>
      <w:r>
        <w:rPr>
          <w:rFonts w:ascii="Times New Roman" w:eastAsia="Times New Roman" w:hAnsi="Times New Roman" w:cs="Times New Roman"/>
        </w:rPr>
        <w:t xml:space="preserve"> </w:t>
      </w:r>
    </w:p>
    <w:p w14:paraId="77527A65" w14:textId="77777777" w:rsidR="00E00A15" w:rsidRDefault="003E4EBF">
      <w:pPr>
        <w:spacing w:after="17" w:line="360" w:lineRule="auto"/>
        <w:ind w:left="-15"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322E78F1" w14:textId="77777777" w:rsidR="00E00A15" w:rsidRDefault="003E4EBF">
      <w:pPr>
        <w:numPr>
          <w:ilvl w:val="0"/>
          <w:numId w:val="23"/>
        </w:numPr>
        <w:ind w:hanging="720"/>
      </w:pPr>
      <w:r>
        <w:t>基金的冻结、解冻与质押</w:t>
      </w:r>
      <w:r>
        <w:rPr>
          <w:rFonts w:ascii="Times New Roman" w:eastAsia="Times New Roman" w:hAnsi="Times New Roman" w:cs="Times New Roman"/>
        </w:rPr>
        <w:t xml:space="preserve"> </w:t>
      </w:r>
    </w:p>
    <w:p w14:paraId="3BE27FF5" w14:textId="77777777" w:rsidR="00E00A15" w:rsidRDefault="003E4EBF">
      <w:pPr>
        <w:spacing w:after="131"/>
      </w:pPr>
      <w:r>
        <w:t>基金登记机构只受理国家有权机关依法要求的基金份额的冻结与解冻，以及</w:t>
      </w:r>
    </w:p>
    <w:p w14:paraId="7B539BA3" w14:textId="77777777" w:rsidR="00E00A15" w:rsidRDefault="003E4EBF">
      <w:pPr>
        <w:spacing w:after="14" w:line="363" w:lineRule="auto"/>
        <w:ind w:left="-5"/>
      </w:pPr>
      <w:r>
        <w:t>登记机构认可、符合法律法规的其他情况下的冻结与解冻。基金份额被冻结的，被冻结部分产生的权益一并冻结，被冻结部分份额仍然参与收益分配。法律法规或监管机构另有规定的除外。</w:t>
      </w:r>
      <w:r>
        <w:rPr>
          <w:rFonts w:ascii="Times New Roman" w:eastAsia="Times New Roman" w:hAnsi="Times New Roman" w:cs="Times New Roman"/>
        </w:rPr>
        <w:t xml:space="preserve"> </w:t>
      </w:r>
    </w:p>
    <w:p w14:paraId="5186C0E9" w14:textId="77777777" w:rsidR="00E00A15" w:rsidRDefault="003E4EBF">
      <w:pPr>
        <w:spacing w:after="18" w:line="365" w:lineRule="auto"/>
        <w:ind w:left="-15" w:firstLine="480"/>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39A39EDC" w14:textId="77777777" w:rsidR="00E00A15" w:rsidRDefault="003E4EBF">
      <w:pPr>
        <w:numPr>
          <w:ilvl w:val="0"/>
          <w:numId w:val="23"/>
        </w:numPr>
        <w:ind w:hanging="720"/>
      </w:pPr>
      <w:r>
        <w:t>实施侧袋机制期间本基金的申购与赎回</w:t>
      </w:r>
      <w:r>
        <w:rPr>
          <w:rFonts w:ascii="Times New Roman" w:eastAsia="Times New Roman" w:hAnsi="Times New Roman" w:cs="Times New Roman"/>
        </w:rPr>
        <w:t xml:space="preserve"> </w:t>
      </w:r>
    </w:p>
    <w:p w14:paraId="55122D32" w14:textId="77777777" w:rsidR="00E00A15" w:rsidRDefault="003E4EBF">
      <w:pPr>
        <w:spacing w:line="365" w:lineRule="auto"/>
        <w:ind w:left="-15" w:firstLine="480"/>
      </w:pPr>
      <w:r>
        <w:t>本基金实施侧袋机制的，本基金的申购和赎回安排详见招募说明书或相关公告。</w:t>
      </w:r>
      <w:r>
        <w:rPr>
          <w:rFonts w:ascii="Times New Roman" w:eastAsia="Times New Roman" w:hAnsi="Times New Roman" w:cs="Times New Roman"/>
        </w:rPr>
        <w:t xml:space="preserve"> </w:t>
      </w:r>
      <w:r>
        <w:br w:type="page"/>
      </w:r>
    </w:p>
    <w:p w14:paraId="355CB7BF" w14:textId="77777777" w:rsidR="00E00A15" w:rsidRDefault="003E4EBF">
      <w:pPr>
        <w:pStyle w:val="1"/>
      </w:pPr>
      <w:bookmarkStart w:id="6" w:name="_Toc65323"/>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4101F965" w14:textId="77777777" w:rsidR="00E00A15" w:rsidRDefault="003E4EBF">
      <w:pPr>
        <w:spacing w:after="177"/>
        <w:ind w:left="480" w:firstLine="0"/>
      </w:pPr>
      <w:r>
        <w:rPr>
          <w:rFonts w:ascii="Times New Roman" w:eastAsia="Times New Roman" w:hAnsi="Times New Roman" w:cs="Times New Roman"/>
        </w:rPr>
        <w:t xml:space="preserve"> </w:t>
      </w:r>
    </w:p>
    <w:p w14:paraId="03C97DD3" w14:textId="77777777" w:rsidR="00E00A15" w:rsidRDefault="003E4EBF">
      <w:r>
        <w:t>一、基金管理人</w:t>
      </w:r>
      <w:r>
        <w:rPr>
          <w:rFonts w:ascii="Times New Roman" w:eastAsia="Times New Roman" w:hAnsi="Times New Roman" w:cs="Times New Roman"/>
        </w:rPr>
        <w:t xml:space="preserve"> </w:t>
      </w:r>
    </w:p>
    <w:p w14:paraId="63ECAADE" w14:textId="77777777" w:rsidR="00E00A15" w:rsidRDefault="003E4EBF">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0963EEBA" w14:textId="77777777" w:rsidR="00E00A15" w:rsidRDefault="003E4EBF">
      <w:r>
        <w:t>名称：广发基金管理有限公司</w:t>
      </w:r>
      <w:r>
        <w:rPr>
          <w:rFonts w:ascii="Times New Roman" w:eastAsia="Times New Roman" w:hAnsi="Times New Roman" w:cs="Times New Roman"/>
        </w:rPr>
        <w:t xml:space="preserve"> </w:t>
      </w:r>
    </w:p>
    <w:p w14:paraId="59CA1482" w14:textId="77777777" w:rsidR="00E00A15" w:rsidRDefault="003E4EBF">
      <w:pPr>
        <w:spacing w:after="0" w:line="382" w:lineRule="auto"/>
      </w:pPr>
      <w:r>
        <w:t>住所：广东省珠海市横琴新区宝华路</w:t>
      </w:r>
      <w:r>
        <w:t xml:space="preserve"> </w:t>
      </w:r>
      <w:r>
        <w:rPr>
          <w:rFonts w:ascii="Times New Roman" w:eastAsia="Times New Roman" w:hAnsi="Times New Roman" w:cs="Times New Roman"/>
        </w:rPr>
        <w:t xml:space="preserve">6 </w:t>
      </w:r>
      <w:r>
        <w:t>号</w:t>
      </w:r>
      <w:r>
        <w:t xml:space="preserve"> </w:t>
      </w:r>
      <w:r>
        <w:rPr>
          <w:rFonts w:ascii="Times New Roman" w:eastAsia="Times New Roman" w:hAnsi="Times New Roman" w:cs="Times New Roman"/>
        </w:rPr>
        <w:t xml:space="preserve">105 </w:t>
      </w:r>
      <w:r>
        <w:t>室</w:t>
      </w:r>
      <w:r>
        <w:t>—</w:t>
      </w:r>
      <w:r>
        <w:rPr>
          <w:rFonts w:ascii="Times New Roman" w:eastAsia="Times New Roman" w:hAnsi="Times New Roman" w:cs="Times New Roman"/>
        </w:rPr>
        <w:t>49848</w:t>
      </w:r>
      <w:r>
        <w:t>（集中办公区）法定代表人：孙树明</w:t>
      </w:r>
      <w:r>
        <w:rPr>
          <w:rFonts w:ascii="Times New Roman" w:eastAsia="Times New Roman" w:hAnsi="Times New Roman" w:cs="Times New Roman"/>
        </w:rPr>
        <w:t xml:space="preserve"> </w:t>
      </w:r>
    </w:p>
    <w:p w14:paraId="3881AF3F" w14:textId="77777777" w:rsidR="00E00A15" w:rsidRDefault="003E4EBF">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622CCC91" w14:textId="77777777" w:rsidR="00E00A15" w:rsidRDefault="003E4EBF">
      <w:r>
        <w:t>批准设立机关及批准设立文号：中国证券监督管理委员会证监基金字</w:t>
      </w:r>
    </w:p>
    <w:p w14:paraId="6BB0B7DB" w14:textId="77777777" w:rsidR="00E00A15" w:rsidRDefault="003E4EBF">
      <w:pPr>
        <w:pStyle w:val="2"/>
      </w:pPr>
      <w:r>
        <w:t xml:space="preserve">[2003]91 </w:t>
      </w:r>
      <w:r>
        <w:rPr>
          <w:rFonts w:ascii="宋体" w:eastAsia="宋体" w:hAnsi="宋体" w:cs="宋体"/>
        </w:rPr>
        <w:t>号</w:t>
      </w:r>
      <w:r>
        <w:t xml:space="preserve"> </w:t>
      </w:r>
    </w:p>
    <w:p w14:paraId="758A3CF3" w14:textId="77777777" w:rsidR="00E00A15" w:rsidRDefault="003E4EBF">
      <w:r>
        <w:t>组织形式：有限责任公司</w:t>
      </w:r>
      <w:r>
        <w:rPr>
          <w:rFonts w:ascii="Times New Roman" w:eastAsia="Times New Roman" w:hAnsi="Times New Roman" w:cs="Times New Roman"/>
        </w:rPr>
        <w:t xml:space="preserve"> </w:t>
      </w:r>
    </w:p>
    <w:p w14:paraId="535121CC" w14:textId="77777777" w:rsidR="00E00A15" w:rsidRDefault="003E4EBF">
      <w:pPr>
        <w:spacing w:after="0" w:line="380" w:lineRule="auto"/>
        <w:ind w:right="2429"/>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6A8A821F" w14:textId="77777777" w:rsidR="00E00A15" w:rsidRDefault="003E4EBF">
      <w:pPr>
        <w:pStyle w:val="2"/>
        <w:ind w:left="475"/>
      </w:pPr>
      <w:r>
        <w:rPr>
          <w:rFonts w:ascii="宋体" w:eastAsia="宋体" w:hAnsi="宋体" w:cs="宋体"/>
        </w:rPr>
        <w:t>联系电话：</w:t>
      </w:r>
      <w:r>
        <w:t xml:space="preserve">020-83936666 </w:t>
      </w:r>
    </w:p>
    <w:p w14:paraId="5EAED87F" w14:textId="77777777" w:rsidR="00E00A15" w:rsidRDefault="003E4EBF">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74B455ED" w14:textId="77777777" w:rsidR="00E00A15" w:rsidRDefault="003E4EBF">
      <w:pPr>
        <w:spacing w:after="0" w:line="379" w:lineRule="auto"/>
        <w:ind w:left="-15"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4551647A" w14:textId="77777777" w:rsidR="00E00A15" w:rsidRDefault="003E4EBF">
      <w:pPr>
        <w:numPr>
          <w:ilvl w:val="0"/>
          <w:numId w:val="24"/>
        </w:numPr>
        <w:ind w:firstLine="480"/>
      </w:pPr>
      <w:r>
        <w:t>依法募集资金；</w:t>
      </w:r>
      <w:r>
        <w:rPr>
          <w:rFonts w:ascii="Times New Roman" w:eastAsia="Times New Roman" w:hAnsi="Times New Roman" w:cs="Times New Roman"/>
        </w:rPr>
        <w:t xml:space="preserve"> </w:t>
      </w:r>
    </w:p>
    <w:p w14:paraId="5E886E11" w14:textId="77777777" w:rsidR="00E00A15" w:rsidRDefault="003E4EBF">
      <w:pPr>
        <w:numPr>
          <w:ilvl w:val="0"/>
          <w:numId w:val="24"/>
        </w:numPr>
        <w:spacing w:after="0" w:line="379" w:lineRule="auto"/>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32F36289" w14:textId="77777777" w:rsidR="00E00A15" w:rsidRDefault="003E4EBF">
      <w:pPr>
        <w:numPr>
          <w:ilvl w:val="0"/>
          <w:numId w:val="24"/>
        </w:numPr>
        <w:spacing w:after="0" w:line="379" w:lineRule="auto"/>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3E17EBE0" w14:textId="77777777" w:rsidR="00E00A15" w:rsidRDefault="003E4EBF">
      <w:pPr>
        <w:numPr>
          <w:ilvl w:val="0"/>
          <w:numId w:val="24"/>
        </w:numPr>
        <w:ind w:firstLine="480"/>
      </w:pPr>
      <w:r>
        <w:t>销售基金份额；</w:t>
      </w:r>
      <w:r>
        <w:rPr>
          <w:rFonts w:ascii="Times New Roman" w:eastAsia="Times New Roman" w:hAnsi="Times New Roman" w:cs="Times New Roman"/>
        </w:rPr>
        <w:t xml:space="preserve"> </w:t>
      </w:r>
    </w:p>
    <w:p w14:paraId="36C0BC81" w14:textId="77777777" w:rsidR="00E00A15" w:rsidRDefault="003E4EBF">
      <w:pPr>
        <w:numPr>
          <w:ilvl w:val="0"/>
          <w:numId w:val="24"/>
        </w:numPr>
        <w:ind w:firstLine="480"/>
      </w:pPr>
      <w:r>
        <w:t>按照规定召集基金份额持有人大会；</w:t>
      </w:r>
      <w:r>
        <w:rPr>
          <w:rFonts w:ascii="Times New Roman" w:eastAsia="Times New Roman" w:hAnsi="Times New Roman" w:cs="Times New Roman"/>
        </w:rPr>
        <w:t xml:space="preserve"> </w:t>
      </w:r>
    </w:p>
    <w:p w14:paraId="1B0C6952" w14:textId="77777777" w:rsidR="00E00A15" w:rsidRDefault="003E4EBF">
      <w:pPr>
        <w:numPr>
          <w:ilvl w:val="0"/>
          <w:numId w:val="24"/>
        </w:numPr>
        <w:ind w:firstLine="480"/>
      </w:pPr>
      <w:r>
        <w:t>依据《基金合同》及有关法律规定监督基金托管人，如认为基金托管</w:t>
      </w:r>
    </w:p>
    <w:p w14:paraId="46313B11" w14:textId="77777777" w:rsidR="00E00A15" w:rsidRDefault="003E4EBF">
      <w:pPr>
        <w:spacing w:after="18" w:line="365" w:lineRule="auto"/>
        <w:ind w:left="-5"/>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69B3D191" w14:textId="77777777" w:rsidR="00E00A15" w:rsidRDefault="003E4EBF">
      <w:pPr>
        <w:numPr>
          <w:ilvl w:val="0"/>
          <w:numId w:val="24"/>
        </w:numPr>
        <w:spacing w:after="204"/>
        <w:ind w:firstLine="480"/>
      </w:pPr>
      <w:r>
        <w:t>在基金托管人更换时，提名新的</w:t>
      </w:r>
      <w:r>
        <w:t>基金托管人；</w:t>
      </w:r>
      <w:r>
        <w:rPr>
          <w:rFonts w:ascii="Times New Roman" w:eastAsia="Times New Roman" w:hAnsi="Times New Roman" w:cs="Times New Roman"/>
        </w:rPr>
        <w:t xml:space="preserve"> </w:t>
      </w:r>
    </w:p>
    <w:p w14:paraId="327B9213" w14:textId="77777777" w:rsidR="00E00A15" w:rsidRDefault="003E4EBF">
      <w:pPr>
        <w:numPr>
          <w:ilvl w:val="0"/>
          <w:numId w:val="24"/>
        </w:numPr>
        <w:ind w:firstLine="480"/>
      </w:pPr>
      <w:r>
        <w:t>选择、更换基金销售机构，对基金销售机构的相关行为进行监督和处</w:t>
      </w:r>
    </w:p>
    <w:p w14:paraId="499FBA0B" w14:textId="77777777" w:rsidR="00E00A15" w:rsidRDefault="003E4EBF">
      <w:pPr>
        <w:spacing w:after="124"/>
        <w:ind w:left="-5"/>
      </w:pPr>
      <w:r>
        <w:t>理；</w:t>
      </w:r>
      <w:r>
        <w:rPr>
          <w:rFonts w:ascii="Times New Roman" w:eastAsia="Times New Roman" w:hAnsi="Times New Roman" w:cs="Times New Roman"/>
        </w:rPr>
        <w:t xml:space="preserve">  </w:t>
      </w:r>
    </w:p>
    <w:p w14:paraId="0FB11B5B" w14:textId="77777777" w:rsidR="00E00A15" w:rsidRDefault="003E4EBF">
      <w:pPr>
        <w:numPr>
          <w:ilvl w:val="0"/>
          <w:numId w:val="24"/>
        </w:numPr>
        <w:spacing w:after="0" w:line="359" w:lineRule="auto"/>
        <w:ind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18731FFE" w14:textId="77777777" w:rsidR="00E00A15" w:rsidRDefault="003E4EBF">
      <w:pPr>
        <w:numPr>
          <w:ilvl w:val="0"/>
          <w:numId w:val="24"/>
        </w:numPr>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39F1404" w14:textId="77777777" w:rsidR="00E00A15" w:rsidRDefault="003E4EBF">
      <w:pPr>
        <w:numPr>
          <w:ilvl w:val="0"/>
          <w:numId w:val="24"/>
        </w:numPr>
        <w:spacing w:after="129"/>
        <w:ind w:firstLine="480"/>
      </w:pPr>
      <w:r>
        <w:t>在《基金合同》约定的范围内，拒绝或暂停受理申购与赎回申请；</w:t>
      </w:r>
      <w:r>
        <w:rPr>
          <w:rFonts w:ascii="Times New Roman" w:eastAsia="Times New Roman" w:hAnsi="Times New Roman" w:cs="Times New Roman"/>
        </w:rPr>
        <w:t xml:space="preserve">  </w:t>
      </w:r>
    </w:p>
    <w:p w14:paraId="58CF8E88" w14:textId="77777777" w:rsidR="00E00A15" w:rsidRDefault="003E4EBF">
      <w:pPr>
        <w:numPr>
          <w:ilvl w:val="0"/>
          <w:numId w:val="24"/>
        </w:numPr>
        <w:spacing w:after="6" w:line="357" w:lineRule="auto"/>
        <w:ind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D9BD046" w14:textId="77777777" w:rsidR="00E00A15" w:rsidRDefault="003E4EBF">
      <w:pPr>
        <w:numPr>
          <w:ilvl w:val="0"/>
          <w:numId w:val="24"/>
        </w:numPr>
        <w:spacing w:after="129"/>
        <w:ind w:firstLine="480"/>
      </w:pPr>
      <w:r>
        <w:t>在法律法规允许的前提下，为基金的利益依法为基金进行融资；</w:t>
      </w:r>
      <w:r>
        <w:rPr>
          <w:rFonts w:ascii="Times New Roman" w:eastAsia="Times New Roman" w:hAnsi="Times New Roman" w:cs="Times New Roman"/>
        </w:rPr>
        <w:t xml:space="preserve">  </w:t>
      </w:r>
    </w:p>
    <w:p w14:paraId="4D91D13D" w14:textId="77777777" w:rsidR="00E00A15" w:rsidRDefault="003E4EBF">
      <w:pPr>
        <w:numPr>
          <w:ilvl w:val="0"/>
          <w:numId w:val="24"/>
        </w:numPr>
        <w:spacing w:after="0" w:line="357" w:lineRule="auto"/>
        <w:ind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6E14F9C2" w14:textId="77777777" w:rsidR="00E00A15" w:rsidRDefault="003E4EBF">
      <w:pPr>
        <w:numPr>
          <w:ilvl w:val="0"/>
          <w:numId w:val="24"/>
        </w:numPr>
        <w:spacing w:after="0" w:line="358" w:lineRule="auto"/>
        <w:ind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35BE7732" w14:textId="77777777" w:rsidR="00E00A15" w:rsidRDefault="003E4EBF">
      <w:pPr>
        <w:numPr>
          <w:ilvl w:val="0"/>
          <w:numId w:val="24"/>
        </w:numPr>
        <w:spacing w:after="2" w:line="357" w:lineRule="auto"/>
        <w:ind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66EF8C68" w14:textId="77777777" w:rsidR="00E00A15" w:rsidRDefault="003E4EBF">
      <w:pPr>
        <w:numPr>
          <w:ilvl w:val="0"/>
          <w:numId w:val="24"/>
        </w:numPr>
        <w:spacing w:after="127"/>
        <w:ind w:firstLine="480"/>
      </w:pPr>
      <w:r>
        <w:t>法律法规及中国证监会规定的和《基金合同》约定的其他权利。</w:t>
      </w:r>
      <w:r>
        <w:rPr>
          <w:rFonts w:ascii="Times New Roman" w:eastAsia="Times New Roman" w:hAnsi="Times New Roman" w:cs="Times New Roman"/>
        </w:rPr>
        <w:t xml:space="preserve"> </w:t>
      </w:r>
    </w:p>
    <w:p w14:paraId="0EEA6A6B" w14:textId="77777777" w:rsidR="00E00A15" w:rsidRDefault="003E4EBF">
      <w:pPr>
        <w:spacing w:after="2" w:line="357" w:lineRule="auto"/>
        <w:ind w:left="-15"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52014F48" w14:textId="77777777" w:rsidR="00E00A15" w:rsidRDefault="003E4EBF">
      <w:pPr>
        <w:numPr>
          <w:ilvl w:val="0"/>
          <w:numId w:val="25"/>
        </w:numPr>
        <w:spacing w:after="0" w:line="357" w:lineRule="auto"/>
        <w:ind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174B50C7" w14:textId="77777777" w:rsidR="00E00A15" w:rsidRDefault="003E4EBF">
      <w:pPr>
        <w:numPr>
          <w:ilvl w:val="0"/>
          <w:numId w:val="25"/>
        </w:numPr>
        <w:spacing w:after="129"/>
        <w:ind w:firstLine="480"/>
      </w:pPr>
      <w:r>
        <w:t>办</w:t>
      </w:r>
      <w:r>
        <w:t>理基金备案手续；</w:t>
      </w:r>
      <w:r>
        <w:rPr>
          <w:rFonts w:ascii="Times New Roman" w:eastAsia="Times New Roman" w:hAnsi="Times New Roman" w:cs="Times New Roman"/>
        </w:rPr>
        <w:t xml:space="preserve"> </w:t>
      </w:r>
    </w:p>
    <w:p w14:paraId="3F66B10B" w14:textId="77777777" w:rsidR="00E00A15" w:rsidRDefault="003E4EBF">
      <w:pPr>
        <w:numPr>
          <w:ilvl w:val="0"/>
          <w:numId w:val="25"/>
        </w:numPr>
        <w:spacing w:after="0" w:line="357" w:lineRule="auto"/>
        <w:ind w:firstLine="480"/>
      </w:pPr>
      <w:r>
        <w:t>自《基金合同》生效之日起，以诚实信用、谨慎勤勉的原则管理和运用基金财产；</w:t>
      </w:r>
      <w:r>
        <w:rPr>
          <w:rFonts w:ascii="Times New Roman" w:eastAsia="Times New Roman" w:hAnsi="Times New Roman" w:cs="Times New Roman"/>
        </w:rPr>
        <w:t xml:space="preserve"> </w:t>
      </w:r>
    </w:p>
    <w:p w14:paraId="61A2C929" w14:textId="77777777" w:rsidR="00E00A15" w:rsidRDefault="003E4EBF">
      <w:pPr>
        <w:numPr>
          <w:ilvl w:val="0"/>
          <w:numId w:val="25"/>
        </w:numPr>
        <w:spacing w:after="0" w:line="359" w:lineRule="auto"/>
        <w:ind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3D0C25C0" w14:textId="77777777" w:rsidR="00E00A15" w:rsidRDefault="003E4EBF">
      <w:pPr>
        <w:numPr>
          <w:ilvl w:val="0"/>
          <w:numId w:val="25"/>
        </w:numPr>
        <w:spacing w:after="0" w:line="351" w:lineRule="auto"/>
        <w:ind w:firstLine="480"/>
      </w:pPr>
      <w:r>
        <w:t>建立健全内部风险控制、监察与稽核、财务管理及人事管理等制度，保证所管理的基金财产和基金管理人的财产相互独立，对所管理的不同基金分别</w:t>
      </w:r>
    </w:p>
    <w:p w14:paraId="16111A42" w14:textId="77777777" w:rsidR="00E00A15" w:rsidRDefault="003E4EBF">
      <w:pPr>
        <w:spacing w:after="79"/>
        <w:ind w:left="-5"/>
      </w:pPr>
      <w:r>
        <w:t>管理，分别记账，进行证券投资；</w:t>
      </w:r>
      <w:r>
        <w:rPr>
          <w:rFonts w:ascii="Times New Roman" w:eastAsia="Times New Roman" w:hAnsi="Times New Roman" w:cs="Times New Roman"/>
        </w:rPr>
        <w:t xml:space="preserve"> </w:t>
      </w:r>
    </w:p>
    <w:p w14:paraId="292911D9" w14:textId="77777777" w:rsidR="00E00A15" w:rsidRDefault="003E4EBF">
      <w:pPr>
        <w:numPr>
          <w:ilvl w:val="0"/>
          <w:numId w:val="25"/>
        </w:numPr>
        <w:spacing w:after="0" w:line="379" w:lineRule="auto"/>
        <w:ind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279E6A54" w14:textId="77777777" w:rsidR="00E00A15" w:rsidRDefault="003E4EBF">
      <w:pPr>
        <w:numPr>
          <w:ilvl w:val="0"/>
          <w:numId w:val="25"/>
        </w:numPr>
        <w:ind w:firstLine="480"/>
      </w:pPr>
      <w:r>
        <w:t>依法接受基金托管人的监督；</w:t>
      </w:r>
      <w:r>
        <w:rPr>
          <w:rFonts w:ascii="Times New Roman" w:eastAsia="Times New Roman" w:hAnsi="Times New Roman" w:cs="Times New Roman"/>
        </w:rPr>
        <w:t xml:space="preserve"> </w:t>
      </w:r>
    </w:p>
    <w:p w14:paraId="0361F0B6" w14:textId="77777777" w:rsidR="00E00A15" w:rsidRDefault="003E4EBF">
      <w:pPr>
        <w:numPr>
          <w:ilvl w:val="0"/>
          <w:numId w:val="25"/>
        </w:numPr>
        <w:spacing w:after="17" w:line="366" w:lineRule="auto"/>
        <w:ind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5F5C2193" w14:textId="77777777" w:rsidR="00E00A15" w:rsidRDefault="003E4EBF">
      <w:pPr>
        <w:numPr>
          <w:ilvl w:val="0"/>
          <w:numId w:val="25"/>
        </w:numPr>
        <w:ind w:firstLine="480"/>
      </w:pPr>
      <w:r>
        <w:t>进行基金会计核算并编制基金财务会计报告；</w:t>
      </w:r>
      <w:r>
        <w:rPr>
          <w:rFonts w:ascii="Times New Roman" w:eastAsia="Times New Roman" w:hAnsi="Times New Roman" w:cs="Times New Roman"/>
        </w:rPr>
        <w:t xml:space="preserve"> </w:t>
      </w:r>
    </w:p>
    <w:p w14:paraId="6C80EBBA" w14:textId="77777777" w:rsidR="00E00A15" w:rsidRDefault="003E4EBF">
      <w:pPr>
        <w:numPr>
          <w:ilvl w:val="0"/>
          <w:numId w:val="25"/>
        </w:numPr>
        <w:ind w:firstLine="480"/>
      </w:pPr>
      <w:r>
        <w:t>编制季度报告、中期报告和年度报告；</w:t>
      </w:r>
      <w:r>
        <w:rPr>
          <w:rFonts w:ascii="Times New Roman" w:eastAsia="Times New Roman" w:hAnsi="Times New Roman" w:cs="Times New Roman"/>
        </w:rPr>
        <w:t xml:space="preserve"> </w:t>
      </w:r>
    </w:p>
    <w:p w14:paraId="28E02AEB" w14:textId="77777777" w:rsidR="00E00A15" w:rsidRDefault="003E4EBF">
      <w:pPr>
        <w:numPr>
          <w:ilvl w:val="0"/>
          <w:numId w:val="25"/>
        </w:numPr>
        <w:spacing w:after="0" w:line="379" w:lineRule="auto"/>
        <w:ind w:firstLine="480"/>
      </w:pPr>
      <w:r>
        <w:t>严格按照《基金法》、《基金合同》及其他有关规定，履行信息披露及报告义务；</w:t>
      </w:r>
      <w:r>
        <w:rPr>
          <w:rFonts w:ascii="Times New Roman" w:eastAsia="Times New Roman" w:hAnsi="Times New Roman" w:cs="Times New Roman"/>
        </w:rPr>
        <w:t xml:space="preserve"> </w:t>
      </w:r>
    </w:p>
    <w:p w14:paraId="3ADB4606" w14:textId="77777777" w:rsidR="00E00A15" w:rsidRDefault="003E4EBF">
      <w:pPr>
        <w:numPr>
          <w:ilvl w:val="0"/>
          <w:numId w:val="25"/>
        </w:numPr>
        <w:ind w:firstLine="480"/>
      </w:pPr>
      <w:r>
        <w:t>保守基金商业秘密，不泄露基金投资计划、投资意向等。除《基金法》、</w:t>
      </w:r>
    </w:p>
    <w:p w14:paraId="091A270E" w14:textId="77777777" w:rsidR="00E00A15" w:rsidRDefault="003E4EBF">
      <w:pPr>
        <w:spacing w:after="18" w:line="365" w:lineRule="auto"/>
        <w:ind w:left="-5"/>
      </w:pPr>
      <w:r>
        <w:t>《基金合同》及其他有关规定另有规定外，在基金信息公开披露前应予保密，不向他人泄露；</w:t>
      </w:r>
      <w:r>
        <w:rPr>
          <w:rFonts w:ascii="Times New Roman" w:eastAsia="Times New Roman" w:hAnsi="Times New Roman" w:cs="Times New Roman"/>
        </w:rPr>
        <w:t xml:space="preserve"> </w:t>
      </w:r>
    </w:p>
    <w:p w14:paraId="4B58F384" w14:textId="77777777" w:rsidR="00E00A15" w:rsidRDefault="003E4EBF">
      <w:pPr>
        <w:numPr>
          <w:ilvl w:val="0"/>
          <w:numId w:val="25"/>
        </w:numPr>
        <w:spacing w:after="0" w:line="379" w:lineRule="auto"/>
        <w:ind w:firstLine="480"/>
      </w:pPr>
      <w:r>
        <w:t>按《基</w:t>
      </w:r>
      <w:r>
        <w:t>金合同》的约定确定基金收益分配方案，及时向基金份额持有人分配基金收益；</w:t>
      </w:r>
      <w:r>
        <w:rPr>
          <w:rFonts w:ascii="Times New Roman" w:eastAsia="Times New Roman" w:hAnsi="Times New Roman" w:cs="Times New Roman"/>
        </w:rPr>
        <w:t xml:space="preserve"> </w:t>
      </w:r>
    </w:p>
    <w:p w14:paraId="2E82E7F8" w14:textId="77777777" w:rsidR="00E00A15" w:rsidRDefault="003E4EBF">
      <w:pPr>
        <w:numPr>
          <w:ilvl w:val="0"/>
          <w:numId w:val="25"/>
        </w:numPr>
        <w:ind w:firstLine="480"/>
      </w:pPr>
      <w:r>
        <w:t>按规定受理申购与赎回申请，及时、足额支付赎回款项；</w:t>
      </w:r>
      <w:r>
        <w:rPr>
          <w:rFonts w:ascii="Times New Roman" w:eastAsia="Times New Roman" w:hAnsi="Times New Roman" w:cs="Times New Roman"/>
        </w:rPr>
        <w:t xml:space="preserve"> </w:t>
      </w:r>
    </w:p>
    <w:p w14:paraId="6F09E6D7" w14:textId="77777777" w:rsidR="00E00A15" w:rsidRDefault="003E4EBF">
      <w:pPr>
        <w:numPr>
          <w:ilvl w:val="0"/>
          <w:numId w:val="25"/>
        </w:numPr>
        <w:spacing w:after="0" w:line="379" w:lineRule="auto"/>
        <w:ind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69E9A676" w14:textId="77777777" w:rsidR="00E00A15" w:rsidRDefault="003E4EBF">
      <w:pPr>
        <w:numPr>
          <w:ilvl w:val="0"/>
          <w:numId w:val="25"/>
        </w:numPr>
        <w:spacing w:after="5" w:line="378" w:lineRule="auto"/>
        <w:ind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43A3ED7C" w14:textId="77777777" w:rsidR="00E00A15" w:rsidRDefault="003E4EBF">
      <w:pPr>
        <w:numPr>
          <w:ilvl w:val="0"/>
          <w:numId w:val="25"/>
        </w:numPr>
        <w:spacing w:after="13" w:line="369" w:lineRule="auto"/>
        <w:ind w:firstLine="480"/>
      </w:pPr>
      <w:r>
        <w:t>确保需要向基金投资者提供的各项文件或资料在规定时间发出，并且保证投资者能够按照《基金合同》规定的时间和方式，随时查阅到与基金有关的公开资料，并在支付合理成本的条件下得到有</w:t>
      </w:r>
      <w:r>
        <w:t>关资料的复印件；</w:t>
      </w:r>
      <w:r>
        <w:rPr>
          <w:rFonts w:ascii="Times New Roman" w:eastAsia="Times New Roman" w:hAnsi="Times New Roman" w:cs="Times New Roman"/>
        </w:rPr>
        <w:t xml:space="preserve"> </w:t>
      </w:r>
    </w:p>
    <w:p w14:paraId="02DA881D" w14:textId="77777777" w:rsidR="00E00A15" w:rsidRDefault="003E4EBF">
      <w:pPr>
        <w:numPr>
          <w:ilvl w:val="0"/>
          <w:numId w:val="25"/>
        </w:numPr>
        <w:spacing w:after="0" w:line="379" w:lineRule="auto"/>
        <w:ind w:firstLine="480"/>
      </w:pPr>
      <w:r>
        <w:t>组织并参加基金财产清算小组，参与基金财产的保管、清理、估价、变现和分配；</w:t>
      </w:r>
      <w:r>
        <w:rPr>
          <w:rFonts w:ascii="Times New Roman" w:eastAsia="Times New Roman" w:hAnsi="Times New Roman" w:cs="Times New Roman"/>
        </w:rPr>
        <w:t xml:space="preserve"> </w:t>
      </w:r>
    </w:p>
    <w:p w14:paraId="14A480C0" w14:textId="77777777" w:rsidR="00E00A15" w:rsidRDefault="003E4EBF">
      <w:pPr>
        <w:numPr>
          <w:ilvl w:val="0"/>
          <w:numId w:val="25"/>
        </w:numPr>
        <w:spacing w:after="0" w:line="379" w:lineRule="auto"/>
        <w:ind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05EC12C8" w14:textId="77777777" w:rsidR="00E00A15" w:rsidRDefault="003E4EBF">
      <w:pPr>
        <w:numPr>
          <w:ilvl w:val="0"/>
          <w:numId w:val="25"/>
        </w:numPr>
        <w:spacing w:after="1" w:line="379" w:lineRule="auto"/>
        <w:ind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4C9942A5" w14:textId="77777777" w:rsidR="00E00A15" w:rsidRDefault="003E4EBF">
      <w:pPr>
        <w:numPr>
          <w:ilvl w:val="0"/>
          <w:numId w:val="25"/>
        </w:numPr>
        <w:spacing w:after="13" w:line="369" w:lineRule="auto"/>
        <w:ind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2E9E926D" w14:textId="77777777" w:rsidR="00E00A15" w:rsidRDefault="003E4EBF">
      <w:pPr>
        <w:numPr>
          <w:ilvl w:val="0"/>
          <w:numId w:val="25"/>
        </w:numPr>
        <w:ind w:firstLine="480"/>
      </w:pPr>
      <w:r>
        <w:t>当基金管理人将其义务委托第三方处理时，应当对第三方处理有关</w:t>
      </w:r>
      <w:r>
        <w:t>基金事务的行为承担责任；</w:t>
      </w:r>
      <w:r>
        <w:rPr>
          <w:rFonts w:ascii="Times New Roman" w:eastAsia="Times New Roman" w:hAnsi="Times New Roman" w:cs="Times New Roman"/>
        </w:rPr>
        <w:t xml:space="preserve"> </w:t>
      </w:r>
    </w:p>
    <w:p w14:paraId="14643B50" w14:textId="77777777" w:rsidR="00E00A15" w:rsidRDefault="003E4EBF">
      <w:pPr>
        <w:numPr>
          <w:ilvl w:val="0"/>
          <w:numId w:val="25"/>
        </w:numPr>
        <w:spacing w:after="0" w:line="379" w:lineRule="auto"/>
        <w:ind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64442C20" w14:textId="77777777" w:rsidR="00E00A15" w:rsidRDefault="003E4EBF">
      <w:pPr>
        <w:numPr>
          <w:ilvl w:val="0"/>
          <w:numId w:val="25"/>
        </w:numPr>
        <w:spacing w:after="18" w:line="369" w:lineRule="auto"/>
        <w:ind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265DAD14" w14:textId="77777777" w:rsidR="00E00A15" w:rsidRDefault="003E4EBF">
      <w:pPr>
        <w:numPr>
          <w:ilvl w:val="0"/>
          <w:numId w:val="25"/>
        </w:numPr>
        <w:ind w:firstLine="480"/>
      </w:pPr>
      <w:r>
        <w:t>执行生效的基金份额持有人大会的决议；</w:t>
      </w:r>
      <w:r>
        <w:rPr>
          <w:rFonts w:ascii="Times New Roman" w:eastAsia="Times New Roman" w:hAnsi="Times New Roman" w:cs="Times New Roman"/>
        </w:rPr>
        <w:t xml:space="preserve"> </w:t>
      </w:r>
    </w:p>
    <w:p w14:paraId="72C5AFDB" w14:textId="77777777" w:rsidR="00E00A15" w:rsidRDefault="003E4EBF">
      <w:pPr>
        <w:numPr>
          <w:ilvl w:val="0"/>
          <w:numId w:val="25"/>
        </w:numPr>
        <w:ind w:firstLine="480"/>
      </w:pPr>
      <w:r>
        <w:t>建立并保存基金份额持有人名册；</w:t>
      </w:r>
      <w:r>
        <w:rPr>
          <w:rFonts w:ascii="Times New Roman" w:eastAsia="Times New Roman" w:hAnsi="Times New Roman" w:cs="Times New Roman"/>
        </w:rPr>
        <w:t xml:space="preserve"> </w:t>
      </w:r>
    </w:p>
    <w:p w14:paraId="24F84B5D" w14:textId="77777777" w:rsidR="00E00A15" w:rsidRDefault="003E4EBF">
      <w:pPr>
        <w:numPr>
          <w:ilvl w:val="0"/>
          <w:numId w:val="25"/>
        </w:numPr>
        <w:ind w:firstLine="480"/>
      </w:pPr>
      <w:r>
        <w:t>法律法规及中国证监会规定的和《基金合同》约定的其他义务。</w:t>
      </w:r>
      <w:r>
        <w:rPr>
          <w:rFonts w:ascii="Times New Roman" w:eastAsia="Times New Roman" w:hAnsi="Times New Roman" w:cs="Times New Roman"/>
        </w:rPr>
        <w:t xml:space="preserve"> </w:t>
      </w:r>
    </w:p>
    <w:p w14:paraId="646FEA5A" w14:textId="77777777" w:rsidR="00E00A15" w:rsidRDefault="003E4EBF">
      <w:r>
        <w:t>二、基金托管人</w:t>
      </w:r>
      <w:r>
        <w:rPr>
          <w:rFonts w:ascii="Times New Roman" w:eastAsia="Times New Roman" w:hAnsi="Times New Roman" w:cs="Times New Roman"/>
        </w:rPr>
        <w:t xml:space="preserve"> </w:t>
      </w:r>
    </w:p>
    <w:p w14:paraId="347E680C" w14:textId="77777777" w:rsidR="00E00A15" w:rsidRDefault="003E4EBF">
      <w:pPr>
        <w:numPr>
          <w:ilvl w:val="0"/>
          <w:numId w:val="26"/>
        </w:numPr>
        <w:ind w:hanging="780"/>
      </w:pPr>
      <w:r>
        <w:t>基金托管人简况</w:t>
      </w:r>
      <w:r>
        <w:rPr>
          <w:rFonts w:ascii="Times New Roman" w:eastAsia="Times New Roman" w:hAnsi="Times New Roman" w:cs="Times New Roman"/>
        </w:rPr>
        <w:t xml:space="preserve"> </w:t>
      </w:r>
    </w:p>
    <w:p w14:paraId="706A56AB" w14:textId="77777777" w:rsidR="00E00A15" w:rsidRDefault="003E4EBF">
      <w:pPr>
        <w:spacing w:after="0" w:line="381" w:lineRule="auto"/>
        <w:ind w:right="2249"/>
      </w:pPr>
      <w:r>
        <w:t>基金托管人：上海浦东发展银行股份有限公司办公地址：上海市中山东一路</w:t>
      </w:r>
      <w:r>
        <w:t xml:space="preserve"> </w:t>
      </w:r>
      <w:r>
        <w:rPr>
          <w:rFonts w:ascii="Times New Roman" w:eastAsia="Times New Roman" w:hAnsi="Times New Roman" w:cs="Times New Roman"/>
        </w:rPr>
        <w:t xml:space="preserve">12 </w:t>
      </w:r>
      <w:r>
        <w:t>号法定代表人：郑杨</w:t>
      </w:r>
      <w:r>
        <w:rPr>
          <w:rFonts w:ascii="Times New Roman" w:eastAsia="Times New Roman" w:hAnsi="Times New Roman" w:cs="Times New Roman"/>
        </w:rPr>
        <w:t xml:space="preserve"> </w:t>
      </w:r>
    </w:p>
    <w:p w14:paraId="3A8BD4CF" w14:textId="77777777" w:rsidR="00E00A15" w:rsidRDefault="003E4EBF">
      <w:r>
        <w:t>成立日期：</w:t>
      </w:r>
      <w:r>
        <w:rPr>
          <w:rFonts w:ascii="Times New Roman" w:eastAsia="Times New Roman" w:hAnsi="Times New Roman" w:cs="Times New Roman"/>
        </w:rPr>
        <w:t xml:space="preserve">1992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19 </w:t>
      </w:r>
      <w:r>
        <w:t>日</w:t>
      </w:r>
      <w:r>
        <w:rPr>
          <w:rFonts w:ascii="Times New Roman" w:eastAsia="Times New Roman" w:hAnsi="Times New Roman" w:cs="Times New Roman"/>
        </w:rPr>
        <w:t xml:space="preserve"> </w:t>
      </w:r>
    </w:p>
    <w:p w14:paraId="216FD840" w14:textId="77777777" w:rsidR="00E00A15" w:rsidRDefault="003E4EBF">
      <w:r>
        <w:t>基金托管业务资格批准机关：中国证监会</w:t>
      </w:r>
      <w:r>
        <w:rPr>
          <w:rFonts w:ascii="Times New Roman" w:eastAsia="Times New Roman" w:hAnsi="Times New Roman" w:cs="Times New Roman"/>
        </w:rPr>
        <w:t xml:space="preserve"> </w:t>
      </w:r>
    </w:p>
    <w:p w14:paraId="5AC7DAED" w14:textId="77777777" w:rsidR="00E00A15" w:rsidRDefault="003E4EBF">
      <w:r>
        <w:t>基金托管业务资格文号：证监基金字</w:t>
      </w:r>
      <w:r>
        <w:rPr>
          <w:rFonts w:ascii="Times New Roman" w:eastAsia="Times New Roman" w:hAnsi="Times New Roman" w:cs="Times New Roman"/>
        </w:rPr>
        <w:t xml:space="preserve">[2003]105 </w:t>
      </w:r>
      <w:r>
        <w:t>号</w:t>
      </w:r>
      <w:r>
        <w:rPr>
          <w:rFonts w:ascii="Times New Roman" w:eastAsia="Times New Roman" w:hAnsi="Times New Roman" w:cs="Times New Roman"/>
        </w:rPr>
        <w:t xml:space="preserve"> </w:t>
      </w:r>
    </w:p>
    <w:p w14:paraId="4026A178" w14:textId="77777777" w:rsidR="00E00A15" w:rsidRDefault="003E4EBF">
      <w:pPr>
        <w:spacing w:after="0" w:line="379" w:lineRule="auto"/>
        <w:ind w:right="2549"/>
      </w:pPr>
      <w:r>
        <w:t>组织形式：股份有限公司（上市）注册资本：人民币</w:t>
      </w:r>
      <w:r>
        <w:t xml:space="preserve"> </w:t>
      </w:r>
      <w:r>
        <w:rPr>
          <w:rFonts w:ascii="Times New Roman" w:eastAsia="Times New Roman" w:hAnsi="Times New Roman" w:cs="Times New Roman"/>
        </w:rPr>
        <w:t xml:space="preserve">293.52 </w:t>
      </w:r>
      <w:r>
        <w:t>亿元经营期限：永久存续</w:t>
      </w:r>
      <w:r>
        <w:rPr>
          <w:rFonts w:ascii="Times New Roman" w:eastAsia="Times New Roman" w:hAnsi="Times New Roman" w:cs="Times New Roman"/>
        </w:rPr>
        <w:t xml:space="preserve"> </w:t>
      </w:r>
    </w:p>
    <w:p w14:paraId="250D5D99" w14:textId="77777777" w:rsidR="00E00A15" w:rsidRDefault="003E4EBF">
      <w:pPr>
        <w:numPr>
          <w:ilvl w:val="0"/>
          <w:numId w:val="26"/>
        </w:numPr>
        <w:ind w:hanging="780"/>
      </w:pPr>
      <w:r>
        <w:t>基金托管人的权利与义务</w:t>
      </w:r>
      <w:r>
        <w:rPr>
          <w:rFonts w:ascii="Times New Roman" w:eastAsia="Times New Roman" w:hAnsi="Times New Roman" w:cs="Times New Roman"/>
        </w:rPr>
        <w:t xml:space="preserve"> </w:t>
      </w:r>
    </w:p>
    <w:p w14:paraId="0CCC8ABB" w14:textId="77777777" w:rsidR="00E00A15" w:rsidRDefault="003E4EBF">
      <w:pPr>
        <w:spacing w:after="0" w:line="379" w:lineRule="auto"/>
        <w:ind w:left="-15"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1DF2DABD" w14:textId="77777777" w:rsidR="00E00A15" w:rsidRDefault="003E4EBF">
      <w:pPr>
        <w:numPr>
          <w:ilvl w:val="0"/>
          <w:numId w:val="27"/>
        </w:numPr>
        <w:spacing w:after="0" w:line="379" w:lineRule="auto"/>
        <w:ind w:firstLine="480"/>
      </w:pPr>
      <w:r>
        <w:t>自《基金合同》生效之日起，依法律法规和《基金合同》的规定安全保管基金财产；</w:t>
      </w:r>
      <w:r>
        <w:rPr>
          <w:rFonts w:ascii="Times New Roman" w:eastAsia="Times New Roman" w:hAnsi="Times New Roman" w:cs="Times New Roman"/>
        </w:rPr>
        <w:t xml:space="preserve"> </w:t>
      </w:r>
    </w:p>
    <w:p w14:paraId="08BE3DFC" w14:textId="77777777" w:rsidR="00E00A15" w:rsidRDefault="003E4EBF">
      <w:pPr>
        <w:numPr>
          <w:ilvl w:val="0"/>
          <w:numId w:val="27"/>
        </w:numPr>
        <w:spacing w:after="0" w:line="379" w:lineRule="auto"/>
        <w:ind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055C9E4E" w14:textId="77777777" w:rsidR="00E00A15" w:rsidRDefault="003E4EBF">
      <w:pPr>
        <w:numPr>
          <w:ilvl w:val="0"/>
          <w:numId w:val="27"/>
        </w:numPr>
        <w:spacing w:after="158" w:line="372" w:lineRule="auto"/>
        <w:ind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4D31BAD3" w14:textId="77777777" w:rsidR="00E00A15" w:rsidRDefault="003E4EBF">
      <w:pPr>
        <w:numPr>
          <w:ilvl w:val="0"/>
          <w:numId w:val="27"/>
        </w:numPr>
        <w:spacing w:after="0" w:line="379" w:lineRule="auto"/>
        <w:ind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07D91C1A" w14:textId="77777777" w:rsidR="00E00A15" w:rsidRDefault="003E4EBF">
      <w:pPr>
        <w:numPr>
          <w:ilvl w:val="0"/>
          <w:numId w:val="27"/>
        </w:numPr>
        <w:ind w:firstLine="480"/>
      </w:pPr>
      <w:r>
        <w:t>提议召开或召集基金份额持有人大会；</w:t>
      </w:r>
      <w:r>
        <w:rPr>
          <w:rFonts w:ascii="Times New Roman" w:eastAsia="Times New Roman" w:hAnsi="Times New Roman" w:cs="Times New Roman"/>
        </w:rPr>
        <w:t xml:space="preserve"> </w:t>
      </w:r>
    </w:p>
    <w:p w14:paraId="2F17D70E" w14:textId="77777777" w:rsidR="00E00A15" w:rsidRDefault="003E4EBF">
      <w:pPr>
        <w:numPr>
          <w:ilvl w:val="0"/>
          <w:numId w:val="27"/>
        </w:numPr>
        <w:ind w:firstLine="480"/>
      </w:pPr>
      <w:r>
        <w:t>在基金管理人更换时，提名新的基金管理人；</w:t>
      </w:r>
      <w:r>
        <w:rPr>
          <w:rFonts w:ascii="Times New Roman" w:eastAsia="Times New Roman" w:hAnsi="Times New Roman" w:cs="Times New Roman"/>
        </w:rPr>
        <w:t xml:space="preserve"> </w:t>
      </w:r>
    </w:p>
    <w:p w14:paraId="40A2041C" w14:textId="77777777" w:rsidR="00E00A15" w:rsidRDefault="003E4EBF">
      <w:pPr>
        <w:numPr>
          <w:ilvl w:val="0"/>
          <w:numId w:val="27"/>
        </w:numPr>
        <w:ind w:firstLine="480"/>
      </w:pPr>
      <w:r>
        <w:t>法律法规及中国证监会规定的和《基金合同》约定的其他权利。</w:t>
      </w:r>
      <w:r>
        <w:rPr>
          <w:rFonts w:ascii="Times New Roman" w:eastAsia="Times New Roman" w:hAnsi="Times New Roman" w:cs="Times New Roman"/>
        </w:rPr>
        <w:t xml:space="preserve"> </w:t>
      </w:r>
    </w:p>
    <w:p w14:paraId="22847FB7" w14:textId="77777777" w:rsidR="00E00A15" w:rsidRDefault="003E4EBF">
      <w:pPr>
        <w:spacing w:after="0" w:line="379" w:lineRule="auto"/>
        <w:ind w:left="-15"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50244547" w14:textId="77777777" w:rsidR="00E00A15" w:rsidRDefault="003E4EBF">
      <w:pPr>
        <w:numPr>
          <w:ilvl w:val="0"/>
          <w:numId w:val="28"/>
        </w:numPr>
        <w:ind w:firstLine="480"/>
      </w:pPr>
      <w:r>
        <w:t>以诚实信用、勤勉尽责的原则持有并安全保管基金财产；</w:t>
      </w:r>
      <w:r>
        <w:rPr>
          <w:rFonts w:ascii="Times New Roman" w:eastAsia="Times New Roman" w:hAnsi="Times New Roman" w:cs="Times New Roman"/>
        </w:rPr>
        <w:t xml:space="preserve"> </w:t>
      </w:r>
    </w:p>
    <w:p w14:paraId="1A829EAB" w14:textId="77777777" w:rsidR="00E00A15" w:rsidRDefault="003E4EBF">
      <w:pPr>
        <w:numPr>
          <w:ilvl w:val="0"/>
          <w:numId w:val="28"/>
        </w:numPr>
        <w:spacing w:after="0" w:line="379" w:lineRule="auto"/>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200DD2DA" w14:textId="77777777" w:rsidR="00E00A15" w:rsidRDefault="003E4EBF">
      <w:pPr>
        <w:numPr>
          <w:ilvl w:val="0"/>
          <w:numId w:val="28"/>
        </w:numPr>
        <w:spacing w:after="17" w:line="366" w:lineRule="auto"/>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w:t>
      </w:r>
      <w:r>
        <w:t>管理，保证不同基金之间在账户设置、资金划拨、账册记录等方面相互独立；</w:t>
      </w:r>
      <w:r>
        <w:rPr>
          <w:rFonts w:ascii="Times New Roman" w:eastAsia="Times New Roman" w:hAnsi="Times New Roman" w:cs="Times New Roman"/>
        </w:rPr>
        <w:t xml:space="preserve"> </w:t>
      </w:r>
    </w:p>
    <w:p w14:paraId="4D5EA8AC" w14:textId="77777777" w:rsidR="00E00A15" w:rsidRDefault="003E4EBF">
      <w:pPr>
        <w:numPr>
          <w:ilvl w:val="0"/>
          <w:numId w:val="28"/>
        </w:numPr>
        <w:spacing w:after="0" w:line="379" w:lineRule="auto"/>
        <w:ind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4379A028" w14:textId="77777777" w:rsidR="00E00A15" w:rsidRDefault="003E4EBF">
      <w:pPr>
        <w:numPr>
          <w:ilvl w:val="0"/>
          <w:numId w:val="28"/>
        </w:numPr>
        <w:ind w:firstLine="480"/>
      </w:pPr>
      <w:r>
        <w:t>保管由基金管理人代表基金签订的与基金有关的重大合同及有关凭证；</w:t>
      </w:r>
      <w:r>
        <w:rPr>
          <w:rFonts w:ascii="Times New Roman" w:eastAsia="Times New Roman" w:hAnsi="Times New Roman" w:cs="Times New Roman"/>
        </w:rPr>
        <w:t xml:space="preserve"> </w:t>
      </w:r>
    </w:p>
    <w:p w14:paraId="2C01F7EC" w14:textId="77777777" w:rsidR="00E00A15" w:rsidRDefault="003E4EBF">
      <w:pPr>
        <w:numPr>
          <w:ilvl w:val="0"/>
          <w:numId w:val="28"/>
        </w:numPr>
        <w:spacing w:after="0" w:line="379" w:lineRule="auto"/>
        <w:ind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6290E6F5" w14:textId="77777777" w:rsidR="00E00A15" w:rsidRDefault="003E4EBF">
      <w:pPr>
        <w:numPr>
          <w:ilvl w:val="0"/>
          <w:numId w:val="28"/>
        </w:numPr>
        <w:spacing w:after="0" w:line="379" w:lineRule="auto"/>
        <w:ind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6BF9371E" w14:textId="77777777" w:rsidR="00E00A15" w:rsidRDefault="003E4EBF">
      <w:pPr>
        <w:numPr>
          <w:ilvl w:val="0"/>
          <w:numId w:val="28"/>
        </w:numPr>
        <w:spacing w:after="0" w:line="379" w:lineRule="auto"/>
        <w:ind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52C46C3D" w14:textId="77777777" w:rsidR="00E00A15" w:rsidRDefault="003E4EBF">
      <w:pPr>
        <w:numPr>
          <w:ilvl w:val="0"/>
          <w:numId w:val="28"/>
        </w:numPr>
        <w:ind w:firstLine="480"/>
      </w:pPr>
      <w:r>
        <w:t>办理与基金托管业务活动有关的信息披露事项；</w:t>
      </w:r>
      <w:r>
        <w:rPr>
          <w:rFonts w:ascii="Times New Roman" w:eastAsia="Times New Roman" w:hAnsi="Times New Roman" w:cs="Times New Roman"/>
        </w:rPr>
        <w:t xml:space="preserve"> </w:t>
      </w:r>
    </w:p>
    <w:p w14:paraId="54794131" w14:textId="77777777" w:rsidR="00E00A15" w:rsidRDefault="003E4EBF">
      <w:pPr>
        <w:numPr>
          <w:ilvl w:val="0"/>
          <w:numId w:val="28"/>
        </w:numPr>
        <w:spacing w:after="0" w:line="366" w:lineRule="auto"/>
        <w:ind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11</w:t>
      </w:r>
      <w:r>
        <w:t>）保存基金托管业务活动的记录、账册、报表和其他相关资料</w:t>
      </w:r>
      <w:r>
        <w:t xml:space="preserve"> </w:t>
      </w:r>
      <w:r>
        <w:rPr>
          <w:rFonts w:ascii="Times New Roman" w:eastAsia="Times New Roman" w:hAnsi="Times New Roman" w:cs="Times New Roman"/>
          <w:sz w:val="21"/>
        </w:rPr>
        <w:t xml:space="preserve">20 </w:t>
      </w:r>
      <w:r>
        <w:t>年以上；</w:t>
      </w:r>
      <w:r>
        <w:rPr>
          <w:rFonts w:ascii="Times New Roman" w:eastAsia="Times New Roman" w:hAnsi="Times New Roman" w:cs="Times New Roman"/>
        </w:rPr>
        <w:t xml:space="preserve"> </w:t>
      </w:r>
    </w:p>
    <w:p w14:paraId="4AC6D742" w14:textId="77777777" w:rsidR="00E00A15" w:rsidRDefault="003E4EBF">
      <w:pPr>
        <w:numPr>
          <w:ilvl w:val="0"/>
          <w:numId w:val="29"/>
        </w:numPr>
        <w:ind w:firstLine="480"/>
      </w:pPr>
      <w:r>
        <w:t>保存基金份额持有人名册；</w:t>
      </w:r>
      <w:r>
        <w:rPr>
          <w:rFonts w:ascii="Times New Roman" w:eastAsia="Times New Roman" w:hAnsi="Times New Roman" w:cs="Times New Roman"/>
        </w:rPr>
        <w:t xml:space="preserve"> </w:t>
      </w:r>
    </w:p>
    <w:p w14:paraId="493CCC61" w14:textId="77777777" w:rsidR="00E00A15" w:rsidRDefault="003E4EBF">
      <w:pPr>
        <w:numPr>
          <w:ilvl w:val="0"/>
          <w:numId w:val="29"/>
        </w:numPr>
        <w:ind w:firstLine="480"/>
      </w:pPr>
      <w:r>
        <w:t>按规定制作相关账册并与基金管理人核对；</w:t>
      </w:r>
      <w:r>
        <w:rPr>
          <w:rFonts w:ascii="Times New Roman" w:eastAsia="Times New Roman" w:hAnsi="Times New Roman" w:cs="Times New Roman"/>
        </w:rPr>
        <w:t xml:space="preserve"> </w:t>
      </w:r>
    </w:p>
    <w:p w14:paraId="3C797111" w14:textId="77777777" w:rsidR="00E00A15" w:rsidRDefault="003E4EBF">
      <w:pPr>
        <w:numPr>
          <w:ilvl w:val="0"/>
          <w:numId w:val="29"/>
        </w:numPr>
        <w:spacing w:after="0" w:line="379" w:lineRule="auto"/>
        <w:ind w:firstLine="480"/>
      </w:pPr>
      <w:r>
        <w:t>依据基金管理人的指</w:t>
      </w:r>
      <w:r>
        <w:t>令或有关规定向基金份额持有人支付基金收益和赎回款项；</w:t>
      </w:r>
      <w:r>
        <w:rPr>
          <w:rFonts w:ascii="Times New Roman" w:eastAsia="Times New Roman" w:hAnsi="Times New Roman" w:cs="Times New Roman"/>
        </w:rPr>
        <w:t xml:space="preserve"> </w:t>
      </w:r>
    </w:p>
    <w:p w14:paraId="19F36C20" w14:textId="77777777" w:rsidR="00E00A15" w:rsidRDefault="003E4EBF">
      <w:pPr>
        <w:numPr>
          <w:ilvl w:val="0"/>
          <w:numId w:val="29"/>
        </w:numPr>
        <w:spacing w:after="0" w:line="379" w:lineRule="auto"/>
        <w:ind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2A87BE06" w14:textId="77777777" w:rsidR="00E00A15" w:rsidRDefault="003E4EBF">
      <w:pPr>
        <w:numPr>
          <w:ilvl w:val="0"/>
          <w:numId w:val="29"/>
        </w:numPr>
        <w:ind w:firstLine="480"/>
      </w:pPr>
      <w:r>
        <w:t>按照法律法规和《基金合同》的规定监督基金管理人的投资运作；</w:t>
      </w:r>
      <w:r>
        <w:rPr>
          <w:rFonts w:ascii="Times New Roman" w:eastAsia="Times New Roman" w:hAnsi="Times New Roman" w:cs="Times New Roman"/>
        </w:rPr>
        <w:t xml:space="preserve"> </w:t>
      </w:r>
    </w:p>
    <w:p w14:paraId="3491C113" w14:textId="77777777" w:rsidR="00E00A15" w:rsidRDefault="003E4EBF">
      <w:pPr>
        <w:numPr>
          <w:ilvl w:val="0"/>
          <w:numId w:val="29"/>
        </w:numPr>
        <w:spacing w:after="0" w:line="379" w:lineRule="auto"/>
        <w:ind w:firstLine="480"/>
      </w:pPr>
      <w:r>
        <w:t>参加基金财产清算小组，参与基金财产的保管、清理、估价、变现和分配；</w:t>
      </w:r>
      <w:r>
        <w:rPr>
          <w:rFonts w:ascii="Times New Roman" w:eastAsia="Times New Roman" w:hAnsi="Times New Roman" w:cs="Times New Roman"/>
        </w:rPr>
        <w:t xml:space="preserve"> </w:t>
      </w:r>
    </w:p>
    <w:p w14:paraId="56A8C806" w14:textId="77777777" w:rsidR="00E00A15" w:rsidRDefault="003E4EBF">
      <w:pPr>
        <w:numPr>
          <w:ilvl w:val="0"/>
          <w:numId w:val="29"/>
        </w:numPr>
        <w:spacing w:after="0" w:line="379" w:lineRule="auto"/>
        <w:ind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240E6B05" w14:textId="77777777" w:rsidR="00E00A15" w:rsidRDefault="003E4EBF">
      <w:pPr>
        <w:numPr>
          <w:ilvl w:val="0"/>
          <w:numId w:val="29"/>
        </w:numPr>
        <w:spacing w:after="0" w:line="379" w:lineRule="auto"/>
        <w:ind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582C5450" w14:textId="77777777" w:rsidR="00E00A15" w:rsidRDefault="003E4EBF">
      <w:pPr>
        <w:numPr>
          <w:ilvl w:val="0"/>
          <w:numId w:val="29"/>
        </w:numPr>
        <w:spacing w:after="12" w:line="369" w:lineRule="auto"/>
        <w:ind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37AB756D" w14:textId="77777777" w:rsidR="00E00A15" w:rsidRDefault="003E4EBF">
      <w:pPr>
        <w:numPr>
          <w:ilvl w:val="0"/>
          <w:numId w:val="29"/>
        </w:numPr>
        <w:ind w:firstLine="480"/>
      </w:pPr>
      <w:r>
        <w:t>执行生效的基金份额持有人大会的决议；</w:t>
      </w:r>
      <w:r>
        <w:rPr>
          <w:rFonts w:ascii="Times New Roman" w:eastAsia="Times New Roman" w:hAnsi="Times New Roman" w:cs="Times New Roman"/>
        </w:rPr>
        <w:t xml:space="preserve"> </w:t>
      </w:r>
    </w:p>
    <w:p w14:paraId="47C4B3CF" w14:textId="77777777" w:rsidR="00E00A15" w:rsidRDefault="003E4EBF">
      <w:pPr>
        <w:numPr>
          <w:ilvl w:val="0"/>
          <w:numId w:val="29"/>
        </w:numPr>
        <w:ind w:firstLine="480"/>
      </w:pPr>
      <w:r>
        <w:t>法律法规及中国证监会规定的和《基金合同》约定的其他义务。</w:t>
      </w:r>
      <w:r>
        <w:rPr>
          <w:rFonts w:ascii="Times New Roman" w:eastAsia="Times New Roman" w:hAnsi="Times New Roman" w:cs="Times New Roman"/>
        </w:rPr>
        <w:t xml:space="preserve"> </w:t>
      </w:r>
    </w:p>
    <w:p w14:paraId="6032E48A" w14:textId="77777777" w:rsidR="00E00A15" w:rsidRDefault="003E4EBF">
      <w:r>
        <w:t>三、基金份额持有人</w:t>
      </w:r>
      <w:r>
        <w:rPr>
          <w:rFonts w:ascii="Times New Roman" w:eastAsia="Times New Roman" w:hAnsi="Times New Roman" w:cs="Times New Roman"/>
        </w:rPr>
        <w:t xml:space="preserve"> </w:t>
      </w:r>
    </w:p>
    <w:p w14:paraId="1B7661E5" w14:textId="77777777" w:rsidR="00E00A15" w:rsidRDefault="003E4EBF">
      <w:pPr>
        <w:spacing w:after="131"/>
      </w:pPr>
      <w:r>
        <w:t>基金投资者持有本基金基金份额的行为即视为对《基金合同》的承认和接受，</w:t>
      </w:r>
    </w:p>
    <w:p w14:paraId="279646EA" w14:textId="77777777" w:rsidR="00E00A15" w:rsidRDefault="003E4EBF">
      <w:pPr>
        <w:spacing w:after="22" w:line="363" w:lineRule="auto"/>
        <w:ind w:left="-5"/>
      </w:pPr>
      <w:r>
        <w:t>基金投资者自依据《基金合同》取得基金份额，即成为本基金份额持有人和《基金合同》</w:t>
      </w:r>
      <w:r>
        <w:t>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4B2B45BD" w14:textId="77777777" w:rsidR="00E00A15" w:rsidRDefault="003E4EBF">
      <w:pPr>
        <w:spacing w:after="10" w:line="372" w:lineRule="auto"/>
        <w:ind w:left="-15"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561F4F7B" w14:textId="77777777" w:rsidR="00E00A15" w:rsidRDefault="003E4EBF">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0A390A23" w14:textId="77777777" w:rsidR="00E00A15" w:rsidRDefault="003E4EBF">
      <w:pPr>
        <w:numPr>
          <w:ilvl w:val="0"/>
          <w:numId w:val="30"/>
        </w:numPr>
        <w:ind w:firstLine="480"/>
      </w:pPr>
      <w:r>
        <w:t>分享基金财产收益；</w:t>
      </w:r>
      <w:r>
        <w:rPr>
          <w:rFonts w:ascii="Times New Roman" w:eastAsia="Times New Roman" w:hAnsi="Times New Roman" w:cs="Times New Roman"/>
        </w:rPr>
        <w:t xml:space="preserve"> </w:t>
      </w:r>
    </w:p>
    <w:p w14:paraId="49469C22" w14:textId="77777777" w:rsidR="00E00A15" w:rsidRDefault="003E4EBF">
      <w:pPr>
        <w:numPr>
          <w:ilvl w:val="0"/>
          <w:numId w:val="30"/>
        </w:numPr>
        <w:ind w:firstLine="480"/>
      </w:pPr>
      <w:r>
        <w:t>参与分配清算后的剩余基金财产；</w:t>
      </w:r>
      <w:r>
        <w:rPr>
          <w:rFonts w:ascii="Times New Roman" w:eastAsia="Times New Roman" w:hAnsi="Times New Roman" w:cs="Times New Roman"/>
        </w:rPr>
        <w:t xml:space="preserve"> </w:t>
      </w:r>
    </w:p>
    <w:p w14:paraId="34E09FC4" w14:textId="77777777" w:rsidR="00E00A15" w:rsidRDefault="003E4EBF">
      <w:pPr>
        <w:numPr>
          <w:ilvl w:val="0"/>
          <w:numId w:val="30"/>
        </w:numPr>
        <w:ind w:firstLine="480"/>
      </w:pPr>
      <w:r>
        <w:t>依法转让或者申请赎回其持有的基金份额；</w:t>
      </w:r>
      <w:r>
        <w:rPr>
          <w:rFonts w:ascii="Times New Roman" w:eastAsia="Times New Roman" w:hAnsi="Times New Roman" w:cs="Times New Roman"/>
        </w:rPr>
        <w:t xml:space="preserve"> </w:t>
      </w:r>
    </w:p>
    <w:p w14:paraId="285DECC2" w14:textId="77777777" w:rsidR="00E00A15" w:rsidRDefault="003E4EBF">
      <w:pPr>
        <w:numPr>
          <w:ilvl w:val="0"/>
          <w:numId w:val="30"/>
        </w:numPr>
        <w:ind w:firstLine="480"/>
      </w:pPr>
      <w:r>
        <w:t>按照规定要求召开</w:t>
      </w:r>
      <w:r>
        <w:t>基金份额持有人大会或者召集基金份额持有人大会；</w:t>
      </w:r>
      <w:r>
        <w:rPr>
          <w:rFonts w:ascii="Times New Roman" w:eastAsia="Times New Roman" w:hAnsi="Times New Roman" w:cs="Times New Roman"/>
        </w:rPr>
        <w:t xml:space="preserve"> </w:t>
      </w:r>
    </w:p>
    <w:p w14:paraId="36509E0D" w14:textId="77777777" w:rsidR="00E00A15" w:rsidRDefault="003E4EBF">
      <w:pPr>
        <w:numPr>
          <w:ilvl w:val="0"/>
          <w:numId w:val="30"/>
        </w:numPr>
        <w:spacing w:after="0" w:line="379" w:lineRule="auto"/>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4DCC2ED1" w14:textId="77777777" w:rsidR="00E00A15" w:rsidRDefault="003E4EBF">
      <w:pPr>
        <w:numPr>
          <w:ilvl w:val="0"/>
          <w:numId w:val="30"/>
        </w:numPr>
        <w:ind w:firstLine="480"/>
      </w:pPr>
      <w:r>
        <w:t>查阅或者复制公开披露的基金信息资料；</w:t>
      </w:r>
      <w:r>
        <w:rPr>
          <w:rFonts w:ascii="Times New Roman" w:eastAsia="Times New Roman" w:hAnsi="Times New Roman" w:cs="Times New Roman"/>
        </w:rPr>
        <w:t xml:space="preserve"> </w:t>
      </w:r>
    </w:p>
    <w:p w14:paraId="2D2CD674" w14:textId="77777777" w:rsidR="00E00A15" w:rsidRDefault="003E4EBF">
      <w:pPr>
        <w:numPr>
          <w:ilvl w:val="0"/>
          <w:numId w:val="30"/>
        </w:numPr>
        <w:ind w:firstLine="480"/>
      </w:pPr>
      <w:r>
        <w:t>监督基金管理人的投资运作；</w:t>
      </w:r>
      <w:r>
        <w:rPr>
          <w:rFonts w:ascii="Times New Roman" w:eastAsia="Times New Roman" w:hAnsi="Times New Roman" w:cs="Times New Roman"/>
        </w:rPr>
        <w:t xml:space="preserve"> </w:t>
      </w:r>
    </w:p>
    <w:p w14:paraId="2C2BE168" w14:textId="77777777" w:rsidR="00E00A15" w:rsidRDefault="003E4EBF">
      <w:pPr>
        <w:numPr>
          <w:ilvl w:val="0"/>
          <w:numId w:val="30"/>
        </w:numPr>
        <w:spacing w:after="0" w:line="379" w:lineRule="auto"/>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2A730E47" w14:textId="77777777" w:rsidR="00E00A15" w:rsidRDefault="003E4EBF">
      <w:pPr>
        <w:numPr>
          <w:ilvl w:val="0"/>
          <w:numId w:val="30"/>
        </w:numPr>
        <w:ind w:firstLine="480"/>
      </w:pPr>
      <w:r>
        <w:t>法律法规及中国证监会规定的和《基金合同》约定的其他权利。</w:t>
      </w:r>
      <w:r>
        <w:rPr>
          <w:rFonts w:ascii="Times New Roman" w:eastAsia="Times New Roman" w:hAnsi="Times New Roman" w:cs="Times New Roman"/>
        </w:rPr>
        <w:t xml:space="preserve"> </w:t>
      </w:r>
    </w:p>
    <w:p w14:paraId="1AF775D0" w14:textId="77777777" w:rsidR="00E00A15" w:rsidRDefault="003E4EBF">
      <w:pPr>
        <w:spacing w:after="0" w:line="379" w:lineRule="auto"/>
        <w:ind w:left="-15"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226F72FF" w14:textId="77777777" w:rsidR="00E00A15" w:rsidRDefault="003E4EBF">
      <w:pPr>
        <w:numPr>
          <w:ilvl w:val="0"/>
          <w:numId w:val="31"/>
        </w:numPr>
        <w:ind w:firstLine="480"/>
      </w:pPr>
      <w:r>
        <w:t>认真阅读并遵守《基金合同》、《招募说明书》等信息披露文件；</w:t>
      </w:r>
      <w:r>
        <w:rPr>
          <w:rFonts w:ascii="Times New Roman" w:eastAsia="Times New Roman" w:hAnsi="Times New Roman" w:cs="Times New Roman"/>
        </w:rPr>
        <w:t xml:space="preserve"> </w:t>
      </w:r>
    </w:p>
    <w:p w14:paraId="289B7096" w14:textId="77777777" w:rsidR="00E00A15" w:rsidRDefault="003E4EBF">
      <w:pPr>
        <w:numPr>
          <w:ilvl w:val="0"/>
          <w:numId w:val="31"/>
        </w:numPr>
        <w:spacing w:after="0" w:line="379" w:lineRule="auto"/>
        <w:ind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6E3AFD10" w14:textId="77777777" w:rsidR="00E00A15" w:rsidRDefault="003E4EBF">
      <w:pPr>
        <w:numPr>
          <w:ilvl w:val="0"/>
          <w:numId w:val="31"/>
        </w:numPr>
        <w:ind w:firstLine="480"/>
      </w:pPr>
      <w:r>
        <w:t>关注基金信息披露，及时行使权利和履行义务；</w:t>
      </w:r>
      <w:r>
        <w:rPr>
          <w:rFonts w:ascii="Times New Roman" w:eastAsia="Times New Roman" w:hAnsi="Times New Roman" w:cs="Times New Roman"/>
        </w:rPr>
        <w:t xml:space="preserve"> </w:t>
      </w:r>
    </w:p>
    <w:p w14:paraId="680B2F18" w14:textId="77777777" w:rsidR="00E00A15" w:rsidRDefault="003E4EBF">
      <w:pPr>
        <w:numPr>
          <w:ilvl w:val="0"/>
          <w:numId w:val="31"/>
        </w:numPr>
        <w:ind w:firstLine="480"/>
      </w:pPr>
      <w:r>
        <w:t>交纳基金认购、申购款项及法律法规和《基金合同》所规定的费用；</w:t>
      </w:r>
      <w:r>
        <w:rPr>
          <w:rFonts w:ascii="Times New Roman" w:eastAsia="Times New Roman" w:hAnsi="Times New Roman" w:cs="Times New Roman"/>
        </w:rPr>
        <w:t xml:space="preserve"> </w:t>
      </w:r>
    </w:p>
    <w:p w14:paraId="101A954C" w14:textId="77777777" w:rsidR="00E00A15" w:rsidRDefault="003E4EBF">
      <w:pPr>
        <w:numPr>
          <w:ilvl w:val="0"/>
          <w:numId w:val="31"/>
        </w:numPr>
        <w:spacing w:after="0" w:line="379" w:lineRule="auto"/>
        <w:ind w:firstLine="480"/>
      </w:pPr>
      <w:r>
        <w:t>在其持有的基金份额范围内，承担基金亏损或者《基金合同》终止的有限责任；</w:t>
      </w:r>
      <w:r>
        <w:rPr>
          <w:rFonts w:ascii="Times New Roman" w:eastAsia="Times New Roman" w:hAnsi="Times New Roman" w:cs="Times New Roman"/>
        </w:rPr>
        <w:t xml:space="preserve"> </w:t>
      </w:r>
    </w:p>
    <w:p w14:paraId="66DE3576" w14:textId="77777777" w:rsidR="00E00A15" w:rsidRDefault="003E4EBF">
      <w:pPr>
        <w:numPr>
          <w:ilvl w:val="0"/>
          <w:numId w:val="31"/>
        </w:numPr>
        <w:ind w:firstLine="480"/>
      </w:pPr>
      <w:r>
        <w:t>不从事任何有损基金及其他《基金合同》当事人合法权益的活动；</w:t>
      </w:r>
      <w:r>
        <w:rPr>
          <w:rFonts w:ascii="Times New Roman" w:eastAsia="Times New Roman" w:hAnsi="Times New Roman" w:cs="Times New Roman"/>
        </w:rPr>
        <w:t xml:space="preserve"> </w:t>
      </w:r>
    </w:p>
    <w:p w14:paraId="75B5DA30" w14:textId="77777777" w:rsidR="00E00A15" w:rsidRDefault="003E4EBF">
      <w:pPr>
        <w:numPr>
          <w:ilvl w:val="0"/>
          <w:numId w:val="31"/>
        </w:numPr>
        <w:ind w:firstLine="480"/>
      </w:pPr>
      <w:r>
        <w:t>执行生效的基金份额持有人大会的决议；</w:t>
      </w:r>
      <w:r>
        <w:rPr>
          <w:rFonts w:ascii="Times New Roman" w:eastAsia="Times New Roman" w:hAnsi="Times New Roman" w:cs="Times New Roman"/>
        </w:rPr>
        <w:t xml:space="preserve"> </w:t>
      </w:r>
    </w:p>
    <w:p w14:paraId="5C8059F9" w14:textId="77777777" w:rsidR="00E00A15" w:rsidRDefault="003E4EBF">
      <w:pPr>
        <w:numPr>
          <w:ilvl w:val="0"/>
          <w:numId w:val="31"/>
        </w:numPr>
        <w:ind w:firstLine="480"/>
      </w:pPr>
      <w:r>
        <w:t>返还在基金交易过程中因任何原因获得的不当得利；</w:t>
      </w:r>
      <w:r>
        <w:rPr>
          <w:rFonts w:ascii="Times New Roman" w:eastAsia="Times New Roman" w:hAnsi="Times New Roman" w:cs="Times New Roman"/>
        </w:rPr>
        <w:t xml:space="preserve"> </w:t>
      </w:r>
    </w:p>
    <w:p w14:paraId="43088D15" w14:textId="77777777" w:rsidR="00E00A15" w:rsidRDefault="003E4EBF">
      <w:pPr>
        <w:numPr>
          <w:ilvl w:val="0"/>
          <w:numId w:val="31"/>
        </w:numPr>
        <w:ind w:firstLine="480"/>
      </w:pPr>
      <w:r>
        <w:t>法律法规</w:t>
      </w:r>
      <w:r>
        <w:t>及中国证监会规定的和《基金合同》约定的其他义务。</w:t>
      </w:r>
      <w:r>
        <w:rPr>
          <w:rFonts w:ascii="Times New Roman" w:eastAsia="Times New Roman" w:hAnsi="Times New Roman" w:cs="Times New Roman"/>
        </w:rPr>
        <w:t xml:space="preserve"> </w:t>
      </w:r>
    </w:p>
    <w:p w14:paraId="3A19407C" w14:textId="77777777" w:rsidR="00E00A15" w:rsidRDefault="003E4EBF">
      <w:pPr>
        <w:pStyle w:val="1"/>
      </w:pPr>
      <w:bookmarkStart w:id="7" w:name="_Toc65324"/>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75CBB76D" w14:textId="77777777" w:rsidR="00E00A15" w:rsidRDefault="003E4EBF">
      <w:pPr>
        <w:spacing w:after="170"/>
        <w:ind w:left="418" w:firstLine="0"/>
      </w:pPr>
      <w:r>
        <w:rPr>
          <w:rFonts w:ascii="Times New Roman" w:eastAsia="Times New Roman" w:hAnsi="Times New Roman" w:cs="Times New Roman"/>
        </w:rPr>
        <w:t xml:space="preserve"> </w:t>
      </w:r>
    </w:p>
    <w:p w14:paraId="2348BD65" w14:textId="77777777" w:rsidR="00E00A15" w:rsidRDefault="003E4EBF">
      <w:pPr>
        <w:spacing w:after="21" w:line="363" w:lineRule="auto"/>
        <w:ind w:left="-15"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38969BA4" w14:textId="77777777" w:rsidR="00E00A15" w:rsidRDefault="003E4EBF">
      <w:r>
        <w:t>本基金的基金份额持有人大会暂不设立日常机构。</w:t>
      </w:r>
      <w:r>
        <w:rPr>
          <w:rFonts w:ascii="Times New Roman" w:eastAsia="Times New Roman" w:hAnsi="Times New Roman" w:cs="Times New Roman"/>
        </w:rPr>
        <w:t xml:space="preserve"> </w:t>
      </w:r>
    </w:p>
    <w:p w14:paraId="04DDB527" w14:textId="77777777" w:rsidR="00E00A15" w:rsidRDefault="003E4EBF">
      <w:r>
        <w:t>一、召开事由</w:t>
      </w:r>
      <w:r>
        <w:rPr>
          <w:rFonts w:ascii="Times New Roman" w:eastAsia="Times New Roman" w:hAnsi="Times New Roman" w:cs="Times New Roman"/>
        </w:rPr>
        <w:t xml:space="preserve"> </w:t>
      </w:r>
    </w:p>
    <w:p w14:paraId="487B5316" w14:textId="77777777" w:rsidR="00E00A15" w:rsidRDefault="003E4EBF">
      <w:pPr>
        <w:spacing w:after="47" w:line="380" w:lineRule="auto"/>
        <w:ind w:left="-15" w:firstLine="480"/>
      </w:pPr>
      <w:r>
        <w:rPr>
          <w:rFonts w:ascii="Times New Roman" w:eastAsia="Times New Roman" w:hAnsi="Times New Roman" w:cs="Times New Roman"/>
        </w:rPr>
        <w:t>1</w:t>
      </w:r>
      <w:r>
        <w:t>、</w:t>
      </w:r>
      <w:r>
        <w:t>除法律法规，基金合同和中国证监会另有规定外，当出现或需要决定下列事由之一的，应当召开基金份额持有人大会：</w:t>
      </w:r>
      <w:r>
        <w:rPr>
          <w:rFonts w:ascii="Times New Roman" w:eastAsia="Times New Roman" w:hAnsi="Times New Roman" w:cs="Times New Roman"/>
        </w:rPr>
        <w:t xml:space="preserve"> </w:t>
      </w:r>
    </w:p>
    <w:p w14:paraId="3E2F5C7E" w14:textId="77777777" w:rsidR="00E00A15" w:rsidRDefault="003E4EBF">
      <w:pPr>
        <w:numPr>
          <w:ilvl w:val="0"/>
          <w:numId w:val="32"/>
        </w:numPr>
        <w:spacing w:after="126"/>
        <w:ind w:firstLine="480"/>
      </w:pPr>
      <w:r>
        <w:t>终止《基金合同》；</w:t>
      </w:r>
      <w:r>
        <w:rPr>
          <w:rFonts w:ascii="Times New Roman" w:eastAsia="Times New Roman" w:hAnsi="Times New Roman" w:cs="Times New Roman"/>
        </w:rPr>
        <w:t xml:space="preserve"> </w:t>
      </w:r>
    </w:p>
    <w:p w14:paraId="39FC1E06" w14:textId="77777777" w:rsidR="00E00A15" w:rsidRDefault="003E4EBF">
      <w:pPr>
        <w:numPr>
          <w:ilvl w:val="0"/>
          <w:numId w:val="32"/>
        </w:numPr>
        <w:spacing w:after="128"/>
        <w:ind w:firstLine="480"/>
      </w:pPr>
      <w:r>
        <w:t>更换基金管理人；</w:t>
      </w:r>
      <w:r>
        <w:rPr>
          <w:rFonts w:ascii="Times New Roman" w:eastAsia="Times New Roman" w:hAnsi="Times New Roman" w:cs="Times New Roman"/>
        </w:rPr>
        <w:t xml:space="preserve"> </w:t>
      </w:r>
    </w:p>
    <w:p w14:paraId="18189443" w14:textId="77777777" w:rsidR="00E00A15" w:rsidRDefault="003E4EBF">
      <w:pPr>
        <w:numPr>
          <w:ilvl w:val="0"/>
          <w:numId w:val="32"/>
        </w:numPr>
        <w:spacing w:after="126"/>
        <w:ind w:firstLine="480"/>
      </w:pPr>
      <w:r>
        <w:t>更换基金托管人；</w:t>
      </w:r>
      <w:r>
        <w:rPr>
          <w:rFonts w:ascii="Times New Roman" w:eastAsia="Times New Roman" w:hAnsi="Times New Roman" w:cs="Times New Roman"/>
        </w:rPr>
        <w:t xml:space="preserve"> </w:t>
      </w:r>
    </w:p>
    <w:p w14:paraId="01FC9E25" w14:textId="77777777" w:rsidR="00E00A15" w:rsidRDefault="003E4EBF">
      <w:pPr>
        <w:numPr>
          <w:ilvl w:val="0"/>
          <w:numId w:val="32"/>
        </w:numPr>
        <w:spacing w:after="126"/>
        <w:ind w:firstLine="480"/>
      </w:pPr>
      <w:r>
        <w:t>转换基金运作方式；</w:t>
      </w:r>
      <w:r>
        <w:rPr>
          <w:rFonts w:ascii="Times New Roman" w:eastAsia="Times New Roman" w:hAnsi="Times New Roman" w:cs="Times New Roman"/>
        </w:rPr>
        <w:t xml:space="preserve"> </w:t>
      </w:r>
    </w:p>
    <w:p w14:paraId="534B8FB6" w14:textId="77777777" w:rsidR="00E00A15" w:rsidRDefault="003E4EBF">
      <w:pPr>
        <w:numPr>
          <w:ilvl w:val="0"/>
          <w:numId w:val="32"/>
        </w:numPr>
        <w:spacing w:after="0" w:line="359" w:lineRule="auto"/>
        <w:ind w:firstLine="480"/>
      </w:pPr>
      <w:r>
        <w:t>调整基金管理人、基金托管人的报酬标准，但法律法规要求调整该等报酬标准的除外；</w:t>
      </w:r>
      <w:r>
        <w:rPr>
          <w:rFonts w:ascii="Times New Roman" w:eastAsia="Times New Roman" w:hAnsi="Times New Roman" w:cs="Times New Roman"/>
        </w:rPr>
        <w:t xml:space="preserve"> </w:t>
      </w:r>
    </w:p>
    <w:p w14:paraId="14D521A6" w14:textId="77777777" w:rsidR="00E00A15" w:rsidRDefault="003E4EBF">
      <w:pPr>
        <w:numPr>
          <w:ilvl w:val="0"/>
          <w:numId w:val="32"/>
        </w:numPr>
        <w:spacing w:after="126"/>
        <w:ind w:firstLine="480"/>
      </w:pPr>
      <w:r>
        <w:t>变更基金类别；</w:t>
      </w:r>
      <w:r>
        <w:rPr>
          <w:rFonts w:ascii="Times New Roman" w:eastAsia="Times New Roman" w:hAnsi="Times New Roman" w:cs="Times New Roman"/>
        </w:rPr>
        <w:t xml:space="preserve"> </w:t>
      </w:r>
    </w:p>
    <w:p w14:paraId="4F789055" w14:textId="77777777" w:rsidR="00E00A15" w:rsidRDefault="003E4EBF">
      <w:pPr>
        <w:numPr>
          <w:ilvl w:val="0"/>
          <w:numId w:val="32"/>
        </w:numPr>
        <w:spacing w:after="129"/>
        <w:ind w:firstLine="480"/>
      </w:pPr>
      <w:r>
        <w:t>本基金与其他基金的合并；</w:t>
      </w:r>
      <w:r>
        <w:rPr>
          <w:rFonts w:ascii="Times New Roman" w:eastAsia="Times New Roman" w:hAnsi="Times New Roman" w:cs="Times New Roman"/>
        </w:rPr>
        <w:t xml:space="preserve"> </w:t>
      </w:r>
    </w:p>
    <w:p w14:paraId="5F45DB1A" w14:textId="77777777" w:rsidR="00E00A15" w:rsidRDefault="003E4EBF">
      <w:pPr>
        <w:numPr>
          <w:ilvl w:val="0"/>
          <w:numId w:val="32"/>
        </w:numPr>
        <w:spacing w:after="127"/>
        <w:ind w:firstLine="480"/>
      </w:pPr>
      <w:r>
        <w:t>变更基金投资目标、范围或策略；</w:t>
      </w:r>
      <w:r>
        <w:rPr>
          <w:rFonts w:ascii="Times New Roman" w:eastAsia="Times New Roman" w:hAnsi="Times New Roman" w:cs="Times New Roman"/>
        </w:rPr>
        <w:t xml:space="preserve"> </w:t>
      </w:r>
    </w:p>
    <w:p w14:paraId="15F36690" w14:textId="77777777" w:rsidR="00E00A15" w:rsidRDefault="003E4EBF">
      <w:pPr>
        <w:numPr>
          <w:ilvl w:val="0"/>
          <w:numId w:val="32"/>
        </w:numPr>
        <w:spacing w:after="126"/>
        <w:ind w:firstLine="480"/>
      </w:pPr>
      <w:r>
        <w:t>变更基金份额持有人大会程序；</w:t>
      </w:r>
      <w:r>
        <w:rPr>
          <w:rFonts w:ascii="Times New Roman" w:eastAsia="Times New Roman" w:hAnsi="Times New Roman" w:cs="Times New Roman"/>
        </w:rPr>
        <w:t xml:space="preserve"> </w:t>
      </w:r>
    </w:p>
    <w:p w14:paraId="35B26E4A" w14:textId="77777777" w:rsidR="00E00A15" w:rsidRDefault="003E4EBF">
      <w:pPr>
        <w:numPr>
          <w:ilvl w:val="0"/>
          <w:numId w:val="32"/>
        </w:numPr>
        <w:spacing w:after="128"/>
        <w:ind w:firstLine="480"/>
      </w:pPr>
      <w:r>
        <w:t>基金管理人或基金托管人要求召开基金份额持有人大会；</w:t>
      </w:r>
      <w:r>
        <w:rPr>
          <w:rFonts w:ascii="Times New Roman" w:eastAsia="Times New Roman" w:hAnsi="Times New Roman" w:cs="Times New Roman"/>
        </w:rPr>
        <w:t xml:space="preserve"> </w:t>
      </w:r>
    </w:p>
    <w:p w14:paraId="193DEDC5" w14:textId="77777777" w:rsidR="00E00A15" w:rsidRDefault="003E4EBF">
      <w:pPr>
        <w:numPr>
          <w:ilvl w:val="0"/>
          <w:numId w:val="32"/>
        </w:numPr>
        <w:spacing w:after="13" w:line="349" w:lineRule="auto"/>
        <w:ind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w:t>
      </w:r>
      <w:r>
        <w:t>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77D74CB8" w14:textId="77777777" w:rsidR="00E00A15" w:rsidRDefault="003E4EBF">
      <w:pPr>
        <w:numPr>
          <w:ilvl w:val="0"/>
          <w:numId w:val="32"/>
        </w:numPr>
        <w:spacing w:after="127"/>
        <w:ind w:firstLine="480"/>
      </w:pPr>
      <w:r>
        <w:t>对基金合同当事人权利和义务产生重大影响的其他事项；</w:t>
      </w:r>
      <w:r>
        <w:rPr>
          <w:rFonts w:ascii="Times New Roman" w:eastAsia="Times New Roman" w:hAnsi="Times New Roman" w:cs="Times New Roman"/>
        </w:rPr>
        <w:t xml:space="preserve"> </w:t>
      </w:r>
    </w:p>
    <w:p w14:paraId="19A72ADA" w14:textId="77777777" w:rsidR="00E00A15" w:rsidRDefault="003E4EBF">
      <w:pPr>
        <w:numPr>
          <w:ilvl w:val="0"/>
          <w:numId w:val="32"/>
        </w:numPr>
        <w:spacing w:after="127"/>
        <w:ind w:firstLine="480"/>
      </w:pPr>
      <w:r>
        <w:t>法律法规、《基金合同》或中国证监会规定的其他应当召开基金份额</w:t>
      </w:r>
    </w:p>
    <w:p w14:paraId="3D23B859" w14:textId="77777777" w:rsidR="00E00A15" w:rsidRDefault="003E4EBF">
      <w:pPr>
        <w:spacing w:after="81"/>
        <w:ind w:left="-5"/>
      </w:pPr>
      <w:r>
        <w:t>持有人大会的事项。</w:t>
      </w:r>
      <w:r>
        <w:rPr>
          <w:rFonts w:ascii="Times New Roman" w:eastAsia="Times New Roman" w:hAnsi="Times New Roman" w:cs="Times New Roman"/>
        </w:rPr>
        <w:t xml:space="preserve"> </w:t>
      </w:r>
    </w:p>
    <w:p w14:paraId="1E640F4B" w14:textId="77777777" w:rsidR="00E00A15" w:rsidRDefault="003E4EBF">
      <w:pPr>
        <w:spacing w:after="12" w:line="369" w:lineRule="auto"/>
        <w:ind w:left="-15" w:firstLine="480"/>
      </w:pPr>
      <w:r>
        <w:rPr>
          <w:rFonts w:ascii="Times New Roman" w:eastAsia="Times New Roman" w:hAnsi="Times New Roman" w:cs="Times New Roman"/>
        </w:rPr>
        <w:t>2</w:t>
      </w:r>
      <w:r>
        <w:t>、</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7FAB655E" w14:textId="77777777" w:rsidR="00E00A15" w:rsidRDefault="003E4EBF">
      <w:pPr>
        <w:spacing w:after="0" w:line="379" w:lineRule="auto"/>
      </w:pPr>
      <w:r>
        <w:t>（</w:t>
      </w:r>
      <w:r>
        <w:rPr>
          <w:rFonts w:ascii="Times New Roman" w:eastAsia="Times New Roman" w:hAnsi="Times New Roman" w:cs="Times New Roman"/>
        </w:rPr>
        <w:t>1</w:t>
      </w:r>
      <w:r>
        <w:t>）法律法规要求增加的基金费用的收取；（</w:t>
      </w:r>
      <w:r>
        <w:rPr>
          <w:rFonts w:ascii="Times New Roman" w:eastAsia="Times New Roman" w:hAnsi="Times New Roman" w:cs="Times New Roman"/>
        </w:rPr>
        <w:t>2</w:t>
      </w:r>
      <w:r>
        <w:t>）在法律法规和《基金合同》规定的范围内调整本基金的申购费率、调低赎回费率或变更收费方式；</w:t>
      </w:r>
      <w:r>
        <w:rPr>
          <w:rFonts w:ascii="Times New Roman" w:eastAsia="Times New Roman" w:hAnsi="Times New Roman" w:cs="Times New Roman"/>
        </w:rPr>
        <w:t xml:space="preserve"> </w:t>
      </w:r>
    </w:p>
    <w:p w14:paraId="6D5CBF08" w14:textId="77777777" w:rsidR="00E00A15" w:rsidRDefault="003E4EBF">
      <w:pPr>
        <w:numPr>
          <w:ilvl w:val="0"/>
          <w:numId w:val="33"/>
        </w:numPr>
        <w:ind w:firstLine="480"/>
      </w:pPr>
      <w:r>
        <w:t>因相应的法律法规发生变动而应当对《基金合同》进行修改；</w:t>
      </w:r>
      <w:r>
        <w:rPr>
          <w:rFonts w:ascii="Times New Roman" w:eastAsia="Times New Roman" w:hAnsi="Times New Roman" w:cs="Times New Roman"/>
        </w:rPr>
        <w:t xml:space="preserve"> </w:t>
      </w:r>
    </w:p>
    <w:p w14:paraId="1A1987BA" w14:textId="77777777" w:rsidR="00E00A15" w:rsidRDefault="003E4EBF">
      <w:pPr>
        <w:numPr>
          <w:ilvl w:val="0"/>
          <w:numId w:val="33"/>
        </w:numPr>
        <w:spacing w:after="0" w:line="379" w:lineRule="auto"/>
        <w:ind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60789ABF" w14:textId="77777777" w:rsidR="00E00A15" w:rsidRDefault="003E4EBF">
      <w:pPr>
        <w:numPr>
          <w:ilvl w:val="0"/>
          <w:numId w:val="33"/>
        </w:numPr>
        <w:ind w:firstLine="480"/>
      </w:pPr>
      <w:r>
        <w:t>《基金合同》明确约定无需召开基金份额持有人大会的情况；</w:t>
      </w:r>
      <w:r>
        <w:rPr>
          <w:rFonts w:ascii="Times New Roman" w:eastAsia="Times New Roman" w:hAnsi="Times New Roman" w:cs="Times New Roman"/>
        </w:rPr>
        <w:t xml:space="preserve"> </w:t>
      </w:r>
    </w:p>
    <w:p w14:paraId="0DD589BA" w14:textId="77777777" w:rsidR="00E00A15" w:rsidRDefault="003E4EBF">
      <w:pPr>
        <w:numPr>
          <w:ilvl w:val="0"/>
          <w:numId w:val="33"/>
        </w:numPr>
        <w:spacing w:after="12" w:line="372" w:lineRule="auto"/>
        <w:ind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54114D1B" w14:textId="77777777" w:rsidR="00E00A15" w:rsidRDefault="003E4EBF">
      <w:pPr>
        <w:numPr>
          <w:ilvl w:val="0"/>
          <w:numId w:val="33"/>
        </w:numPr>
        <w:ind w:firstLine="480"/>
      </w:pPr>
      <w:r>
        <w:t>基金推出新业务或服务，或调整基金份额类别设置；</w:t>
      </w:r>
      <w:r>
        <w:rPr>
          <w:rFonts w:ascii="Times New Roman" w:eastAsia="Times New Roman" w:hAnsi="Times New Roman" w:cs="Times New Roman"/>
        </w:rPr>
        <w:t xml:space="preserve"> </w:t>
      </w:r>
    </w:p>
    <w:p w14:paraId="36C7E8EA" w14:textId="77777777" w:rsidR="00E00A15" w:rsidRDefault="003E4EBF">
      <w:pPr>
        <w:numPr>
          <w:ilvl w:val="0"/>
          <w:numId w:val="33"/>
        </w:numPr>
        <w:spacing w:after="0" w:line="379" w:lineRule="auto"/>
        <w:ind w:firstLine="480"/>
      </w:pPr>
      <w:r>
        <w:t>按照法律法规和《基金合同》规定不需召开基金份额持有人大会的其他情形。</w:t>
      </w:r>
      <w:r>
        <w:rPr>
          <w:rFonts w:ascii="Times New Roman" w:eastAsia="Times New Roman" w:hAnsi="Times New Roman" w:cs="Times New Roman"/>
        </w:rPr>
        <w:t xml:space="preserve"> </w:t>
      </w:r>
    </w:p>
    <w:p w14:paraId="2E3F2643" w14:textId="77777777" w:rsidR="00E00A15" w:rsidRDefault="003E4EBF">
      <w:r>
        <w:t>二、会议召集人及召集方式</w:t>
      </w:r>
      <w:r>
        <w:rPr>
          <w:rFonts w:ascii="Times New Roman" w:eastAsia="Times New Roman" w:hAnsi="Times New Roman" w:cs="Times New Roman"/>
        </w:rPr>
        <w:t xml:space="preserve"> </w:t>
      </w:r>
    </w:p>
    <w:p w14:paraId="47AB963B" w14:textId="77777777" w:rsidR="00E00A15" w:rsidRDefault="003E4EBF">
      <w:pPr>
        <w:numPr>
          <w:ilvl w:val="0"/>
          <w:numId w:val="34"/>
        </w:numPr>
        <w:spacing w:after="0" w:line="379" w:lineRule="auto"/>
        <w:ind w:right="111" w:firstLine="470"/>
        <w:jc w:val="both"/>
      </w:pPr>
      <w:r>
        <w:t>除法律法规规定或《基金合同》另有约定外，基金</w:t>
      </w:r>
      <w:r>
        <w:t>份额持有人大会由基金管理人召集。</w:t>
      </w:r>
      <w:r>
        <w:rPr>
          <w:rFonts w:ascii="Times New Roman" w:eastAsia="Times New Roman" w:hAnsi="Times New Roman" w:cs="Times New Roman"/>
        </w:rPr>
        <w:t xml:space="preserve"> </w:t>
      </w:r>
    </w:p>
    <w:p w14:paraId="1CAF30A0" w14:textId="77777777" w:rsidR="00E00A15" w:rsidRDefault="003E4EBF">
      <w:pPr>
        <w:numPr>
          <w:ilvl w:val="0"/>
          <w:numId w:val="34"/>
        </w:numPr>
        <w:ind w:right="111" w:firstLine="470"/>
        <w:jc w:val="both"/>
      </w:pPr>
      <w:r>
        <w:t>基金管理人未按规定召集或不能召开时，由基金托管人召集。</w:t>
      </w:r>
      <w:r>
        <w:rPr>
          <w:rFonts w:ascii="Times New Roman" w:eastAsia="Times New Roman" w:hAnsi="Times New Roman" w:cs="Times New Roman"/>
        </w:rPr>
        <w:t xml:space="preserve"> </w:t>
      </w:r>
    </w:p>
    <w:p w14:paraId="07E91FC7" w14:textId="77777777" w:rsidR="00E00A15" w:rsidRDefault="003E4EBF">
      <w:pPr>
        <w:numPr>
          <w:ilvl w:val="0"/>
          <w:numId w:val="34"/>
        </w:numPr>
        <w:spacing w:after="12" w:line="372" w:lineRule="auto"/>
        <w:ind w:right="111" w:firstLine="470"/>
        <w:jc w:val="both"/>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1574CADF" w14:textId="77777777" w:rsidR="00E00A15" w:rsidRDefault="003E4EBF">
      <w:pPr>
        <w:numPr>
          <w:ilvl w:val="0"/>
          <w:numId w:val="34"/>
        </w:numPr>
        <w:spacing w:after="12" w:line="372" w:lineRule="auto"/>
        <w:ind w:right="111"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w:t>
      </w:r>
      <w:r>
        <w:t>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3C977B9E" w14:textId="77777777" w:rsidR="00E00A15" w:rsidRDefault="003E4EBF">
      <w:pPr>
        <w:numPr>
          <w:ilvl w:val="0"/>
          <w:numId w:val="34"/>
        </w:numPr>
        <w:spacing w:after="12" w:line="372" w:lineRule="auto"/>
        <w:ind w:right="111"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1A6E357E" w14:textId="77777777" w:rsidR="00E00A15" w:rsidRDefault="003E4EBF">
      <w:pPr>
        <w:spacing w:after="0" w:line="384" w:lineRule="auto"/>
        <w:ind w:left="-5"/>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1106D521" w14:textId="77777777" w:rsidR="00E00A15" w:rsidRDefault="003E4EBF">
      <w:pPr>
        <w:spacing w:after="0" w:line="379" w:lineRule="auto"/>
        <w:ind w:left="-15" w:firstLine="480"/>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4E2B08DC" w14:textId="77777777" w:rsidR="00E00A15" w:rsidRDefault="003E4EBF">
      <w:r>
        <w:t>三、召开基金份额持有人大会的通知时间、通知内容、通知方式</w:t>
      </w:r>
      <w:r>
        <w:rPr>
          <w:rFonts w:ascii="Times New Roman" w:eastAsia="Times New Roman" w:hAnsi="Times New Roman" w:cs="Times New Roman"/>
        </w:rPr>
        <w:t xml:space="preserve"> </w:t>
      </w:r>
    </w:p>
    <w:p w14:paraId="63FFD0C3" w14:textId="77777777" w:rsidR="00E00A15" w:rsidRDefault="003E4EBF">
      <w:pPr>
        <w:spacing w:after="0" w:line="384" w:lineRule="auto"/>
        <w:ind w:left="-15"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67F8B7CE" w14:textId="77777777" w:rsidR="00E00A15" w:rsidRDefault="003E4EBF">
      <w:pPr>
        <w:numPr>
          <w:ilvl w:val="0"/>
          <w:numId w:val="36"/>
        </w:numPr>
        <w:ind w:firstLine="480"/>
      </w:pPr>
      <w:r>
        <w:t>会议召开的时间、地点和会议形式；</w:t>
      </w:r>
      <w:r>
        <w:rPr>
          <w:rFonts w:ascii="Times New Roman" w:eastAsia="Times New Roman" w:hAnsi="Times New Roman" w:cs="Times New Roman"/>
        </w:rPr>
        <w:t xml:space="preserve"> </w:t>
      </w:r>
    </w:p>
    <w:p w14:paraId="4BB05A6A" w14:textId="77777777" w:rsidR="00E00A15" w:rsidRDefault="003E4EBF">
      <w:pPr>
        <w:numPr>
          <w:ilvl w:val="0"/>
          <w:numId w:val="36"/>
        </w:numPr>
        <w:ind w:firstLine="480"/>
      </w:pPr>
      <w:r>
        <w:t>会议拟审议的事项、议事程序和表决方式；</w:t>
      </w:r>
      <w:r>
        <w:rPr>
          <w:rFonts w:ascii="Times New Roman" w:eastAsia="Times New Roman" w:hAnsi="Times New Roman" w:cs="Times New Roman"/>
        </w:rPr>
        <w:t xml:space="preserve"> </w:t>
      </w:r>
    </w:p>
    <w:p w14:paraId="478962A8" w14:textId="77777777" w:rsidR="00E00A15" w:rsidRDefault="003E4EBF">
      <w:pPr>
        <w:numPr>
          <w:ilvl w:val="0"/>
          <w:numId w:val="36"/>
        </w:numPr>
        <w:ind w:firstLine="480"/>
      </w:pPr>
      <w:r>
        <w:t>有权出席基金份额持有人大会的基金份额持有人的权益登记日；</w:t>
      </w:r>
      <w:r>
        <w:rPr>
          <w:rFonts w:ascii="Times New Roman" w:eastAsia="Times New Roman" w:hAnsi="Times New Roman" w:cs="Times New Roman"/>
        </w:rPr>
        <w:t xml:space="preserve"> </w:t>
      </w:r>
    </w:p>
    <w:p w14:paraId="7C9AB22D" w14:textId="77777777" w:rsidR="00E00A15" w:rsidRDefault="003E4EBF">
      <w:pPr>
        <w:numPr>
          <w:ilvl w:val="0"/>
          <w:numId w:val="36"/>
        </w:numPr>
        <w:spacing w:after="0" w:line="379" w:lineRule="auto"/>
        <w:ind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55B25ECF" w14:textId="77777777" w:rsidR="00E00A15" w:rsidRDefault="003E4EBF">
      <w:pPr>
        <w:numPr>
          <w:ilvl w:val="0"/>
          <w:numId w:val="36"/>
        </w:numPr>
        <w:ind w:firstLine="480"/>
      </w:pPr>
      <w:r>
        <w:t>会务常设联系人姓名及联系电话；</w:t>
      </w:r>
      <w:r>
        <w:rPr>
          <w:rFonts w:ascii="Times New Roman" w:eastAsia="Times New Roman" w:hAnsi="Times New Roman" w:cs="Times New Roman"/>
        </w:rPr>
        <w:t xml:space="preserve"> </w:t>
      </w:r>
    </w:p>
    <w:p w14:paraId="36EC0BC8" w14:textId="77777777" w:rsidR="00E00A15" w:rsidRDefault="003E4EBF">
      <w:pPr>
        <w:numPr>
          <w:ilvl w:val="0"/>
          <w:numId w:val="36"/>
        </w:numPr>
        <w:ind w:firstLine="480"/>
      </w:pPr>
      <w:r>
        <w:t>出席会议者必须准备的文件和必须履行的手续；</w:t>
      </w:r>
      <w:r>
        <w:rPr>
          <w:rFonts w:ascii="Times New Roman" w:eastAsia="Times New Roman" w:hAnsi="Times New Roman" w:cs="Times New Roman"/>
        </w:rPr>
        <w:t xml:space="preserve"> </w:t>
      </w:r>
    </w:p>
    <w:p w14:paraId="188CD6AB" w14:textId="77777777" w:rsidR="00E00A15" w:rsidRDefault="003E4EBF">
      <w:pPr>
        <w:numPr>
          <w:ilvl w:val="0"/>
          <w:numId w:val="36"/>
        </w:numPr>
        <w:ind w:firstLine="480"/>
      </w:pPr>
      <w:r>
        <w:t>召集人需要通知的其他事项。</w:t>
      </w:r>
      <w:r>
        <w:rPr>
          <w:rFonts w:ascii="Times New Roman" w:eastAsia="Times New Roman" w:hAnsi="Times New Roman" w:cs="Times New Roman"/>
        </w:rPr>
        <w:t xml:space="preserve"> </w:t>
      </w:r>
    </w:p>
    <w:p w14:paraId="6E141DE2" w14:textId="77777777" w:rsidR="00E00A15" w:rsidRDefault="003E4EBF">
      <w:pPr>
        <w:numPr>
          <w:ilvl w:val="0"/>
          <w:numId w:val="37"/>
        </w:numPr>
        <w:spacing w:after="13" w:line="369" w:lineRule="auto"/>
        <w:ind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14CB570C" w14:textId="77777777" w:rsidR="00E00A15" w:rsidRDefault="003E4EBF">
      <w:pPr>
        <w:numPr>
          <w:ilvl w:val="0"/>
          <w:numId w:val="37"/>
        </w:numPr>
        <w:spacing w:line="364" w:lineRule="auto"/>
        <w:ind w:firstLine="480"/>
      </w:pPr>
      <w:r>
        <w:t>如召集人为基金管理人，还应另行书面通知基金托管人到指定地点对表决意见的计票进行监督；如召集人为基金托管人，则应另行书</w:t>
      </w:r>
      <w:r>
        <w:t>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57D72938" w14:textId="77777777" w:rsidR="00E00A15" w:rsidRDefault="003E4EBF">
      <w:r>
        <w:t>四、基金份额持有人出席会议的方式</w:t>
      </w:r>
      <w:r>
        <w:rPr>
          <w:rFonts w:ascii="Times New Roman" w:eastAsia="Times New Roman" w:hAnsi="Times New Roman" w:cs="Times New Roman"/>
        </w:rPr>
        <w:t xml:space="preserve"> </w:t>
      </w:r>
    </w:p>
    <w:p w14:paraId="74553C95" w14:textId="77777777" w:rsidR="00E00A15" w:rsidRDefault="003E4EBF">
      <w:pPr>
        <w:spacing w:after="18" w:line="365" w:lineRule="auto"/>
        <w:ind w:left="-15"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050207E9" w14:textId="77777777" w:rsidR="00E00A15" w:rsidRDefault="003E4EBF">
      <w:pPr>
        <w:numPr>
          <w:ilvl w:val="0"/>
          <w:numId w:val="35"/>
        </w:numPr>
        <w:spacing w:after="17" w:line="366" w:lineRule="auto"/>
        <w:ind w:firstLine="480"/>
      </w:pPr>
      <w:r>
        <w:t>现场开会。由基金份额持有人本人出席或以代理投票授权委托证明委派代表出席，现场开会时基金管理人和基金托管人</w:t>
      </w:r>
      <w:r>
        <w:t>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39F618C9" w14:textId="77777777" w:rsidR="00E00A15" w:rsidRDefault="003E4EBF">
      <w:pPr>
        <w:numPr>
          <w:ilvl w:val="0"/>
          <w:numId w:val="38"/>
        </w:numPr>
        <w:spacing w:after="12" w:line="372" w:lineRule="auto"/>
        <w:ind w:right="55"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3121B821" w14:textId="77777777" w:rsidR="00E00A15" w:rsidRDefault="003E4EBF">
      <w:pPr>
        <w:numPr>
          <w:ilvl w:val="0"/>
          <w:numId w:val="38"/>
        </w:numPr>
        <w:spacing w:after="5" w:line="378" w:lineRule="auto"/>
        <w:ind w:right="55"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75A18D0C" w14:textId="77777777" w:rsidR="00E00A15" w:rsidRDefault="003E4EBF">
      <w:pPr>
        <w:numPr>
          <w:ilvl w:val="0"/>
          <w:numId w:val="35"/>
        </w:numPr>
        <w:spacing w:after="13" w:line="369" w:lineRule="auto"/>
        <w:ind w:firstLine="480"/>
      </w:pPr>
      <w:r>
        <w:t>通讯开会。通讯开会系指基金份额持有人将其对表决事项的投票以书面形式或基金合同约定的其他方式在表决截止日以前送达至召集人指定的地址。通讯开会应以书面方式或基金合同约定</w:t>
      </w:r>
      <w:r>
        <w:t>的其他方式进行表决。</w:t>
      </w:r>
      <w:r>
        <w:rPr>
          <w:rFonts w:ascii="Times New Roman" w:eastAsia="Times New Roman" w:hAnsi="Times New Roman" w:cs="Times New Roman"/>
        </w:rPr>
        <w:t xml:space="preserve"> </w:t>
      </w:r>
    </w:p>
    <w:p w14:paraId="51ACF500" w14:textId="77777777" w:rsidR="00E00A15" w:rsidRDefault="003E4EBF">
      <w:r>
        <w:t>在同时符合以下条件时，通讯开会的方式视为有效：</w:t>
      </w:r>
      <w:r>
        <w:rPr>
          <w:rFonts w:ascii="Times New Roman" w:eastAsia="Times New Roman" w:hAnsi="Times New Roman" w:cs="Times New Roman"/>
        </w:rPr>
        <w:t xml:space="preserve"> </w:t>
      </w:r>
    </w:p>
    <w:p w14:paraId="733FF3B6" w14:textId="77777777" w:rsidR="00E00A15" w:rsidRDefault="003E4EBF">
      <w:pPr>
        <w:numPr>
          <w:ilvl w:val="0"/>
          <w:numId w:val="39"/>
        </w:numPr>
        <w:spacing w:after="0" w:line="384" w:lineRule="auto"/>
        <w:ind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777590D7" w14:textId="77777777" w:rsidR="00E00A15" w:rsidRDefault="003E4EBF">
      <w:pPr>
        <w:numPr>
          <w:ilvl w:val="0"/>
          <w:numId w:val="39"/>
        </w:numPr>
        <w:spacing w:after="19" w:line="365" w:lineRule="auto"/>
        <w:ind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74426E88" w14:textId="77777777" w:rsidR="00E00A15" w:rsidRDefault="003E4EBF">
      <w:pPr>
        <w:numPr>
          <w:ilvl w:val="0"/>
          <w:numId w:val="39"/>
        </w:numPr>
        <w:spacing w:after="5" w:line="379" w:lineRule="auto"/>
        <w:ind w:firstLine="480"/>
      </w:pPr>
      <w:r>
        <w:t>本人直接出具书面意见</w:t>
      </w:r>
      <w:r>
        <w:t>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33973CEF" w14:textId="77777777" w:rsidR="00E00A15" w:rsidRDefault="003E4EBF">
      <w:pPr>
        <w:numPr>
          <w:ilvl w:val="0"/>
          <w:numId w:val="39"/>
        </w:numPr>
        <w:spacing w:line="366" w:lineRule="auto"/>
        <w:ind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4C097B75" w14:textId="77777777" w:rsidR="00E00A15" w:rsidRDefault="003E4EBF">
      <w:pPr>
        <w:numPr>
          <w:ilvl w:val="0"/>
          <w:numId w:val="39"/>
        </w:numPr>
        <w:ind w:firstLine="480"/>
      </w:pPr>
      <w:r>
        <w:t>会议通知公布前报中国证监会备案。</w:t>
      </w:r>
      <w:r>
        <w:rPr>
          <w:rFonts w:ascii="Times New Roman" w:eastAsia="Times New Roman" w:hAnsi="Times New Roman" w:cs="Times New Roman"/>
        </w:rPr>
        <w:t xml:space="preserve"> </w:t>
      </w:r>
    </w:p>
    <w:p w14:paraId="22D22128" w14:textId="77777777" w:rsidR="00E00A15" w:rsidRDefault="003E4EBF">
      <w:pPr>
        <w:spacing w:after="9" w:line="372" w:lineRule="auto"/>
        <w:ind w:left="-15"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t>（</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724EB35A" w14:textId="77777777" w:rsidR="00E00A15" w:rsidRDefault="003E4EBF">
      <w:pPr>
        <w:numPr>
          <w:ilvl w:val="0"/>
          <w:numId w:val="35"/>
        </w:numPr>
        <w:ind w:firstLine="480"/>
      </w:pPr>
      <w:r>
        <w:t>在法律法规及监管机构允许的前提下，基金份额持有人大会可通过网络、</w:t>
      </w:r>
    </w:p>
    <w:p w14:paraId="504369E6" w14:textId="77777777" w:rsidR="00E00A15" w:rsidRDefault="003E4EBF">
      <w:pPr>
        <w:spacing w:after="17" w:line="366" w:lineRule="auto"/>
        <w:ind w:left="-5"/>
      </w:pPr>
      <w:r>
        <w:t>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45426D1A" w14:textId="77777777" w:rsidR="00E00A15" w:rsidRDefault="003E4EBF">
      <w:pPr>
        <w:numPr>
          <w:ilvl w:val="0"/>
          <w:numId w:val="35"/>
        </w:numPr>
        <w:spacing w:after="8" w:line="373" w:lineRule="auto"/>
        <w:ind w:firstLine="480"/>
      </w:pPr>
      <w:r>
        <w:t>基金份额持有人授权他人代为出席会议并表决的，在法律法规及监管机构允许的前提下，授权方式可以采用书面、网络、电话、短信或其他方式，具体方式在会议通知中列明。五、议事内容与程序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20606267" w14:textId="77777777" w:rsidR="00E00A15" w:rsidRDefault="003E4EBF">
      <w:pPr>
        <w:numPr>
          <w:ilvl w:val="0"/>
          <w:numId w:val="40"/>
        </w:numPr>
        <w:ind w:hanging="360"/>
      </w:pPr>
      <w:r>
        <w:t>议事内容及提案权</w:t>
      </w:r>
      <w:r>
        <w:rPr>
          <w:rFonts w:ascii="Times New Roman" w:eastAsia="Times New Roman" w:hAnsi="Times New Roman" w:cs="Times New Roman"/>
        </w:rPr>
        <w:t xml:space="preserve"> </w:t>
      </w:r>
    </w:p>
    <w:p w14:paraId="2CABC8BC" w14:textId="77777777" w:rsidR="00E00A15" w:rsidRDefault="003E4EBF">
      <w:pPr>
        <w:spacing w:after="15" w:line="362" w:lineRule="auto"/>
        <w:ind w:left="-15"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55409A6E" w14:textId="77777777" w:rsidR="00E00A15" w:rsidRDefault="003E4EBF">
      <w:pPr>
        <w:spacing w:after="18" w:line="365" w:lineRule="auto"/>
        <w:ind w:left="-15"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2A714867" w14:textId="77777777" w:rsidR="00E00A15" w:rsidRDefault="003E4EBF">
      <w:r>
        <w:t>基金份额持有人大会不得对未事先公告的议事内容进行表决。</w:t>
      </w:r>
      <w:r>
        <w:rPr>
          <w:rFonts w:ascii="Times New Roman" w:eastAsia="Times New Roman" w:hAnsi="Times New Roman" w:cs="Times New Roman"/>
        </w:rPr>
        <w:t xml:space="preserve"> </w:t>
      </w:r>
    </w:p>
    <w:p w14:paraId="56F3541C" w14:textId="77777777" w:rsidR="00E00A15" w:rsidRDefault="003E4EBF">
      <w:pPr>
        <w:numPr>
          <w:ilvl w:val="0"/>
          <w:numId w:val="40"/>
        </w:numPr>
        <w:ind w:hanging="360"/>
      </w:pPr>
      <w:r>
        <w:t>议事程序</w:t>
      </w:r>
      <w:r>
        <w:rPr>
          <w:rFonts w:ascii="Times New Roman" w:eastAsia="Times New Roman" w:hAnsi="Times New Roman" w:cs="Times New Roman"/>
        </w:rPr>
        <w:t xml:space="preserve"> </w:t>
      </w:r>
    </w:p>
    <w:p w14:paraId="4FEE94F5" w14:textId="77777777" w:rsidR="00E00A15" w:rsidRDefault="003E4EBF">
      <w:pPr>
        <w:numPr>
          <w:ilvl w:val="0"/>
          <w:numId w:val="41"/>
        </w:numPr>
        <w:ind w:hanging="600"/>
      </w:pPr>
      <w:r>
        <w:t>现场开会</w:t>
      </w:r>
      <w:r>
        <w:rPr>
          <w:rFonts w:ascii="Times New Roman" w:eastAsia="Times New Roman" w:hAnsi="Times New Roman" w:cs="Times New Roman"/>
        </w:rPr>
        <w:t xml:space="preserve"> </w:t>
      </w:r>
    </w:p>
    <w:p w14:paraId="0ED54C3B" w14:textId="77777777" w:rsidR="00E00A15" w:rsidRDefault="003E4EBF">
      <w:pPr>
        <w:spacing w:after="131"/>
      </w:pPr>
      <w:r>
        <w:t>在现场开会的方式下，首先由大会主持人按照下列第七条规定程序确定和公</w:t>
      </w:r>
    </w:p>
    <w:p w14:paraId="27DA2304" w14:textId="77777777" w:rsidR="00E00A15" w:rsidRDefault="003E4EBF">
      <w:pPr>
        <w:spacing w:after="3" w:line="360" w:lineRule="auto"/>
        <w:ind w:left="-5"/>
      </w:pPr>
      <w:r>
        <w:t>布监票人，然后由</w:t>
      </w:r>
      <w:r>
        <w:t>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767E110A" w14:textId="77777777" w:rsidR="00E00A15" w:rsidRDefault="003E4EBF">
      <w:pPr>
        <w:spacing w:after="21" w:line="363" w:lineRule="auto"/>
        <w:ind w:left="-15" w:firstLine="480"/>
      </w:pPr>
      <w:r>
        <w:t>会议召集人应当制作出席会议人员的签名册。</w:t>
      </w:r>
      <w:r>
        <w:t>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5D609C80" w14:textId="77777777" w:rsidR="00E00A15" w:rsidRDefault="003E4EBF">
      <w:pPr>
        <w:numPr>
          <w:ilvl w:val="0"/>
          <w:numId w:val="41"/>
        </w:numPr>
        <w:ind w:hanging="600"/>
      </w:pPr>
      <w:r>
        <w:t>通讯开会</w:t>
      </w:r>
      <w:r>
        <w:rPr>
          <w:rFonts w:ascii="Times New Roman" w:eastAsia="Times New Roman" w:hAnsi="Times New Roman" w:cs="Times New Roman"/>
        </w:rPr>
        <w:t xml:space="preserve"> </w:t>
      </w:r>
    </w:p>
    <w:p w14:paraId="5E60BBAE" w14:textId="77777777" w:rsidR="00E00A15" w:rsidRDefault="003E4EBF">
      <w:pPr>
        <w:spacing w:after="12" w:line="372" w:lineRule="auto"/>
        <w:ind w:left="-15" w:right="111"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400CF29B" w14:textId="77777777" w:rsidR="00E00A15" w:rsidRDefault="003E4EBF">
      <w:r>
        <w:t>六、表决</w:t>
      </w:r>
      <w:r>
        <w:rPr>
          <w:rFonts w:ascii="Times New Roman" w:eastAsia="Times New Roman" w:hAnsi="Times New Roman" w:cs="Times New Roman"/>
        </w:rPr>
        <w:t xml:space="preserve"> </w:t>
      </w:r>
    </w:p>
    <w:p w14:paraId="4BC3E978" w14:textId="77777777" w:rsidR="00E00A15" w:rsidRDefault="003E4EBF">
      <w:r>
        <w:t>基金份额持有人所持每份基金份额有一票表决权。</w:t>
      </w:r>
      <w:r>
        <w:rPr>
          <w:rFonts w:ascii="Times New Roman" w:eastAsia="Times New Roman" w:hAnsi="Times New Roman" w:cs="Times New Roman"/>
        </w:rPr>
        <w:t xml:space="preserve"> </w:t>
      </w:r>
    </w:p>
    <w:p w14:paraId="35E06D2C" w14:textId="77777777" w:rsidR="00E00A15" w:rsidRDefault="003E4EBF">
      <w:r>
        <w:t>基金份额持有人大会决议分为一般决议和特别决议：</w:t>
      </w:r>
      <w:r>
        <w:rPr>
          <w:rFonts w:ascii="Times New Roman" w:eastAsia="Times New Roman" w:hAnsi="Times New Roman" w:cs="Times New Roman"/>
        </w:rPr>
        <w:t xml:space="preserve"> </w:t>
      </w:r>
    </w:p>
    <w:p w14:paraId="7DC8FCE2" w14:textId="77777777" w:rsidR="00E00A15" w:rsidRDefault="003E4EBF">
      <w:pPr>
        <w:numPr>
          <w:ilvl w:val="0"/>
          <w:numId w:val="42"/>
        </w:numPr>
        <w:spacing w:after="0" w:line="381" w:lineRule="auto"/>
        <w:ind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229A6A62" w14:textId="77777777" w:rsidR="00E00A15" w:rsidRDefault="003E4EBF">
      <w:pPr>
        <w:numPr>
          <w:ilvl w:val="0"/>
          <w:numId w:val="42"/>
        </w:numPr>
        <w:ind w:firstLine="480"/>
      </w:pPr>
      <w:r>
        <w:t>特别决议，特别决议应当经参加大会的基金份额持有人或其代理人所持</w:t>
      </w:r>
    </w:p>
    <w:p w14:paraId="18EFE3E2" w14:textId="77777777" w:rsidR="00E00A15" w:rsidRDefault="003E4EBF">
      <w:pPr>
        <w:spacing w:after="22" w:line="363" w:lineRule="auto"/>
        <w:ind w:left="-5"/>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46060402" w14:textId="77777777" w:rsidR="00E00A15" w:rsidRDefault="003E4EBF">
      <w:r>
        <w:t>基金份额持有人大会采取记名方式进行投票表决。</w:t>
      </w:r>
      <w:r>
        <w:rPr>
          <w:rFonts w:ascii="Times New Roman" w:eastAsia="Times New Roman" w:hAnsi="Times New Roman" w:cs="Times New Roman"/>
        </w:rPr>
        <w:t xml:space="preserve"> </w:t>
      </w:r>
    </w:p>
    <w:p w14:paraId="6FD48F53" w14:textId="77777777" w:rsidR="00E00A15" w:rsidRDefault="003E4EBF">
      <w:pPr>
        <w:spacing w:after="15" w:line="361" w:lineRule="auto"/>
        <w:ind w:left="-15" w:firstLine="480"/>
      </w:pPr>
      <w:r>
        <w:t>采取通讯方式进行表决时</w:t>
      </w:r>
      <w:r>
        <w:t>，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488B51BF" w14:textId="77777777" w:rsidR="00E00A15" w:rsidRDefault="003E4EBF">
      <w:pPr>
        <w:spacing w:after="17" w:line="365" w:lineRule="auto"/>
        <w:ind w:left="-15"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23CBEA20" w14:textId="77777777" w:rsidR="00E00A15" w:rsidRDefault="003E4EBF">
      <w:r>
        <w:t>七、计票</w:t>
      </w:r>
      <w:r>
        <w:rPr>
          <w:rFonts w:ascii="Times New Roman" w:eastAsia="Times New Roman" w:hAnsi="Times New Roman" w:cs="Times New Roman"/>
        </w:rPr>
        <w:t xml:space="preserve"> </w:t>
      </w:r>
    </w:p>
    <w:p w14:paraId="60E18A04" w14:textId="77777777" w:rsidR="00E00A15" w:rsidRDefault="003E4EBF">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4778A4BA" w14:textId="77777777" w:rsidR="00E00A15" w:rsidRDefault="003E4EBF">
      <w:pPr>
        <w:numPr>
          <w:ilvl w:val="0"/>
          <w:numId w:val="43"/>
        </w:numPr>
        <w:spacing w:after="21" w:line="363" w:lineRule="auto"/>
        <w:ind w:firstLine="480"/>
      </w:pPr>
      <w:r>
        <w:t>如大会由基金管理人或基金托管人召集，基金份额持有人大会的主持人应当在会议开始后宣布在出席会议的基金份额持有人和代理人中选举两名基金份额持</w:t>
      </w:r>
      <w:r>
        <w:t>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7A545546" w14:textId="77777777" w:rsidR="00E00A15" w:rsidRDefault="003E4EBF">
      <w:pPr>
        <w:numPr>
          <w:ilvl w:val="0"/>
          <w:numId w:val="43"/>
        </w:numPr>
        <w:spacing w:after="0" w:line="379" w:lineRule="auto"/>
        <w:ind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1058593E" w14:textId="77777777" w:rsidR="00E00A15" w:rsidRDefault="003E4EBF">
      <w:pPr>
        <w:numPr>
          <w:ilvl w:val="0"/>
          <w:numId w:val="43"/>
        </w:numPr>
        <w:spacing w:after="12" w:line="372" w:lineRule="auto"/>
        <w:ind w:firstLine="480"/>
      </w:pPr>
      <w:r>
        <w:t>如果会议主持人或基金份额持有人或代理人对于提交的表决结果有怀疑，可以在宣布表决结果后立即对所投票数要</w:t>
      </w:r>
      <w:r>
        <w:t>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286447E9" w14:textId="77777777" w:rsidR="00E00A15" w:rsidRDefault="003E4EBF">
      <w:pPr>
        <w:numPr>
          <w:ilvl w:val="0"/>
          <w:numId w:val="43"/>
        </w:numPr>
        <w:spacing w:after="0" w:line="379" w:lineRule="auto"/>
        <w:ind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2A278BD0" w14:textId="77777777" w:rsidR="00E00A15" w:rsidRDefault="003E4EBF">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4A2B800E" w14:textId="77777777" w:rsidR="00E00A15" w:rsidRDefault="003E4EBF">
      <w:pPr>
        <w:spacing w:after="23" w:line="362" w:lineRule="auto"/>
        <w:ind w:left="-15"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01DC7C98" w14:textId="77777777" w:rsidR="00E00A15" w:rsidRDefault="003E4EBF">
      <w:pPr>
        <w:numPr>
          <w:ilvl w:val="0"/>
          <w:numId w:val="44"/>
        </w:numPr>
        <w:ind w:hanging="480"/>
      </w:pPr>
      <w:r>
        <w:t>生效与公告</w:t>
      </w:r>
      <w:r>
        <w:rPr>
          <w:rFonts w:ascii="Times New Roman" w:eastAsia="Times New Roman" w:hAnsi="Times New Roman" w:cs="Times New Roman"/>
        </w:rPr>
        <w:t xml:space="preserve"> </w:t>
      </w:r>
    </w:p>
    <w:p w14:paraId="02A48F17" w14:textId="77777777" w:rsidR="00E00A15" w:rsidRDefault="003E4EBF">
      <w:pPr>
        <w:spacing w:after="0" w:line="384" w:lineRule="auto"/>
        <w:ind w:left="-15"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7E121DDA" w14:textId="77777777" w:rsidR="00E00A15" w:rsidRDefault="003E4EBF">
      <w:r>
        <w:t>基金份额持有人大会的决议自表决通过之日起生效。</w:t>
      </w:r>
      <w:r>
        <w:rPr>
          <w:rFonts w:ascii="Times New Roman" w:eastAsia="Times New Roman" w:hAnsi="Times New Roman" w:cs="Times New Roman"/>
        </w:rPr>
        <w:t xml:space="preserve"> </w:t>
      </w:r>
    </w:p>
    <w:p w14:paraId="18102363" w14:textId="77777777" w:rsidR="00E00A15" w:rsidRDefault="003E4EBF">
      <w:pPr>
        <w:spacing w:after="2" w:line="372" w:lineRule="auto"/>
        <w:ind w:left="-15"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3E2A4E3A" w14:textId="77777777" w:rsidR="00E00A15" w:rsidRDefault="003E4EBF">
      <w:pPr>
        <w:spacing w:after="17" w:line="366" w:lineRule="auto"/>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7807E8EC" w14:textId="77777777" w:rsidR="00E00A15" w:rsidRDefault="003E4EBF">
      <w:pPr>
        <w:numPr>
          <w:ilvl w:val="0"/>
          <w:numId w:val="44"/>
        </w:numPr>
        <w:ind w:hanging="480"/>
      </w:pPr>
      <w:r>
        <w:t>实施侧袋机制期间基金份额持有人大会的特殊约</w:t>
      </w:r>
      <w:r>
        <w:t>定</w:t>
      </w:r>
      <w:r>
        <w:rPr>
          <w:rFonts w:ascii="Times New Roman" w:eastAsia="Times New Roman" w:hAnsi="Times New Roman" w:cs="Times New Roman"/>
        </w:rPr>
        <w:t xml:space="preserve"> </w:t>
      </w:r>
    </w:p>
    <w:p w14:paraId="627FAE7A" w14:textId="77777777" w:rsidR="00E00A15" w:rsidRDefault="003E4EBF">
      <w:pPr>
        <w:spacing w:after="23" w:line="362" w:lineRule="auto"/>
        <w:ind w:left="-15"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57556B31" w14:textId="77777777" w:rsidR="00E00A15" w:rsidRDefault="003E4EBF">
      <w:pPr>
        <w:numPr>
          <w:ilvl w:val="0"/>
          <w:numId w:val="45"/>
        </w:numPr>
        <w:spacing w:after="4" w:line="377" w:lineRule="auto"/>
        <w:ind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2FE0DB9" w14:textId="77777777" w:rsidR="00E00A15" w:rsidRDefault="003E4EBF">
      <w:pPr>
        <w:numPr>
          <w:ilvl w:val="0"/>
          <w:numId w:val="45"/>
        </w:numPr>
        <w:spacing w:after="0" w:line="379" w:lineRule="auto"/>
        <w:ind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67611A4B" w14:textId="77777777" w:rsidR="00E00A15" w:rsidRDefault="003E4EBF">
      <w:pPr>
        <w:numPr>
          <w:ilvl w:val="0"/>
          <w:numId w:val="45"/>
        </w:numPr>
        <w:spacing w:after="12" w:line="372" w:lineRule="auto"/>
        <w:ind w:firstLine="480"/>
      </w:pPr>
      <w:r>
        <w:t>通讯开会的直接出具书面意见或授权他人代表出具</w:t>
      </w:r>
      <w:r>
        <w:t>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133A8FE9" w14:textId="77777777" w:rsidR="00E00A15" w:rsidRDefault="003E4EBF">
      <w:pPr>
        <w:numPr>
          <w:ilvl w:val="0"/>
          <w:numId w:val="45"/>
        </w:numPr>
        <w:spacing w:after="11" w:line="371" w:lineRule="auto"/>
        <w:ind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48AF8DE6" w14:textId="77777777" w:rsidR="00E00A15" w:rsidRDefault="003E4EBF">
      <w:pPr>
        <w:numPr>
          <w:ilvl w:val="0"/>
          <w:numId w:val="45"/>
        </w:numPr>
        <w:spacing w:after="12" w:line="372" w:lineRule="auto"/>
        <w:ind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w:t>
      </w:r>
      <w:r>
        <w:t>份额持有人作为该次基金份额持有人大会的主持人；</w:t>
      </w:r>
      <w:r>
        <w:rPr>
          <w:rFonts w:ascii="Times New Roman" w:eastAsia="Times New Roman" w:hAnsi="Times New Roman" w:cs="Times New Roman"/>
        </w:rPr>
        <w:t xml:space="preserve"> </w:t>
      </w:r>
    </w:p>
    <w:p w14:paraId="11E3897F" w14:textId="77777777" w:rsidR="00E00A15" w:rsidRDefault="003E4EBF">
      <w:pPr>
        <w:numPr>
          <w:ilvl w:val="0"/>
          <w:numId w:val="45"/>
        </w:numPr>
        <w:spacing w:after="0" w:line="379" w:lineRule="auto"/>
        <w:ind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611E97EA" w14:textId="77777777" w:rsidR="00E00A15" w:rsidRDefault="003E4EBF">
      <w:pPr>
        <w:numPr>
          <w:ilvl w:val="0"/>
          <w:numId w:val="45"/>
        </w:numPr>
        <w:spacing w:after="0" w:line="380" w:lineRule="auto"/>
        <w:ind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6DB6D07C" w14:textId="77777777" w:rsidR="00E00A15" w:rsidRDefault="003E4EBF">
      <w:r>
        <w:t>同一主侧袋账户内的每份基金份额具有平等的表决权。</w:t>
      </w:r>
      <w:r>
        <w:rPr>
          <w:rFonts w:ascii="Times New Roman" w:eastAsia="Times New Roman" w:hAnsi="Times New Roman" w:cs="Times New Roman"/>
        </w:rPr>
        <w:t xml:space="preserve"> </w:t>
      </w:r>
    </w:p>
    <w:p w14:paraId="19691524" w14:textId="77777777" w:rsidR="00E00A15" w:rsidRDefault="003E4EBF">
      <w:pPr>
        <w:spacing w:after="12" w:line="372" w:lineRule="auto"/>
        <w:ind w:left="-15" w:right="111" w:firstLine="470"/>
        <w:jc w:val="both"/>
      </w:pPr>
      <w:r>
        <w:t>十、</w:t>
      </w:r>
      <w:r>
        <w:t>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6F5CD5B9" w14:textId="77777777" w:rsidR="00E00A15" w:rsidRDefault="003E4EBF">
      <w:pPr>
        <w:spacing w:after="0"/>
        <w:ind w:left="480" w:firstLine="0"/>
      </w:pPr>
      <w:r>
        <w:rPr>
          <w:rFonts w:ascii="Times New Roman" w:eastAsia="Times New Roman" w:hAnsi="Times New Roman" w:cs="Times New Roman"/>
        </w:rPr>
        <w:t xml:space="preserve"> </w:t>
      </w:r>
      <w:r>
        <w:br w:type="page"/>
      </w:r>
    </w:p>
    <w:p w14:paraId="57801DA1" w14:textId="77777777" w:rsidR="00E00A15" w:rsidRDefault="003E4EBF">
      <w:pPr>
        <w:pStyle w:val="1"/>
        <w:spacing w:after="239"/>
        <w:ind w:left="-5" w:right="0"/>
        <w:jc w:val="left"/>
      </w:pPr>
      <w:bookmarkStart w:id="8" w:name="_Toc65325"/>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68FD9A67" w14:textId="77777777" w:rsidR="00E00A15" w:rsidRDefault="003E4EBF">
      <w:pPr>
        <w:spacing w:after="182"/>
        <w:ind w:left="0" w:firstLine="0"/>
      </w:pPr>
      <w:r>
        <w:rPr>
          <w:rFonts w:ascii="Times New Roman" w:eastAsia="Times New Roman" w:hAnsi="Times New Roman" w:cs="Times New Roman"/>
        </w:rPr>
        <w:t xml:space="preserve"> </w:t>
      </w:r>
    </w:p>
    <w:p w14:paraId="6419575A" w14:textId="77777777" w:rsidR="00E00A15" w:rsidRDefault="003E4EBF">
      <w:r>
        <w:t>一、基金管理人和基金托管人职责终止的情形</w:t>
      </w:r>
      <w:r>
        <w:rPr>
          <w:rFonts w:ascii="Times New Roman" w:eastAsia="Times New Roman" w:hAnsi="Times New Roman" w:cs="Times New Roman"/>
        </w:rPr>
        <w:t xml:space="preserve"> </w:t>
      </w:r>
    </w:p>
    <w:p w14:paraId="3B391427" w14:textId="77777777" w:rsidR="00E00A15" w:rsidRDefault="003E4EBF">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17C6EAB2" w14:textId="77777777" w:rsidR="00E00A15" w:rsidRDefault="003E4EBF">
      <w:r>
        <w:t>有下列情形之一的，基金管理人职</w:t>
      </w:r>
      <w:r>
        <w:t>责终止：</w:t>
      </w:r>
      <w:r>
        <w:rPr>
          <w:rFonts w:ascii="Times New Roman" w:eastAsia="Times New Roman" w:hAnsi="Times New Roman" w:cs="Times New Roman"/>
        </w:rPr>
        <w:t xml:space="preserve"> </w:t>
      </w:r>
    </w:p>
    <w:p w14:paraId="45266FED" w14:textId="77777777" w:rsidR="00E00A15" w:rsidRDefault="003E4EBF">
      <w:pPr>
        <w:numPr>
          <w:ilvl w:val="0"/>
          <w:numId w:val="46"/>
        </w:numPr>
        <w:ind w:hanging="360"/>
      </w:pPr>
      <w:r>
        <w:t>被依法取消基金管理资格；</w:t>
      </w:r>
      <w:r>
        <w:rPr>
          <w:rFonts w:ascii="Times New Roman" w:eastAsia="Times New Roman" w:hAnsi="Times New Roman" w:cs="Times New Roman"/>
        </w:rPr>
        <w:t xml:space="preserve"> </w:t>
      </w:r>
    </w:p>
    <w:p w14:paraId="6EA0B8F4" w14:textId="77777777" w:rsidR="00E00A15" w:rsidRDefault="003E4EBF">
      <w:pPr>
        <w:numPr>
          <w:ilvl w:val="0"/>
          <w:numId w:val="46"/>
        </w:numPr>
        <w:ind w:hanging="360"/>
      </w:pPr>
      <w:r>
        <w:t>被基金份额持有人大会解任；</w:t>
      </w:r>
      <w:r>
        <w:rPr>
          <w:rFonts w:ascii="Times New Roman" w:eastAsia="Times New Roman" w:hAnsi="Times New Roman" w:cs="Times New Roman"/>
        </w:rPr>
        <w:t xml:space="preserve"> </w:t>
      </w:r>
    </w:p>
    <w:p w14:paraId="26E44B06" w14:textId="77777777" w:rsidR="00E00A15" w:rsidRDefault="003E4EBF">
      <w:pPr>
        <w:numPr>
          <w:ilvl w:val="0"/>
          <w:numId w:val="46"/>
        </w:numPr>
        <w:ind w:hanging="360"/>
      </w:pPr>
      <w:r>
        <w:t>依法解散、被依法撤销或被依法宣告破产；</w:t>
      </w:r>
      <w:r>
        <w:rPr>
          <w:rFonts w:ascii="Times New Roman" w:eastAsia="Times New Roman" w:hAnsi="Times New Roman" w:cs="Times New Roman"/>
        </w:rPr>
        <w:t xml:space="preserve"> </w:t>
      </w:r>
    </w:p>
    <w:p w14:paraId="1F1EEBB1" w14:textId="77777777" w:rsidR="00E00A15" w:rsidRDefault="003E4EBF">
      <w:pPr>
        <w:numPr>
          <w:ilvl w:val="0"/>
          <w:numId w:val="46"/>
        </w:numPr>
        <w:ind w:hanging="360"/>
      </w:pPr>
      <w:r>
        <w:t>法律法规及中国证监会规定的和《基金合同》约定的其他情形。</w:t>
      </w:r>
      <w:r>
        <w:rPr>
          <w:rFonts w:ascii="Times New Roman" w:eastAsia="Times New Roman" w:hAnsi="Times New Roman" w:cs="Times New Roman"/>
        </w:rPr>
        <w:t xml:space="preserve"> </w:t>
      </w:r>
    </w:p>
    <w:p w14:paraId="004495DC" w14:textId="77777777" w:rsidR="00E00A15" w:rsidRDefault="003E4EBF">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6235C102" w14:textId="77777777" w:rsidR="00E00A15" w:rsidRDefault="003E4EBF">
      <w:r>
        <w:t>有下列情形之一的，基金托管人职责终止：</w:t>
      </w:r>
      <w:r>
        <w:rPr>
          <w:rFonts w:ascii="Times New Roman" w:eastAsia="Times New Roman" w:hAnsi="Times New Roman" w:cs="Times New Roman"/>
        </w:rPr>
        <w:t xml:space="preserve"> </w:t>
      </w:r>
    </w:p>
    <w:p w14:paraId="433A4A63" w14:textId="77777777" w:rsidR="00E00A15" w:rsidRDefault="003E4EBF">
      <w:pPr>
        <w:numPr>
          <w:ilvl w:val="0"/>
          <w:numId w:val="47"/>
        </w:numPr>
        <w:ind w:hanging="360"/>
      </w:pPr>
      <w:r>
        <w:t>被依法取消基金托管资格；</w:t>
      </w:r>
      <w:r>
        <w:rPr>
          <w:rFonts w:ascii="Times New Roman" w:eastAsia="Times New Roman" w:hAnsi="Times New Roman" w:cs="Times New Roman"/>
        </w:rPr>
        <w:t xml:space="preserve">  </w:t>
      </w:r>
    </w:p>
    <w:p w14:paraId="2E4485F7" w14:textId="77777777" w:rsidR="00E00A15" w:rsidRDefault="003E4EBF">
      <w:pPr>
        <w:numPr>
          <w:ilvl w:val="0"/>
          <w:numId w:val="47"/>
        </w:numPr>
        <w:ind w:hanging="360"/>
      </w:pPr>
      <w:r>
        <w:t>被基金份额持有人大会解任；</w:t>
      </w:r>
      <w:r>
        <w:rPr>
          <w:rFonts w:ascii="Times New Roman" w:eastAsia="Times New Roman" w:hAnsi="Times New Roman" w:cs="Times New Roman"/>
        </w:rPr>
        <w:t xml:space="preserve"> </w:t>
      </w:r>
    </w:p>
    <w:p w14:paraId="15D431F2" w14:textId="77777777" w:rsidR="00E00A15" w:rsidRDefault="003E4EBF">
      <w:pPr>
        <w:numPr>
          <w:ilvl w:val="0"/>
          <w:numId w:val="47"/>
        </w:numPr>
        <w:ind w:hanging="360"/>
      </w:pPr>
      <w:r>
        <w:t>依法解散、被依法撤销或被依法宣告破产；</w:t>
      </w:r>
      <w:r>
        <w:rPr>
          <w:rFonts w:ascii="Times New Roman" w:eastAsia="Times New Roman" w:hAnsi="Times New Roman" w:cs="Times New Roman"/>
        </w:rPr>
        <w:t xml:space="preserve"> </w:t>
      </w:r>
    </w:p>
    <w:p w14:paraId="088CC2E5" w14:textId="77777777" w:rsidR="00E00A15" w:rsidRDefault="003E4EBF">
      <w:pPr>
        <w:numPr>
          <w:ilvl w:val="0"/>
          <w:numId w:val="47"/>
        </w:numPr>
        <w:ind w:hanging="360"/>
      </w:pPr>
      <w:r>
        <w:t>法律法规及中国证监会规定的和《基金合同》约定的其他情形。</w:t>
      </w:r>
      <w:r>
        <w:rPr>
          <w:rFonts w:ascii="Times New Roman" w:eastAsia="Times New Roman" w:hAnsi="Times New Roman" w:cs="Times New Roman"/>
        </w:rPr>
        <w:t xml:space="preserve"> </w:t>
      </w:r>
    </w:p>
    <w:p w14:paraId="1B1D8497" w14:textId="77777777" w:rsidR="00E00A15" w:rsidRDefault="003E4EBF">
      <w:r>
        <w:t>二、基金管理人和基金托管人的更换程序</w:t>
      </w:r>
      <w:r>
        <w:rPr>
          <w:rFonts w:ascii="Times New Roman" w:eastAsia="Times New Roman" w:hAnsi="Times New Roman" w:cs="Times New Roman"/>
        </w:rPr>
        <w:t xml:space="preserve"> </w:t>
      </w:r>
    </w:p>
    <w:p w14:paraId="56744D93" w14:textId="77777777" w:rsidR="00E00A15" w:rsidRDefault="003E4EBF">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46D0ED7F" w14:textId="77777777" w:rsidR="00E00A15" w:rsidRDefault="003E4EBF">
      <w:pPr>
        <w:numPr>
          <w:ilvl w:val="0"/>
          <w:numId w:val="48"/>
        </w:numPr>
        <w:ind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58340CF5" w14:textId="77777777" w:rsidR="00E00A15" w:rsidRDefault="003E4EBF">
      <w:pPr>
        <w:ind w:left="-5"/>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5FE1FB74" w14:textId="77777777" w:rsidR="00E00A15" w:rsidRDefault="003E4EBF">
      <w:pPr>
        <w:numPr>
          <w:ilvl w:val="0"/>
          <w:numId w:val="48"/>
        </w:numPr>
        <w:spacing w:after="10" w:line="372" w:lineRule="auto"/>
        <w:ind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7B7872EB" w14:textId="77777777" w:rsidR="00E00A15" w:rsidRDefault="003E4EBF">
      <w:pPr>
        <w:numPr>
          <w:ilvl w:val="0"/>
          <w:numId w:val="48"/>
        </w:numPr>
        <w:spacing w:after="0" w:line="379" w:lineRule="auto"/>
        <w:ind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56DDA325" w14:textId="77777777" w:rsidR="00E00A15" w:rsidRDefault="003E4EBF">
      <w:pPr>
        <w:numPr>
          <w:ilvl w:val="0"/>
          <w:numId w:val="48"/>
        </w:numPr>
        <w:spacing w:after="0" w:line="379" w:lineRule="auto"/>
        <w:ind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0FC8B35D" w14:textId="77777777" w:rsidR="00E00A15" w:rsidRDefault="003E4EBF">
      <w:pPr>
        <w:numPr>
          <w:ilvl w:val="0"/>
          <w:numId w:val="48"/>
        </w:numPr>
        <w:spacing w:after="6" w:line="379" w:lineRule="auto"/>
        <w:ind w:firstLine="480"/>
      </w:pPr>
      <w:r>
        <w:t>公告：基金管理人更</w:t>
      </w:r>
      <w:r>
        <w:t>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21959FFF" w14:textId="77777777" w:rsidR="00E00A15" w:rsidRDefault="003E4EBF">
      <w:pPr>
        <w:numPr>
          <w:ilvl w:val="0"/>
          <w:numId w:val="48"/>
        </w:numPr>
        <w:spacing w:after="21" w:line="363" w:lineRule="auto"/>
        <w:ind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0427CFBC" w14:textId="77777777" w:rsidR="00E00A15" w:rsidRDefault="003E4EBF">
      <w:pPr>
        <w:numPr>
          <w:ilvl w:val="0"/>
          <w:numId w:val="48"/>
        </w:numPr>
        <w:spacing w:after="13" w:line="369" w:lineRule="auto"/>
        <w:ind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06590776" w14:textId="77777777" w:rsidR="00E00A15" w:rsidRDefault="003E4EBF">
      <w:pPr>
        <w:numPr>
          <w:ilvl w:val="0"/>
          <w:numId w:val="48"/>
        </w:numPr>
        <w:spacing w:after="0" w:line="379" w:lineRule="auto"/>
        <w:ind w:firstLine="480"/>
      </w:pPr>
      <w:r>
        <w:t>基金名称变更：基金管理人更换后，如果原</w:t>
      </w:r>
      <w:r>
        <w:t>任或新任基金管理人要求，应按其要求替换或删除基金名称中与原基金管理人有关的名称字样。</w:t>
      </w:r>
      <w:r>
        <w:rPr>
          <w:rFonts w:ascii="Times New Roman" w:eastAsia="Times New Roman" w:hAnsi="Times New Roman" w:cs="Times New Roman"/>
        </w:rPr>
        <w:t xml:space="preserve"> </w:t>
      </w:r>
    </w:p>
    <w:p w14:paraId="207FFB22" w14:textId="77777777" w:rsidR="00E00A15" w:rsidRDefault="003E4EBF">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68D202D8" w14:textId="77777777" w:rsidR="00E00A15" w:rsidRDefault="003E4EBF">
      <w:pPr>
        <w:numPr>
          <w:ilvl w:val="0"/>
          <w:numId w:val="49"/>
        </w:numPr>
        <w:ind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5BC3FAD9" w14:textId="77777777" w:rsidR="00E00A15" w:rsidRDefault="003E4EBF">
      <w:pPr>
        <w:ind w:left="-5"/>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087B43A2" w14:textId="77777777" w:rsidR="00E00A15" w:rsidRDefault="003E4EBF">
      <w:pPr>
        <w:numPr>
          <w:ilvl w:val="0"/>
          <w:numId w:val="49"/>
        </w:numPr>
        <w:spacing w:after="10" w:line="372" w:lineRule="auto"/>
        <w:ind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7BDE476F" w14:textId="77777777" w:rsidR="00E00A15" w:rsidRDefault="003E4EBF">
      <w:pPr>
        <w:numPr>
          <w:ilvl w:val="0"/>
          <w:numId w:val="49"/>
        </w:numPr>
        <w:spacing w:after="0" w:line="379" w:lineRule="auto"/>
        <w:ind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19676643" w14:textId="77777777" w:rsidR="00E00A15" w:rsidRDefault="003E4EBF">
      <w:pPr>
        <w:numPr>
          <w:ilvl w:val="0"/>
          <w:numId w:val="49"/>
        </w:numPr>
        <w:spacing w:after="0" w:line="379" w:lineRule="auto"/>
        <w:ind w:firstLine="480"/>
      </w:pPr>
      <w:r>
        <w:t>备案：基金份额持有人大会更换基金</w:t>
      </w:r>
      <w:r>
        <w:t>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2ECAD269" w14:textId="77777777" w:rsidR="00E00A15" w:rsidRDefault="003E4EBF">
      <w:pPr>
        <w:numPr>
          <w:ilvl w:val="0"/>
          <w:numId w:val="49"/>
        </w:numPr>
        <w:spacing w:after="6" w:line="379" w:lineRule="auto"/>
        <w:ind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35F6D738" w14:textId="77777777" w:rsidR="00E00A15" w:rsidRDefault="003E4EBF">
      <w:pPr>
        <w:numPr>
          <w:ilvl w:val="0"/>
          <w:numId w:val="49"/>
        </w:numPr>
        <w:spacing w:after="13" w:line="369" w:lineRule="auto"/>
        <w:ind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59AB4759" w14:textId="77777777" w:rsidR="00E00A15" w:rsidRDefault="003E4EBF">
      <w:pPr>
        <w:numPr>
          <w:ilvl w:val="0"/>
          <w:numId w:val="49"/>
        </w:numPr>
        <w:spacing w:after="12" w:line="370" w:lineRule="auto"/>
        <w:ind w:firstLine="480"/>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1ADD1087" w14:textId="77777777" w:rsidR="00E00A15" w:rsidRDefault="003E4EBF">
      <w:r>
        <w:t>（三）基金管理人与基金托管人同时更换的条件和程序。</w:t>
      </w:r>
      <w:r>
        <w:rPr>
          <w:rFonts w:ascii="Times New Roman" w:eastAsia="Times New Roman" w:hAnsi="Times New Roman" w:cs="Times New Roman"/>
        </w:rPr>
        <w:t xml:space="preserve"> </w:t>
      </w:r>
    </w:p>
    <w:p w14:paraId="2DCFD3CD" w14:textId="77777777" w:rsidR="00E00A15" w:rsidRDefault="003E4EBF">
      <w:pPr>
        <w:numPr>
          <w:ilvl w:val="0"/>
          <w:numId w:val="50"/>
        </w:numPr>
        <w:spacing w:after="161" w:line="372" w:lineRule="auto"/>
        <w:ind w:firstLine="475"/>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t>的基金份额持有人提名新的基金管理人和基金托管人；</w:t>
      </w:r>
      <w:r>
        <w:rPr>
          <w:rFonts w:ascii="Times New Roman" w:eastAsia="Times New Roman" w:hAnsi="Times New Roman" w:cs="Times New Roman"/>
        </w:rPr>
        <w:t xml:space="preserve"> </w:t>
      </w:r>
    </w:p>
    <w:p w14:paraId="18FD2143" w14:textId="77777777" w:rsidR="00E00A15" w:rsidRDefault="003E4EBF">
      <w:pPr>
        <w:numPr>
          <w:ilvl w:val="0"/>
          <w:numId w:val="50"/>
        </w:numPr>
        <w:ind w:firstLine="475"/>
      </w:pPr>
      <w:r>
        <w:t>基金管理人和基金托管人的更换分别按上述程序进行；</w:t>
      </w:r>
      <w:r>
        <w:rPr>
          <w:rFonts w:ascii="Times New Roman" w:eastAsia="Times New Roman" w:hAnsi="Times New Roman" w:cs="Times New Roman"/>
        </w:rPr>
        <w:t xml:space="preserve"> </w:t>
      </w:r>
    </w:p>
    <w:p w14:paraId="41F1CD40" w14:textId="77777777" w:rsidR="00E00A15" w:rsidRDefault="003E4EBF">
      <w:pPr>
        <w:numPr>
          <w:ilvl w:val="0"/>
          <w:numId w:val="50"/>
        </w:numPr>
        <w:spacing w:after="0" w:line="379" w:lineRule="auto"/>
        <w:ind w:firstLine="475"/>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745BD5C8" w14:textId="77777777" w:rsidR="00E00A15" w:rsidRDefault="003E4EBF">
      <w:pPr>
        <w:spacing w:after="13" w:line="362" w:lineRule="auto"/>
        <w:ind w:left="-15"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02254914" w14:textId="77777777" w:rsidR="00E00A15" w:rsidRDefault="003E4EBF">
      <w:pPr>
        <w:spacing w:after="0"/>
        <w:ind w:left="480" w:firstLine="0"/>
      </w:pPr>
      <w:r>
        <w:rPr>
          <w:rFonts w:ascii="Times New Roman" w:eastAsia="Times New Roman" w:hAnsi="Times New Roman" w:cs="Times New Roman"/>
        </w:rPr>
        <w:t xml:space="preserve"> </w:t>
      </w:r>
      <w:r>
        <w:br w:type="page"/>
      </w:r>
    </w:p>
    <w:p w14:paraId="6B713BA3" w14:textId="77777777" w:rsidR="00E00A15" w:rsidRDefault="003E4EBF">
      <w:pPr>
        <w:pStyle w:val="1"/>
        <w:ind w:right="123"/>
      </w:pPr>
      <w:bookmarkStart w:id="9" w:name="_Toc65326"/>
      <w:r>
        <w:t>第十部</w:t>
      </w:r>
      <w:r>
        <w:t>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7209BEF8" w14:textId="77777777" w:rsidR="00E00A15" w:rsidRDefault="003E4EBF">
      <w:pPr>
        <w:spacing w:after="175"/>
        <w:ind w:left="0" w:firstLine="0"/>
      </w:pPr>
      <w:r>
        <w:rPr>
          <w:rFonts w:ascii="Times New Roman" w:eastAsia="Times New Roman" w:hAnsi="Times New Roman" w:cs="Times New Roman"/>
        </w:rPr>
        <w:t xml:space="preserve"> </w:t>
      </w:r>
    </w:p>
    <w:p w14:paraId="7AF03071" w14:textId="77777777" w:rsidR="00E00A15" w:rsidRDefault="003E4EBF">
      <w:pPr>
        <w:spacing w:after="10" w:line="365" w:lineRule="auto"/>
        <w:ind w:left="-15"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6B7F6518" w14:textId="77777777" w:rsidR="00E00A15" w:rsidRDefault="003E4EBF">
      <w:pPr>
        <w:spacing w:line="363" w:lineRule="auto"/>
        <w:ind w:left="-15"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11564847" w14:textId="77777777" w:rsidR="00E00A15" w:rsidRDefault="003E4EBF">
      <w:pPr>
        <w:pStyle w:val="1"/>
      </w:pPr>
      <w:bookmarkStart w:id="10" w:name="_Toc65327"/>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361F7754" w14:textId="77777777" w:rsidR="00E00A15" w:rsidRDefault="003E4EBF">
      <w:pPr>
        <w:spacing w:after="182"/>
        <w:ind w:left="0" w:firstLine="0"/>
      </w:pPr>
      <w:r>
        <w:rPr>
          <w:rFonts w:ascii="Times New Roman" w:eastAsia="Times New Roman" w:hAnsi="Times New Roman" w:cs="Times New Roman"/>
        </w:rPr>
        <w:t xml:space="preserve"> </w:t>
      </w:r>
    </w:p>
    <w:p w14:paraId="70319972" w14:textId="77777777" w:rsidR="00E00A15" w:rsidRDefault="003E4EBF">
      <w:pPr>
        <w:numPr>
          <w:ilvl w:val="0"/>
          <w:numId w:val="51"/>
        </w:numPr>
        <w:ind w:hanging="480"/>
      </w:pPr>
      <w:r>
        <w:t>基金的份额登记业务</w:t>
      </w:r>
      <w:r>
        <w:rPr>
          <w:rFonts w:ascii="Times New Roman" w:eastAsia="Times New Roman" w:hAnsi="Times New Roman" w:cs="Times New Roman"/>
        </w:rPr>
        <w:t xml:space="preserve"> </w:t>
      </w:r>
    </w:p>
    <w:p w14:paraId="39D892A4" w14:textId="77777777" w:rsidR="00E00A15" w:rsidRDefault="003E4EBF">
      <w:pPr>
        <w:spacing w:after="8" w:line="360" w:lineRule="auto"/>
        <w:ind w:left="-15" w:firstLine="480"/>
      </w:pPr>
      <w:r>
        <w:t>本基金的登记业务指本基金登记、存管、过户、清算和结算业务，具体内容包括投资人基金账户的建立和管理、基金份额登记、基金销售业务的确认、清算</w:t>
      </w:r>
    </w:p>
    <w:p w14:paraId="447E6A88" w14:textId="77777777" w:rsidR="00E00A15" w:rsidRDefault="003E4EBF">
      <w:pPr>
        <w:ind w:left="-5"/>
      </w:pPr>
      <w:r>
        <w:t>和结算、代理发放红利、建立并保管基金份额持有人名册和办理非交易过户等。</w:t>
      </w:r>
      <w:r>
        <w:rPr>
          <w:rFonts w:ascii="Times New Roman" w:eastAsia="Times New Roman" w:hAnsi="Times New Roman" w:cs="Times New Roman"/>
        </w:rPr>
        <w:t xml:space="preserve"> </w:t>
      </w:r>
    </w:p>
    <w:p w14:paraId="40C9ABCA" w14:textId="77777777" w:rsidR="00E00A15" w:rsidRDefault="003E4EBF">
      <w:pPr>
        <w:numPr>
          <w:ilvl w:val="0"/>
          <w:numId w:val="51"/>
        </w:numPr>
        <w:ind w:hanging="480"/>
      </w:pPr>
      <w:r>
        <w:t>基金登记业务办理机构</w:t>
      </w:r>
      <w:r>
        <w:rPr>
          <w:rFonts w:ascii="Times New Roman" w:eastAsia="Times New Roman" w:hAnsi="Times New Roman" w:cs="Times New Roman"/>
        </w:rPr>
        <w:t xml:space="preserve"> </w:t>
      </w:r>
    </w:p>
    <w:p w14:paraId="13D029B2" w14:textId="77777777" w:rsidR="00E00A15" w:rsidRDefault="003E4EBF">
      <w:pPr>
        <w:spacing w:after="23" w:line="361" w:lineRule="auto"/>
        <w:ind w:left="-15" w:firstLine="480"/>
      </w:pPr>
      <w:r>
        <w:t>本基金的登记业务由基金管理人或基金管理人委托的其他符合条件的机构办理，但基金管理人依法应当承担的责任不因委托而免除。基金管理人委托其他机构办理本基金登记业务的，应与代理人签订委托代理协议，以明确基金管理人和代理机构在投资者基金账户管理、基金份额登记、清算及基金交易确认、发放红</w:t>
      </w:r>
      <w:r>
        <w:t>利、建立并保管基金份额持有人名册等事宜中的权利和义务，保护基金份额持有人的合法权益。</w:t>
      </w:r>
      <w:r>
        <w:rPr>
          <w:rFonts w:ascii="Times New Roman" w:eastAsia="Times New Roman" w:hAnsi="Times New Roman" w:cs="Times New Roman"/>
        </w:rPr>
        <w:t xml:space="preserve"> </w:t>
      </w:r>
    </w:p>
    <w:p w14:paraId="33DC45D1" w14:textId="77777777" w:rsidR="00E00A15" w:rsidRDefault="003E4EBF">
      <w:pPr>
        <w:numPr>
          <w:ilvl w:val="0"/>
          <w:numId w:val="51"/>
        </w:numPr>
        <w:ind w:hanging="480"/>
      </w:pPr>
      <w:r>
        <w:t>基金登记机构的权利</w:t>
      </w:r>
      <w:r>
        <w:rPr>
          <w:rFonts w:ascii="Times New Roman" w:eastAsia="Times New Roman" w:hAnsi="Times New Roman" w:cs="Times New Roman"/>
        </w:rPr>
        <w:t xml:space="preserve"> </w:t>
      </w:r>
    </w:p>
    <w:p w14:paraId="246F2697" w14:textId="77777777" w:rsidR="00E00A15" w:rsidRDefault="003E4EBF">
      <w:r>
        <w:t>基金登记机构享有以下权利：</w:t>
      </w:r>
      <w:r>
        <w:rPr>
          <w:rFonts w:ascii="Times New Roman" w:eastAsia="Times New Roman" w:hAnsi="Times New Roman" w:cs="Times New Roman"/>
        </w:rPr>
        <w:t xml:space="preserve"> </w:t>
      </w:r>
    </w:p>
    <w:p w14:paraId="57282328" w14:textId="77777777" w:rsidR="00E00A15" w:rsidRDefault="003E4EBF">
      <w:pPr>
        <w:numPr>
          <w:ilvl w:val="0"/>
          <w:numId w:val="52"/>
        </w:numPr>
        <w:ind w:firstLine="480"/>
      </w:pPr>
      <w:r>
        <w:t>取得登记费；</w:t>
      </w:r>
      <w:r>
        <w:rPr>
          <w:rFonts w:ascii="Times New Roman" w:eastAsia="Times New Roman" w:hAnsi="Times New Roman" w:cs="Times New Roman"/>
        </w:rPr>
        <w:t xml:space="preserve"> </w:t>
      </w:r>
    </w:p>
    <w:p w14:paraId="39D98721" w14:textId="77777777" w:rsidR="00E00A15" w:rsidRDefault="003E4EBF">
      <w:pPr>
        <w:numPr>
          <w:ilvl w:val="0"/>
          <w:numId w:val="52"/>
        </w:numPr>
        <w:ind w:firstLine="480"/>
      </w:pPr>
      <w:r>
        <w:t>建立和管理投资者基金账户；</w:t>
      </w:r>
      <w:r>
        <w:rPr>
          <w:rFonts w:ascii="Times New Roman" w:eastAsia="Times New Roman" w:hAnsi="Times New Roman" w:cs="Times New Roman"/>
        </w:rPr>
        <w:t xml:space="preserve"> </w:t>
      </w:r>
    </w:p>
    <w:p w14:paraId="6921CF68" w14:textId="77777777" w:rsidR="00E00A15" w:rsidRDefault="003E4EBF">
      <w:pPr>
        <w:numPr>
          <w:ilvl w:val="0"/>
          <w:numId w:val="52"/>
        </w:numPr>
        <w:ind w:firstLine="480"/>
      </w:pPr>
      <w:r>
        <w:t>保管基金份额持有人开户资料、交易资料、基金份额持有人名册等；</w:t>
      </w:r>
      <w:r>
        <w:rPr>
          <w:rFonts w:ascii="Times New Roman" w:eastAsia="Times New Roman" w:hAnsi="Times New Roman" w:cs="Times New Roman"/>
        </w:rPr>
        <w:t xml:space="preserve"> </w:t>
      </w:r>
    </w:p>
    <w:p w14:paraId="511EC17D" w14:textId="77777777" w:rsidR="00E00A15" w:rsidRDefault="003E4EBF">
      <w:pPr>
        <w:numPr>
          <w:ilvl w:val="0"/>
          <w:numId w:val="52"/>
        </w:numPr>
        <w:spacing w:after="0" w:line="379" w:lineRule="auto"/>
        <w:ind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23F1CA27" w14:textId="77777777" w:rsidR="00E00A15" w:rsidRDefault="003E4EBF">
      <w:pPr>
        <w:numPr>
          <w:ilvl w:val="0"/>
          <w:numId w:val="52"/>
        </w:numPr>
        <w:ind w:firstLine="480"/>
      </w:pPr>
      <w:r>
        <w:t>法律法规及中国证监会规定的和《基金合同》约定的其他权利。</w:t>
      </w:r>
      <w:r>
        <w:rPr>
          <w:rFonts w:ascii="Times New Roman" w:eastAsia="Times New Roman" w:hAnsi="Times New Roman" w:cs="Times New Roman"/>
        </w:rPr>
        <w:t xml:space="preserve"> </w:t>
      </w:r>
    </w:p>
    <w:p w14:paraId="0DE509AC" w14:textId="77777777" w:rsidR="00E00A15" w:rsidRDefault="003E4EBF">
      <w:r>
        <w:t>四、基金登记机构的义务</w:t>
      </w:r>
      <w:r>
        <w:rPr>
          <w:rFonts w:ascii="Times New Roman" w:eastAsia="Times New Roman" w:hAnsi="Times New Roman" w:cs="Times New Roman"/>
        </w:rPr>
        <w:t xml:space="preserve"> </w:t>
      </w:r>
    </w:p>
    <w:p w14:paraId="26B0B43F" w14:textId="77777777" w:rsidR="00E00A15" w:rsidRDefault="003E4EBF">
      <w:r>
        <w:t>基金登记机构承担以下义务：</w:t>
      </w:r>
      <w:r>
        <w:rPr>
          <w:rFonts w:ascii="Times New Roman" w:eastAsia="Times New Roman" w:hAnsi="Times New Roman" w:cs="Times New Roman"/>
        </w:rPr>
        <w:t xml:space="preserve"> </w:t>
      </w:r>
    </w:p>
    <w:p w14:paraId="63FFA788" w14:textId="77777777" w:rsidR="00E00A15" w:rsidRDefault="003E4EBF">
      <w:pPr>
        <w:numPr>
          <w:ilvl w:val="0"/>
          <w:numId w:val="53"/>
        </w:numPr>
        <w:ind w:firstLine="475"/>
      </w:pPr>
      <w:r>
        <w:t>配备足够的专业人员办理本基金份额的登记业务；</w:t>
      </w:r>
      <w:r>
        <w:rPr>
          <w:rFonts w:ascii="Times New Roman" w:eastAsia="Times New Roman" w:hAnsi="Times New Roman" w:cs="Times New Roman"/>
        </w:rPr>
        <w:t xml:space="preserve"> </w:t>
      </w:r>
    </w:p>
    <w:p w14:paraId="61CAF3A8" w14:textId="77777777" w:rsidR="00E00A15" w:rsidRDefault="003E4EBF">
      <w:pPr>
        <w:numPr>
          <w:ilvl w:val="0"/>
          <w:numId w:val="53"/>
        </w:numPr>
        <w:spacing w:after="0" w:line="379" w:lineRule="auto"/>
        <w:ind w:firstLine="475"/>
      </w:pPr>
      <w:r>
        <w:t>严格按照法律法规和《基金合同》规定的条件办理本基金份额的登记业务；</w:t>
      </w:r>
      <w:r>
        <w:rPr>
          <w:rFonts w:ascii="Times New Roman" w:eastAsia="Times New Roman" w:hAnsi="Times New Roman" w:cs="Times New Roman"/>
        </w:rPr>
        <w:t xml:space="preserve"> </w:t>
      </w:r>
    </w:p>
    <w:p w14:paraId="41F25969" w14:textId="77777777" w:rsidR="00E00A15" w:rsidRDefault="003E4EBF">
      <w:pPr>
        <w:numPr>
          <w:ilvl w:val="0"/>
          <w:numId w:val="53"/>
        </w:numPr>
        <w:spacing w:after="12" w:line="372" w:lineRule="auto"/>
        <w:ind w:firstLine="475"/>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095CE1C5" w14:textId="77777777" w:rsidR="00E00A15" w:rsidRDefault="003E4EBF">
      <w:pPr>
        <w:numPr>
          <w:ilvl w:val="0"/>
          <w:numId w:val="54"/>
        </w:numPr>
        <w:spacing w:after="0" w:line="379" w:lineRule="auto"/>
        <w:ind w:firstLine="480"/>
      </w:pPr>
      <w:r>
        <w:t>按《基金合同》及招募说明书规定为投资者办理非交易</w:t>
      </w:r>
      <w:r>
        <w:t>过户业务、提供其他必要的服务；</w:t>
      </w:r>
      <w:r>
        <w:rPr>
          <w:rFonts w:ascii="Times New Roman" w:eastAsia="Times New Roman" w:hAnsi="Times New Roman" w:cs="Times New Roman"/>
        </w:rPr>
        <w:t xml:space="preserve"> </w:t>
      </w:r>
    </w:p>
    <w:p w14:paraId="4B4E0720" w14:textId="77777777" w:rsidR="00E00A15" w:rsidRDefault="003E4EBF">
      <w:pPr>
        <w:numPr>
          <w:ilvl w:val="0"/>
          <w:numId w:val="54"/>
        </w:numPr>
        <w:spacing w:after="0" w:line="379" w:lineRule="auto"/>
        <w:ind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0B74382F" w14:textId="77777777" w:rsidR="00E00A15" w:rsidRDefault="003E4EBF">
      <w:pPr>
        <w:numPr>
          <w:ilvl w:val="0"/>
          <w:numId w:val="54"/>
        </w:numPr>
        <w:spacing w:after="0"/>
        <w:ind w:firstLine="480"/>
      </w:pPr>
      <w:r>
        <w:t>法律法规及中国证监会规定的和《基金合同》约定的其他义务。</w:t>
      </w:r>
      <w:r>
        <w:rPr>
          <w:rFonts w:ascii="Times New Roman" w:eastAsia="Times New Roman" w:hAnsi="Times New Roman" w:cs="Times New Roman"/>
        </w:rPr>
        <w:t xml:space="preserve"> </w:t>
      </w:r>
      <w:r>
        <w:br w:type="page"/>
      </w:r>
    </w:p>
    <w:p w14:paraId="049C2996" w14:textId="77777777" w:rsidR="00E00A15" w:rsidRDefault="003E4EBF">
      <w:pPr>
        <w:pStyle w:val="1"/>
        <w:ind w:right="125"/>
      </w:pPr>
      <w:bookmarkStart w:id="11" w:name="_Toc65328"/>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75F4100B" w14:textId="77777777" w:rsidR="00E00A15" w:rsidRDefault="003E4EBF">
      <w:pPr>
        <w:spacing w:after="177"/>
        <w:ind w:left="480" w:firstLine="0"/>
      </w:pPr>
      <w:r>
        <w:rPr>
          <w:rFonts w:ascii="Times New Roman" w:eastAsia="Times New Roman" w:hAnsi="Times New Roman" w:cs="Times New Roman"/>
        </w:rPr>
        <w:t xml:space="preserve"> </w:t>
      </w:r>
    </w:p>
    <w:p w14:paraId="2F186AD0" w14:textId="77777777" w:rsidR="00E00A15" w:rsidRDefault="003E4EBF">
      <w:pPr>
        <w:numPr>
          <w:ilvl w:val="0"/>
          <w:numId w:val="55"/>
        </w:numPr>
        <w:ind w:hanging="480"/>
      </w:pPr>
      <w:r>
        <w:t>投资目标</w:t>
      </w:r>
      <w:r>
        <w:rPr>
          <w:rFonts w:ascii="Times New Roman" w:eastAsia="Times New Roman" w:hAnsi="Times New Roman" w:cs="Times New Roman"/>
        </w:rPr>
        <w:t xml:space="preserve"> </w:t>
      </w:r>
    </w:p>
    <w:p w14:paraId="56C667EE" w14:textId="77777777" w:rsidR="00E00A15" w:rsidRDefault="003E4EBF">
      <w:pPr>
        <w:ind w:left="435"/>
      </w:pPr>
      <w:r>
        <w:t>本基金在严格控制风险和保持资产流动性的基础上，通过对不同资产类别的</w:t>
      </w:r>
    </w:p>
    <w:p w14:paraId="148E0269" w14:textId="77777777" w:rsidR="00E00A15" w:rsidRDefault="003E4EBF">
      <w:pPr>
        <w:ind w:left="-5"/>
      </w:pPr>
      <w:r>
        <w:t>优化配置，充分挖掘市场潜在的投资机会，力求实现基金资产的长期稳健增值。</w:t>
      </w:r>
      <w:r>
        <w:rPr>
          <w:rFonts w:ascii="Times New Roman" w:eastAsia="Times New Roman" w:hAnsi="Times New Roman" w:cs="Times New Roman"/>
        </w:rPr>
        <w:t xml:space="preserve"> </w:t>
      </w:r>
    </w:p>
    <w:p w14:paraId="26FF2DAB" w14:textId="77777777" w:rsidR="00E00A15" w:rsidRDefault="003E4EBF">
      <w:pPr>
        <w:numPr>
          <w:ilvl w:val="0"/>
          <w:numId w:val="55"/>
        </w:numPr>
        <w:ind w:hanging="480"/>
      </w:pPr>
      <w:r>
        <w:t>投资范围</w:t>
      </w:r>
      <w:r>
        <w:rPr>
          <w:rFonts w:ascii="Times New Roman" w:eastAsia="Times New Roman" w:hAnsi="Times New Roman" w:cs="Times New Roman"/>
        </w:rPr>
        <w:t xml:space="preserve"> </w:t>
      </w:r>
    </w:p>
    <w:p w14:paraId="2687C374" w14:textId="77777777" w:rsidR="00E00A15" w:rsidRDefault="003E4EBF">
      <w:pPr>
        <w:spacing w:after="17" w:line="361" w:lineRule="auto"/>
        <w:ind w:left="-15" w:firstLine="480"/>
      </w:pPr>
      <w:r>
        <w:t>本基金的投资范围为具有良好流动性的金融工具，包括国内依法发行上市的股票（包括中小板、创业板及其他经中国证监会核准上市的股票、存托凭证）、港股通</w:t>
      </w:r>
      <w:r>
        <w:t>标的股票、债券（包括国债、地方政府债、金融债、企业债、公司债、公开发行的次级债、可转换债券（含分离交易可转债）、可交换债券、二级资本债、永续债、央行票据、中期票据、短期融资券）、资产支持证券、债券回购、银行存款、同业存单、货币市场工具、股指期货、国债期货以及法律法规或中国证监会允许基金投资的其他金融工具（但须符合中国证监会相关规定）。</w:t>
      </w:r>
      <w:r>
        <w:rPr>
          <w:rFonts w:ascii="Times New Roman" w:eastAsia="Times New Roman" w:hAnsi="Times New Roman" w:cs="Times New Roman"/>
        </w:rPr>
        <w:t xml:space="preserve"> </w:t>
      </w:r>
    </w:p>
    <w:p w14:paraId="4161F3CF" w14:textId="77777777" w:rsidR="00E00A15" w:rsidRDefault="003E4EBF">
      <w:pPr>
        <w:spacing w:after="10" w:line="365" w:lineRule="auto"/>
        <w:ind w:left="-15" w:firstLine="480"/>
      </w:pPr>
      <w:r>
        <w:t>如法律法规或监管机构以后允许基金投资其他品种，基金管理人在履行适当程序后，可以将其纳入投资范围。</w:t>
      </w:r>
      <w:r>
        <w:rPr>
          <w:rFonts w:ascii="Times New Roman" w:eastAsia="Times New Roman" w:hAnsi="Times New Roman" w:cs="Times New Roman"/>
        </w:rPr>
        <w:t xml:space="preserve"> </w:t>
      </w:r>
    </w:p>
    <w:p w14:paraId="65D32EA7" w14:textId="77777777" w:rsidR="00E00A15" w:rsidRDefault="003E4EBF">
      <w:pPr>
        <w:spacing w:after="12" w:line="372" w:lineRule="auto"/>
        <w:ind w:left="-15" w:right="111" w:firstLine="470"/>
        <w:jc w:val="both"/>
      </w:pPr>
      <w:r>
        <w:t>本基金为混合型基金，基金的投资组合比例为：股票投资占基金资产的比例为</w:t>
      </w:r>
      <w:r>
        <w:t xml:space="preserve"> </w:t>
      </w:r>
      <w:r>
        <w:rPr>
          <w:rFonts w:ascii="Times New Roman" w:eastAsia="Times New Roman" w:hAnsi="Times New Roman" w:cs="Times New Roman"/>
        </w:rPr>
        <w:t>0-30%</w:t>
      </w:r>
      <w:r>
        <w:t>（其中投资于港股通标的股票的比例不得超过股票资产的</w:t>
      </w:r>
      <w:r>
        <w:t xml:space="preserve"> </w:t>
      </w:r>
      <w:r>
        <w:rPr>
          <w:rFonts w:ascii="FangSong" w:eastAsia="FangSong" w:hAnsi="FangSong" w:cs="FangSong"/>
        </w:rPr>
        <w:t>50%</w:t>
      </w:r>
      <w:r>
        <w:t>）；同业存单投资占基金资产的比例不超过</w:t>
      </w:r>
      <w:r>
        <w:t xml:space="preserve"> </w:t>
      </w:r>
      <w:r>
        <w:rPr>
          <w:rFonts w:ascii="Times New Roman" w:eastAsia="Times New Roman" w:hAnsi="Times New Roman" w:cs="Times New Roman"/>
        </w:rPr>
        <w:t>20%</w:t>
      </w:r>
      <w:r>
        <w:t>；每个交易日日终在扣除国债期货和股指期货合约需缴纳的交易保证金后，现金或到期日在一年以内的政府债券不低于基金资产净值的</w:t>
      </w:r>
      <w:r>
        <w:t xml:space="preserve"> </w:t>
      </w:r>
      <w:r>
        <w:rPr>
          <w:rFonts w:ascii="Times New Roman" w:eastAsia="Times New Roman" w:hAnsi="Times New Roman" w:cs="Times New Roman"/>
        </w:rPr>
        <w:t>5%</w:t>
      </w:r>
      <w:r>
        <w:t>，其中现金不包括结算备付金、存出保证金和应收申购款等；股指期货、国债期货及其他金融工具的投资比例依照法律法规或监管机构的规定执行。</w:t>
      </w:r>
      <w:r>
        <w:rPr>
          <w:rFonts w:ascii="Times New Roman" w:eastAsia="Times New Roman" w:hAnsi="Times New Roman" w:cs="Times New Roman"/>
        </w:rPr>
        <w:t xml:space="preserve"> </w:t>
      </w:r>
    </w:p>
    <w:p w14:paraId="71B1B06E" w14:textId="77777777" w:rsidR="00E00A15" w:rsidRDefault="003E4EBF">
      <w:pPr>
        <w:spacing w:after="18" w:line="365" w:lineRule="auto"/>
        <w:ind w:left="-15" w:firstLine="480"/>
      </w:pPr>
      <w:r>
        <w:t>如法律法规或监管机构以后允许基金投资其他品种或对投资比例要求有变更的，</w:t>
      </w:r>
      <w:r>
        <w:t>基金管理人在履行适当程序后，可以做出相应调整。</w:t>
      </w:r>
      <w:r>
        <w:rPr>
          <w:rFonts w:ascii="Times New Roman" w:eastAsia="Times New Roman" w:hAnsi="Times New Roman" w:cs="Times New Roman"/>
        </w:rPr>
        <w:t xml:space="preserve"> </w:t>
      </w:r>
    </w:p>
    <w:p w14:paraId="48CA5E27" w14:textId="77777777" w:rsidR="00E00A15" w:rsidRDefault="003E4EBF">
      <w:r>
        <w:t>三、投资策略</w:t>
      </w:r>
      <w:r>
        <w:rPr>
          <w:rFonts w:ascii="Times New Roman" w:eastAsia="Times New Roman" w:hAnsi="Times New Roman" w:cs="Times New Roman"/>
        </w:rPr>
        <w:t xml:space="preserve"> </w:t>
      </w:r>
    </w:p>
    <w:p w14:paraId="168AD11E" w14:textId="77777777" w:rsidR="00E00A15" w:rsidRDefault="003E4EBF">
      <w:pPr>
        <w:numPr>
          <w:ilvl w:val="0"/>
          <w:numId w:val="56"/>
        </w:numPr>
        <w:ind w:hanging="720"/>
      </w:pPr>
      <w:r>
        <w:t>大类资产配置</w:t>
      </w:r>
      <w:r>
        <w:rPr>
          <w:rFonts w:ascii="Times New Roman" w:eastAsia="Times New Roman" w:hAnsi="Times New Roman" w:cs="Times New Roman"/>
        </w:rPr>
        <w:t xml:space="preserve"> </w:t>
      </w:r>
    </w:p>
    <w:p w14:paraId="6685224B" w14:textId="77777777" w:rsidR="00E00A15" w:rsidRDefault="003E4EBF">
      <w:pPr>
        <w:spacing w:line="360" w:lineRule="auto"/>
        <w:ind w:left="-15" w:firstLine="480"/>
      </w:pPr>
      <w:r>
        <w:t>本基金在研究宏观经济基本面、政策面和资金面等多种因素的基础上，判断宏观经济运行所处的经济周期及趋势，分析不同政策对各类资产的市场影响，评估股票、债券及货币市场工具等大类资产的估值水平和投资价值，根据大类资产的风险收益特征进行灵活配置，确定合适的资产配置比例，并适时进行调整。</w:t>
      </w:r>
      <w:r>
        <w:rPr>
          <w:rFonts w:ascii="Times New Roman" w:eastAsia="Times New Roman" w:hAnsi="Times New Roman" w:cs="Times New Roman"/>
        </w:rPr>
        <w:t xml:space="preserve"> </w:t>
      </w:r>
    </w:p>
    <w:p w14:paraId="1C819281" w14:textId="77777777" w:rsidR="00E00A15" w:rsidRDefault="003E4EBF">
      <w:pPr>
        <w:numPr>
          <w:ilvl w:val="0"/>
          <w:numId w:val="56"/>
        </w:numPr>
        <w:ind w:hanging="720"/>
      </w:pPr>
      <w:r>
        <w:t>债券投资策略</w:t>
      </w:r>
      <w:r>
        <w:rPr>
          <w:rFonts w:ascii="Times New Roman" w:eastAsia="Times New Roman" w:hAnsi="Times New Roman" w:cs="Times New Roman"/>
        </w:rPr>
        <w:t xml:space="preserve"> </w:t>
      </w:r>
    </w:p>
    <w:p w14:paraId="31DE30FC" w14:textId="77777777" w:rsidR="00E00A15" w:rsidRDefault="003E4EBF">
      <w:pPr>
        <w:spacing w:after="12" w:line="372" w:lineRule="auto"/>
        <w:ind w:left="-15" w:right="111" w:firstLine="470"/>
        <w:jc w:val="both"/>
      </w:pPr>
      <w:r>
        <w:t>本基金通过对国内外宏观经济态势、利率走势、收益率曲线变化趋势和信用风险变化等因素进行综合分析，构建和调整固定收益证券投资组合，力求获得稳</w:t>
      </w:r>
      <w:r>
        <w:t>健的投资收益。</w:t>
      </w:r>
      <w:r>
        <w:rPr>
          <w:rFonts w:ascii="Times New Roman" w:eastAsia="Times New Roman" w:hAnsi="Times New Roman" w:cs="Times New Roman"/>
        </w:rPr>
        <w:t xml:space="preserve"> </w:t>
      </w:r>
    </w:p>
    <w:p w14:paraId="340A1062" w14:textId="77777777" w:rsidR="00E00A15" w:rsidRDefault="003E4EBF">
      <w:pPr>
        <w:numPr>
          <w:ilvl w:val="0"/>
          <w:numId w:val="57"/>
        </w:numPr>
        <w:ind w:hanging="360"/>
      </w:pPr>
      <w:r>
        <w:t>久期配置策略</w:t>
      </w:r>
      <w:r>
        <w:rPr>
          <w:rFonts w:ascii="Times New Roman" w:eastAsia="Times New Roman" w:hAnsi="Times New Roman" w:cs="Times New Roman"/>
        </w:rPr>
        <w:t xml:space="preserve"> </w:t>
      </w:r>
    </w:p>
    <w:p w14:paraId="01235B78" w14:textId="77777777" w:rsidR="00E00A15" w:rsidRDefault="003E4EBF">
      <w:pPr>
        <w:spacing w:after="8" w:line="368" w:lineRule="auto"/>
        <w:ind w:left="-15" w:firstLine="480"/>
      </w:pPr>
      <w:r>
        <w:t>本基金通过对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国民经济运行指标进行深入的研究，分析宏观经济运行的可能情景，并在此基础上判断包括财政政策、货币政策在内的宏观经济政策取向，对市场利率水平和收益率曲线未来的变化趋势做出预测和判断，结合债券市场资金供求结构及变化趋势，确定固定收益类资产的久期配置。</w:t>
      </w:r>
      <w:r>
        <w:rPr>
          <w:rFonts w:ascii="Times New Roman" w:eastAsia="Times New Roman" w:hAnsi="Times New Roman" w:cs="Times New Roman"/>
        </w:rPr>
        <w:t xml:space="preserve"> </w:t>
      </w:r>
    </w:p>
    <w:p w14:paraId="4478B23B" w14:textId="77777777" w:rsidR="00E00A15" w:rsidRDefault="003E4EBF">
      <w:pPr>
        <w:spacing w:after="21" w:line="363" w:lineRule="auto"/>
        <w:ind w:left="-15" w:firstLine="480"/>
      </w:pPr>
      <w:r>
        <w:t>本基金将根据对未来市场利率走向的预测，动态调整组合的目标久期。在预期利率处于上升通道时，适当降低组合久期，以规避债券市场下跌的风险；在预期利率处于下降通道时，适当提高组合久期，以分享债券市场上涨的收益。</w:t>
      </w:r>
      <w:r>
        <w:rPr>
          <w:rFonts w:ascii="Times New Roman" w:eastAsia="Times New Roman" w:hAnsi="Times New Roman" w:cs="Times New Roman"/>
        </w:rPr>
        <w:t xml:space="preserve"> </w:t>
      </w:r>
    </w:p>
    <w:p w14:paraId="655A5EA5" w14:textId="77777777" w:rsidR="00E00A15" w:rsidRDefault="003E4EBF">
      <w:pPr>
        <w:numPr>
          <w:ilvl w:val="0"/>
          <w:numId w:val="57"/>
        </w:numPr>
        <w:ind w:hanging="360"/>
      </w:pPr>
      <w:r>
        <w:t>类属配置策略</w:t>
      </w:r>
      <w:r>
        <w:rPr>
          <w:rFonts w:ascii="Times New Roman" w:eastAsia="Times New Roman" w:hAnsi="Times New Roman" w:cs="Times New Roman"/>
        </w:rPr>
        <w:t xml:space="preserve"> </w:t>
      </w:r>
    </w:p>
    <w:p w14:paraId="56EDC3BF" w14:textId="77777777" w:rsidR="00E00A15" w:rsidRDefault="003E4EBF">
      <w:pPr>
        <w:spacing w:after="23" w:line="361" w:lineRule="auto"/>
        <w:ind w:left="-15" w:firstLine="480"/>
      </w:pPr>
      <w:r>
        <w:t>类属配置主要包括资产类别选择、</w:t>
      </w:r>
      <w:r>
        <w:t>各类资产的适当组合以及对资产组合的动态管理。本基金通过情景分析和历史预测相结合的方法，</w:t>
      </w:r>
      <w:r>
        <w:t>“</w:t>
      </w:r>
      <w:r>
        <w:t>自上而下</w:t>
      </w:r>
      <w:r>
        <w:t>”</w:t>
      </w:r>
      <w:r>
        <w:t>在债券一级市场和二级市场，银行间市场和交易所市场，银行存款、信用债、政府债券等资产类别之间进行类属配置，进而确定具有最优风险收益特征的资产组合。本基金将在信用利差水平较高时较多配置信用债券，在信用利差水平较低时较多配置国债、央行票据等利率债品种。</w:t>
      </w:r>
      <w:r>
        <w:rPr>
          <w:rFonts w:ascii="Times New Roman" w:eastAsia="Times New Roman" w:hAnsi="Times New Roman" w:cs="Times New Roman"/>
        </w:rPr>
        <w:t xml:space="preserve"> </w:t>
      </w:r>
    </w:p>
    <w:p w14:paraId="7A7B4E20" w14:textId="77777777" w:rsidR="00E00A15" w:rsidRDefault="003E4EBF">
      <w:pPr>
        <w:numPr>
          <w:ilvl w:val="0"/>
          <w:numId w:val="57"/>
        </w:numPr>
        <w:ind w:hanging="360"/>
      </w:pPr>
      <w:r>
        <w:t>利率债投资策略</w:t>
      </w:r>
      <w:r>
        <w:rPr>
          <w:rFonts w:ascii="Times New Roman" w:eastAsia="Times New Roman" w:hAnsi="Times New Roman" w:cs="Times New Roman"/>
        </w:rPr>
        <w:t xml:space="preserve"> </w:t>
      </w:r>
    </w:p>
    <w:p w14:paraId="6771165C" w14:textId="77777777" w:rsidR="00E00A15" w:rsidRDefault="003E4EBF">
      <w:pPr>
        <w:numPr>
          <w:ilvl w:val="0"/>
          <w:numId w:val="58"/>
        </w:numPr>
        <w:ind w:hanging="600"/>
      </w:pPr>
      <w:r>
        <w:t>收益率曲线配置策略</w:t>
      </w:r>
      <w:r>
        <w:rPr>
          <w:rFonts w:ascii="Times New Roman" w:eastAsia="Times New Roman" w:hAnsi="Times New Roman" w:cs="Times New Roman"/>
        </w:rPr>
        <w:t xml:space="preserve"> </w:t>
      </w:r>
    </w:p>
    <w:p w14:paraId="7873C79F" w14:textId="77777777" w:rsidR="00E00A15" w:rsidRDefault="003E4EBF">
      <w:pPr>
        <w:spacing w:after="22" w:line="362" w:lineRule="auto"/>
        <w:ind w:left="-15" w:firstLine="480"/>
      </w:pPr>
      <w:r>
        <w:t>收益率曲线配置策略是根据对收益率曲线形状变动的预期，建立或改变组合期限结构。本基金将在预测收益率曲线变动的方向、确定本基金债券组合目标久期的基础上，结合对收益率曲线变化的预测，根据收益率曲线形状变动的情景分析，选择合适的策略构建组合的期限结构，并进行动态调整。</w:t>
      </w:r>
      <w:r>
        <w:rPr>
          <w:rFonts w:ascii="Times New Roman" w:eastAsia="Times New Roman" w:hAnsi="Times New Roman" w:cs="Times New Roman"/>
        </w:rPr>
        <w:t xml:space="preserve"> </w:t>
      </w:r>
    </w:p>
    <w:p w14:paraId="0CBE16CD" w14:textId="77777777" w:rsidR="00E00A15" w:rsidRDefault="003E4EBF">
      <w:pPr>
        <w:numPr>
          <w:ilvl w:val="0"/>
          <w:numId w:val="58"/>
        </w:numPr>
        <w:ind w:hanging="600"/>
      </w:pPr>
      <w:r>
        <w:t>骑乘策略</w:t>
      </w:r>
      <w:r>
        <w:rPr>
          <w:rFonts w:ascii="Times New Roman" w:eastAsia="Times New Roman" w:hAnsi="Times New Roman" w:cs="Times New Roman"/>
        </w:rPr>
        <w:t xml:space="preserve"> </w:t>
      </w:r>
    </w:p>
    <w:p w14:paraId="737D69A5" w14:textId="77777777" w:rsidR="00E00A15" w:rsidRDefault="003E4EBF">
      <w:pPr>
        <w:spacing w:after="21" w:line="360" w:lineRule="auto"/>
        <w:ind w:left="-15" w:firstLine="480"/>
      </w:pPr>
      <w:r>
        <w:t>骑乘策略是一种基于收益率曲线形态分析对债券组合进行适时调整的债券投资管理策略。该策略是指当收益率曲线比较陡峭，即相邻期限利差较大时，可以买入期限位于收益率曲线陡峭处的债券，也即收益率水平相对较高的债券。随着持有期限延长，债券剩余期限将会</w:t>
      </w:r>
      <w:r>
        <w:t>缩短，此时债券收益率水平较投资期初将会有所下降，通过债券收益率的下滑来获得资本利得收益。</w:t>
      </w:r>
      <w:r>
        <w:rPr>
          <w:rFonts w:ascii="Times New Roman" w:eastAsia="Times New Roman" w:hAnsi="Times New Roman" w:cs="Times New Roman"/>
        </w:rPr>
        <w:t xml:space="preserve"> </w:t>
      </w:r>
    </w:p>
    <w:p w14:paraId="2D4AE178" w14:textId="77777777" w:rsidR="00E00A15" w:rsidRDefault="003E4EBF">
      <w:r>
        <w:rPr>
          <w:rFonts w:ascii="Times New Roman" w:eastAsia="Times New Roman" w:hAnsi="Times New Roman" w:cs="Times New Roman"/>
        </w:rPr>
        <w:t>4</w:t>
      </w:r>
      <w:r>
        <w:t>、信用债投资策略</w:t>
      </w:r>
      <w:r>
        <w:rPr>
          <w:rFonts w:ascii="Times New Roman" w:eastAsia="Times New Roman" w:hAnsi="Times New Roman" w:cs="Times New Roman"/>
        </w:rPr>
        <w:t xml:space="preserve"> </w:t>
      </w:r>
    </w:p>
    <w:p w14:paraId="2CB87C41" w14:textId="77777777" w:rsidR="00E00A15" w:rsidRDefault="003E4EBF">
      <w:pPr>
        <w:spacing w:after="23" w:line="361" w:lineRule="auto"/>
        <w:ind w:left="-15" w:firstLine="480"/>
      </w:pPr>
      <w:r>
        <w:t>信用债市场整体的信用利差水平和信用债发行主体自身信用状况的变化都会对信用债个券的利差水平产生重要影响。一方面，本基金将从经济周期、国家政策、行业景气度和债券市场的供求状况等多个方面考量信用利差的整体变化趋势；另一方面，本基金将采用内外结合的信用研究和评级制度，研究债券发行主体企业的基本面，以确定发债主体的信用状况。本基金的信用债投资策略主要包括信用利差曲线配置和信用债券精选两个方面。</w:t>
      </w:r>
      <w:r>
        <w:rPr>
          <w:rFonts w:ascii="Times New Roman" w:eastAsia="Times New Roman" w:hAnsi="Times New Roman" w:cs="Times New Roman"/>
        </w:rPr>
        <w:t xml:space="preserve"> </w:t>
      </w:r>
    </w:p>
    <w:p w14:paraId="3C83A447" w14:textId="77777777" w:rsidR="00E00A15" w:rsidRDefault="003E4EBF">
      <w:pPr>
        <w:numPr>
          <w:ilvl w:val="0"/>
          <w:numId w:val="59"/>
        </w:numPr>
        <w:ind w:hanging="600"/>
      </w:pPr>
      <w:r>
        <w:t>信用利差</w:t>
      </w:r>
      <w:r>
        <w:t>曲线配置</w:t>
      </w:r>
      <w:r>
        <w:rPr>
          <w:rFonts w:ascii="Times New Roman" w:eastAsia="Times New Roman" w:hAnsi="Times New Roman" w:cs="Times New Roman"/>
        </w:rPr>
        <w:t xml:space="preserve"> </w:t>
      </w:r>
    </w:p>
    <w:p w14:paraId="21420964" w14:textId="77777777" w:rsidR="00E00A15" w:rsidRDefault="003E4EBF">
      <w:pPr>
        <w:spacing w:after="23" w:line="361" w:lineRule="auto"/>
        <w:ind w:left="-15" w:firstLine="480"/>
      </w:pPr>
      <w:r>
        <w:t>信用利差曲线的走势直接影响相应债券品种的信用利差。因此，本基金将基于信用利差曲线的变化进行相应的信用债券配置操作。首先，本基金管理人内部将研究和分析经济周期、国家政策、行业景气度、信用债券市场供求、信用债券市场结构、信用债券品种的流动性及相关等因素变化对信用利差曲线的影响；其次，本基金将综合参考外部权威、专业信用评级机构的研究成果，预判信用利差曲线整体及分行业走势；最后，本基金将确定信用债券总体配置比例及分行业投资比例。</w:t>
      </w:r>
      <w:r>
        <w:rPr>
          <w:rFonts w:ascii="Times New Roman" w:eastAsia="Times New Roman" w:hAnsi="Times New Roman" w:cs="Times New Roman"/>
        </w:rPr>
        <w:t xml:space="preserve"> </w:t>
      </w:r>
    </w:p>
    <w:p w14:paraId="7D6F13BF" w14:textId="77777777" w:rsidR="00E00A15" w:rsidRDefault="003E4EBF">
      <w:pPr>
        <w:numPr>
          <w:ilvl w:val="0"/>
          <w:numId w:val="59"/>
        </w:numPr>
        <w:ind w:hanging="600"/>
      </w:pPr>
      <w:r>
        <w:t>信用债券精选</w:t>
      </w:r>
      <w:r>
        <w:rPr>
          <w:rFonts w:ascii="Times New Roman" w:eastAsia="Times New Roman" w:hAnsi="Times New Roman" w:cs="Times New Roman"/>
        </w:rPr>
        <w:t xml:space="preserve"> </w:t>
      </w:r>
    </w:p>
    <w:p w14:paraId="29557F19" w14:textId="77777777" w:rsidR="00E00A15" w:rsidRDefault="003E4EBF">
      <w:pPr>
        <w:spacing w:after="24" w:line="360" w:lineRule="auto"/>
        <w:ind w:left="-15" w:firstLine="480"/>
      </w:pPr>
      <w:r>
        <w:t>本基金将借助本基金管理人内部专业研究能力，并综合参考外部</w:t>
      </w:r>
      <w:r>
        <w:t>权威、专业研究机构的研究成果，对发债主体企业进行深入的基本面分析，并结合债券发行条款，以确定信用债券的实际信用风险状况及其信用利差水平，挖掘并投资于信用风险相对较低、信用利差相对较大的优质品种。发债主体基本面分析指标包括但不限于国民经济运行的周期阶段，债券发行人所处行业发展前景、业务发展状况、企业市场地位、财务状况、管理水平和债务水平等。在基本面分析基础上，综合分析个券的到期收益率、交易量、票息率、信用等级、信用利差水平、税赋特点等发行条款，对个券进行内在价值评估，精选估值合理或者相对估值较低、到期收益率较</w:t>
      </w:r>
      <w:r>
        <w:t>高、票息率较高的债券。</w:t>
      </w:r>
      <w:r>
        <w:rPr>
          <w:rFonts w:ascii="Times New Roman" w:eastAsia="Times New Roman" w:hAnsi="Times New Roman" w:cs="Times New Roman"/>
        </w:rPr>
        <w:t xml:space="preserve"> </w:t>
      </w:r>
    </w:p>
    <w:p w14:paraId="4FF9AD89" w14:textId="77777777" w:rsidR="00E00A15" w:rsidRDefault="003E4EBF">
      <w:pPr>
        <w:numPr>
          <w:ilvl w:val="0"/>
          <w:numId w:val="60"/>
        </w:numPr>
        <w:spacing w:after="23" w:line="361" w:lineRule="auto"/>
        <w:ind w:hanging="360"/>
      </w:pPr>
      <w:r>
        <w:t>可转债投资策略可转债兼具权益类证券与固定收益类证券的特性，本基金一方面将对发债主体的信用基本面进行深入挖掘以明确该可转债的债底保护，防范信用风险，另一方面，还会进一步分析公司的盈利和成长能力以确定可转债中长期的上涨空间。本基金将借鉴信用债的基本面研究，从行业基本面、公司的行业地位、竞争优势、财务稳健性、盈利能力、治理结构等方面进行考察，精选财务稳健、信用违约风险小的可转债进行投资。</w:t>
      </w:r>
      <w:r>
        <w:rPr>
          <w:rFonts w:ascii="Times New Roman" w:eastAsia="Times New Roman" w:hAnsi="Times New Roman" w:cs="Times New Roman"/>
        </w:rPr>
        <w:t xml:space="preserve"> </w:t>
      </w:r>
    </w:p>
    <w:p w14:paraId="3883373D" w14:textId="77777777" w:rsidR="00E00A15" w:rsidRDefault="003E4EBF">
      <w:pPr>
        <w:numPr>
          <w:ilvl w:val="0"/>
          <w:numId w:val="60"/>
        </w:numPr>
        <w:ind w:hanging="360"/>
      </w:pPr>
      <w:r>
        <w:t>资产支持证券投资策略</w:t>
      </w:r>
      <w:r>
        <w:rPr>
          <w:rFonts w:ascii="Times New Roman" w:eastAsia="Times New Roman" w:hAnsi="Times New Roman" w:cs="Times New Roman"/>
        </w:rPr>
        <w:t xml:space="preserve"> </w:t>
      </w:r>
    </w:p>
    <w:p w14:paraId="1CEAEA2A" w14:textId="77777777" w:rsidR="00E00A15" w:rsidRDefault="003E4EBF">
      <w:pPr>
        <w:spacing w:after="131"/>
      </w:pPr>
      <w:r>
        <w:t>本基金将重点对市场利率、发行条款、支持资产的构成及质量、提前偿还率、</w:t>
      </w:r>
    </w:p>
    <w:p w14:paraId="7B262046" w14:textId="77777777" w:rsidR="00E00A15" w:rsidRDefault="003E4EBF">
      <w:pPr>
        <w:ind w:left="-5"/>
      </w:pPr>
      <w:r>
        <w:t>风险</w:t>
      </w:r>
      <w:r>
        <w:t>补偿收益和市场流动性等影响资产支持证券价值的因素进行分析，并辅助采</w:t>
      </w:r>
    </w:p>
    <w:p w14:paraId="00B12787" w14:textId="77777777" w:rsidR="00E00A15" w:rsidRDefault="003E4EBF">
      <w:pPr>
        <w:ind w:left="-5"/>
      </w:pPr>
      <w:r>
        <w:t>用数量化定价模型，评估资产支持证券的相对投资价值并做出相应的投资决策。</w:t>
      </w:r>
      <w:r>
        <w:rPr>
          <w:rFonts w:ascii="Times New Roman" w:eastAsia="Times New Roman" w:hAnsi="Times New Roman" w:cs="Times New Roman"/>
        </w:rPr>
        <w:t xml:space="preserve">  </w:t>
      </w:r>
    </w:p>
    <w:p w14:paraId="27461087" w14:textId="77777777" w:rsidR="00E00A15" w:rsidRDefault="003E4EBF">
      <w:r>
        <w:t>（三）股票投资策略</w:t>
      </w:r>
      <w:r>
        <w:rPr>
          <w:rFonts w:ascii="Times New Roman" w:eastAsia="Times New Roman" w:hAnsi="Times New Roman" w:cs="Times New Roman"/>
        </w:rPr>
        <w:t xml:space="preserve"> </w:t>
      </w:r>
    </w:p>
    <w:p w14:paraId="45F4E482" w14:textId="77777777" w:rsidR="00E00A15" w:rsidRDefault="003E4EBF">
      <w:r>
        <w:t>在境内股票和香港股票方面，本基金将综合考虑以下因素进行两地股票的配</w:t>
      </w:r>
      <w:r>
        <w:rPr>
          <w:rFonts w:ascii="Times New Roman" w:eastAsia="Times New Roman" w:hAnsi="Times New Roman" w:cs="Times New Roman"/>
        </w:rPr>
        <w:t xml:space="preserve"> </w:t>
      </w:r>
    </w:p>
    <w:p w14:paraId="5EEF2FEC" w14:textId="77777777" w:rsidR="00E00A15" w:rsidRDefault="003E4EBF">
      <w:pPr>
        <w:spacing w:after="0" w:line="378" w:lineRule="auto"/>
        <w:ind w:left="-5"/>
      </w:pPr>
      <w:r>
        <w:t>置：（</w:t>
      </w:r>
      <w:r>
        <w:rPr>
          <w:rFonts w:ascii="Times New Roman" w:eastAsia="Times New Roman" w:hAnsi="Times New Roman" w:cs="Times New Roman"/>
        </w:rPr>
        <w:t>1</w:t>
      </w:r>
      <w:r>
        <w:t>）宏观经济因素；（</w:t>
      </w:r>
      <w:r>
        <w:rPr>
          <w:rFonts w:ascii="Times New Roman" w:eastAsia="Times New Roman" w:hAnsi="Times New Roman" w:cs="Times New Roman"/>
        </w:rPr>
        <w:t>2</w:t>
      </w:r>
      <w:r>
        <w:t>）估值因素；（</w:t>
      </w:r>
      <w:r>
        <w:rPr>
          <w:rFonts w:ascii="Times New Roman" w:eastAsia="Times New Roman" w:hAnsi="Times New Roman" w:cs="Times New Roman"/>
        </w:rPr>
        <w:t>3</w:t>
      </w:r>
      <w:r>
        <w:t>）政策因素（如财政政策、货币政策等）；（</w:t>
      </w:r>
      <w:r>
        <w:rPr>
          <w:rFonts w:ascii="Times New Roman" w:eastAsia="Times New Roman" w:hAnsi="Times New Roman" w:cs="Times New Roman"/>
        </w:rPr>
        <w:t>4</w:t>
      </w:r>
      <w:r>
        <w:t>）流动性因素等。</w:t>
      </w:r>
      <w:r>
        <w:rPr>
          <w:rFonts w:ascii="Times New Roman" w:eastAsia="Times New Roman" w:hAnsi="Times New Roman" w:cs="Times New Roman"/>
        </w:rPr>
        <w:t xml:space="preserve"> </w:t>
      </w:r>
    </w:p>
    <w:p w14:paraId="190E470E" w14:textId="77777777" w:rsidR="00E00A15" w:rsidRDefault="003E4EBF">
      <w:pPr>
        <w:spacing w:after="12" w:line="372" w:lineRule="auto"/>
        <w:ind w:left="-15" w:right="111" w:firstLine="470"/>
        <w:jc w:val="both"/>
      </w:pPr>
      <w:r>
        <w:t>本基金将主要遵循</w:t>
      </w:r>
      <w:r>
        <w:t>“</w:t>
      </w:r>
      <w:r>
        <w:t>自下而上</w:t>
      </w:r>
      <w:r>
        <w:t>”</w:t>
      </w:r>
      <w:r>
        <w:t>的分析框架，采用定性分析和定量分析相结合的方法，精选具有持续竞争优势和增长潜力、估值合理的上市公司股票构建股票组合。</w:t>
      </w:r>
      <w:r>
        <w:rPr>
          <w:rFonts w:ascii="Times New Roman" w:eastAsia="Times New Roman" w:hAnsi="Times New Roman" w:cs="Times New Roman"/>
        </w:rPr>
        <w:t xml:space="preserve"> </w:t>
      </w:r>
    </w:p>
    <w:p w14:paraId="53C8A127" w14:textId="77777777" w:rsidR="00E00A15" w:rsidRDefault="003E4EBF">
      <w:r>
        <w:rPr>
          <w:rFonts w:ascii="Times New Roman" w:eastAsia="Times New Roman" w:hAnsi="Times New Roman" w:cs="Times New Roman"/>
        </w:rPr>
        <w:t>1</w:t>
      </w:r>
      <w:r>
        <w:t>、定量分析</w:t>
      </w:r>
      <w:r>
        <w:rPr>
          <w:rFonts w:ascii="Times New Roman" w:eastAsia="Times New Roman" w:hAnsi="Times New Roman" w:cs="Times New Roman"/>
        </w:rPr>
        <w:t xml:space="preserve"> </w:t>
      </w:r>
    </w:p>
    <w:p w14:paraId="52DB306E" w14:textId="77777777" w:rsidR="00E00A15" w:rsidRDefault="003E4EBF">
      <w:pPr>
        <w:spacing w:after="17" w:line="365" w:lineRule="auto"/>
        <w:ind w:left="-15" w:firstLine="480"/>
      </w:pPr>
      <w:r>
        <w:t>通过财务和运营数据进行企业价值评估，初步筛选出具备优势的股票备选库。本基金主要从盈利能力、成长能力以及估值水平等方面进行考量。</w:t>
      </w:r>
      <w:r>
        <w:rPr>
          <w:rFonts w:ascii="Times New Roman" w:eastAsia="Times New Roman" w:hAnsi="Times New Roman" w:cs="Times New Roman"/>
        </w:rPr>
        <w:t xml:space="preserve"> </w:t>
      </w:r>
    </w:p>
    <w:p w14:paraId="3DDDCEF1" w14:textId="77777777" w:rsidR="00E00A15" w:rsidRDefault="003E4EBF">
      <w:pPr>
        <w:numPr>
          <w:ilvl w:val="0"/>
          <w:numId w:val="61"/>
        </w:numPr>
        <w:ind w:hanging="600"/>
      </w:pPr>
      <w:r>
        <w:t>盈利能力</w:t>
      </w:r>
      <w:r>
        <w:rPr>
          <w:rFonts w:ascii="Times New Roman" w:eastAsia="Times New Roman" w:hAnsi="Times New Roman" w:cs="Times New Roman"/>
        </w:rPr>
        <w:t xml:space="preserve"> </w:t>
      </w:r>
    </w:p>
    <w:p w14:paraId="0158CB5F" w14:textId="77777777" w:rsidR="00E00A15" w:rsidRDefault="003E4EBF">
      <w:pPr>
        <w:spacing w:after="15" w:line="364" w:lineRule="auto"/>
        <w:ind w:left="-15" w:firstLine="480"/>
      </w:pPr>
      <w:r>
        <w:t>本基金通过盈利能力分析评估上市公司创造利润的能力，主要参考的指标包括净资产收益率（</w:t>
      </w:r>
      <w:r>
        <w:rPr>
          <w:rFonts w:ascii="Times New Roman" w:eastAsia="Times New Roman" w:hAnsi="Times New Roman" w:cs="Times New Roman"/>
        </w:rPr>
        <w:t>ROE</w:t>
      </w:r>
      <w:r>
        <w:t>），毛利率，净利率，</w:t>
      </w:r>
      <w:r>
        <w:rPr>
          <w:rFonts w:ascii="Times New Roman" w:eastAsia="Times New Roman" w:hAnsi="Times New Roman" w:cs="Times New Roman"/>
        </w:rPr>
        <w:t>EBITDA/</w:t>
      </w:r>
      <w:r>
        <w:t>主营业务收入等。</w:t>
      </w:r>
      <w:r>
        <w:rPr>
          <w:rFonts w:ascii="Times New Roman" w:eastAsia="Times New Roman" w:hAnsi="Times New Roman" w:cs="Times New Roman"/>
        </w:rPr>
        <w:t xml:space="preserve"> </w:t>
      </w:r>
    </w:p>
    <w:p w14:paraId="467EAA7E" w14:textId="77777777" w:rsidR="00E00A15" w:rsidRDefault="003E4EBF">
      <w:pPr>
        <w:numPr>
          <w:ilvl w:val="0"/>
          <w:numId w:val="61"/>
        </w:numPr>
        <w:ind w:hanging="600"/>
      </w:pPr>
      <w:r>
        <w:t>成长能力</w:t>
      </w:r>
      <w:r>
        <w:rPr>
          <w:rFonts w:ascii="Times New Roman" w:eastAsia="Times New Roman" w:hAnsi="Times New Roman" w:cs="Times New Roman"/>
        </w:rPr>
        <w:t xml:space="preserve"> </w:t>
      </w:r>
    </w:p>
    <w:p w14:paraId="045F7959" w14:textId="77777777" w:rsidR="00E00A15" w:rsidRDefault="003E4EBF">
      <w:pPr>
        <w:spacing w:after="27" w:line="362" w:lineRule="auto"/>
        <w:ind w:left="-15" w:firstLine="480"/>
      </w:pPr>
      <w:r>
        <w:t>投资方法上重视投资价值与成长潜力的平衡，一方面利用价值投资标准筛选低价股票，避免市场波动时的风险和股票价格高企的风险；另一方面，利用成长性投资可分享高成长收益的机会。本基金通过成长能力分析评估上市公司未来的盈利增长速度，主要参考的指标包括</w:t>
      </w:r>
      <w:r>
        <w:t xml:space="preserve"> </w:t>
      </w:r>
      <w:r>
        <w:rPr>
          <w:rFonts w:ascii="Times New Roman" w:eastAsia="Times New Roman" w:hAnsi="Times New Roman" w:cs="Times New Roman"/>
        </w:rPr>
        <w:t xml:space="preserve">EPS </w:t>
      </w:r>
      <w:r>
        <w:t>增长率和主营业务收入增长率等。</w:t>
      </w:r>
      <w:r>
        <w:rPr>
          <w:rFonts w:ascii="Times New Roman" w:eastAsia="Times New Roman" w:hAnsi="Times New Roman" w:cs="Times New Roman"/>
        </w:rPr>
        <w:t xml:space="preserve"> </w:t>
      </w:r>
    </w:p>
    <w:p w14:paraId="5DBEF48B" w14:textId="77777777" w:rsidR="00E00A15" w:rsidRDefault="003E4EBF">
      <w:pPr>
        <w:numPr>
          <w:ilvl w:val="0"/>
          <w:numId w:val="61"/>
        </w:numPr>
        <w:spacing w:after="12" w:line="365" w:lineRule="auto"/>
        <w:ind w:hanging="600"/>
      </w:pPr>
      <w:r>
        <w:t>估值水平本基金通过估值水平分析评估当前市场估值的合理性，主要参考的指标包括市盈率（</w:t>
      </w:r>
      <w:r>
        <w:rPr>
          <w:rFonts w:ascii="Times New Roman" w:eastAsia="Times New Roman" w:hAnsi="Times New Roman" w:cs="Times New Roman"/>
        </w:rPr>
        <w:t>P/E</w:t>
      </w:r>
      <w:r>
        <w:t>）、市净率（</w:t>
      </w:r>
      <w:r>
        <w:rPr>
          <w:rFonts w:ascii="Times New Roman" w:eastAsia="Times New Roman" w:hAnsi="Times New Roman" w:cs="Times New Roman"/>
        </w:rPr>
        <w:t>P/B</w:t>
      </w:r>
      <w:r>
        <w:t>）、市盈增长比率（</w:t>
      </w:r>
      <w:r>
        <w:rPr>
          <w:rFonts w:ascii="Times New Roman" w:eastAsia="Times New Roman" w:hAnsi="Times New Roman" w:cs="Times New Roman"/>
        </w:rPr>
        <w:t>PEG</w:t>
      </w:r>
      <w:r>
        <w:t>）、自由现金流贴现（</w:t>
      </w:r>
      <w:r>
        <w:rPr>
          <w:rFonts w:ascii="Times New Roman" w:eastAsia="Times New Roman" w:hAnsi="Times New Roman" w:cs="Times New Roman"/>
        </w:rPr>
        <w:t>FCFF</w:t>
      </w:r>
      <w:r>
        <w:t>，</w:t>
      </w:r>
    </w:p>
    <w:p w14:paraId="01B84E98" w14:textId="77777777" w:rsidR="00E00A15" w:rsidRDefault="003E4EBF">
      <w:pPr>
        <w:spacing w:after="147"/>
        <w:ind w:left="10"/>
      </w:pPr>
      <w:r>
        <w:rPr>
          <w:rFonts w:ascii="Times New Roman" w:eastAsia="Times New Roman" w:hAnsi="Times New Roman" w:cs="Times New Roman"/>
        </w:rPr>
        <w:t>FCFE</w:t>
      </w:r>
      <w:r>
        <w:t>）和企业价值</w:t>
      </w:r>
      <w:r>
        <w:rPr>
          <w:rFonts w:ascii="Times New Roman" w:eastAsia="Times New Roman" w:hAnsi="Times New Roman" w:cs="Times New Roman"/>
        </w:rPr>
        <w:t xml:space="preserve">/EBITDA </w:t>
      </w:r>
      <w:r>
        <w:t>等。</w:t>
      </w:r>
      <w:r>
        <w:rPr>
          <w:rFonts w:ascii="Times New Roman" w:eastAsia="Times New Roman" w:hAnsi="Times New Roman" w:cs="Times New Roman"/>
        </w:rPr>
        <w:t xml:space="preserve"> </w:t>
      </w:r>
    </w:p>
    <w:p w14:paraId="16ABC562" w14:textId="77777777" w:rsidR="00E00A15" w:rsidRDefault="003E4EBF">
      <w:r>
        <w:rPr>
          <w:rFonts w:ascii="Times New Roman" w:eastAsia="Times New Roman" w:hAnsi="Times New Roman" w:cs="Times New Roman"/>
        </w:rPr>
        <w:t>2</w:t>
      </w:r>
      <w:r>
        <w:t>、定性分析</w:t>
      </w:r>
      <w:r>
        <w:rPr>
          <w:rFonts w:ascii="Times New Roman" w:eastAsia="Times New Roman" w:hAnsi="Times New Roman" w:cs="Times New Roman"/>
        </w:rPr>
        <w:t xml:space="preserve"> </w:t>
      </w:r>
    </w:p>
    <w:p w14:paraId="56C001DE" w14:textId="77777777" w:rsidR="00E00A15" w:rsidRDefault="003E4EBF">
      <w:pPr>
        <w:spacing w:after="17" w:line="365" w:lineRule="auto"/>
        <w:ind w:left="-15" w:firstLine="480"/>
      </w:pPr>
      <w:r>
        <w:t>从持续成</w:t>
      </w:r>
      <w:r>
        <w:t>长性、市场前景以及公司治理结构等方面对上市公司进行进一步的精选。</w:t>
      </w:r>
      <w:r>
        <w:rPr>
          <w:rFonts w:ascii="Times New Roman" w:eastAsia="Times New Roman" w:hAnsi="Times New Roman" w:cs="Times New Roman"/>
        </w:rPr>
        <w:t xml:space="preserve"> </w:t>
      </w:r>
    </w:p>
    <w:p w14:paraId="1F147426" w14:textId="77777777" w:rsidR="00E00A15" w:rsidRDefault="003E4EBF">
      <w:pPr>
        <w:numPr>
          <w:ilvl w:val="0"/>
          <w:numId w:val="62"/>
        </w:numPr>
        <w:spacing w:after="0" w:line="379" w:lineRule="auto"/>
        <w:ind w:firstLine="480"/>
      </w:pPr>
      <w:r>
        <w:t>持续成长性方面，通过对上市公司生产、技术、市场、经营状况等方面的深入研究，评估具有持续成长能力的上市公司。</w:t>
      </w:r>
      <w:r>
        <w:rPr>
          <w:rFonts w:ascii="Times New Roman" w:eastAsia="Times New Roman" w:hAnsi="Times New Roman" w:cs="Times New Roman"/>
        </w:rPr>
        <w:t xml:space="preserve"> </w:t>
      </w:r>
    </w:p>
    <w:p w14:paraId="6EB888C1" w14:textId="77777777" w:rsidR="00E00A15" w:rsidRDefault="003E4EBF">
      <w:pPr>
        <w:numPr>
          <w:ilvl w:val="0"/>
          <w:numId w:val="62"/>
        </w:numPr>
        <w:spacing w:after="12" w:line="372" w:lineRule="auto"/>
        <w:ind w:firstLine="480"/>
      </w:pPr>
      <w:r>
        <w:t>在市场前景方面，需要考量的因素包括市场的广度、深度、政策扶持的强度以及上市公司利用创新能力取得竞争优势、开拓市场、进而创造利润增长的能力。</w:t>
      </w:r>
      <w:r>
        <w:rPr>
          <w:rFonts w:ascii="Times New Roman" w:eastAsia="Times New Roman" w:hAnsi="Times New Roman" w:cs="Times New Roman"/>
        </w:rPr>
        <w:t xml:space="preserve"> </w:t>
      </w:r>
    </w:p>
    <w:p w14:paraId="386341BC" w14:textId="77777777" w:rsidR="00E00A15" w:rsidRDefault="003E4EBF">
      <w:pPr>
        <w:numPr>
          <w:ilvl w:val="0"/>
          <w:numId w:val="62"/>
        </w:numPr>
        <w:spacing w:after="12" w:line="369" w:lineRule="auto"/>
        <w:ind w:firstLine="480"/>
      </w:pPr>
      <w:r>
        <w:t>公司治理结构优劣对包括公司战略、创新能力、盈利能力乃至估值水平都有至关重要的影响。本基金将从上市公司的管理层、战略定位和管理制度体系等方面对公司治理结构进行评价。</w:t>
      </w:r>
      <w:r>
        <w:rPr>
          <w:rFonts w:ascii="Times New Roman" w:eastAsia="Times New Roman" w:hAnsi="Times New Roman" w:cs="Times New Roman"/>
        </w:rPr>
        <w:t xml:space="preserve"> </w:t>
      </w:r>
    </w:p>
    <w:p w14:paraId="52DD993F" w14:textId="77777777" w:rsidR="00E00A15" w:rsidRDefault="003E4EBF">
      <w:r>
        <w:rPr>
          <w:rFonts w:ascii="Times New Roman" w:eastAsia="Times New Roman" w:hAnsi="Times New Roman" w:cs="Times New Roman"/>
        </w:rPr>
        <w:t>3</w:t>
      </w:r>
      <w:r>
        <w:t>、存托凭证投资策略</w:t>
      </w:r>
      <w:r>
        <w:rPr>
          <w:rFonts w:ascii="Times New Roman" w:eastAsia="Times New Roman" w:hAnsi="Times New Roman" w:cs="Times New Roman"/>
        </w:rPr>
        <w:t xml:space="preserve"> </w:t>
      </w:r>
    </w:p>
    <w:p w14:paraId="1A4CD876" w14:textId="77777777" w:rsidR="00E00A15" w:rsidRDefault="003E4EBF">
      <w:r>
        <w:t>本基金投资存托凭证的策略依照上述境内上市交易的股票投资策略执行。</w:t>
      </w:r>
      <w:r>
        <w:rPr>
          <w:rFonts w:ascii="Times New Roman" w:eastAsia="Times New Roman" w:hAnsi="Times New Roman" w:cs="Times New Roman"/>
        </w:rPr>
        <w:t xml:space="preserve"> </w:t>
      </w:r>
    </w:p>
    <w:p w14:paraId="1118E0CA" w14:textId="77777777" w:rsidR="00E00A15" w:rsidRDefault="003E4EBF">
      <w:r>
        <w:t>（四）金融衍生品投资策略</w:t>
      </w:r>
      <w:r>
        <w:rPr>
          <w:rFonts w:ascii="Times New Roman" w:eastAsia="Times New Roman" w:hAnsi="Times New Roman" w:cs="Times New Roman"/>
        </w:rPr>
        <w:t xml:space="preserve"> </w:t>
      </w:r>
    </w:p>
    <w:p w14:paraId="02746886" w14:textId="77777777" w:rsidR="00E00A15" w:rsidRDefault="003E4EBF">
      <w:pPr>
        <w:numPr>
          <w:ilvl w:val="0"/>
          <w:numId w:val="63"/>
        </w:numPr>
        <w:ind w:hanging="360"/>
      </w:pPr>
      <w:r>
        <w:t>股指期货投资策略</w:t>
      </w:r>
      <w:r>
        <w:rPr>
          <w:rFonts w:ascii="Times New Roman" w:eastAsia="Times New Roman" w:hAnsi="Times New Roman" w:cs="Times New Roman"/>
        </w:rPr>
        <w:t xml:space="preserve"> </w:t>
      </w:r>
    </w:p>
    <w:p w14:paraId="46DA8691" w14:textId="77777777" w:rsidR="00E00A15" w:rsidRDefault="003E4EBF">
      <w:pPr>
        <w:spacing w:after="23" w:line="361" w:lineRule="auto"/>
        <w:ind w:left="-15" w:firstLine="480"/>
      </w:pPr>
      <w:r>
        <w:t>本基金投资股指期货将根据风险管理的原则，以套期保值为目的，选择流动性好、交易活跃的期货合约，并根据对证券市场和期货市场运行趋势的研判，以及对股指期货合约的估值定价，与股票现货资产进行匹配，实现多头或空头的套</w:t>
      </w:r>
      <w:r>
        <w:t>期保值操作，由此获得股票组合产生的超额收益。本基金在运用股指期货时，将充分考虑股指期货的流动性及风险收益特征，对冲系统性风险以及特殊情况下的流动性风险，以改善投资组合的风险收益特性。</w:t>
      </w:r>
      <w:r>
        <w:rPr>
          <w:rFonts w:ascii="Times New Roman" w:eastAsia="Times New Roman" w:hAnsi="Times New Roman" w:cs="Times New Roman"/>
        </w:rPr>
        <w:t xml:space="preserve"> </w:t>
      </w:r>
    </w:p>
    <w:p w14:paraId="486930C2" w14:textId="77777777" w:rsidR="00E00A15" w:rsidRDefault="003E4EBF">
      <w:pPr>
        <w:numPr>
          <w:ilvl w:val="0"/>
          <w:numId w:val="63"/>
        </w:numPr>
        <w:ind w:hanging="360"/>
      </w:pPr>
      <w:r>
        <w:t>国债期货投资策略</w:t>
      </w:r>
      <w:r>
        <w:rPr>
          <w:rFonts w:ascii="Times New Roman" w:eastAsia="Times New Roman" w:hAnsi="Times New Roman" w:cs="Times New Roman"/>
        </w:rPr>
        <w:t xml:space="preserve"> </w:t>
      </w:r>
    </w:p>
    <w:p w14:paraId="06806948" w14:textId="77777777" w:rsidR="00E00A15" w:rsidRDefault="003E4EBF">
      <w:pPr>
        <w:spacing w:after="18" w:line="360" w:lineRule="auto"/>
        <w:ind w:left="-15" w:firstLine="480"/>
      </w:pPr>
      <w:r>
        <w:t>国债期货作为利率衍生品的一种，有助于管理债券组合的久期、流动性和风险水平。管理人将按照相关法律法规的规定，结合对宏观经济形势和政策趋势的判断、对债券市场进行定性和定量分析。构建量化分析体系，对国债期货和现货基差、国债期货的流动性、波动水平、套期保值的有效性等指标进行跟踪监控，在最大限度保证基金资产安全的基</w:t>
      </w:r>
      <w:r>
        <w:t>础上，力求实现基金资产的长期稳定增值。国债期货相关投资遵循法律法规及中国证监会的规定。</w:t>
      </w:r>
      <w:r>
        <w:rPr>
          <w:rFonts w:ascii="Times New Roman" w:eastAsia="Times New Roman" w:hAnsi="Times New Roman" w:cs="Times New Roman"/>
          <w:sz w:val="21"/>
        </w:rPr>
        <w:t xml:space="preserve"> </w:t>
      </w:r>
    </w:p>
    <w:p w14:paraId="0753AABA" w14:textId="77777777" w:rsidR="00E00A15" w:rsidRDefault="003E4EBF">
      <w:r>
        <w:t>四、投资限制</w:t>
      </w:r>
      <w:r>
        <w:rPr>
          <w:rFonts w:ascii="Times New Roman" w:eastAsia="Times New Roman" w:hAnsi="Times New Roman" w:cs="Times New Roman"/>
        </w:rPr>
        <w:t xml:space="preserve"> </w:t>
      </w:r>
    </w:p>
    <w:p w14:paraId="2FC9648F" w14:textId="77777777" w:rsidR="00E00A15" w:rsidRDefault="003E4EBF">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5C238442" w14:textId="77777777" w:rsidR="00E00A15" w:rsidRDefault="003E4EBF">
      <w:r>
        <w:t>基金的投资组合应遵循以下限制：</w:t>
      </w:r>
      <w:r>
        <w:rPr>
          <w:rFonts w:ascii="Times New Roman" w:eastAsia="Times New Roman" w:hAnsi="Times New Roman" w:cs="Times New Roman"/>
        </w:rPr>
        <w:t xml:space="preserve"> </w:t>
      </w:r>
    </w:p>
    <w:p w14:paraId="5995CEA9" w14:textId="77777777" w:rsidR="00E00A15" w:rsidRDefault="003E4EBF">
      <w:pPr>
        <w:numPr>
          <w:ilvl w:val="0"/>
          <w:numId w:val="64"/>
        </w:numPr>
        <w:spacing w:after="0" w:line="382" w:lineRule="auto"/>
        <w:ind w:firstLine="480"/>
      </w:pPr>
      <w:r>
        <w:t>股票投资占基金资产的比例为</w:t>
      </w:r>
      <w:r>
        <w:t xml:space="preserve"> </w:t>
      </w:r>
      <w:r>
        <w:rPr>
          <w:rFonts w:ascii="Times New Roman" w:eastAsia="Times New Roman" w:hAnsi="Times New Roman" w:cs="Times New Roman"/>
        </w:rPr>
        <w:t>0-30%</w:t>
      </w:r>
      <w:r>
        <w:t>（其中投资于港股通标的股票的比例不得超过股票资产的</w:t>
      </w:r>
      <w:r>
        <w:t xml:space="preserve"> </w:t>
      </w:r>
      <w:r>
        <w:rPr>
          <w:rFonts w:ascii="Times New Roman" w:eastAsia="Times New Roman" w:hAnsi="Times New Roman" w:cs="Times New Roman"/>
        </w:rPr>
        <w:t>50%</w:t>
      </w:r>
      <w:r>
        <w:t>）；同业存单投资占基金资产的比例不超过</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63261ECE" w14:textId="77777777" w:rsidR="00E00A15" w:rsidRDefault="003E4EBF">
      <w:pPr>
        <w:numPr>
          <w:ilvl w:val="0"/>
          <w:numId w:val="64"/>
        </w:numPr>
        <w:spacing w:after="0" w:line="382" w:lineRule="auto"/>
        <w:ind w:firstLine="480"/>
      </w:pPr>
      <w:r>
        <w:t>每个交易日日终在扣除国债期货和股指期货合约需缴纳的交易保证金后，保持不低于基金资产净值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％的现金或者到期日在一年以内的政府债券，其中现金不包括结算备付金、存出保证金和应收申购款等；</w:t>
      </w:r>
      <w:r>
        <w:rPr>
          <w:rFonts w:ascii="Times New Roman" w:eastAsia="Times New Roman" w:hAnsi="Times New Roman" w:cs="Times New Roman"/>
        </w:rPr>
        <w:t xml:space="preserve"> </w:t>
      </w:r>
    </w:p>
    <w:p w14:paraId="4878B6E0" w14:textId="77777777" w:rsidR="00E00A15" w:rsidRDefault="003E4EBF">
      <w:pPr>
        <w:numPr>
          <w:ilvl w:val="0"/>
          <w:numId w:val="64"/>
        </w:numPr>
        <w:spacing w:after="5" w:line="378" w:lineRule="auto"/>
        <w:ind w:firstLine="480"/>
      </w:pPr>
      <w:r>
        <w:t>本基金持有一家公司发</w:t>
      </w:r>
      <w:r>
        <w:t>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A0C9ABF" w14:textId="77777777" w:rsidR="00E00A15" w:rsidRDefault="003E4EBF">
      <w:pPr>
        <w:numPr>
          <w:ilvl w:val="0"/>
          <w:numId w:val="64"/>
        </w:numPr>
        <w:spacing w:after="4" w:line="378" w:lineRule="auto"/>
        <w:ind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0997664" w14:textId="77777777" w:rsidR="00E00A15" w:rsidRDefault="003E4EBF">
      <w:pPr>
        <w:numPr>
          <w:ilvl w:val="0"/>
          <w:numId w:val="64"/>
        </w:numPr>
        <w:spacing w:after="5" w:line="378" w:lineRule="auto"/>
        <w:ind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A5FAE7A" w14:textId="77777777" w:rsidR="00E00A15" w:rsidRDefault="003E4EBF">
      <w:pPr>
        <w:numPr>
          <w:ilvl w:val="0"/>
          <w:numId w:val="64"/>
        </w:numPr>
        <w:ind w:firstLine="480"/>
      </w:pPr>
      <w:r>
        <w:t>本基金持有的全部资产支持证券，其市值不得超过基金资产净值的</w:t>
      </w:r>
    </w:p>
    <w:p w14:paraId="13B53120" w14:textId="77777777" w:rsidR="00E00A15" w:rsidRDefault="003E4EBF">
      <w:pPr>
        <w:ind w:left="-5"/>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292A51F2" w14:textId="77777777" w:rsidR="00E00A15" w:rsidRDefault="003E4EBF">
      <w:pPr>
        <w:numPr>
          <w:ilvl w:val="0"/>
          <w:numId w:val="64"/>
        </w:numPr>
        <w:spacing w:after="6" w:line="379" w:lineRule="auto"/>
        <w:ind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7968907" w14:textId="77777777" w:rsidR="00E00A15" w:rsidRDefault="003E4EBF">
      <w:pPr>
        <w:numPr>
          <w:ilvl w:val="0"/>
          <w:numId w:val="64"/>
        </w:numPr>
        <w:spacing w:after="5" w:line="379" w:lineRule="auto"/>
        <w:ind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513C2C2" w14:textId="77777777" w:rsidR="00E00A15" w:rsidRDefault="003E4EBF">
      <w:pPr>
        <w:numPr>
          <w:ilvl w:val="0"/>
          <w:numId w:val="64"/>
        </w:numPr>
        <w:spacing w:after="12" w:line="372" w:lineRule="auto"/>
        <w:ind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222377ED" w14:textId="77777777" w:rsidR="00E00A15" w:rsidRDefault="003E4EBF">
      <w:pPr>
        <w:numPr>
          <w:ilvl w:val="0"/>
          <w:numId w:val="64"/>
        </w:numPr>
        <w:spacing w:after="0" w:line="379" w:lineRule="auto"/>
        <w:ind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45BC84B5" w14:textId="77777777" w:rsidR="00E00A15" w:rsidRDefault="003E4EBF">
      <w:pPr>
        <w:numPr>
          <w:ilvl w:val="0"/>
          <w:numId w:val="64"/>
        </w:numPr>
        <w:spacing w:after="7" w:line="378" w:lineRule="auto"/>
        <w:ind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w:t>
      </w:r>
      <w:r>
        <w:rPr>
          <w:rFonts w:ascii="Times New Roman" w:eastAsia="Times New Roman" w:hAnsi="Times New Roman" w:cs="Times New Roman"/>
        </w:rPr>
        <w:t>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12</w:t>
      </w: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，其中，有价证券指股票、债券（不含到期日在一年以内的政府债券）、资产支持证券、买入返售金融资产（不含质押式回购）等；在任何交易日日终，持有的卖出期货合约价值不得超过基金持有的股票总市值的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w:t>
      </w:r>
      <w:r>
        <w:t>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6C3BE3C6" w14:textId="77777777" w:rsidR="00E00A15" w:rsidRDefault="003E4EBF">
      <w:pPr>
        <w:numPr>
          <w:ilvl w:val="0"/>
          <w:numId w:val="65"/>
        </w:numPr>
        <w:spacing w:after="13" w:line="373" w:lineRule="auto"/>
        <w:ind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w:t>
      </w:r>
      <w:r>
        <w:t>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509E22D5" w14:textId="77777777" w:rsidR="00E00A15" w:rsidRDefault="003E4EBF">
      <w:pPr>
        <w:numPr>
          <w:ilvl w:val="0"/>
          <w:numId w:val="65"/>
        </w:numPr>
        <w:spacing w:after="5" w:line="375" w:lineRule="auto"/>
        <w:ind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；完全按照有关指数的构成比例进行证券投资的开放式基金以及中国证监会认定的特殊投资组合可不受前述比例限制；</w:t>
      </w:r>
      <w:r>
        <w:rPr>
          <w:rFonts w:ascii="Times New Roman" w:eastAsia="Times New Roman" w:hAnsi="Times New Roman" w:cs="Times New Roman"/>
        </w:rPr>
        <w:t xml:space="preserve"> </w:t>
      </w:r>
    </w:p>
    <w:p w14:paraId="5DAB219D" w14:textId="77777777" w:rsidR="00E00A15" w:rsidRDefault="003E4EBF">
      <w:pPr>
        <w:numPr>
          <w:ilvl w:val="0"/>
          <w:numId w:val="65"/>
        </w:numPr>
        <w:spacing w:after="6" w:line="374" w:lineRule="auto"/>
        <w:ind w:firstLine="480"/>
      </w:pPr>
      <w:r>
        <w:t>本基金主动投资于流动性受限资产的市值合计不得超过该基金资产净值的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w:t>
      </w:r>
      <w:r>
        <w:t>该比例限制的，基金管理人不得主动新增流动性受限资产的投资；</w:t>
      </w:r>
      <w:r>
        <w:rPr>
          <w:rFonts w:ascii="Times New Roman" w:eastAsia="Times New Roman" w:hAnsi="Times New Roman" w:cs="Times New Roman"/>
        </w:rPr>
        <w:t xml:space="preserve"> </w:t>
      </w:r>
    </w:p>
    <w:p w14:paraId="093574E1" w14:textId="77777777" w:rsidR="00E00A15" w:rsidRDefault="003E4EBF">
      <w:pPr>
        <w:numPr>
          <w:ilvl w:val="0"/>
          <w:numId w:val="65"/>
        </w:numPr>
        <w:spacing w:after="12" w:line="372" w:lineRule="auto"/>
        <w:ind w:firstLine="480"/>
      </w:pPr>
      <w:r>
        <w:t>本基金与私募类证券资管产品及中国证监会认定的其他主体为交易对手开展逆回购交易的，可接受质押品的资质要求应当与本基金合同约定的投资范围保持一致；</w:t>
      </w:r>
      <w:r>
        <w:rPr>
          <w:rFonts w:ascii="Times New Roman" w:eastAsia="Times New Roman" w:hAnsi="Times New Roman" w:cs="Times New Roman"/>
        </w:rPr>
        <w:t xml:space="preserve"> </w:t>
      </w:r>
    </w:p>
    <w:p w14:paraId="62D1A458" w14:textId="77777777" w:rsidR="00E00A15" w:rsidRDefault="003E4EBF">
      <w:pPr>
        <w:numPr>
          <w:ilvl w:val="0"/>
          <w:numId w:val="65"/>
        </w:numPr>
        <w:ind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1F9A9E2F" w14:textId="77777777" w:rsidR="00E00A15" w:rsidRDefault="003E4EBF">
      <w:pPr>
        <w:numPr>
          <w:ilvl w:val="0"/>
          <w:numId w:val="65"/>
        </w:numPr>
        <w:ind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09B33F3A" w14:textId="77777777" w:rsidR="00E00A15" w:rsidRDefault="003E4EBF">
      <w:pPr>
        <w:numPr>
          <w:ilvl w:val="0"/>
          <w:numId w:val="65"/>
        </w:numPr>
        <w:ind w:firstLine="480"/>
      </w:pPr>
      <w:r>
        <w:t>法律法规及中国证监会规定的和《基金合同》约定的其他投资限制。</w:t>
      </w:r>
      <w:r>
        <w:rPr>
          <w:rFonts w:ascii="Times New Roman" w:eastAsia="Times New Roman" w:hAnsi="Times New Roman" w:cs="Times New Roman"/>
        </w:rPr>
        <w:t xml:space="preserve"> </w:t>
      </w:r>
    </w:p>
    <w:p w14:paraId="3C8D58DB" w14:textId="77777777" w:rsidR="00E00A15" w:rsidRDefault="003E4EBF">
      <w:r>
        <w:t>除上述第（</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15</w:t>
      </w:r>
      <w:r>
        <w:t>）、（</w:t>
      </w:r>
      <w:r>
        <w:rPr>
          <w:rFonts w:ascii="Times New Roman" w:eastAsia="Times New Roman" w:hAnsi="Times New Roman" w:cs="Times New Roman"/>
        </w:rPr>
        <w:t>16</w:t>
      </w:r>
      <w:r>
        <w:t>）</w:t>
      </w:r>
      <w:r>
        <w:t>项规定的情形外，因证券、期货市场波动、</w:t>
      </w:r>
    </w:p>
    <w:p w14:paraId="159699A9" w14:textId="77777777" w:rsidR="00E00A15" w:rsidRDefault="003E4EBF">
      <w:pPr>
        <w:spacing w:after="24" w:line="365" w:lineRule="auto"/>
        <w:ind w:left="-5"/>
      </w:pPr>
      <w:r>
        <w:t>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sz w:val="21"/>
        </w:rPr>
        <w:t xml:space="preserve"> </w:t>
      </w:r>
    </w:p>
    <w:p w14:paraId="4D91A28A" w14:textId="77777777" w:rsidR="00E00A15" w:rsidRDefault="003E4EBF">
      <w:pPr>
        <w:spacing w:after="12" w:line="372" w:lineRule="auto"/>
        <w:ind w:left="-15" w:right="111"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6715602C" w14:textId="77777777" w:rsidR="00E00A15" w:rsidRDefault="003E4EBF">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3A17623C" w14:textId="77777777" w:rsidR="00E00A15" w:rsidRDefault="003E4EBF">
      <w:r>
        <w:t>为维护基金份额持有人的合法权益，基金财产不得用于下列投资或者活动：</w:t>
      </w:r>
      <w:r>
        <w:rPr>
          <w:rFonts w:ascii="Times New Roman" w:eastAsia="Times New Roman" w:hAnsi="Times New Roman" w:cs="Times New Roman"/>
        </w:rPr>
        <w:t xml:space="preserve"> </w:t>
      </w:r>
    </w:p>
    <w:p w14:paraId="2E206101" w14:textId="77777777" w:rsidR="00E00A15" w:rsidRDefault="003E4EBF">
      <w:pPr>
        <w:numPr>
          <w:ilvl w:val="0"/>
          <w:numId w:val="66"/>
        </w:numPr>
        <w:ind w:hanging="600"/>
      </w:pPr>
      <w:r>
        <w:t>承销证券；</w:t>
      </w:r>
      <w:r>
        <w:rPr>
          <w:rFonts w:ascii="Times New Roman" w:eastAsia="Times New Roman" w:hAnsi="Times New Roman" w:cs="Times New Roman"/>
        </w:rPr>
        <w:t xml:space="preserve"> </w:t>
      </w:r>
    </w:p>
    <w:p w14:paraId="2B362899" w14:textId="77777777" w:rsidR="00E00A15" w:rsidRDefault="003E4EBF">
      <w:pPr>
        <w:numPr>
          <w:ilvl w:val="0"/>
          <w:numId w:val="66"/>
        </w:numPr>
        <w:ind w:hanging="600"/>
      </w:pPr>
      <w:r>
        <w:t>违反规定向他人贷款或者提供担保；</w:t>
      </w:r>
      <w:r>
        <w:rPr>
          <w:rFonts w:ascii="Times New Roman" w:eastAsia="Times New Roman" w:hAnsi="Times New Roman" w:cs="Times New Roman"/>
        </w:rPr>
        <w:t xml:space="preserve"> </w:t>
      </w:r>
    </w:p>
    <w:p w14:paraId="57C04920" w14:textId="77777777" w:rsidR="00E00A15" w:rsidRDefault="003E4EBF">
      <w:pPr>
        <w:numPr>
          <w:ilvl w:val="0"/>
          <w:numId w:val="66"/>
        </w:numPr>
        <w:ind w:hanging="600"/>
      </w:pPr>
      <w:r>
        <w:t>从事承担无限责任的投资；</w:t>
      </w:r>
      <w:r>
        <w:rPr>
          <w:rFonts w:ascii="Times New Roman" w:eastAsia="Times New Roman" w:hAnsi="Times New Roman" w:cs="Times New Roman"/>
        </w:rPr>
        <w:t xml:space="preserve"> </w:t>
      </w:r>
    </w:p>
    <w:p w14:paraId="06C23EC6" w14:textId="77777777" w:rsidR="00E00A15" w:rsidRDefault="003E4EBF">
      <w:pPr>
        <w:numPr>
          <w:ilvl w:val="0"/>
          <w:numId w:val="66"/>
        </w:numPr>
        <w:ind w:hanging="600"/>
      </w:pPr>
      <w:r>
        <w:t>买卖其他基金份</w:t>
      </w:r>
      <w:r>
        <w:t>额，但是中国证监会另有规定的除外；</w:t>
      </w:r>
      <w:r>
        <w:rPr>
          <w:rFonts w:ascii="Times New Roman" w:eastAsia="Times New Roman" w:hAnsi="Times New Roman" w:cs="Times New Roman"/>
        </w:rPr>
        <w:t xml:space="preserve"> </w:t>
      </w:r>
    </w:p>
    <w:p w14:paraId="64EEE5DA" w14:textId="77777777" w:rsidR="00E00A15" w:rsidRDefault="003E4EBF">
      <w:pPr>
        <w:numPr>
          <w:ilvl w:val="0"/>
          <w:numId w:val="66"/>
        </w:numPr>
        <w:ind w:hanging="600"/>
      </w:pPr>
      <w:r>
        <w:t>向其基金管理人、基金托管人出资；</w:t>
      </w:r>
      <w:r>
        <w:rPr>
          <w:rFonts w:ascii="Times New Roman" w:eastAsia="Times New Roman" w:hAnsi="Times New Roman" w:cs="Times New Roman"/>
        </w:rPr>
        <w:t xml:space="preserve"> </w:t>
      </w:r>
    </w:p>
    <w:p w14:paraId="3BF4D7AD" w14:textId="77777777" w:rsidR="00E00A15" w:rsidRDefault="003E4EBF">
      <w:pPr>
        <w:numPr>
          <w:ilvl w:val="0"/>
          <w:numId w:val="66"/>
        </w:numPr>
        <w:ind w:hanging="600"/>
      </w:pPr>
      <w:r>
        <w:t>从事内幕交易、操纵证券交易价格及其他不正当的证券交易活动；</w:t>
      </w:r>
      <w:r>
        <w:rPr>
          <w:rFonts w:ascii="Times New Roman" w:eastAsia="Times New Roman" w:hAnsi="Times New Roman" w:cs="Times New Roman"/>
        </w:rPr>
        <w:t xml:space="preserve"> </w:t>
      </w:r>
    </w:p>
    <w:p w14:paraId="3B02EEE0" w14:textId="77777777" w:rsidR="00E00A15" w:rsidRDefault="003E4EBF">
      <w:pPr>
        <w:numPr>
          <w:ilvl w:val="0"/>
          <w:numId w:val="66"/>
        </w:numPr>
        <w:ind w:hanging="600"/>
      </w:pPr>
      <w:r>
        <w:t>依照法律法规有关规定，由中国证监会规定禁止的其他活动。</w:t>
      </w:r>
      <w:r>
        <w:rPr>
          <w:rFonts w:ascii="Times New Roman" w:eastAsia="Times New Roman" w:hAnsi="Times New Roman" w:cs="Times New Roman"/>
        </w:rPr>
        <w:t xml:space="preserve"> </w:t>
      </w:r>
    </w:p>
    <w:p w14:paraId="7A92D7D8" w14:textId="77777777" w:rsidR="00E00A15" w:rsidRDefault="003E4EBF">
      <w:pPr>
        <w:spacing w:after="24" w:line="361" w:lineRule="auto"/>
        <w:ind w:left="-15"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w:t>
      </w:r>
      <w:r>
        <w:t>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6E6F7CD1" w14:textId="77777777" w:rsidR="00E00A15" w:rsidRDefault="003E4EBF">
      <w:pPr>
        <w:spacing w:line="365" w:lineRule="auto"/>
        <w:ind w:left="-15" w:firstLine="480"/>
      </w:pPr>
      <w:r>
        <w:rPr>
          <w:rFonts w:ascii="Times New Roman" w:eastAsia="Times New Roman" w:hAnsi="Times New Roman" w:cs="Times New Roman"/>
        </w:rPr>
        <w:t>3</w:t>
      </w:r>
      <w:r>
        <w:t>、法律法规或监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五</w:t>
      </w:r>
      <w:r>
        <w:t>、业绩比较基准</w:t>
      </w:r>
      <w:r>
        <w:rPr>
          <w:rFonts w:ascii="Times New Roman" w:eastAsia="Times New Roman" w:hAnsi="Times New Roman" w:cs="Times New Roman"/>
        </w:rPr>
        <w:t xml:space="preserve"> </w:t>
      </w:r>
    </w:p>
    <w:p w14:paraId="461447CD" w14:textId="77777777" w:rsidR="00E00A15" w:rsidRDefault="003E4EBF">
      <w:pPr>
        <w:spacing w:after="0" w:line="382" w:lineRule="auto"/>
        <w:ind w:left="-15" w:firstLine="480"/>
      </w:pPr>
      <w:r>
        <w:t>本基金业绩比较基准：沪深</w:t>
      </w:r>
      <w:r>
        <w:t xml:space="preserve"> </w:t>
      </w:r>
      <w:r>
        <w:rPr>
          <w:rFonts w:ascii="Times New Roman" w:eastAsia="Times New Roman" w:hAnsi="Times New Roman" w:cs="Times New Roman"/>
        </w:rPr>
        <w:t xml:space="preserve">300 </w:t>
      </w:r>
      <w:r>
        <w:t>指数收益率</w:t>
      </w:r>
      <w:r>
        <w:t>×</w:t>
      </w:r>
      <w:r>
        <w:rPr>
          <w:rFonts w:ascii="Times New Roman" w:eastAsia="Times New Roman" w:hAnsi="Times New Roman" w:cs="Times New Roman"/>
        </w:rPr>
        <w:t>15%+</w:t>
      </w:r>
      <w:r>
        <w:t>人民币计价的恒生指数收益率</w:t>
      </w:r>
      <w:r>
        <w:t>×</w:t>
      </w:r>
      <w:r>
        <w:rPr>
          <w:rFonts w:ascii="Times New Roman" w:eastAsia="Times New Roman" w:hAnsi="Times New Roman" w:cs="Times New Roman"/>
        </w:rPr>
        <w:t>5%</w:t>
      </w:r>
      <w:r>
        <w:t>＋中证全债指数收益率</w:t>
      </w:r>
      <w:r>
        <w:t>×</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13135047" w14:textId="77777777" w:rsidR="00E00A15" w:rsidRDefault="003E4EBF">
      <w:r>
        <w:t>采用该比较基准主要基于如下考虑：</w:t>
      </w:r>
      <w:r>
        <w:rPr>
          <w:rFonts w:ascii="Times New Roman" w:eastAsia="Times New Roman" w:hAnsi="Times New Roman" w:cs="Times New Roman"/>
        </w:rPr>
        <w:t xml:space="preserve"> </w:t>
      </w:r>
    </w:p>
    <w:p w14:paraId="66FB6E3C" w14:textId="77777777" w:rsidR="00E00A15" w:rsidRDefault="003E4EBF">
      <w:pPr>
        <w:spacing w:after="12" w:line="372" w:lineRule="auto"/>
        <w:ind w:left="-15" w:right="111" w:firstLine="470"/>
        <w:jc w:val="both"/>
      </w:pPr>
      <w:r>
        <w:t>沪深</w:t>
      </w:r>
      <w:r>
        <w:t xml:space="preserve"> </w:t>
      </w:r>
      <w:r>
        <w:rPr>
          <w:rFonts w:ascii="Times New Roman" w:eastAsia="Times New Roman" w:hAnsi="Times New Roman" w:cs="Times New Roman"/>
        </w:rPr>
        <w:t xml:space="preserve">300 </w:t>
      </w:r>
      <w:r>
        <w:t>指数综合反映沪深证券市场的整体状况，市场代表性较强，适合作为本基金</w:t>
      </w:r>
      <w:r>
        <w:t xml:space="preserve"> </w:t>
      </w:r>
      <w:r>
        <w:rPr>
          <w:rFonts w:ascii="Times New Roman" w:eastAsia="Times New Roman" w:hAnsi="Times New Roman" w:cs="Times New Roman"/>
        </w:rPr>
        <w:t xml:space="preserve">A </w:t>
      </w:r>
      <w:r>
        <w:t>股投资的比较基准。</w:t>
      </w:r>
      <w:r>
        <w:t>恒生指数是由恒生指数有限公司编制，是香港市场存在历史最长久的指数，是反映香港股票市场表现最具有代表性的综合指标，适合作为本基金港股投资的比较基准。中证全债指数能够较好的反映债券市场变动的全貌，适合作为本基金债券投资的比较基准。此外，本基金还参考预期的大类资产配置比例设置了业绩比较基准的权重。</w:t>
      </w:r>
      <w:r>
        <w:rPr>
          <w:rFonts w:ascii="Times New Roman" w:eastAsia="Times New Roman" w:hAnsi="Times New Roman" w:cs="Times New Roman"/>
        </w:rPr>
        <w:t xml:space="preserve"> </w:t>
      </w:r>
    </w:p>
    <w:p w14:paraId="56C0E7B6" w14:textId="77777777" w:rsidR="00E00A15" w:rsidRDefault="003E4EBF">
      <w:pPr>
        <w:spacing w:after="23" w:line="361" w:lineRule="auto"/>
        <w:ind w:left="-15" w:firstLine="480"/>
      </w:pPr>
      <w:r>
        <w:t>如果指数编制单位停止计算编制以上指数或更改指数名称、或今后法律法规发生变化、或有更适当的、更能为市场普遍接受的业绩比较基准推出、或市场上出现更加适用于本基金的业绩基准的指数时，本基金可以在与基金托管人协商一致，报中国</w:t>
      </w:r>
      <w:r>
        <w:t>证监会备案后变更业绩比较基准并及时公告，无须召开基金份额持有人大会审议。</w:t>
      </w:r>
      <w:r>
        <w:rPr>
          <w:rFonts w:ascii="Times New Roman" w:eastAsia="Times New Roman" w:hAnsi="Times New Roman" w:cs="Times New Roman"/>
        </w:rPr>
        <w:t xml:space="preserve"> </w:t>
      </w:r>
    </w:p>
    <w:p w14:paraId="41860AE2" w14:textId="77777777" w:rsidR="00E00A15" w:rsidRDefault="003E4EBF">
      <w:pPr>
        <w:numPr>
          <w:ilvl w:val="0"/>
          <w:numId w:val="67"/>
        </w:numPr>
        <w:ind w:hanging="480"/>
      </w:pPr>
      <w:r>
        <w:t>风险收益特征</w:t>
      </w:r>
      <w:r>
        <w:rPr>
          <w:rFonts w:ascii="Times New Roman" w:eastAsia="Times New Roman" w:hAnsi="Times New Roman" w:cs="Times New Roman"/>
        </w:rPr>
        <w:t xml:space="preserve"> </w:t>
      </w:r>
    </w:p>
    <w:p w14:paraId="4E5C4ACE" w14:textId="77777777" w:rsidR="00E00A15" w:rsidRDefault="003E4EBF">
      <w:pPr>
        <w:spacing w:after="10" w:line="366" w:lineRule="auto"/>
        <w:ind w:left="-15" w:firstLine="480"/>
      </w:pPr>
      <w:r>
        <w:t>本基金是混合型基金，其预期收益及风险水平高于货币市场基金和债券型基金，低于股票型基金。</w:t>
      </w:r>
      <w:r>
        <w:rPr>
          <w:rFonts w:ascii="Times New Roman" w:eastAsia="Times New Roman" w:hAnsi="Times New Roman" w:cs="Times New Roman"/>
        </w:rPr>
        <w:t xml:space="preserve"> </w:t>
      </w:r>
    </w:p>
    <w:p w14:paraId="45AE9E59" w14:textId="77777777" w:rsidR="00E00A15" w:rsidRDefault="003E4EBF">
      <w:pPr>
        <w:spacing w:after="12" w:line="372" w:lineRule="auto"/>
        <w:ind w:left="-15" w:right="111" w:firstLine="470"/>
        <w:jc w:val="both"/>
      </w:pPr>
      <w:r>
        <w:t>本基金可投资于港股通标的股票，会面临港股通机制下因投资环境、投资标的、市场制度以及交易规则等差异带来的特有风险，包括港股市场股价波动较大的风险（港股市场实行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w:t>
      </w:r>
      <w:r>
        <w:t>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56FD8A2E" w14:textId="77777777" w:rsidR="00E00A15" w:rsidRDefault="003E4EBF">
      <w:pPr>
        <w:numPr>
          <w:ilvl w:val="0"/>
          <w:numId w:val="67"/>
        </w:numPr>
        <w:ind w:hanging="480"/>
      </w:pPr>
      <w:r>
        <w:t>基金管理人代表基金行使股东或债权人权利的处理原则及方法</w:t>
      </w:r>
      <w:r>
        <w:rPr>
          <w:rFonts w:ascii="Times New Roman" w:eastAsia="Times New Roman" w:hAnsi="Times New Roman" w:cs="Times New Roman"/>
        </w:rPr>
        <w:t xml:space="preserve"> </w:t>
      </w:r>
    </w:p>
    <w:p w14:paraId="57AAFC59" w14:textId="77777777" w:rsidR="00E00A15" w:rsidRDefault="003E4EBF">
      <w:pPr>
        <w:numPr>
          <w:ilvl w:val="0"/>
          <w:numId w:val="68"/>
        </w:numPr>
        <w:spacing w:after="0" w:line="379" w:lineRule="auto"/>
        <w:ind w:firstLine="480"/>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559FC2EA" w14:textId="77777777" w:rsidR="00E00A15" w:rsidRDefault="003E4EBF">
      <w:pPr>
        <w:numPr>
          <w:ilvl w:val="0"/>
          <w:numId w:val="68"/>
        </w:numPr>
        <w:ind w:firstLine="480"/>
      </w:pPr>
      <w:r>
        <w:t>不谋求对上市公司的控股；</w:t>
      </w:r>
      <w:r>
        <w:rPr>
          <w:rFonts w:ascii="Times New Roman" w:eastAsia="Times New Roman" w:hAnsi="Times New Roman" w:cs="Times New Roman"/>
        </w:rPr>
        <w:t xml:space="preserve">  </w:t>
      </w:r>
    </w:p>
    <w:p w14:paraId="6D056A04" w14:textId="77777777" w:rsidR="00E00A15" w:rsidRDefault="003E4EBF">
      <w:pPr>
        <w:numPr>
          <w:ilvl w:val="0"/>
          <w:numId w:val="68"/>
        </w:numPr>
        <w:ind w:firstLine="480"/>
      </w:pPr>
      <w:r>
        <w:t>有利于基金财产的安全与增值；</w:t>
      </w:r>
      <w:r>
        <w:rPr>
          <w:rFonts w:ascii="Times New Roman" w:eastAsia="Times New Roman" w:hAnsi="Times New Roman" w:cs="Times New Roman"/>
        </w:rPr>
        <w:t xml:space="preserve">  </w:t>
      </w:r>
    </w:p>
    <w:p w14:paraId="03C10196" w14:textId="77777777" w:rsidR="00E00A15" w:rsidRDefault="003E4EBF">
      <w:pPr>
        <w:numPr>
          <w:ilvl w:val="0"/>
          <w:numId w:val="68"/>
        </w:numPr>
        <w:spacing w:after="0" w:line="379" w:lineRule="auto"/>
        <w:ind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1E667AC9" w14:textId="77777777" w:rsidR="00E00A15" w:rsidRDefault="003E4EBF">
      <w:r>
        <w:t>八、侧袋机制的实施和投资运作安排</w:t>
      </w:r>
      <w:r>
        <w:rPr>
          <w:rFonts w:ascii="Times New Roman" w:eastAsia="Times New Roman" w:hAnsi="Times New Roman" w:cs="Times New Roman"/>
        </w:rPr>
        <w:t xml:space="preserve"> </w:t>
      </w:r>
    </w:p>
    <w:p w14:paraId="5C8139B3" w14:textId="77777777" w:rsidR="00E00A15" w:rsidRDefault="003E4EBF">
      <w:pPr>
        <w:spacing w:after="14" w:line="363" w:lineRule="auto"/>
        <w:ind w:left="-15"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648F6935" w14:textId="77777777" w:rsidR="00E00A15" w:rsidRDefault="003E4EBF">
      <w:pPr>
        <w:spacing w:after="11" w:line="365" w:lineRule="auto"/>
        <w:ind w:left="-15" w:firstLine="480"/>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6CC406A5" w14:textId="77777777" w:rsidR="00E00A15" w:rsidRDefault="003E4EBF">
      <w:pPr>
        <w:spacing w:line="365" w:lineRule="auto"/>
        <w:ind w:left="-15" w:firstLine="480"/>
      </w:pPr>
      <w:r>
        <w:t>侧袋账户的实施条件、实施程序、运作安排、投资安排、特定资产的处置变现和支付等对投资者权益有重大影响的事项详见招募说明书的规定。</w:t>
      </w:r>
      <w:r>
        <w:rPr>
          <w:rFonts w:ascii="Times New Roman" w:eastAsia="Times New Roman" w:hAnsi="Times New Roman" w:cs="Times New Roman"/>
        </w:rPr>
        <w:t xml:space="preserve"> </w:t>
      </w:r>
      <w:r>
        <w:br w:type="page"/>
      </w:r>
    </w:p>
    <w:p w14:paraId="373FD377" w14:textId="77777777" w:rsidR="00E00A15" w:rsidRDefault="003E4EBF">
      <w:pPr>
        <w:pStyle w:val="1"/>
        <w:ind w:right="125"/>
      </w:pPr>
      <w:bookmarkStart w:id="12" w:name="_Toc65329"/>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26A048E2" w14:textId="77777777" w:rsidR="00E00A15" w:rsidRDefault="003E4EBF">
      <w:pPr>
        <w:spacing w:after="177"/>
        <w:ind w:left="480" w:firstLine="0"/>
      </w:pPr>
      <w:r>
        <w:rPr>
          <w:rFonts w:ascii="Times New Roman" w:eastAsia="Times New Roman" w:hAnsi="Times New Roman" w:cs="Times New Roman"/>
        </w:rPr>
        <w:t xml:space="preserve"> </w:t>
      </w:r>
    </w:p>
    <w:p w14:paraId="6E18D8F8" w14:textId="77777777" w:rsidR="00E00A15" w:rsidRDefault="003E4EBF">
      <w:pPr>
        <w:numPr>
          <w:ilvl w:val="0"/>
          <w:numId w:val="69"/>
        </w:numPr>
        <w:ind w:hanging="480"/>
      </w:pPr>
      <w:r>
        <w:t>基金资产总值</w:t>
      </w:r>
      <w:r>
        <w:rPr>
          <w:rFonts w:ascii="Times New Roman" w:eastAsia="Times New Roman" w:hAnsi="Times New Roman" w:cs="Times New Roman"/>
        </w:rPr>
        <w:t xml:space="preserve"> </w:t>
      </w:r>
    </w:p>
    <w:p w14:paraId="4A489E40" w14:textId="77777777" w:rsidR="00E00A15" w:rsidRDefault="003E4EBF">
      <w:pPr>
        <w:spacing w:after="18" w:line="365" w:lineRule="auto"/>
        <w:ind w:left="-15"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5EEBD657" w14:textId="77777777" w:rsidR="00E00A15" w:rsidRDefault="003E4EBF">
      <w:pPr>
        <w:numPr>
          <w:ilvl w:val="0"/>
          <w:numId w:val="69"/>
        </w:numPr>
        <w:ind w:hanging="480"/>
      </w:pPr>
      <w:r>
        <w:t>基金资产净值</w:t>
      </w:r>
      <w:r>
        <w:rPr>
          <w:rFonts w:ascii="Times New Roman" w:eastAsia="Times New Roman" w:hAnsi="Times New Roman" w:cs="Times New Roman"/>
        </w:rPr>
        <w:t xml:space="preserve"> </w:t>
      </w:r>
    </w:p>
    <w:p w14:paraId="188AA053" w14:textId="77777777" w:rsidR="00E00A15" w:rsidRDefault="003E4EBF">
      <w:r>
        <w:t>基金资产净值是指基金资产总值减去基金负债后的价值。</w:t>
      </w:r>
      <w:r>
        <w:rPr>
          <w:rFonts w:ascii="Times New Roman" w:eastAsia="Times New Roman" w:hAnsi="Times New Roman" w:cs="Times New Roman"/>
        </w:rPr>
        <w:t xml:space="preserve"> </w:t>
      </w:r>
    </w:p>
    <w:p w14:paraId="19354607" w14:textId="77777777" w:rsidR="00E00A15" w:rsidRDefault="003E4EBF">
      <w:pPr>
        <w:numPr>
          <w:ilvl w:val="0"/>
          <w:numId w:val="69"/>
        </w:numPr>
        <w:ind w:hanging="480"/>
      </w:pPr>
      <w:r>
        <w:t>基金财产的账户</w:t>
      </w:r>
      <w:r>
        <w:rPr>
          <w:rFonts w:ascii="Times New Roman" w:eastAsia="Times New Roman" w:hAnsi="Times New Roman" w:cs="Times New Roman"/>
        </w:rPr>
        <w:t xml:space="preserve"> </w:t>
      </w:r>
    </w:p>
    <w:p w14:paraId="2BCC4506" w14:textId="77777777" w:rsidR="00E00A15" w:rsidRDefault="003E4EBF">
      <w:pPr>
        <w:spacing w:after="12" w:line="372" w:lineRule="auto"/>
        <w:ind w:left="-15" w:right="111" w:firstLine="470"/>
        <w:jc w:val="both"/>
      </w:pPr>
      <w:r>
        <w:t>基金托管人根据相关法律法规、规范性文件为本基金开立资金账户、证券账户以及投资所需的其他专用账户。开立的基金专用账户与基金管理人、基金托</w:t>
      </w:r>
      <w:r>
        <w:t>管人、基金销售机构和基金登记机构自有的财产账户以及其他基金财产账户相独立。</w:t>
      </w:r>
      <w:r>
        <w:rPr>
          <w:rFonts w:ascii="Times New Roman" w:eastAsia="Times New Roman" w:hAnsi="Times New Roman" w:cs="Times New Roman"/>
          <w:sz w:val="21"/>
        </w:rPr>
        <w:t xml:space="preserve"> </w:t>
      </w:r>
    </w:p>
    <w:p w14:paraId="5680BFC9" w14:textId="77777777" w:rsidR="00E00A15" w:rsidRDefault="003E4EBF">
      <w:pPr>
        <w:numPr>
          <w:ilvl w:val="0"/>
          <w:numId w:val="69"/>
        </w:numPr>
        <w:ind w:hanging="480"/>
      </w:pPr>
      <w:r>
        <w:t>基金财产的保管和处分</w:t>
      </w:r>
      <w:r>
        <w:rPr>
          <w:rFonts w:ascii="Times New Roman" w:eastAsia="Times New Roman" w:hAnsi="Times New Roman" w:cs="Times New Roman"/>
        </w:rPr>
        <w:t xml:space="preserve"> </w:t>
      </w:r>
    </w:p>
    <w:p w14:paraId="244A5C3C" w14:textId="77777777" w:rsidR="00E00A15" w:rsidRDefault="003E4EBF">
      <w:pPr>
        <w:spacing w:after="14" w:line="361" w:lineRule="auto"/>
        <w:ind w:left="-15"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53C137F2" w14:textId="77777777" w:rsidR="00E00A15" w:rsidRDefault="003E4EBF">
      <w:pPr>
        <w:spacing w:line="361" w:lineRule="auto"/>
        <w:ind w:left="-15" w:firstLine="480"/>
      </w:pPr>
      <w:r>
        <w:t>基金管理人、基金托管人因依法解散、被依法撤销或者被依法宣告破产等原因进行清算的，基金财产不属于其清算财产。基金管理人管理运作基</w:t>
      </w:r>
      <w:r>
        <w:t>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368C2A10" w14:textId="77777777" w:rsidR="00E00A15" w:rsidRDefault="003E4EBF">
      <w:pPr>
        <w:pStyle w:val="1"/>
        <w:ind w:right="126"/>
      </w:pPr>
      <w:bookmarkStart w:id="13" w:name="_Toc65330"/>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3A3677E9" w14:textId="77777777" w:rsidR="00E00A15" w:rsidRDefault="003E4EBF">
      <w:pPr>
        <w:spacing w:after="177"/>
        <w:ind w:left="480" w:firstLine="0"/>
      </w:pPr>
      <w:r>
        <w:rPr>
          <w:rFonts w:ascii="Times New Roman" w:eastAsia="Times New Roman" w:hAnsi="Times New Roman" w:cs="Times New Roman"/>
        </w:rPr>
        <w:t xml:space="preserve"> </w:t>
      </w:r>
    </w:p>
    <w:p w14:paraId="56A30627" w14:textId="77777777" w:rsidR="00E00A15" w:rsidRDefault="003E4EBF">
      <w:pPr>
        <w:numPr>
          <w:ilvl w:val="0"/>
          <w:numId w:val="70"/>
        </w:numPr>
        <w:ind w:hanging="480"/>
      </w:pPr>
      <w:r>
        <w:t>估值日</w:t>
      </w:r>
      <w:r>
        <w:rPr>
          <w:rFonts w:ascii="Times New Roman" w:eastAsia="Times New Roman" w:hAnsi="Times New Roman" w:cs="Times New Roman"/>
        </w:rPr>
        <w:t xml:space="preserve"> </w:t>
      </w:r>
    </w:p>
    <w:p w14:paraId="472FDE35" w14:textId="77777777" w:rsidR="00E00A15" w:rsidRDefault="003E4EBF">
      <w:pPr>
        <w:spacing w:after="18" w:line="365" w:lineRule="auto"/>
        <w:ind w:left="-15"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126C8181" w14:textId="77777777" w:rsidR="00E00A15" w:rsidRDefault="003E4EBF">
      <w:pPr>
        <w:numPr>
          <w:ilvl w:val="0"/>
          <w:numId w:val="70"/>
        </w:numPr>
        <w:ind w:hanging="480"/>
      </w:pPr>
      <w:r>
        <w:t>估值对象</w:t>
      </w:r>
      <w:r>
        <w:rPr>
          <w:rFonts w:ascii="Times New Roman" w:eastAsia="Times New Roman" w:hAnsi="Times New Roman" w:cs="Times New Roman"/>
        </w:rPr>
        <w:t xml:space="preserve"> </w:t>
      </w:r>
    </w:p>
    <w:p w14:paraId="67B0FB11" w14:textId="77777777" w:rsidR="00E00A15" w:rsidRDefault="003E4EBF">
      <w:pPr>
        <w:spacing w:after="18" w:line="365" w:lineRule="auto"/>
        <w:ind w:left="-15" w:firstLine="480"/>
      </w:pPr>
      <w:r>
        <w:t>基金所拥有的股票、债券、衍生工具和银行存款本息、应收款项、其它投资等资产及负债。</w:t>
      </w:r>
      <w:r>
        <w:rPr>
          <w:rFonts w:ascii="Times New Roman" w:eastAsia="Times New Roman" w:hAnsi="Times New Roman" w:cs="Times New Roman"/>
        </w:rPr>
        <w:t xml:space="preserve"> </w:t>
      </w:r>
    </w:p>
    <w:p w14:paraId="0B9CA6C7" w14:textId="77777777" w:rsidR="00E00A15" w:rsidRDefault="003E4EBF">
      <w:pPr>
        <w:numPr>
          <w:ilvl w:val="0"/>
          <w:numId w:val="70"/>
        </w:numPr>
        <w:ind w:hanging="480"/>
      </w:pPr>
      <w:r>
        <w:t>估值原则</w:t>
      </w:r>
      <w:r>
        <w:rPr>
          <w:rFonts w:ascii="Times New Roman" w:eastAsia="Times New Roman" w:hAnsi="Times New Roman" w:cs="Times New Roman"/>
        </w:rPr>
        <w:t xml:space="preserve"> </w:t>
      </w:r>
    </w:p>
    <w:p w14:paraId="13B6CD7A" w14:textId="77777777" w:rsidR="00E00A15" w:rsidRDefault="003E4EBF">
      <w:pPr>
        <w:spacing w:after="10" w:line="365" w:lineRule="auto"/>
        <w:ind w:left="-15"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66F58919" w14:textId="77777777" w:rsidR="00E00A15" w:rsidRDefault="003E4EBF">
      <w:pPr>
        <w:numPr>
          <w:ilvl w:val="0"/>
          <w:numId w:val="71"/>
        </w:numPr>
        <w:spacing w:after="16" w:line="361" w:lineRule="auto"/>
        <w:ind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749984BB" w14:textId="77777777" w:rsidR="00E00A15" w:rsidRDefault="003E4EBF">
      <w:pPr>
        <w:spacing w:after="16" w:line="361" w:lineRule="auto"/>
        <w:ind w:left="-15" w:firstLine="480"/>
      </w:pPr>
      <w:r>
        <w:t>与上述投资品种形同，但具有不同特征的，应以相同资产或负债的公允价</w:t>
      </w:r>
      <w:r>
        <w:t>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4085F56A" w14:textId="77777777" w:rsidR="00E00A15" w:rsidRDefault="003E4EBF">
      <w:pPr>
        <w:numPr>
          <w:ilvl w:val="0"/>
          <w:numId w:val="71"/>
        </w:numPr>
        <w:spacing w:after="15" w:line="362" w:lineRule="auto"/>
        <w:ind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6E24CA88" w14:textId="77777777" w:rsidR="00E00A15" w:rsidRDefault="003E4EBF">
      <w:pPr>
        <w:numPr>
          <w:ilvl w:val="0"/>
          <w:numId w:val="71"/>
        </w:numPr>
        <w:spacing w:line="374" w:lineRule="auto"/>
        <w:ind w:firstLine="480"/>
      </w:pPr>
      <w:r>
        <w:t>如经济环境发生重大变化或证券发行人发生影响证券价格的重大事件，使潜在估值调整对前一估值日的基金资产净值的影响在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147ABA3F" w14:textId="77777777" w:rsidR="00E00A15" w:rsidRDefault="003E4EBF">
      <w:r>
        <w:t>四、估值方法</w:t>
      </w:r>
      <w:r>
        <w:rPr>
          <w:rFonts w:ascii="Times New Roman" w:eastAsia="Times New Roman" w:hAnsi="Times New Roman" w:cs="Times New Roman"/>
        </w:rPr>
        <w:t xml:space="preserve"> </w:t>
      </w:r>
    </w:p>
    <w:p w14:paraId="4347B9A9" w14:textId="77777777" w:rsidR="00E00A15" w:rsidRDefault="003E4EBF">
      <w:r>
        <w:t>本基金所持有的投资品种，按如下原则进行估值：</w:t>
      </w:r>
      <w:r>
        <w:rPr>
          <w:rFonts w:ascii="Times New Roman" w:eastAsia="Times New Roman" w:hAnsi="Times New Roman" w:cs="Times New Roman"/>
        </w:rPr>
        <w:t xml:space="preserve"> </w:t>
      </w:r>
    </w:p>
    <w:p w14:paraId="31AA59C5" w14:textId="77777777" w:rsidR="00E00A15" w:rsidRDefault="003E4EBF">
      <w:r>
        <w:rPr>
          <w:rFonts w:ascii="Times New Roman" w:eastAsia="Times New Roman" w:hAnsi="Times New Roman" w:cs="Times New Roman"/>
        </w:rPr>
        <w:t>1</w:t>
      </w:r>
      <w:r>
        <w:t>、证券交易所上市的有价证</w:t>
      </w:r>
      <w:r>
        <w:t>券的估值</w:t>
      </w:r>
      <w:r>
        <w:rPr>
          <w:rFonts w:ascii="Times New Roman" w:eastAsia="Times New Roman" w:hAnsi="Times New Roman" w:cs="Times New Roman"/>
        </w:rPr>
        <w:t xml:space="preserve"> </w:t>
      </w:r>
    </w:p>
    <w:p w14:paraId="6F429814" w14:textId="77777777" w:rsidR="00E00A15" w:rsidRDefault="003E4EBF">
      <w:pPr>
        <w:numPr>
          <w:ilvl w:val="0"/>
          <w:numId w:val="72"/>
        </w:numPr>
        <w:spacing w:after="21" w:line="364" w:lineRule="auto"/>
        <w:ind w:firstLine="480"/>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68D13C56" w14:textId="77777777" w:rsidR="00E00A15" w:rsidRDefault="003E4EBF">
      <w:pPr>
        <w:numPr>
          <w:ilvl w:val="0"/>
          <w:numId w:val="72"/>
        </w:numPr>
        <w:spacing w:after="13" w:line="369" w:lineRule="auto"/>
        <w:ind w:firstLine="480"/>
      </w:pPr>
      <w:r>
        <w:t>对在交易所市场上市交易或挂牌转让的不含权固定收益品种，选取估值日第三方估值机构提供的相应品种当日的估值净价进行估值，具体估值机构由基金管理人与基金托管人另行协商约定；</w:t>
      </w:r>
      <w:r>
        <w:rPr>
          <w:rFonts w:ascii="Times New Roman" w:eastAsia="Times New Roman" w:hAnsi="Times New Roman" w:cs="Times New Roman"/>
        </w:rPr>
        <w:t xml:space="preserve"> </w:t>
      </w:r>
    </w:p>
    <w:p w14:paraId="3E049FDC" w14:textId="77777777" w:rsidR="00E00A15" w:rsidRDefault="003E4EBF">
      <w:pPr>
        <w:numPr>
          <w:ilvl w:val="0"/>
          <w:numId w:val="72"/>
        </w:numPr>
        <w:spacing w:after="12" w:line="372" w:lineRule="auto"/>
        <w:ind w:firstLine="480"/>
      </w:pPr>
      <w:r>
        <w:t>对在交易所市场上市交易或挂牌转让的含权固定收益品种，选取估值日第三方估值机构提供的相应品种当日的唯一估值净价或推荐估值净价进行估值；</w:t>
      </w:r>
      <w:r>
        <w:rPr>
          <w:rFonts w:ascii="Times New Roman" w:eastAsia="Times New Roman" w:hAnsi="Times New Roman" w:cs="Times New Roman"/>
        </w:rPr>
        <w:t xml:space="preserve"> </w:t>
      </w:r>
    </w:p>
    <w:p w14:paraId="527594FC" w14:textId="77777777" w:rsidR="00E00A15" w:rsidRDefault="003E4EBF">
      <w:pPr>
        <w:numPr>
          <w:ilvl w:val="0"/>
          <w:numId w:val="72"/>
        </w:numPr>
        <w:ind w:firstLine="480"/>
      </w:pPr>
      <w:r>
        <w:t>对在交易所市场上市交易的可转换债券，以每日收盘价作为估值全价；</w:t>
      </w:r>
      <w:r>
        <w:rPr>
          <w:rFonts w:ascii="Times New Roman" w:eastAsia="Times New Roman" w:hAnsi="Times New Roman" w:cs="Times New Roman"/>
        </w:rPr>
        <w:t xml:space="preserve"> </w:t>
      </w:r>
    </w:p>
    <w:p w14:paraId="03E16E21" w14:textId="77777777" w:rsidR="00E00A15" w:rsidRDefault="003E4EBF">
      <w:pPr>
        <w:numPr>
          <w:ilvl w:val="0"/>
          <w:numId w:val="72"/>
        </w:numPr>
        <w:spacing w:after="12" w:line="370" w:lineRule="auto"/>
        <w:ind w:firstLine="480"/>
      </w:pPr>
      <w:r>
        <w:t>交易所上市不存在活跃市场的有价证券，采用估值技术确定公允价值。交易所市场挂牌转让的资产支持证券，采用估值技术确定公允价值，在估值技术难以可靠</w:t>
      </w:r>
      <w:r>
        <w:t>计量公允价值的情况下，按成本估值；</w:t>
      </w:r>
      <w:r>
        <w:rPr>
          <w:rFonts w:ascii="Times New Roman" w:eastAsia="Times New Roman" w:hAnsi="Times New Roman" w:cs="Times New Roman"/>
        </w:rPr>
        <w:t xml:space="preserve"> </w:t>
      </w:r>
    </w:p>
    <w:p w14:paraId="7A4A8EA6" w14:textId="77777777" w:rsidR="00E00A15" w:rsidRDefault="003E4EBF">
      <w:pPr>
        <w:numPr>
          <w:ilvl w:val="0"/>
          <w:numId w:val="72"/>
        </w:numPr>
        <w:spacing w:after="18" w:line="364" w:lineRule="auto"/>
        <w:ind w:firstLine="480"/>
      </w:pPr>
      <w:r>
        <w:t>对在交易所市场发行未上市或未挂牌转让的债券，对存在活跃市场的情况下，应以活跃市场上未经调整的报价作为估值日的公允价值；对于活跃市场报价未能代表估值日公允价值的情况下，应对市场报价进行调整以确认估值日的公允价值；对于不存在市场活动或市场活动很少的情况下，应采用估值技术确定其公允价值。</w:t>
      </w:r>
      <w:r>
        <w:rPr>
          <w:rFonts w:ascii="Times New Roman" w:eastAsia="Times New Roman" w:hAnsi="Times New Roman" w:cs="Times New Roman"/>
        </w:rPr>
        <w:t xml:space="preserve"> </w:t>
      </w:r>
    </w:p>
    <w:p w14:paraId="194F6C05" w14:textId="77777777" w:rsidR="00E00A15" w:rsidRDefault="003E4EBF">
      <w:r>
        <w:rPr>
          <w:rFonts w:ascii="Times New Roman" w:eastAsia="Times New Roman" w:hAnsi="Times New Roman" w:cs="Times New Roman"/>
        </w:rPr>
        <w:t>2</w:t>
      </w:r>
      <w:r>
        <w:t>、处于未上市期间或流通受限的有价证券应区分如下情况处理：</w:t>
      </w:r>
      <w:r>
        <w:rPr>
          <w:rFonts w:ascii="Times New Roman" w:eastAsia="Times New Roman" w:hAnsi="Times New Roman" w:cs="Times New Roman"/>
        </w:rPr>
        <w:t xml:space="preserve"> </w:t>
      </w:r>
    </w:p>
    <w:p w14:paraId="16EFBD15" w14:textId="77777777" w:rsidR="00E00A15" w:rsidRDefault="003E4EBF">
      <w:pPr>
        <w:numPr>
          <w:ilvl w:val="0"/>
          <w:numId w:val="73"/>
        </w:numPr>
        <w:spacing w:after="0" w:line="379" w:lineRule="auto"/>
        <w:ind w:firstLine="480"/>
      </w:pPr>
      <w:r>
        <w:t>送股、转增股、配股和公开增发的新股，按估值日在证券交易所挂牌的同一股票的估值方法估值；该日无交易的，以最近一日的市价（收盘价）</w:t>
      </w:r>
      <w:r>
        <w:t>估值；</w:t>
      </w:r>
      <w:r>
        <w:rPr>
          <w:rFonts w:ascii="Times New Roman" w:eastAsia="Times New Roman" w:hAnsi="Times New Roman" w:cs="Times New Roman"/>
        </w:rPr>
        <w:t xml:space="preserve">  </w:t>
      </w:r>
    </w:p>
    <w:p w14:paraId="06358A20" w14:textId="77777777" w:rsidR="00E00A15" w:rsidRDefault="003E4EBF">
      <w:pPr>
        <w:numPr>
          <w:ilvl w:val="0"/>
          <w:numId w:val="73"/>
        </w:numPr>
        <w:spacing w:line="379" w:lineRule="auto"/>
        <w:ind w:firstLine="480"/>
      </w:pPr>
      <w:r>
        <w:t>首次公开发行未上市的股票、债券，采用估值技术确定公允价值，在估值技术难以可靠计量公允价值的情况下，按成本估值；</w:t>
      </w:r>
      <w:r>
        <w:rPr>
          <w:rFonts w:ascii="Times New Roman" w:eastAsia="Times New Roman" w:hAnsi="Times New Roman" w:cs="Times New Roman"/>
        </w:rPr>
        <w:t xml:space="preserve">  </w:t>
      </w:r>
      <w:r>
        <w:t>（</w:t>
      </w:r>
      <w:r>
        <w:rPr>
          <w:rFonts w:ascii="Times New Roman" w:eastAsia="Times New Roman" w:hAnsi="Times New Roman" w:cs="Times New Roman"/>
        </w:rPr>
        <w:t>3</w:t>
      </w:r>
      <w:r>
        <w:t>）在发行时明确一定期限限售期的股票，包括但不限于非公开发行股票、</w:t>
      </w:r>
    </w:p>
    <w:p w14:paraId="4F00A9A4" w14:textId="77777777" w:rsidR="00E00A15" w:rsidRDefault="003E4EBF">
      <w:pPr>
        <w:spacing w:after="21" w:line="363" w:lineRule="auto"/>
        <w:ind w:left="-5"/>
      </w:pPr>
      <w:r>
        <w:t>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6778E55F" w14:textId="77777777" w:rsidR="00E00A15" w:rsidRDefault="003E4EBF">
      <w:r>
        <w:rPr>
          <w:rFonts w:ascii="Times New Roman" w:eastAsia="Times New Roman" w:hAnsi="Times New Roman" w:cs="Times New Roman"/>
        </w:rPr>
        <w:t>3</w:t>
      </w:r>
      <w:r>
        <w:t>、全国银行间市场交易的固定收益品种的估值</w:t>
      </w:r>
      <w:r>
        <w:rPr>
          <w:rFonts w:ascii="Times New Roman" w:eastAsia="Times New Roman" w:hAnsi="Times New Roman" w:cs="Times New Roman"/>
        </w:rPr>
        <w:t xml:space="preserve"> </w:t>
      </w:r>
    </w:p>
    <w:p w14:paraId="240463D3" w14:textId="77777777" w:rsidR="00E00A15" w:rsidRDefault="003E4EBF">
      <w:pPr>
        <w:numPr>
          <w:ilvl w:val="0"/>
          <w:numId w:val="74"/>
        </w:numPr>
        <w:spacing w:after="13" w:line="369" w:lineRule="auto"/>
        <w:ind w:firstLine="480"/>
      </w:pPr>
      <w:r>
        <w:t>银行间市场交易不含权的固定收益品种，选取第三方估值机构提供的相应品种当日的估值净价进行估</w:t>
      </w:r>
      <w:r>
        <w:t>值。对银行间市场上含权的固定收益品种，选取第三方估值机构提供的相应品种当日的唯一估值净价或推荐估值净价；</w:t>
      </w:r>
      <w:r>
        <w:rPr>
          <w:rFonts w:ascii="Times New Roman" w:eastAsia="Times New Roman" w:hAnsi="Times New Roman" w:cs="Times New Roman"/>
        </w:rPr>
        <w:t xml:space="preserve"> </w:t>
      </w:r>
    </w:p>
    <w:p w14:paraId="57766839" w14:textId="77777777" w:rsidR="00E00A15" w:rsidRDefault="003E4EBF">
      <w:pPr>
        <w:numPr>
          <w:ilvl w:val="0"/>
          <w:numId w:val="74"/>
        </w:numPr>
        <w:spacing w:after="12" w:line="370" w:lineRule="auto"/>
        <w:ind w:firstLine="480"/>
      </w:pPr>
      <w:r>
        <w:t>对银行间市场未上市，且第三方估值机构未提供估值价格的债券，在发行利率与二级市场利率不存在明显差异，未上市期间市场利率没有发生大的变动的情况下，按成本估值。</w:t>
      </w:r>
      <w:r>
        <w:rPr>
          <w:rFonts w:ascii="Times New Roman" w:eastAsia="Times New Roman" w:hAnsi="Times New Roman" w:cs="Times New Roman"/>
        </w:rPr>
        <w:t xml:space="preserve"> </w:t>
      </w:r>
    </w:p>
    <w:p w14:paraId="748932FD" w14:textId="77777777" w:rsidR="00E00A15" w:rsidRDefault="003E4EBF">
      <w:pPr>
        <w:numPr>
          <w:ilvl w:val="0"/>
          <w:numId w:val="75"/>
        </w:numPr>
        <w:spacing w:after="0" w:line="379" w:lineRule="auto"/>
        <w:ind w:firstLine="480"/>
      </w:pPr>
      <w:r>
        <w:t>同一债券同时在两个或两个以上市场交易的，按债券所处的市场分别估值。</w:t>
      </w:r>
      <w:r>
        <w:rPr>
          <w:rFonts w:ascii="Times New Roman" w:eastAsia="Times New Roman" w:hAnsi="Times New Roman" w:cs="Times New Roman"/>
        </w:rPr>
        <w:t xml:space="preserve"> </w:t>
      </w:r>
    </w:p>
    <w:p w14:paraId="4E75FD69" w14:textId="77777777" w:rsidR="00E00A15" w:rsidRDefault="003E4EBF">
      <w:pPr>
        <w:numPr>
          <w:ilvl w:val="0"/>
          <w:numId w:val="75"/>
        </w:numPr>
        <w:spacing w:after="0" w:line="379" w:lineRule="auto"/>
        <w:ind w:firstLine="480"/>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1F877565" w14:textId="77777777" w:rsidR="00E00A15" w:rsidRDefault="003E4EBF">
      <w:pPr>
        <w:numPr>
          <w:ilvl w:val="0"/>
          <w:numId w:val="75"/>
        </w:numPr>
        <w:spacing w:after="0" w:line="379" w:lineRule="auto"/>
        <w:ind w:firstLine="480"/>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2AAF6BC6" w14:textId="77777777" w:rsidR="00E00A15" w:rsidRDefault="003E4EBF">
      <w:pPr>
        <w:numPr>
          <w:ilvl w:val="0"/>
          <w:numId w:val="75"/>
        </w:numPr>
        <w:spacing w:after="12" w:line="372" w:lineRule="auto"/>
        <w:ind w:firstLine="480"/>
      </w:pPr>
      <w:r>
        <w:t>估值中的汇率选取原则：港股通投资持有外币证券资产估值涉及到的主要货币对人民币汇率，以估值日中国人民银行或其授权机构公布的人民币汇率中间价为准。</w:t>
      </w:r>
      <w:r>
        <w:rPr>
          <w:rFonts w:ascii="Times New Roman" w:eastAsia="Times New Roman" w:hAnsi="Times New Roman" w:cs="Times New Roman"/>
        </w:rPr>
        <w:t xml:space="preserve"> </w:t>
      </w:r>
    </w:p>
    <w:p w14:paraId="26C65ABB" w14:textId="77777777" w:rsidR="00E00A15" w:rsidRDefault="003E4EBF">
      <w:pPr>
        <w:numPr>
          <w:ilvl w:val="0"/>
          <w:numId w:val="75"/>
        </w:numPr>
        <w:spacing w:after="12" w:line="372" w:lineRule="auto"/>
        <w:ind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22937C92" w14:textId="77777777" w:rsidR="00E00A15" w:rsidRDefault="003E4EBF">
      <w:pPr>
        <w:numPr>
          <w:ilvl w:val="0"/>
          <w:numId w:val="75"/>
        </w:numPr>
        <w:spacing w:after="156"/>
        <w:ind w:firstLine="480"/>
      </w:pPr>
      <w:r>
        <w:t>本基金投资</w:t>
      </w:r>
      <w:r>
        <w:t>存托凭证的估值核算，依照境内上市交易的股票执行。</w:t>
      </w:r>
      <w:r>
        <w:rPr>
          <w:rFonts w:ascii="Times New Roman" w:eastAsia="Times New Roman" w:hAnsi="Times New Roman" w:cs="Times New Roman"/>
        </w:rPr>
        <w:t xml:space="preserve"> </w:t>
      </w:r>
    </w:p>
    <w:p w14:paraId="0F1EAF34" w14:textId="77777777" w:rsidR="00E00A15" w:rsidRDefault="003E4EBF">
      <w:pPr>
        <w:numPr>
          <w:ilvl w:val="0"/>
          <w:numId w:val="75"/>
        </w:numPr>
        <w:spacing w:after="0" w:line="379" w:lineRule="auto"/>
        <w:ind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27342047" w14:textId="77777777" w:rsidR="00E00A15" w:rsidRDefault="003E4EBF">
      <w:pPr>
        <w:spacing w:after="23" w:line="363" w:lineRule="auto"/>
        <w:ind w:left="-15" w:firstLine="480"/>
      </w:pPr>
      <w:r>
        <w:t>如基金管理人或基金托管人发现基金估值违反基金合同订明的估值方法、程序及相关法律法规的规定或者未能充分维护基金份额持有人利益时，应立即通知对方，共同查明原因，双方协商解决。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w:t>
      </w:r>
      <w:r>
        <w:t>照基金管理人对基金资产净值的计算结果对外予以公布。</w:t>
      </w:r>
      <w:r>
        <w:rPr>
          <w:rFonts w:ascii="Times New Roman" w:eastAsia="Times New Roman" w:hAnsi="Times New Roman" w:cs="Times New Roman"/>
        </w:rPr>
        <w:t xml:space="preserve"> </w:t>
      </w:r>
    </w:p>
    <w:p w14:paraId="15C71B16" w14:textId="77777777" w:rsidR="00E00A15" w:rsidRDefault="003E4EBF">
      <w:r>
        <w:t>五、估值程序</w:t>
      </w:r>
      <w:r>
        <w:rPr>
          <w:rFonts w:ascii="Times New Roman" w:eastAsia="Times New Roman" w:hAnsi="Times New Roman" w:cs="Times New Roman"/>
        </w:rPr>
        <w:t xml:space="preserve"> </w:t>
      </w:r>
    </w:p>
    <w:p w14:paraId="1266E5EC" w14:textId="77777777" w:rsidR="00E00A15" w:rsidRDefault="003E4EBF">
      <w:pPr>
        <w:numPr>
          <w:ilvl w:val="0"/>
          <w:numId w:val="76"/>
        </w:numPr>
        <w:spacing w:after="0" w:line="380" w:lineRule="auto"/>
        <w:ind w:firstLine="480"/>
      </w:pPr>
      <w:r>
        <w:t>基金份额净值是按照每个工作日闭市后，基金资产净值除以当日基金份额的余额数量计算，精确到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位四舍五入。基金管理人可以设立大额赎回情形下的净值精度应急调整机制。国家另有规定的，从其规定。每个工作日计算基金资产净值及各类份额的基金份额净值，并按规定公告。</w:t>
      </w:r>
      <w:r>
        <w:rPr>
          <w:rFonts w:ascii="Times New Roman" w:eastAsia="Times New Roman" w:hAnsi="Times New Roman" w:cs="Times New Roman"/>
        </w:rPr>
        <w:t xml:space="preserve"> </w:t>
      </w:r>
    </w:p>
    <w:p w14:paraId="108F5ACA" w14:textId="77777777" w:rsidR="00E00A15" w:rsidRDefault="003E4EBF">
      <w:pPr>
        <w:numPr>
          <w:ilvl w:val="0"/>
          <w:numId w:val="76"/>
        </w:numPr>
        <w:spacing w:after="5" w:line="369" w:lineRule="auto"/>
        <w:ind w:firstLine="480"/>
      </w:pPr>
      <w:r>
        <w:t>基金管理人应每个工作日对基金资产估值。但基金管理人根据法律法规或本基金合同的规定暂停估值时除外。基金管理人每个工作日对基金资产估值后，将各类份额的基金份额净值结果发送基金托管人，经基金托管人复核无误后，由基金管理人对外公布。六、估值错误的处理</w:t>
      </w:r>
      <w:r>
        <w:rPr>
          <w:rFonts w:ascii="Times New Roman" w:eastAsia="Times New Roman" w:hAnsi="Times New Roman" w:cs="Times New Roman"/>
        </w:rPr>
        <w:t xml:space="preserve"> </w:t>
      </w:r>
    </w:p>
    <w:p w14:paraId="669AB8DE" w14:textId="77777777" w:rsidR="00E00A15" w:rsidRDefault="003E4EBF">
      <w:pPr>
        <w:spacing w:after="6" w:line="374" w:lineRule="auto"/>
        <w:ind w:left="-15" w:firstLine="480"/>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发生估值错误时，视为基金份额净值错误。</w:t>
      </w:r>
      <w:r>
        <w:rPr>
          <w:rFonts w:ascii="Times New Roman" w:eastAsia="Times New Roman" w:hAnsi="Times New Roman" w:cs="Times New Roman"/>
        </w:rPr>
        <w:t xml:space="preserve"> </w:t>
      </w:r>
    </w:p>
    <w:p w14:paraId="58B31369" w14:textId="77777777" w:rsidR="00E00A15" w:rsidRDefault="003E4EBF">
      <w:r>
        <w:t>本基金合同的当事人应按照以下约定处理：</w:t>
      </w:r>
      <w:r>
        <w:rPr>
          <w:rFonts w:ascii="Times New Roman" w:eastAsia="Times New Roman" w:hAnsi="Times New Roman" w:cs="Times New Roman"/>
        </w:rPr>
        <w:t xml:space="preserve"> </w:t>
      </w:r>
    </w:p>
    <w:p w14:paraId="68FC7929" w14:textId="77777777" w:rsidR="00E00A15" w:rsidRDefault="003E4EBF">
      <w:pPr>
        <w:numPr>
          <w:ilvl w:val="0"/>
          <w:numId w:val="77"/>
        </w:numPr>
        <w:ind w:hanging="360"/>
      </w:pPr>
      <w:r>
        <w:t>估值错误类型</w:t>
      </w:r>
      <w:r>
        <w:rPr>
          <w:rFonts w:ascii="Times New Roman" w:eastAsia="Times New Roman" w:hAnsi="Times New Roman" w:cs="Times New Roman"/>
        </w:rPr>
        <w:t xml:space="preserve"> </w:t>
      </w:r>
    </w:p>
    <w:p w14:paraId="38C107D1" w14:textId="77777777" w:rsidR="00E00A15" w:rsidRDefault="003E4EBF">
      <w:pPr>
        <w:spacing w:after="22" w:line="363" w:lineRule="auto"/>
        <w:ind w:left="-15" w:firstLine="480"/>
      </w:pPr>
      <w:r>
        <w:t>本基金运作过程中，如果由于基金管</w:t>
      </w:r>
      <w:r>
        <w:t>理人或基金托管人、或登记机构、或销售机构、或投资人自身的过错造成估值错误，导致其他当事人遭受损失的，过错的责任人应当对由于该估值错误遭受损失当事人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p>
    <w:p w14:paraId="6055A24F" w14:textId="77777777" w:rsidR="00E00A15" w:rsidRDefault="003E4EBF">
      <w:pPr>
        <w:ind w:left="-5"/>
      </w:pPr>
      <w:r>
        <w:t>“</w:t>
      </w:r>
      <w:r>
        <w:t>估值错误处理原则</w:t>
      </w:r>
      <w:r>
        <w:t>”</w:t>
      </w:r>
      <w:r>
        <w:t>给予赔偿，承担赔偿责任。</w:t>
      </w:r>
      <w:r>
        <w:rPr>
          <w:rFonts w:ascii="Times New Roman" w:eastAsia="Times New Roman" w:hAnsi="Times New Roman" w:cs="Times New Roman"/>
        </w:rPr>
        <w:t xml:space="preserve"> </w:t>
      </w:r>
    </w:p>
    <w:p w14:paraId="5040922E" w14:textId="77777777" w:rsidR="00E00A15" w:rsidRDefault="003E4EBF">
      <w:pPr>
        <w:spacing w:after="18" w:line="365" w:lineRule="auto"/>
        <w:ind w:left="-15"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5834D49D" w14:textId="77777777" w:rsidR="00E00A15" w:rsidRDefault="003E4EBF">
      <w:pPr>
        <w:numPr>
          <w:ilvl w:val="0"/>
          <w:numId w:val="77"/>
        </w:numPr>
        <w:ind w:hanging="360"/>
      </w:pPr>
      <w:r>
        <w:t>估值错误处理原则</w:t>
      </w:r>
      <w:r>
        <w:rPr>
          <w:rFonts w:ascii="Times New Roman" w:eastAsia="Times New Roman" w:hAnsi="Times New Roman" w:cs="Times New Roman"/>
        </w:rPr>
        <w:t xml:space="preserve"> </w:t>
      </w:r>
    </w:p>
    <w:p w14:paraId="7DCD6612" w14:textId="77777777" w:rsidR="00E00A15" w:rsidRDefault="003E4EBF">
      <w:pPr>
        <w:numPr>
          <w:ilvl w:val="0"/>
          <w:numId w:val="78"/>
        </w:numPr>
        <w:ind w:firstLine="480"/>
      </w:pPr>
      <w:r>
        <w:t>估值错误已发生，但尚未给当事人造成损失时，估值错误责任方应及</w:t>
      </w:r>
    </w:p>
    <w:p w14:paraId="4BD1B4FA" w14:textId="77777777" w:rsidR="00E00A15" w:rsidRDefault="003E4EBF">
      <w:pPr>
        <w:spacing w:after="22" w:line="360" w:lineRule="auto"/>
        <w:ind w:left="-5"/>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4718BF26" w14:textId="77777777" w:rsidR="00E00A15" w:rsidRDefault="003E4EBF">
      <w:pPr>
        <w:numPr>
          <w:ilvl w:val="0"/>
          <w:numId w:val="78"/>
        </w:numPr>
        <w:spacing w:after="0" w:line="379" w:lineRule="auto"/>
        <w:ind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1B69F6F7" w14:textId="77777777" w:rsidR="00E00A15" w:rsidRDefault="003E4EBF">
      <w:pPr>
        <w:numPr>
          <w:ilvl w:val="0"/>
          <w:numId w:val="78"/>
        </w:numPr>
        <w:spacing w:after="17" w:line="366" w:lineRule="auto"/>
        <w:ind w:firstLine="480"/>
      </w:pPr>
      <w:r>
        <w:t>因估值错误而获得不当得利的当</w:t>
      </w:r>
      <w:r>
        <w:t>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4B341342" w14:textId="77777777" w:rsidR="00E00A15" w:rsidRDefault="003E4EBF">
      <w:pPr>
        <w:numPr>
          <w:ilvl w:val="0"/>
          <w:numId w:val="78"/>
        </w:numPr>
        <w:ind w:firstLine="480"/>
      </w:pPr>
      <w:r>
        <w:t>估值错误调整采用尽量恢复至假设未发生估值错误的正确情形的方式。</w:t>
      </w:r>
      <w:r>
        <w:rPr>
          <w:rFonts w:ascii="Times New Roman" w:eastAsia="Times New Roman" w:hAnsi="Times New Roman" w:cs="Times New Roman"/>
        </w:rPr>
        <w:t xml:space="preserve"> </w:t>
      </w:r>
    </w:p>
    <w:p w14:paraId="27D3A74A" w14:textId="77777777" w:rsidR="00E00A15" w:rsidRDefault="003E4EBF">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7DC59354" w14:textId="77777777" w:rsidR="00E00A15" w:rsidRDefault="003E4EBF">
      <w:pPr>
        <w:ind w:left="10" w:right="270"/>
        <w:jc w:val="right"/>
      </w:pPr>
      <w:r>
        <w:t>估值错误被发现后，有关的当事人应当及时进行处理，处理的程序如下：</w:t>
      </w:r>
      <w:r>
        <w:rPr>
          <w:rFonts w:ascii="Times New Roman" w:eastAsia="Times New Roman" w:hAnsi="Times New Roman" w:cs="Times New Roman"/>
        </w:rPr>
        <w:t xml:space="preserve"> </w:t>
      </w:r>
    </w:p>
    <w:p w14:paraId="1FB1E85E" w14:textId="77777777" w:rsidR="00E00A15" w:rsidRDefault="003E4EBF">
      <w:pPr>
        <w:numPr>
          <w:ilvl w:val="0"/>
          <w:numId w:val="79"/>
        </w:numPr>
        <w:spacing w:after="0" w:line="379" w:lineRule="auto"/>
        <w:ind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072C1287" w14:textId="77777777" w:rsidR="00E00A15" w:rsidRDefault="003E4EBF">
      <w:pPr>
        <w:numPr>
          <w:ilvl w:val="0"/>
          <w:numId w:val="79"/>
        </w:numPr>
        <w:spacing w:after="0" w:line="379" w:lineRule="auto"/>
        <w:ind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40CF773F" w14:textId="77777777" w:rsidR="00E00A15" w:rsidRDefault="003E4EBF">
      <w:pPr>
        <w:numPr>
          <w:ilvl w:val="0"/>
          <w:numId w:val="79"/>
        </w:numPr>
        <w:spacing w:after="0" w:line="379" w:lineRule="auto"/>
        <w:ind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721E7A2F" w14:textId="77777777" w:rsidR="00E00A15" w:rsidRDefault="003E4EBF">
      <w:pPr>
        <w:numPr>
          <w:ilvl w:val="0"/>
          <w:numId w:val="79"/>
        </w:numPr>
        <w:spacing w:after="0" w:line="379" w:lineRule="auto"/>
        <w:ind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16425629" w14:textId="77777777" w:rsidR="00E00A15" w:rsidRDefault="003E4EBF">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09F02AC1" w14:textId="77777777" w:rsidR="00E00A15" w:rsidRDefault="003E4EBF">
      <w:pPr>
        <w:numPr>
          <w:ilvl w:val="0"/>
          <w:numId w:val="80"/>
        </w:numPr>
        <w:spacing w:after="0" w:line="379" w:lineRule="auto"/>
        <w:ind w:firstLine="48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5DA4E901" w14:textId="77777777" w:rsidR="00E00A15" w:rsidRDefault="003E4EBF">
      <w:pPr>
        <w:numPr>
          <w:ilvl w:val="0"/>
          <w:numId w:val="80"/>
        </w:numPr>
        <w:spacing w:line="383" w:lineRule="auto"/>
        <w:ind w:firstLine="480"/>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1A8BC2BA" w14:textId="77777777" w:rsidR="00E00A15" w:rsidRDefault="003E4EBF">
      <w:pPr>
        <w:numPr>
          <w:ilvl w:val="0"/>
          <w:numId w:val="80"/>
        </w:numPr>
        <w:ind w:firstLine="480"/>
      </w:pPr>
      <w:r>
        <w:t>前述内容如法律法规或者或监管部门机关另有规定的，从其规定。</w:t>
      </w:r>
      <w:r>
        <w:rPr>
          <w:rFonts w:ascii="Times New Roman" w:eastAsia="Times New Roman" w:hAnsi="Times New Roman" w:cs="Times New Roman"/>
        </w:rPr>
        <w:t xml:space="preserve"> </w:t>
      </w:r>
    </w:p>
    <w:p w14:paraId="7EBA1A9B" w14:textId="77777777" w:rsidR="00E00A15" w:rsidRDefault="003E4EBF">
      <w:r>
        <w:t>七、暂停估值的情形</w:t>
      </w:r>
      <w:r>
        <w:rPr>
          <w:rFonts w:ascii="Times New Roman" w:eastAsia="Times New Roman" w:hAnsi="Times New Roman" w:cs="Times New Roman"/>
        </w:rPr>
        <w:t xml:space="preserve"> </w:t>
      </w:r>
    </w:p>
    <w:p w14:paraId="449B9FA0" w14:textId="77777777" w:rsidR="00E00A15" w:rsidRDefault="003E4EBF">
      <w:pPr>
        <w:numPr>
          <w:ilvl w:val="0"/>
          <w:numId w:val="81"/>
        </w:numPr>
        <w:ind w:firstLine="480"/>
      </w:pPr>
      <w:r>
        <w:t>基金投资所涉及的证券交易市场遇法定节假日或因其他原因暂停营业时；</w:t>
      </w:r>
      <w:r>
        <w:rPr>
          <w:rFonts w:ascii="Times New Roman" w:eastAsia="Times New Roman" w:hAnsi="Times New Roman" w:cs="Times New Roman"/>
        </w:rPr>
        <w:t xml:space="preserve"> </w:t>
      </w:r>
    </w:p>
    <w:p w14:paraId="21478595" w14:textId="77777777" w:rsidR="00E00A15" w:rsidRDefault="003E4EBF">
      <w:pPr>
        <w:numPr>
          <w:ilvl w:val="0"/>
          <w:numId w:val="81"/>
        </w:numPr>
        <w:ind w:firstLine="480"/>
      </w:pPr>
      <w:r>
        <w:t>因不可抗力致使基金管理人、基金托管人无法准确评估基金资产价值时；</w:t>
      </w:r>
      <w:r>
        <w:rPr>
          <w:rFonts w:ascii="Times New Roman" w:eastAsia="Times New Roman" w:hAnsi="Times New Roman" w:cs="Times New Roman"/>
        </w:rPr>
        <w:t xml:space="preserve"> </w:t>
      </w:r>
    </w:p>
    <w:p w14:paraId="4FDC7168" w14:textId="77777777" w:rsidR="00E00A15" w:rsidRDefault="003E4EBF">
      <w:pPr>
        <w:numPr>
          <w:ilvl w:val="0"/>
          <w:numId w:val="81"/>
        </w:numPr>
        <w:spacing w:after="0" w:line="383" w:lineRule="auto"/>
        <w:ind w:firstLine="48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56F7792C" w14:textId="77777777" w:rsidR="00E00A15" w:rsidRDefault="003E4EBF">
      <w:pPr>
        <w:numPr>
          <w:ilvl w:val="0"/>
          <w:numId w:val="81"/>
        </w:numPr>
        <w:ind w:firstLine="480"/>
      </w:pPr>
      <w:r>
        <w:t>中国证监会和基金合同认定的其它情形。</w:t>
      </w:r>
      <w:r>
        <w:rPr>
          <w:rFonts w:ascii="Times New Roman" w:eastAsia="Times New Roman" w:hAnsi="Times New Roman" w:cs="Times New Roman"/>
        </w:rPr>
        <w:t xml:space="preserve"> </w:t>
      </w:r>
    </w:p>
    <w:p w14:paraId="6EF07761" w14:textId="77777777" w:rsidR="00E00A15" w:rsidRDefault="003E4EBF">
      <w:pPr>
        <w:numPr>
          <w:ilvl w:val="0"/>
          <w:numId w:val="82"/>
        </w:numPr>
        <w:ind w:hanging="480"/>
      </w:pPr>
      <w:r>
        <w:t>基金净值的确认</w:t>
      </w:r>
      <w:r>
        <w:rPr>
          <w:rFonts w:ascii="Times New Roman" w:eastAsia="Times New Roman" w:hAnsi="Times New Roman" w:cs="Times New Roman"/>
        </w:rPr>
        <w:t xml:space="preserve"> </w:t>
      </w:r>
    </w:p>
    <w:p w14:paraId="1A20C1BF" w14:textId="77777777" w:rsidR="00E00A15" w:rsidRDefault="003E4EBF">
      <w:pPr>
        <w:spacing w:after="23" w:line="361" w:lineRule="auto"/>
        <w:ind w:left="-15" w:firstLine="480"/>
      </w:pPr>
      <w:r>
        <w:t>用于基金信息披露的基金资产净值和各类份额的基金份额净值由基金管理人负责计算，基金托管人负责进行复核。基金管理人应于每个开放日交易结束后计算当日的基金资产净值和各类份额的基金份额净值并发送给基金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75B57973" w14:textId="77777777" w:rsidR="00E00A15" w:rsidRDefault="003E4EBF">
      <w:pPr>
        <w:numPr>
          <w:ilvl w:val="0"/>
          <w:numId w:val="82"/>
        </w:numPr>
        <w:ind w:hanging="480"/>
      </w:pPr>
      <w:r>
        <w:t>特殊情形的处理</w:t>
      </w:r>
      <w:r>
        <w:rPr>
          <w:rFonts w:ascii="Times New Roman" w:eastAsia="Times New Roman" w:hAnsi="Times New Roman" w:cs="Times New Roman"/>
        </w:rPr>
        <w:t xml:space="preserve">  </w:t>
      </w:r>
    </w:p>
    <w:p w14:paraId="4E013267" w14:textId="77777777" w:rsidR="00E00A15" w:rsidRDefault="003E4EBF">
      <w:pPr>
        <w:numPr>
          <w:ilvl w:val="0"/>
          <w:numId w:val="83"/>
        </w:numPr>
        <w:spacing w:after="0" w:line="384" w:lineRule="auto"/>
        <w:ind w:firstLine="480"/>
      </w:pPr>
      <w:r>
        <w:t>基金管理人按估值方法的第</w:t>
      </w:r>
      <w:r>
        <w:t xml:space="preserve"> </w:t>
      </w:r>
      <w:r>
        <w:rPr>
          <w:rFonts w:ascii="Times New Roman" w:eastAsia="Times New Roman" w:hAnsi="Times New Roman" w:cs="Times New Roman"/>
        </w:rPr>
        <w:t xml:space="preserve">8 </w:t>
      </w:r>
      <w:r>
        <w:t>项进行估值时</w:t>
      </w:r>
      <w:r>
        <w:t>，所造成的误差不作为基金资产估值错误处理；</w:t>
      </w:r>
      <w:r>
        <w:rPr>
          <w:rFonts w:ascii="Times New Roman" w:eastAsia="Times New Roman" w:hAnsi="Times New Roman" w:cs="Times New Roman"/>
        </w:rPr>
        <w:t xml:space="preserve">  </w:t>
      </w:r>
    </w:p>
    <w:p w14:paraId="1EF77C8D" w14:textId="77777777" w:rsidR="00E00A15" w:rsidRDefault="003E4EBF">
      <w:pPr>
        <w:numPr>
          <w:ilvl w:val="0"/>
          <w:numId w:val="83"/>
        </w:numPr>
        <w:spacing w:after="19" w:line="365" w:lineRule="auto"/>
        <w:ind w:firstLine="480"/>
      </w:pPr>
      <w:r>
        <w:t>由于证券交易所及其登记结算公司发送的数据错误，或由于其他不可抗力原因，基金管理人和基金托管人虽然已经采取必要、适当、合理的措施进行检查，但是未能发现该错误的，由此造成的基金资产估值错误，基金管理人和基金托管人可以免除赔偿责任。但基金管理人、基金托管人应当积极采取必要的措施减轻或消除由此造成的影响。</w:t>
      </w:r>
      <w:r>
        <w:rPr>
          <w:rFonts w:ascii="Times New Roman" w:eastAsia="Times New Roman" w:hAnsi="Times New Roman" w:cs="Times New Roman"/>
        </w:rPr>
        <w:t xml:space="preserve"> </w:t>
      </w:r>
    </w:p>
    <w:p w14:paraId="1771EC9D" w14:textId="77777777" w:rsidR="00E00A15" w:rsidRDefault="003E4EBF">
      <w:r>
        <w:t>十、实施侧袋机制期间的基金资产估值</w:t>
      </w:r>
      <w:r>
        <w:rPr>
          <w:rFonts w:ascii="Times New Roman" w:eastAsia="Times New Roman" w:hAnsi="Times New Roman" w:cs="Times New Roman"/>
        </w:rPr>
        <w:t xml:space="preserve"> </w:t>
      </w:r>
    </w:p>
    <w:p w14:paraId="088F1024" w14:textId="77777777" w:rsidR="00E00A15" w:rsidRDefault="003E4EBF">
      <w:r>
        <w:t>本基金实施侧袋机制的，应根据本部分的约定对主袋账户资产进行估值并披</w:t>
      </w:r>
    </w:p>
    <w:p w14:paraId="736AE508" w14:textId="77777777" w:rsidR="00E00A15" w:rsidRDefault="003E4EBF">
      <w:pPr>
        <w:ind w:left="-5"/>
      </w:pPr>
      <w:r>
        <w:t>露主袋账户的基金净值信息，暂停披露侧袋账户份额净值。</w:t>
      </w:r>
      <w:r>
        <w:rPr>
          <w:rFonts w:ascii="Times New Roman" w:eastAsia="Times New Roman" w:hAnsi="Times New Roman" w:cs="Times New Roman"/>
        </w:rPr>
        <w:t xml:space="preserve"> </w:t>
      </w:r>
    </w:p>
    <w:p w14:paraId="66E14756" w14:textId="77777777" w:rsidR="00E00A15" w:rsidRDefault="003E4EBF">
      <w:pPr>
        <w:pStyle w:val="1"/>
      </w:pPr>
      <w:bookmarkStart w:id="14" w:name="_Toc65331"/>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6B7A8994" w14:textId="77777777" w:rsidR="00E00A15" w:rsidRDefault="003E4EBF">
      <w:pPr>
        <w:spacing w:after="177"/>
        <w:ind w:left="480" w:firstLine="0"/>
      </w:pPr>
      <w:r>
        <w:rPr>
          <w:rFonts w:ascii="Times New Roman" w:eastAsia="Times New Roman" w:hAnsi="Times New Roman" w:cs="Times New Roman"/>
        </w:rPr>
        <w:t xml:space="preserve"> </w:t>
      </w:r>
    </w:p>
    <w:p w14:paraId="56FCDCB7" w14:textId="77777777" w:rsidR="00E00A15" w:rsidRDefault="003E4EBF">
      <w:r>
        <w:t>一、基金费用的种类</w:t>
      </w:r>
      <w:r>
        <w:rPr>
          <w:rFonts w:ascii="Times New Roman" w:eastAsia="Times New Roman" w:hAnsi="Times New Roman" w:cs="Times New Roman"/>
        </w:rPr>
        <w:t xml:space="preserve"> </w:t>
      </w:r>
    </w:p>
    <w:p w14:paraId="3DAC2C53" w14:textId="77777777" w:rsidR="00E00A15" w:rsidRDefault="003E4EBF">
      <w:pPr>
        <w:numPr>
          <w:ilvl w:val="0"/>
          <w:numId w:val="84"/>
        </w:numPr>
        <w:ind w:firstLine="480"/>
      </w:pPr>
      <w:r>
        <w:t>基金管理人的管理费；</w:t>
      </w:r>
      <w:r>
        <w:rPr>
          <w:rFonts w:ascii="Times New Roman" w:eastAsia="Times New Roman" w:hAnsi="Times New Roman" w:cs="Times New Roman"/>
        </w:rPr>
        <w:t xml:space="preserve"> </w:t>
      </w:r>
    </w:p>
    <w:p w14:paraId="112D4FCF" w14:textId="77777777" w:rsidR="00E00A15" w:rsidRDefault="003E4EBF">
      <w:pPr>
        <w:numPr>
          <w:ilvl w:val="0"/>
          <w:numId w:val="84"/>
        </w:numPr>
        <w:ind w:firstLine="480"/>
      </w:pPr>
      <w:r>
        <w:t>基金托管人的托管费；</w:t>
      </w:r>
      <w:r>
        <w:rPr>
          <w:rFonts w:ascii="Times New Roman" w:eastAsia="Times New Roman" w:hAnsi="Times New Roman" w:cs="Times New Roman"/>
        </w:rPr>
        <w:t xml:space="preserve"> </w:t>
      </w:r>
    </w:p>
    <w:p w14:paraId="125B8202" w14:textId="77777777" w:rsidR="00E00A15" w:rsidRDefault="003E4EBF">
      <w:pPr>
        <w:numPr>
          <w:ilvl w:val="0"/>
          <w:numId w:val="84"/>
        </w:numPr>
        <w:ind w:firstLine="48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5B9736FB" w14:textId="77777777" w:rsidR="00E00A15" w:rsidRDefault="003E4EBF">
      <w:pPr>
        <w:numPr>
          <w:ilvl w:val="0"/>
          <w:numId w:val="84"/>
        </w:numPr>
        <w:ind w:firstLine="480"/>
      </w:pPr>
      <w:r>
        <w:t>《基金合同》生效后与基金相关的信息披露费用；</w:t>
      </w:r>
      <w:r>
        <w:rPr>
          <w:rFonts w:ascii="Times New Roman" w:eastAsia="Times New Roman" w:hAnsi="Times New Roman" w:cs="Times New Roman"/>
        </w:rPr>
        <w:t xml:space="preserve"> </w:t>
      </w:r>
    </w:p>
    <w:p w14:paraId="5325141F" w14:textId="77777777" w:rsidR="00E00A15" w:rsidRDefault="003E4EBF">
      <w:pPr>
        <w:numPr>
          <w:ilvl w:val="0"/>
          <w:numId w:val="84"/>
        </w:numPr>
        <w:ind w:firstLine="480"/>
      </w:pPr>
      <w:r>
        <w:t>《基金合同》生效后与基金相关的会计师费、律师费和诉讼费；</w:t>
      </w:r>
      <w:r>
        <w:rPr>
          <w:rFonts w:ascii="Times New Roman" w:eastAsia="Times New Roman" w:hAnsi="Times New Roman" w:cs="Times New Roman"/>
        </w:rPr>
        <w:t xml:space="preserve"> </w:t>
      </w:r>
    </w:p>
    <w:p w14:paraId="5081DA67" w14:textId="77777777" w:rsidR="00E00A15" w:rsidRDefault="003E4EBF">
      <w:pPr>
        <w:numPr>
          <w:ilvl w:val="0"/>
          <w:numId w:val="84"/>
        </w:numPr>
        <w:ind w:firstLine="480"/>
      </w:pPr>
      <w:r>
        <w:t>基金份额持有人大会费用；</w:t>
      </w:r>
      <w:r>
        <w:rPr>
          <w:rFonts w:ascii="Times New Roman" w:eastAsia="Times New Roman" w:hAnsi="Times New Roman" w:cs="Times New Roman"/>
        </w:rPr>
        <w:t xml:space="preserve"> </w:t>
      </w:r>
    </w:p>
    <w:p w14:paraId="20A485E6" w14:textId="77777777" w:rsidR="00E00A15" w:rsidRDefault="003E4EBF">
      <w:pPr>
        <w:numPr>
          <w:ilvl w:val="0"/>
          <w:numId w:val="84"/>
        </w:numPr>
        <w:ind w:firstLine="480"/>
      </w:pPr>
      <w:r>
        <w:t>基金的证券交易费用；</w:t>
      </w:r>
      <w:r>
        <w:rPr>
          <w:rFonts w:ascii="Times New Roman" w:eastAsia="Times New Roman" w:hAnsi="Times New Roman" w:cs="Times New Roman"/>
        </w:rPr>
        <w:t xml:space="preserve"> </w:t>
      </w:r>
    </w:p>
    <w:p w14:paraId="62B19248" w14:textId="77777777" w:rsidR="00E00A15" w:rsidRDefault="003E4EBF">
      <w:pPr>
        <w:numPr>
          <w:ilvl w:val="0"/>
          <w:numId w:val="84"/>
        </w:numPr>
        <w:ind w:firstLine="480"/>
      </w:pPr>
      <w:r>
        <w:t>基金的银行汇划费用；</w:t>
      </w:r>
      <w:r>
        <w:rPr>
          <w:rFonts w:ascii="Times New Roman" w:eastAsia="Times New Roman" w:hAnsi="Times New Roman" w:cs="Times New Roman"/>
        </w:rPr>
        <w:t xml:space="preserve"> </w:t>
      </w:r>
    </w:p>
    <w:p w14:paraId="5145CA2B" w14:textId="77777777" w:rsidR="00E00A15" w:rsidRDefault="003E4EBF">
      <w:pPr>
        <w:numPr>
          <w:ilvl w:val="0"/>
          <w:numId w:val="84"/>
        </w:numPr>
        <w:ind w:firstLine="480"/>
      </w:pPr>
      <w:r>
        <w:t>账户开户费用和账户维护费；</w:t>
      </w:r>
      <w:r>
        <w:rPr>
          <w:rFonts w:ascii="Times New Roman" w:eastAsia="Times New Roman" w:hAnsi="Times New Roman" w:cs="Times New Roman"/>
        </w:rPr>
        <w:t xml:space="preserve"> </w:t>
      </w:r>
    </w:p>
    <w:p w14:paraId="7D69B0AE" w14:textId="77777777" w:rsidR="00E00A15" w:rsidRDefault="003E4EBF">
      <w:pPr>
        <w:numPr>
          <w:ilvl w:val="0"/>
          <w:numId w:val="84"/>
        </w:numPr>
        <w:ind w:firstLine="480"/>
      </w:pPr>
      <w:r>
        <w:t>因投资港股通标的股票而产生的各项合理费用；</w:t>
      </w:r>
      <w:r>
        <w:rPr>
          <w:rFonts w:ascii="Times New Roman" w:eastAsia="Times New Roman" w:hAnsi="Times New Roman" w:cs="Times New Roman"/>
        </w:rPr>
        <w:t xml:space="preserve"> </w:t>
      </w:r>
    </w:p>
    <w:p w14:paraId="5AABF3FA" w14:textId="77777777" w:rsidR="00E00A15" w:rsidRDefault="003E4EBF">
      <w:pPr>
        <w:numPr>
          <w:ilvl w:val="0"/>
          <w:numId w:val="84"/>
        </w:numPr>
        <w:spacing w:after="0" w:line="379" w:lineRule="auto"/>
        <w:ind w:firstLine="480"/>
      </w:pPr>
      <w:r>
        <w:t>按照国家有关规定和《基金合同》约定，可</w:t>
      </w:r>
      <w:r>
        <w:t>以在基金财产中列支的其他费用。</w:t>
      </w:r>
      <w:r>
        <w:rPr>
          <w:rFonts w:ascii="Times New Roman" w:eastAsia="Times New Roman" w:hAnsi="Times New Roman" w:cs="Times New Roman"/>
        </w:rPr>
        <w:t xml:space="preserve"> </w:t>
      </w:r>
    </w:p>
    <w:p w14:paraId="11BBA5E6" w14:textId="77777777" w:rsidR="00E00A15" w:rsidRDefault="003E4EBF">
      <w:r>
        <w:t>本基金终止清算时所发生费用，按实际支出额从基金财产总值中扣除。</w:t>
      </w:r>
      <w:r>
        <w:rPr>
          <w:rFonts w:ascii="Times New Roman" w:eastAsia="Times New Roman" w:hAnsi="Times New Roman" w:cs="Times New Roman"/>
        </w:rPr>
        <w:t xml:space="preserve"> </w:t>
      </w:r>
    </w:p>
    <w:p w14:paraId="66D8277E" w14:textId="77777777" w:rsidR="00E00A15" w:rsidRDefault="003E4EBF">
      <w:r>
        <w:t>二、基金费用计提方法、计提标准和支付方式</w:t>
      </w:r>
      <w:r>
        <w:rPr>
          <w:rFonts w:ascii="Times New Roman" w:eastAsia="Times New Roman" w:hAnsi="Times New Roman" w:cs="Times New Roman"/>
        </w:rPr>
        <w:t xml:space="preserve"> </w:t>
      </w:r>
    </w:p>
    <w:p w14:paraId="0D6FFCCB" w14:textId="77777777" w:rsidR="00E00A15" w:rsidRDefault="003E4EBF">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1C41C06E" w14:textId="77777777" w:rsidR="00E00A15" w:rsidRDefault="003E4EBF">
      <w:pPr>
        <w:spacing w:after="0" w:line="383" w:lineRule="auto"/>
        <w:ind w:left="-15" w:firstLine="480"/>
      </w:pPr>
      <w:r>
        <w:t>本基金的管理费按前一日基金资产净值的</w:t>
      </w:r>
      <w:r>
        <w:t xml:space="preserve"> </w:t>
      </w:r>
      <w:r>
        <w:rPr>
          <w:rFonts w:ascii="Times New Roman" w:eastAsia="Times New Roman" w:hAnsi="Times New Roman" w:cs="Times New Roman"/>
        </w:rPr>
        <w:t>0.70%</w:t>
      </w:r>
      <w:r>
        <w:t>年费率计提。管理费的计算方法如下：</w:t>
      </w:r>
      <w:r>
        <w:rPr>
          <w:rFonts w:ascii="Times New Roman" w:eastAsia="Times New Roman" w:hAnsi="Times New Roman" w:cs="Times New Roman"/>
        </w:rPr>
        <w:t xml:space="preserve"> </w:t>
      </w:r>
    </w:p>
    <w:p w14:paraId="217FF6C8" w14:textId="77777777" w:rsidR="00E00A15" w:rsidRDefault="003E4EBF">
      <w:pPr>
        <w:pStyle w:val="2"/>
        <w:ind w:left="475"/>
      </w:pPr>
      <w:r>
        <w:t>H</w:t>
      </w:r>
      <w:r>
        <w:rPr>
          <w:rFonts w:ascii="宋体" w:eastAsia="宋体" w:hAnsi="宋体" w:cs="宋体"/>
        </w:rPr>
        <w:t>＝</w:t>
      </w:r>
      <w:r>
        <w:t>E×0.70%÷</w:t>
      </w:r>
      <w:r>
        <w:rPr>
          <w:rFonts w:ascii="宋体" w:eastAsia="宋体" w:hAnsi="宋体" w:cs="宋体"/>
        </w:rPr>
        <w:t>当年天数</w:t>
      </w:r>
      <w:r>
        <w:t xml:space="preserve"> </w:t>
      </w:r>
    </w:p>
    <w:p w14:paraId="452B20AF" w14:textId="77777777" w:rsidR="00E00A15" w:rsidRDefault="003E4EBF">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2291C519" w14:textId="77777777" w:rsidR="00E00A15" w:rsidRDefault="003E4EBF">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4D431CA9" w14:textId="77777777" w:rsidR="00E00A15" w:rsidRDefault="003E4EBF">
      <w:pPr>
        <w:spacing w:after="11" w:line="370" w:lineRule="auto"/>
        <w:ind w:left="-15" w:firstLine="480"/>
      </w:pPr>
      <w:r>
        <w:t>基金管理费每日计算，逐日累计至每月月末，按月支付，由基金管理人与基金托管人核对一致后，基金托管人按照与基金管理人协商一致的方式于次月首日起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22AF4B4D" w14:textId="77777777" w:rsidR="00E00A15" w:rsidRDefault="003E4EBF">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39E87C86" w14:textId="77777777" w:rsidR="00E00A15" w:rsidRDefault="003E4EBF">
      <w:r>
        <w:t>本基金的托管费按前一日基金资产净值的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26FDF952" w14:textId="77777777" w:rsidR="00E00A15" w:rsidRDefault="003E4EBF">
      <w:pPr>
        <w:pStyle w:val="2"/>
        <w:ind w:left="475"/>
      </w:pPr>
      <w:r>
        <w:t>H</w:t>
      </w:r>
      <w:r>
        <w:rPr>
          <w:rFonts w:ascii="宋体" w:eastAsia="宋体" w:hAnsi="宋体" w:cs="宋体"/>
        </w:rPr>
        <w:t>＝</w:t>
      </w:r>
      <w:r>
        <w:t>E×0.20%÷</w:t>
      </w:r>
      <w:r>
        <w:rPr>
          <w:rFonts w:ascii="宋体" w:eastAsia="宋体" w:hAnsi="宋体" w:cs="宋体"/>
        </w:rPr>
        <w:t>当年天数</w:t>
      </w:r>
      <w:r>
        <w:t xml:space="preserve"> </w:t>
      </w:r>
    </w:p>
    <w:p w14:paraId="7852940E" w14:textId="77777777" w:rsidR="00E00A15" w:rsidRDefault="003E4EBF">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1306D20D" w14:textId="77777777" w:rsidR="00E00A15" w:rsidRDefault="003E4EBF">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07B50508" w14:textId="77777777" w:rsidR="00E00A15" w:rsidRDefault="003E4EBF">
      <w:pPr>
        <w:spacing w:after="11" w:line="370" w:lineRule="auto"/>
        <w:ind w:left="-15" w:firstLine="480"/>
      </w:pPr>
      <w:r>
        <w:t>基金托管费每日计算，逐日累计至每月月末，按月支付，由基金管理人与基金托</w:t>
      </w:r>
      <w:r>
        <w:t>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个工作日内从基金财产中一次性支取。若遇法定节假日、公休假等，支付日期顺延。</w:t>
      </w:r>
      <w:r>
        <w:rPr>
          <w:rFonts w:ascii="Times New Roman" w:eastAsia="Times New Roman" w:hAnsi="Times New Roman" w:cs="Times New Roman"/>
        </w:rPr>
        <w:t xml:space="preserve"> </w:t>
      </w:r>
    </w:p>
    <w:p w14:paraId="468EC23F" w14:textId="77777777" w:rsidR="00E00A15" w:rsidRDefault="003E4EBF">
      <w:r>
        <w:rPr>
          <w:rFonts w:ascii="Times New Roman" w:eastAsia="Times New Roman" w:hAnsi="Times New Roman" w:cs="Times New Roman"/>
        </w:rPr>
        <w:t>3</w:t>
      </w:r>
      <w:r>
        <w:t>、基金销售服务费</w:t>
      </w:r>
      <w:r>
        <w:rPr>
          <w:rFonts w:ascii="Times New Roman" w:eastAsia="Times New Roman" w:hAnsi="Times New Roman" w:cs="Times New Roman"/>
        </w:rPr>
        <w:t xml:space="preserve"> </w:t>
      </w:r>
    </w:p>
    <w:p w14:paraId="6DBEC985" w14:textId="77777777" w:rsidR="00E00A15" w:rsidRDefault="003E4EBF">
      <w:pPr>
        <w:spacing w:after="12" w:line="372" w:lineRule="auto"/>
        <w:ind w:left="-15" w:right="111" w:firstLine="470"/>
        <w:jc w:val="both"/>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类基金份额的销售服务费年费率为</w:t>
      </w:r>
      <w:r>
        <w:t xml:space="preserve"> </w:t>
      </w:r>
      <w:r>
        <w:rPr>
          <w:rFonts w:ascii="Times New Roman" w:eastAsia="Times New Roman" w:hAnsi="Times New Roman" w:cs="Times New Roman"/>
        </w:rPr>
        <w:t>0.10%</w:t>
      </w:r>
      <w:r>
        <w:t>。在通常情况下，</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0.10%</w:t>
      </w:r>
      <w:r>
        <w:t>年费率计提。计算方法如下：</w:t>
      </w:r>
      <w:r>
        <w:rPr>
          <w:rFonts w:ascii="Times New Roman" w:eastAsia="Times New Roman" w:hAnsi="Times New Roman" w:cs="Times New Roman"/>
        </w:rPr>
        <w:t xml:space="preserve"> </w:t>
      </w:r>
    </w:p>
    <w:p w14:paraId="4B45DCF7" w14:textId="77777777" w:rsidR="00E00A15" w:rsidRDefault="003E4EBF">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0.10%</w:t>
      </w:r>
      <w:r>
        <w:t>÷</w:t>
      </w:r>
      <w:r>
        <w:t>当年天数</w:t>
      </w:r>
      <w:r>
        <w:rPr>
          <w:rFonts w:ascii="Times New Roman" w:eastAsia="Times New Roman" w:hAnsi="Times New Roman" w:cs="Times New Roman"/>
        </w:rPr>
        <w:t xml:space="preserve"> </w:t>
      </w:r>
    </w:p>
    <w:p w14:paraId="523ACE10" w14:textId="77777777" w:rsidR="00E00A15" w:rsidRDefault="003E4EBF">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35002FF4" w14:textId="77777777" w:rsidR="00E00A15" w:rsidRDefault="003E4EBF">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633C6BF2" w14:textId="77777777" w:rsidR="00E00A15" w:rsidRDefault="003E4EBF">
      <w:pPr>
        <w:spacing w:after="4" w:line="370" w:lineRule="auto"/>
        <w:ind w:left="-15" w:firstLine="480"/>
      </w:pPr>
      <w:r>
        <w:t>基金销售服</w:t>
      </w:r>
      <w:r>
        <w:t>务费每日计提，按月支付。由基金托管人根据与基金管理人核对一致的财务数据，自动在次月初</w:t>
      </w:r>
      <w:r>
        <w:t xml:space="preserve"> </w:t>
      </w:r>
      <w:r>
        <w:rPr>
          <w:rFonts w:ascii="Times New Roman" w:eastAsia="Times New Roman" w:hAnsi="Times New Roman" w:cs="Times New Roman"/>
        </w:rPr>
        <w:t xml:space="preserve">5 </w:t>
      </w:r>
      <w:r>
        <w:t>个工作日内按照指定的账户路径进行支付，注册登记机构收到后按相关合同规定支付给基金销售机构等。若遇法定节假日、公休假等，支付日期顺延。</w:t>
      </w:r>
      <w:r>
        <w:rPr>
          <w:rFonts w:ascii="Times New Roman" w:eastAsia="Times New Roman" w:hAnsi="Times New Roman" w:cs="Times New Roman"/>
        </w:rPr>
        <w:t xml:space="preserve"> </w:t>
      </w:r>
    </w:p>
    <w:p w14:paraId="2006079F" w14:textId="77777777" w:rsidR="00E00A15" w:rsidRDefault="003E4EBF">
      <w:pPr>
        <w:spacing w:after="18" w:line="365" w:lineRule="auto"/>
        <w:ind w:left="-15" w:firstLine="480"/>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225F1709" w14:textId="77777777" w:rsidR="00E00A15" w:rsidRDefault="003E4EBF">
      <w:r>
        <w:t>销售服务费的使用范围不包括基金募集期间的上述费用。</w:t>
      </w:r>
      <w:r>
        <w:rPr>
          <w:rFonts w:ascii="Times New Roman" w:eastAsia="Times New Roman" w:hAnsi="Times New Roman" w:cs="Times New Roman"/>
        </w:rPr>
        <w:t xml:space="preserve"> </w:t>
      </w:r>
    </w:p>
    <w:p w14:paraId="3503778E" w14:textId="77777777" w:rsidR="00E00A15" w:rsidRDefault="003E4EBF">
      <w:pPr>
        <w:spacing w:after="0" w:line="384" w:lineRule="auto"/>
        <w:ind w:left="-15" w:firstLine="480"/>
      </w:pPr>
      <w:r>
        <w:t>上述</w:t>
      </w:r>
      <w:r>
        <w:t>“</w:t>
      </w:r>
      <w:r>
        <w:t>一、基金费用的种类中第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11 </w:t>
      </w:r>
      <w:r>
        <w:t>项费用</w:t>
      </w:r>
      <w: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610E60C5" w14:textId="77777777" w:rsidR="00E00A15" w:rsidRDefault="003E4EBF">
      <w:pPr>
        <w:spacing w:after="0" w:line="379" w:lineRule="auto"/>
        <w:ind w:right="2129"/>
      </w:pPr>
      <w:r>
        <w:t>三、不列入基金费用的项目下列费用不列入基金费用：</w:t>
      </w:r>
      <w:r>
        <w:rPr>
          <w:rFonts w:ascii="Times New Roman" w:eastAsia="Times New Roman" w:hAnsi="Times New Roman" w:cs="Times New Roman"/>
        </w:rPr>
        <w:t xml:space="preserve"> </w:t>
      </w:r>
    </w:p>
    <w:p w14:paraId="7FA34BC4" w14:textId="77777777" w:rsidR="00E00A15" w:rsidRDefault="003E4EBF">
      <w:pPr>
        <w:numPr>
          <w:ilvl w:val="0"/>
          <w:numId w:val="85"/>
        </w:numPr>
        <w:spacing w:after="0" w:line="379" w:lineRule="auto"/>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369E951D" w14:textId="77777777" w:rsidR="00E00A15" w:rsidRDefault="003E4EBF">
      <w:pPr>
        <w:numPr>
          <w:ilvl w:val="0"/>
          <w:numId w:val="85"/>
        </w:numPr>
      </w:pPr>
      <w:r>
        <w:t>基金管理人和基金托管人处理与基金运作无关的事项发生的费用；</w:t>
      </w:r>
      <w:r>
        <w:rPr>
          <w:rFonts w:ascii="Times New Roman" w:eastAsia="Times New Roman" w:hAnsi="Times New Roman" w:cs="Times New Roman"/>
        </w:rPr>
        <w:t xml:space="preserve"> 3</w:t>
      </w:r>
      <w:r>
        <w:t>、《基金合同》生效前的相关费用；</w:t>
      </w:r>
      <w:r>
        <w:rPr>
          <w:rFonts w:ascii="Times New Roman" w:eastAsia="Times New Roman" w:hAnsi="Times New Roman" w:cs="Times New Roman"/>
        </w:rPr>
        <w:t xml:space="preserve"> </w:t>
      </w:r>
    </w:p>
    <w:p w14:paraId="7CCB5D90" w14:textId="77777777" w:rsidR="00E00A15" w:rsidRDefault="003E4EBF">
      <w:pPr>
        <w:spacing w:after="0" w:line="379" w:lineRule="auto"/>
        <w:ind w:left="-15" w:firstLine="480"/>
      </w:pPr>
      <w:r>
        <w:rPr>
          <w:rFonts w:ascii="Times New Roman" w:eastAsia="Times New Roman" w:hAnsi="Times New Roman" w:cs="Times New Roman"/>
        </w:rPr>
        <w:t>4</w:t>
      </w:r>
      <w:r>
        <w:t>、其他根据相关法律法规及中国证监会的有关规定不得列入基金费用的项目。</w:t>
      </w:r>
      <w:r>
        <w:rPr>
          <w:rFonts w:ascii="Times New Roman" w:eastAsia="Times New Roman" w:hAnsi="Times New Roman" w:cs="Times New Roman"/>
        </w:rPr>
        <w:t xml:space="preserve"> </w:t>
      </w:r>
    </w:p>
    <w:p w14:paraId="20D149F6" w14:textId="77777777" w:rsidR="00E00A15" w:rsidRDefault="003E4EBF">
      <w:pPr>
        <w:numPr>
          <w:ilvl w:val="0"/>
          <w:numId w:val="86"/>
        </w:numPr>
        <w:ind w:hanging="480"/>
      </w:pPr>
      <w:r>
        <w:t>费用调整</w:t>
      </w:r>
      <w:r>
        <w:rPr>
          <w:rFonts w:ascii="Times New Roman" w:eastAsia="Times New Roman" w:hAnsi="Times New Roman" w:cs="Times New Roman"/>
        </w:rPr>
        <w:t xml:space="preserve">  </w:t>
      </w:r>
    </w:p>
    <w:p w14:paraId="180F2488" w14:textId="77777777" w:rsidR="00E00A15" w:rsidRDefault="003E4EBF">
      <w:pPr>
        <w:spacing w:after="10" w:line="365" w:lineRule="auto"/>
        <w:ind w:left="-15" w:firstLine="480"/>
      </w:pPr>
      <w:r>
        <w:t>基金管理人和基金托管人协商一致并履行适当程序后，可根据基金发展情况调整基金管理费率、基金托管费率和销售服务费率等相关费率。</w:t>
      </w:r>
      <w:r>
        <w:rPr>
          <w:rFonts w:ascii="Times New Roman" w:eastAsia="Times New Roman" w:hAnsi="Times New Roman" w:cs="Times New Roman"/>
        </w:rPr>
        <w:t xml:space="preserve">  </w:t>
      </w:r>
    </w:p>
    <w:p w14:paraId="17F937CC" w14:textId="77777777" w:rsidR="00E00A15" w:rsidRDefault="003E4EBF">
      <w:pPr>
        <w:spacing w:after="18" w:line="365" w:lineRule="auto"/>
        <w:ind w:left="-15" w:firstLine="480"/>
      </w:pPr>
      <w:r>
        <w:t>基金管理人必须于新的费率实施日前依照《信息披露办法》的有关规定在规定媒介上公告。</w:t>
      </w:r>
      <w:r>
        <w:rPr>
          <w:rFonts w:ascii="Times New Roman" w:eastAsia="Times New Roman" w:hAnsi="Times New Roman" w:cs="Times New Roman"/>
        </w:rPr>
        <w:t xml:space="preserve"> </w:t>
      </w:r>
    </w:p>
    <w:p w14:paraId="4EDE3E09" w14:textId="77777777" w:rsidR="00E00A15" w:rsidRDefault="003E4EBF">
      <w:pPr>
        <w:numPr>
          <w:ilvl w:val="0"/>
          <w:numId w:val="86"/>
        </w:numPr>
        <w:ind w:hanging="480"/>
      </w:pPr>
      <w:r>
        <w:t>实施侧袋机制期间的基金费用</w:t>
      </w:r>
      <w:r>
        <w:rPr>
          <w:rFonts w:ascii="Times New Roman" w:eastAsia="Times New Roman" w:hAnsi="Times New Roman" w:cs="Times New Roman"/>
        </w:rPr>
        <w:t xml:space="preserve"> </w:t>
      </w:r>
    </w:p>
    <w:p w14:paraId="3EFED090" w14:textId="77777777" w:rsidR="00E00A15" w:rsidRDefault="003E4EBF">
      <w:pPr>
        <w:spacing w:after="21" w:line="363" w:lineRule="auto"/>
        <w:ind w:left="-15"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5093F05D" w14:textId="77777777" w:rsidR="00E00A15" w:rsidRDefault="003E4EBF">
      <w:pPr>
        <w:numPr>
          <w:ilvl w:val="0"/>
          <w:numId w:val="86"/>
        </w:numPr>
        <w:ind w:hanging="480"/>
      </w:pPr>
      <w:r>
        <w:t>基金税收</w:t>
      </w:r>
      <w:r>
        <w:rPr>
          <w:rFonts w:ascii="Times New Roman" w:eastAsia="Times New Roman" w:hAnsi="Times New Roman" w:cs="Times New Roman"/>
        </w:rPr>
        <w:t xml:space="preserve"> </w:t>
      </w:r>
    </w:p>
    <w:p w14:paraId="567907A2" w14:textId="77777777" w:rsidR="00E00A15" w:rsidRDefault="003E4EBF">
      <w:pPr>
        <w:spacing w:line="363" w:lineRule="auto"/>
        <w:ind w:left="-15" w:firstLine="480"/>
      </w:pPr>
      <w:r>
        <w:t>本基金运作过程中涉及的各纳税主体，其纳税义务按国家税收法律、法规执</w:t>
      </w:r>
      <w:r>
        <w:t>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7C26C89C" w14:textId="77777777" w:rsidR="00E00A15" w:rsidRDefault="003E4EBF">
      <w:pPr>
        <w:pStyle w:val="1"/>
        <w:spacing w:after="37"/>
      </w:pPr>
      <w:bookmarkStart w:id="15" w:name="_Toc65332"/>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76EB050D" w14:textId="77777777" w:rsidR="00E00A15" w:rsidRDefault="003E4EBF">
      <w:pPr>
        <w:spacing w:after="144"/>
        <w:ind w:left="0" w:firstLine="0"/>
      </w:pPr>
      <w:r>
        <w:rPr>
          <w:rFonts w:ascii="Times New Roman" w:eastAsia="Times New Roman" w:hAnsi="Times New Roman" w:cs="Times New Roman"/>
          <w:sz w:val="21"/>
        </w:rPr>
        <w:t xml:space="preserve"> </w:t>
      </w:r>
    </w:p>
    <w:p w14:paraId="312DB1A5" w14:textId="77777777" w:rsidR="00E00A15" w:rsidRDefault="003E4EBF">
      <w:pPr>
        <w:numPr>
          <w:ilvl w:val="0"/>
          <w:numId w:val="87"/>
        </w:numPr>
        <w:ind w:hanging="480"/>
      </w:pPr>
      <w:r>
        <w:t>基金利润的构成</w:t>
      </w:r>
      <w:r>
        <w:rPr>
          <w:rFonts w:ascii="Times New Roman" w:eastAsia="Times New Roman" w:hAnsi="Times New Roman" w:cs="Times New Roman"/>
        </w:rPr>
        <w:t xml:space="preserve"> </w:t>
      </w:r>
    </w:p>
    <w:p w14:paraId="4104CC66" w14:textId="77777777" w:rsidR="00E00A15" w:rsidRDefault="003E4EBF">
      <w:pPr>
        <w:spacing w:after="12" w:line="372" w:lineRule="auto"/>
        <w:ind w:left="-15" w:right="111" w:firstLine="540"/>
        <w:jc w:val="both"/>
      </w:pPr>
      <w:r>
        <w:t>基金利润指基金利息收入、投资收益、公允价值变动收益和其他收入扣除相关费用后的余额，基金已实现收益指基金利润减去公允价值变动收益后的余额。</w:t>
      </w:r>
      <w:r>
        <w:rPr>
          <w:rFonts w:ascii="Times New Roman" w:eastAsia="Times New Roman" w:hAnsi="Times New Roman" w:cs="Times New Roman"/>
        </w:rPr>
        <w:t xml:space="preserve"> </w:t>
      </w:r>
    </w:p>
    <w:p w14:paraId="70224D81" w14:textId="77777777" w:rsidR="00E00A15" w:rsidRDefault="003E4EBF">
      <w:pPr>
        <w:numPr>
          <w:ilvl w:val="0"/>
          <w:numId w:val="87"/>
        </w:numPr>
        <w:ind w:hanging="480"/>
      </w:pPr>
      <w:r>
        <w:t>基金可供分配利润</w:t>
      </w:r>
      <w:r>
        <w:rPr>
          <w:rFonts w:ascii="Times New Roman" w:eastAsia="Times New Roman" w:hAnsi="Times New Roman" w:cs="Times New Roman"/>
        </w:rPr>
        <w:t xml:space="preserve"> </w:t>
      </w:r>
    </w:p>
    <w:p w14:paraId="6F042FA4" w14:textId="77777777" w:rsidR="00E00A15" w:rsidRDefault="003E4EBF">
      <w:pPr>
        <w:spacing w:after="18" w:line="365" w:lineRule="auto"/>
        <w:ind w:left="-15"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0EA4A86F" w14:textId="77777777" w:rsidR="00E00A15" w:rsidRDefault="003E4EBF">
      <w:pPr>
        <w:numPr>
          <w:ilvl w:val="0"/>
          <w:numId w:val="87"/>
        </w:numPr>
        <w:ind w:hanging="480"/>
      </w:pPr>
      <w:r>
        <w:t>基金收益分配原则</w:t>
      </w:r>
      <w:r>
        <w:rPr>
          <w:rFonts w:ascii="Times New Roman" w:eastAsia="Times New Roman" w:hAnsi="Times New Roman" w:cs="Times New Roman"/>
        </w:rPr>
        <w:t xml:space="preserve"> </w:t>
      </w:r>
    </w:p>
    <w:p w14:paraId="5DDE558E" w14:textId="77777777" w:rsidR="00E00A15" w:rsidRDefault="003E4EBF">
      <w:pPr>
        <w:numPr>
          <w:ilvl w:val="0"/>
          <w:numId w:val="88"/>
        </w:numPr>
        <w:spacing w:after="15" w:line="371" w:lineRule="auto"/>
        <w:ind w:firstLine="540"/>
      </w:pPr>
      <w:r>
        <w:t>在符合有关基金分红条件的前提下，本基金每年收益分配次数最多为</w:t>
      </w:r>
      <w:r>
        <w:t xml:space="preserve"> </w:t>
      </w:r>
      <w:r>
        <w:rPr>
          <w:rFonts w:ascii="Times New Roman" w:eastAsia="Times New Roman" w:hAnsi="Times New Roman" w:cs="Times New Roman"/>
        </w:rPr>
        <w:t xml:space="preserve">12 </w:t>
      </w:r>
      <w:r>
        <w:t>次，每份基金份额每次收益分配比例不得低于收益分配基准日每份基金份额可供分配利润的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3585215F" w14:textId="77777777" w:rsidR="00E00A15" w:rsidRDefault="003E4EBF">
      <w:pPr>
        <w:numPr>
          <w:ilvl w:val="0"/>
          <w:numId w:val="88"/>
        </w:numPr>
        <w:spacing w:after="13" w:line="369" w:lineRule="auto"/>
        <w:ind w:firstLine="54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4F5E0BDB" w14:textId="77777777" w:rsidR="00E00A15" w:rsidRDefault="003E4EBF">
      <w:pPr>
        <w:numPr>
          <w:ilvl w:val="0"/>
          <w:numId w:val="88"/>
        </w:numPr>
        <w:spacing w:after="0" w:line="379" w:lineRule="auto"/>
        <w:ind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65F9C24C" w14:textId="77777777" w:rsidR="00E00A15" w:rsidRDefault="003E4EBF">
      <w:pPr>
        <w:numPr>
          <w:ilvl w:val="0"/>
          <w:numId w:val="88"/>
        </w:numPr>
        <w:spacing w:after="10" w:line="372" w:lineRule="auto"/>
        <w:ind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399FD379" w14:textId="77777777" w:rsidR="00E00A15" w:rsidRDefault="003E4EBF">
      <w:pPr>
        <w:numPr>
          <w:ilvl w:val="0"/>
          <w:numId w:val="88"/>
        </w:numPr>
        <w:ind w:firstLine="540"/>
      </w:pPr>
      <w:r>
        <w:t>法律法规或监管机关另有规定的，从其规定。</w:t>
      </w:r>
      <w:r>
        <w:rPr>
          <w:rFonts w:ascii="Times New Roman" w:eastAsia="Times New Roman" w:hAnsi="Times New Roman" w:cs="Times New Roman"/>
        </w:rPr>
        <w:t xml:space="preserve"> </w:t>
      </w:r>
    </w:p>
    <w:p w14:paraId="43809815" w14:textId="77777777" w:rsidR="00E00A15" w:rsidRDefault="003E4EBF">
      <w:pPr>
        <w:spacing w:after="22" w:line="363" w:lineRule="auto"/>
        <w:ind w:left="-15" w:firstLine="540"/>
      </w:pPr>
      <w:r>
        <w:t>在符合法律法规及基金合同约定，并对基金份额持有人利益无实质性不利影响的前提下，经与基金托管人协商一致，基金管理人可对基金收益分配原则和支付方式进行调整，不需召开基金份额持有人大会。</w:t>
      </w:r>
      <w:r>
        <w:rPr>
          <w:rFonts w:ascii="Times New Roman" w:eastAsia="Times New Roman" w:hAnsi="Times New Roman" w:cs="Times New Roman"/>
        </w:rPr>
        <w:t xml:space="preserve"> </w:t>
      </w:r>
    </w:p>
    <w:p w14:paraId="37573047" w14:textId="77777777" w:rsidR="00E00A15" w:rsidRDefault="003E4EBF">
      <w:pPr>
        <w:numPr>
          <w:ilvl w:val="0"/>
          <w:numId w:val="89"/>
        </w:numPr>
        <w:ind w:hanging="480"/>
      </w:pPr>
      <w:r>
        <w:t>收益分配方案</w:t>
      </w:r>
      <w:r>
        <w:rPr>
          <w:rFonts w:ascii="Times New Roman" w:eastAsia="Times New Roman" w:hAnsi="Times New Roman" w:cs="Times New Roman"/>
        </w:rPr>
        <w:t xml:space="preserve"> </w:t>
      </w:r>
    </w:p>
    <w:p w14:paraId="26E3D4AF" w14:textId="77777777" w:rsidR="00E00A15" w:rsidRDefault="003E4EBF">
      <w:pPr>
        <w:spacing w:after="18" w:line="365" w:lineRule="auto"/>
        <w:ind w:left="-15" w:firstLine="540"/>
      </w:pPr>
      <w:r>
        <w:t>基金收益分配方案中应载明截止收益分配基准日的可供分配利润、基金收益分配对象、分配时间、分配数额及比例</w:t>
      </w:r>
      <w:r>
        <w:t>、分配方式等内容。</w:t>
      </w:r>
      <w:r>
        <w:rPr>
          <w:rFonts w:ascii="Times New Roman" w:eastAsia="Times New Roman" w:hAnsi="Times New Roman" w:cs="Times New Roman"/>
        </w:rPr>
        <w:t xml:space="preserve"> </w:t>
      </w:r>
    </w:p>
    <w:p w14:paraId="0D62FC98" w14:textId="77777777" w:rsidR="00E00A15" w:rsidRDefault="003E4EBF">
      <w:pPr>
        <w:numPr>
          <w:ilvl w:val="0"/>
          <w:numId w:val="89"/>
        </w:numPr>
        <w:spacing w:after="17" w:line="366" w:lineRule="auto"/>
        <w:ind w:hanging="480"/>
      </w:pPr>
      <w:r>
        <w:t>收益分配方案的确定、公告与实施本基金收益分配方案由基金管理人拟定，并由基金托管人复核，依照《信息披露办法》的有关规定在规定媒介公告。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2980FD7B" w14:textId="77777777" w:rsidR="00E00A15" w:rsidRDefault="003E4EBF">
      <w:pPr>
        <w:ind w:left="550"/>
      </w:pPr>
      <w:r>
        <w:t>法律法规或监管机关另有规定的，从其规定。</w:t>
      </w:r>
      <w:r>
        <w:rPr>
          <w:rFonts w:ascii="Times New Roman" w:eastAsia="Times New Roman" w:hAnsi="Times New Roman" w:cs="Times New Roman"/>
        </w:rPr>
        <w:t xml:space="preserve"> </w:t>
      </w:r>
    </w:p>
    <w:p w14:paraId="54891C3E" w14:textId="77777777" w:rsidR="00E00A15" w:rsidRDefault="003E4EBF">
      <w:pPr>
        <w:numPr>
          <w:ilvl w:val="0"/>
          <w:numId w:val="89"/>
        </w:numPr>
        <w:ind w:hanging="480"/>
      </w:pPr>
      <w:r>
        <w:t>基金收益分配中发生的费用</w:t>
      </w:r>
      <w:r>
        <w:rPr>
          <w:rFonts w:ascii="Times New Roman" w:eastAsia="Times New Roman" w:hAnsi="Times New Roman" w:cs="Times New Roman"/>
        </w:rPr>
        <w:t xml:space="preserve"> </w:t>
      </w:r>
    </w:p>
    <w:p w14:paraId="2B0D5815" w14:textId="77777777" w:rsidR="00E00A15" w:rsidRDefault="003E4EBF">
      <w:pPr>
        <w:spacing w:after="23" w:line="362" w:lineRule="auto"/>
        <w:ind w:left="-15" w:firstLine="540"/>
      </w:pPr>
      <w:r>
        <w:t>基金收益分配时所发生的银行转账或其他手续费用由投资者自行承担。当投资者的现金红利小于一定金额，不足于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39F8E423" w14:textId="77777777" w:rsidR="00E00A15" w:rsidRDefault="003E4EBF">
      <w:pPr>
        <w:numPr>
          <w:ilvl w:val="0"/>
          <w:numId w:val="89"/>
        </w:numPr>
        <w:ind w:hanging="480"/>
      </w:pPr>
      <w:r>
        <w:t>实施侧袋机制期间的收益分配</w:t>
      </w:r>
      <w:r>
        <w:rPr>
          <w:rFonts w:ascii="Times New Roman" w:eastAsia="Times New Roman" w:hAnsi="Times New Roman" w:cs="Times New Roman"/>
        </w:rPr>
        <w:t xml:space="preserve"> </w:t>
      </w:r>
    </w:p>
    <w:p w14:paraId="1C54E9A2" w14:textId="77777777" w:rsidR="00E00A15" w:rsidRDefault="003E4EBF">
      <w:pPr>
        <w:spacing w:line="365" w:lineRule="auto"/>
        <w:ind w:left="-15" w:firstLine="540"/>
      </w:pPr>
      <w:r>
        <w:t>本基金实施侧袋机制的，侧袋账户不进行收益分配，详见招募说明书的规定。</w:t>
      </w:r>
      <w:r>
        <w:rPr>
          <w:rFonts w:ascii="Times New Roman" w:eastAsia="Times New Roman" w:hAnsi="Times New Roman" w:cs="Times New Roman"/>
        </w:rPr>
        <w:t xml:space="preserve"> </w:t>
      </w:r>
      <w:r>
        <w:br w:type="page"/>
      </w:r>
    </w:p>
    <w:p w14:paraId="0093BA4E" w14:textId="77777777" w:rsidR="00E00A15" w:rsidRDefault="003E4EBF">
      <w:pPr>
        <w:pStyle w:val="1"/>
      </w:pPr>
      <w:bookmarkStart w:id="16" w:name="_Toc65333"/>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3E5EFCA1" w14:textId="77777777" w:rsidR="00E00A15" w:rsidRDefault="003E4EBF">
      <w:pPr>
        <w:spacing w:after="177"/>
        <w:ind w:left="480" w:firstLine="0"/>
      </w:pPr>
      <w:r>
        <w:rPr>
          <w:rFonts w:ascii="Times New Roman" w:eastAsia="Times New Roman" w:hAnsi="Times New Roman" w:cs="Times New Roman"/>
        </w:rPr>
        <w:t xml:space="preserve"> </w:t>
      </w:r>
    </w:p>
    <w:p w14:paraId="5D0E9277" w14:textId="77777777" w:rsidR="00E00A15" w:rsidRDefault="003E4EBF">
      <w:r>
        <w:t>一、基金会计政策</w:t>
      </w:r>
      <w:r>
        <w:rPr>
          <w:rFonts w:ascii="Times New Roman" w:eastAsia="Times New Roman" w:hAnsi="Times New Roman" w:cs="Times New Roman"/>
        </w:rPr>
        <w:t xml:space="preserve"> </w:t>
      </w:r>
    </w:p>
    <w:p w14:paraId="1315CCB4" w14:textId="77777777" w:rsidR="00E00A15" w:rsidRDefault="003E4EBF">
      <w:pPr>
        <w:numPr>
          <w:ilvl w:val="0"/>
          <w:numId w:val="90"/>
        </w:numPr>
        <w:ind w:firstLine="480"/>
      </w:pPr>
      <w:r>
        <w:t>基金管理人为本基金的基金会计责任方；</w:t>
      </w:r>
      <w:r>
        <w:rPr>
          <w:rFonts w:ascii="Times New Roman" w:eastAsia="Times New Roman" w:hAnsi="Times New Roman" w:cs="Times New Roman"/>
        </w:rPr>
        <w:t xml:space="preserve"> </w:t>
      </w:r>
    </w:p>
    <w:p w14:paraId="465AD754" w14:textId="77777777" w:rsidR="00E00A15" w:rsidRDefault="003E4EBF">
      <w:pPr>
        <w:numPr>
          <w:ilvl w:val="0"/>
          <w:numId w:val="90"/>
        </w:numPr>
        <w:spacing w:after="12" w:line="372" w:lineRule="auto"/>
        <w:ind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w:t>
      </w:r>
      <w:r>
        <w:t>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2603855D" w14:textId="77777777" w:rsidR="00E00A15" w:rsidRDefault="003E4EBF">
      <w:pPr>
        <w:numPr>
          <w:ilvl w:val="0"/>
          <w:numId w:val="90"/>
        </w:numPr>
        <w:ind w:firstLine="480"/>
      </w:pPr>
      <w:r>
        <w:t>基金核算以人民币为记账本位币，以人民币元为记账单位；</w:t>
      </w:r>
      <w:r>
        <w:rPr>
          <w:rFonts w:ascii="Times New Roman" w:eastAsia="Times New Roman" w:hAnsi="Times New Roman" w:cs="Times New Roman"/>
        </w:rPr>
        <w:t xml:space="preserve"> </w:t>
      </w:r>
    </w:p>
    <w:p w14:paraId="701FFE13" w14:textId="77777777" w:rsidR="00E00A15" w:rsidRDefault="003E4EBF">
      <w:pPr>
        <w:numPr>
          <w:ilvl w:val="0"/>
          <w:numId w:val="90"/>
        </w:numPr>
        <w:ind w:firstLine="480"/>
      </w:pPr>
      <w:r>
        <w:t>会计制度执行国家有关会计制度；</w:t>
      </w:r>
      <w:r>
        <w:rPr>
          <w:rFonts w:ascii="Times New Roman" w:eastAsia="Times New Roman" w:hAnsi="Times New Roman" w:cs="Times New Roman"/>
        </w:rPr>
        <w:t xml:space="preserve"> </w:t>
      </w:r>
    </w:p>
    <w:p w14:paraId="16630F13" w14:textId="77777777" w:rsidR="00E00A15" w:rsidRDefault="003E4EBF">
      <w:pPr>
        <w:numPr>
          <w:ilvl w:val="0"/>
          <w:numId w:val="90"/>
        </w:numPr>
        <w:ind w:firstLine="480"/>
      </w:pPr>
      <w:r>
        <w:t>本基金独立建账、独立核算；</w:t>
      </w:r>
      <w:r>
        <w:rPr>
          <w:rFonts w:ascii="Times New Roman" w:eastAsia="Times New Roman" w:hAnsi="Times New Roman" w:cs="Times New Roman"/>
        </w:rPr>
        <w:t xml:space="preserve"> </w:t>
      </w:r>
    </w:p>
    <w:p w14:paraId="7145FC3A" w14:textId="77777777" w:rsidR="00E00A15" w:rsidRDefault="003E4EBF">
      <w:pPr>
        <w:numPr>
          <w:ilvl w:val="0"/>
          <w:numId w:val="90"/>
        </w:numPr>
        <w:spacing w:after="0" w:line="379" w:lineRule="auto"/>
        <w:ind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24EA4358" w14:textId="77777777" w:rsidR="00E00A15" w:rsidRDefault="003E4EBF">
      <w:pPr>
        <w:numPr>
          <w:ilvl w:val="0"/>
          <w:numId w:val="90"/>
        </w:numPr>
        <w:spacing w:after="0" w:line="379" w:lineRule="auto"/>
        <w:ind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4A264DA0" w14:textId="77777777" w:rsidR="00E00A15" w:rsidRDefault="003E4EBF">
      <w:r>
        <w:t>二、基金的年度审计</w:t>
      </w:r>
      <w:r>
        <w:rPr>
          <w:rFonts w:ascii="Times New Roman" w:eastAsia="Times New Roman" w:hAnsi="Times New Roman" w:cs="Times New Roman"/>
        </w:rPr>
        <w:t xml:space="preserve"> </w:t>
      </w:r>
    </w:p>
    <w:p w14:paraId="3A7CD7FB" w14:textId="77777777" w:rsidR="00E00A15" w:rsidRDefault="003E4EBF">
      <w:pPr>
        <w:numPr>
          <w:ilvl w:val="0"/>
          <w:numId w:val="91"/>
        </w:numPr>
        <w:spacing w:after="0" w:line="379" w:lineRule="auto"/>
        <w:ind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62767E64" w14:textId="77777777" w:rsidR="00E00A15" w:rsidRDefault="003E4EBF">
      <w:pPr>
        <w:numPr>
          <w:ilvl w:val="0"/>
          <w:numId w:val="91"/>
        </w:numPr>
        <w:ind w:firstLine="480"/>
      </w:pPr>
      <w:r>
        <w:t>会计师事务所更换经办注册会计师，应事先征得基金管理人同意。</w:t>
      </w:r>
      <w:r>
        <w:rPr>
          <w:rFonts w:ascii="Times New Roman" w:eastAsia="Times New Roman" w:hAnsi="Times New Roman" w:cs="Times New Roman"/>
        </w:rPr>
        <w:t xml:space="preserve"> </w:t>
      </w:r>
    </w:p>
    <w:p w14:paraId="76DBA3BB" w14:textId="77777777" w:rsidR="00E00A15" w:rsidRDefault="003E4EBF">
      <w:pPr>
        <w:numPr>
          <w:ilvl w:val="0"/>
          <w:numId w:val="91"/>
        </w:numPr>
        <w:ind w:firstLine="480"/>
      </w:pPr>
      <w:r>
        <w:t>基金管理人认为有充足理由更换会计师事务所，须通报基金托管人。更</w:t>
      </w:r>
    </w:p>
    <w:p w14:paraId="6325423B" w14:textId="77777777" w:rsidR="00E00A15" w:rsidRDefault="003E4EBF">
      <w:pPr>
        <w:ind w:left="-5"/>
      </w:pPr>
      <w:r>
        <w:t>换会计师事务所需按照《信息披露办法》的有关规定在规定媒介公告。</w:t>
      </w:r>
      <w:r>
        <w:rPr>
          <w:rFonts w:ascii="Times New Roman" w:eastAsia="Times New Roman" w:hAnsi="Times New Roman" w:cs="Times New Roman"/>
        </w:rPr>
        <w:t xml:space="preserve"> </w:t>
      </w:r>
    </w:p>
    <w:p w14:paraId="276AB0AB" w14:textId="77777777" w:rsidR="00E00A15" w:rsidRDefault="003E4EBF">
      <w:pPr>
        <w:pStyle w:val="1"/>
      </w:pPr>
      <w:bookmarkStart w:id="17" w:name="_Toc65334"/>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430864CA" w14:textId="77777777" w:rsidR="00E00A15" w:rsidRDefault="003E4EBF">
      <w:pPr>
        <w:spacing w:after="170"/>
        <w:ind w:left="480" w:firstLine="0"/>
      </w:pPr>
      <w:r>
        <w:rPr>
          <w:rFonts w:ascii="Times New Roman" w:eastAsia="Times New Roman" w:hAnsi="Times New Roman" w:cs="Times New Roman"/>
        </w:rPr>
        <w:t xml:space="preserve"> </w:t>
      </w:r>
    </w:p>
    <w:p w14:paraId="340F7CF7" w14:textId="77777777" w:rsidR="00E00A15" w:rsidRDefault="003E4EBF">
      <w:pPr>
        <w:numPr>
          <w:ilvl w:val="0"/>
          <w:numId w:val="92"/>
        </w:numPr>
        <w:spacing w:after="131"/>
        <w:ind w:hanging="489"/>
      </w:pPr>
      <w:r>
        <w:t>本基金的信息披露应符合《基金法》、《运作办法》、《信息披露办法》、</w:t>
      </w:r>
    </w:p>
    <w:p w14:paraId="5139D291" w14:textId="77777777" w:rsidR="00E00A15" w:rsidRDefault="003E4EBF">
      <w:pPr>
        <w:spacing w:after="18" w:line="365" w:lineRule="auto"/>
        <w:ind w:left="-5"/>
      </w:pPr>
      <w:r>
        <w:t>《流动性风险管理规定》、《基金合同》及其他有关规定。相关法律对信息披露的方式、登载媒介、报备方式等规定发生变化时，本基金从其最新规定。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324FDF6A" w14:textId="77777777" w:rsidR="00E00A15" w:rsidRDefault="003E4EBF">
      <w:pPr>
        <w:numPr>
          <w:ilvl w:val="0"/>
          <w:numId w:val="92"/>
        </w:numPr>
        <w:ind w:hanging="489"/>
      </w:pPr>
      <w:r>
        <w:t>信息披露义务人</w:t>
      </w:r>
      <w:r>
        <w:rPr>
          <w:rFonts w:ascii="Times New Roman" w:eastAsia="Times New Roman" w:hAnsi="Times New Roman" w:cs="Times New Roman"/>
        </w:rPr>
        <w:t xml:space="preserve"> </w:t>
      </w:r>
    </w:p>
    <w:p w14:paraId="3D3ABE13" w14:textId="77777777" w:rsidR="00E00A15" w:rsidRDefault="003E4EBF">
      <w:pPr>
        <w:spacing w:after="12" w:line="372" w:lineRule="auto"/>
        <w:ind w:left="-15" w:right="111"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119AAD35" w14:textId="77777777" w:rsidR="00E00A15" w:rsidRDefault="003E4EBF">
      <w:pPr>
        <w:spacing w:after="131"/>
      </w:pPr>
      <w:r>
        <w:t>本基金信息披露义务人以保护基金份额持有人利益为根本出发点，按照法律</w:t>
      </w:r>
    </w:p>
    <w:p w14:paraId="75F3769C" w14:textId="77777777" w:rsidR="00E00A15" w:rsidRDefault="003E4EBF">
      <w:pPr>
        <w:spacing w:after="10" w:line="365" w:lineRule="auto"/>
        <w:ind w:left="-5"/>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181A2CE5" w14:textId="77777777" w:rsidR="00E00A15" w:rsidRDefault="003E4EBF">
      <w:pPr>
        <w:spacing w:after="15" w:line="362" w:lineRule="auto"/>
        <w:ind w:left="-15" w:firstLine="480"/>
      </w:pPr>
      <w:r>
        <w:t>本基金基金信息披露义务人应当在中国证监</w:t>
      </w:r>
      <w:r>
        <w:t>会规定时间内，将应予披露的基金信息通过符合中国证监会规定条件的全国性报刊（以下简称规定报刊）及《信息披露办法》规定的互联网网站（以下简称规定网站）等媒介披露，并保证投资者能够按照基金合同约定的时间和方式查阅或者复制公开披露的信息资料。</w:t>
      </w:r>
      <w:r>
        <w:rPr>
          <w:rFonts w:ascii="Times New Roman" w:eastAsia="Times New Roman" w:hAnsi="Times New Roman" w:cs="Times New Roman"/>
        </w:rPr>
        <w:t xml:space="preserve"> </w:t>
      </w:r>
    </w:p>
    <w:p w14:paraId="3F390829" w14:textId="77777777" w:rsidR="00E00A15" w:rsidRDefault="003E4EBF">
      <w:pPr>
        <w:spacing w:after="18" w:line="366" w:lineRule="auto"/>
        <w:ind w:left="-15" w:firstLine="480"/>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09FAE4DD" w14:textId="77777777" w:rsidR="00E00A15" w:rsidRDefault="003E4EBF">
      <w:r>
        <w:t>三、本基金信息披露义务人承诺公开披露的基金信息，不得有下列行为：</w:t>
      </w:r>
      <w:r>
        <w:rPr>
          <w:rFonts w:ascii="Times New Roman" w:eastAsia="Times New Roman" w:hAnsi="Times New Roman" w:cs="Times New Roman"/>
        </w:rPr>
        <w:t xml:space="preserve"> </w:t>
      </w:r>
    </w:p>
    <w:p w14:paraId="792AAF33" w14:textId="77777777" w:rsidR="00E00A15" w:rsidRDefault="003E4EBF">
      <w:pPr>
        <w:numPr>
          <w:ilvl w:val="0"/>
          <w:numId w:val="93"/>
        </w:numPr>
        <w:ind w:firstLine="480"/>
      </w:pPr>
      <w:r>
        <w:t>虚假记载、误导性陈述或者重大遗漏；</w:t>
      </w:r>
      <w:r>
        <w:rPr>
          <w:rFonts w:ascii="Times New Roman" w:eastAsia="Times New Roman" w:hAnsi="Times New Roman" w:cs="Times New Roman"/>
        </w:rPr>
        <w:t xml:space="preserve"> </w:t>
      </w:r>
    </w:p>
    <w:p w14:paraId="75902B37" w14:textId="77777777" w:rsidR="00E00A15" w:rsidRDefault="003E4EBF">
      <w:pPr>
        <w:numPr>
          <w:ilvl w:val="0"/>
          <w:numId w:val="93"/>
        </w:numPr>
        <w:ind w:firstLine="480"/>
      </w:pPr>
      <w:r>
        <w:t>对证券投资业绩进行预测；</w:t>
      </w:r>
      <w:r>
        <w:rPr>
          <w:rFonts w:ascii="Times New Roman" w:eastAsia="Times New Roman" w:hAnsi="Times New Roman" w:cs="Times New Roman"/>
        </w:rPr>
        <w:t xml:space="preserve"> </w:t>
      </w:r>
    </w:p>
    <w:p w14:paraId="36D6C834" w14:textId="77777777" w:rsidR="00E00A15" w:rsidRDefault="003E4EBF">
      <w:pPr>
        <w:numPr>
          <w:ilvl w:val="0"/>
          <w:numId w:val="93"/>
        </w:numPr>
        <w:ind w:firstLine="480"/>
      </w:pPr>
      <w:r>
        <w:t>违规承诺收益或者承担损失；</w:t>
      </w:r>
      <w:r>
        <w:rPr>
          <w:rFonts w:ascii="Times New Roman" w:eastAsia="Times New Roman" w:hAnsi="Times New Roman" w:cs="Times New Roman"/>
        </w:rPr>
        <w:t xml:space="preserve"> </w:t>
      </w:r>
    </w:p>
    <w:p w14:paraId="68CB4A08" w14:textId="77777777" w:rsidR="00E00A15" w:rsidRDefault="003E4EBF">
      <w:pPr>
        <w:numPr>
          <w:ilvl w:val="0"/>
          <w:numId w:val="93"/>
        </w:numPr>
        <w:ind w:firstLine="480"/>
      </w:pPr>
      <w:r>
        <w:t>诋毁其他基金管理人、基金托管人或者基金销售机构；</w:t>
      </w:r>
      <w:r>
        <w:rPr>
          <w:rFonts w:ascii="Times New Roman" w:eastAsia="Times New Roman" w:hAnsi="Times New Roman" w:cs="Times New Roman"/>
        </w:rPr>
        <w:t xml:space="preserve"> </w:t>
      </w:r>
    </w:p>
    <w:p w14:paraId="59E3F843" w14:textId="77777777" w:rsidR="00E00A15" w:rsidRDefault="003E4EBF">
      <w:pPr>
        <w:numPr>
          <w:ilvl w:val="0"/>
          <w:numId w:val="93"/>
        </w:numPr>
        <w:spacing w:after="0" w:line="379" w:lineRule="auto"/>
        <w:ind w:firstLine="480"/>
      </w:pPr>
      <w:r>
        <w:t>登载任何自然人、法人或者非法人组织的祝贺性、恭维性或推荐性的文字；</w:t>
      </w:r>
      <w:r>
        <w:rPr>
          <w:rFonts w:ascii="Times New Roman" w:eastAsia="Times New Roman" w:hAnsi="Times New Roman" w:cs="Times New Roman"/>
        </w:rPr>
        <w:t xml:space="preserve"> </w:t>
      </w:r>
    </w:p>
    <w:p w14:paraId="19B7F6A3" w14:textId="77777777" w:rsidR="00E00A15" w:rsidRDefault="003E4EBF">
      <w:pPr>
        <w:numPr>
          <w:ilvl w:val="0"/>
          <w:numId w:val="93"/>
        </w:numPr>
        <w:ind w:firstLine="480"/>
      </w:pPr>
      <w:r>
        <w:t>中国证监会禁止的其他行为。</w:t>
      </w:r>
      <w:r>
        <w:rPr>
          <w:rFonts w:ascii="Times New Roman" w:eastAsia="Times New Roman" w:hAnsi="Times New Roman" w:cs="Times New Roman"/>
        </w:rPr>
        <w:t xml:space="preserve"> </w:t>
      </w:r>
    </w:p>
    <w:p w14:paraId="417D8BF4" w14:textId="77777777" w:rsidR="00E00A15" w:rsidRDefault="003E4EBF">
      <w:pPr>
        <w:numPr>
          <w:ilvl w:val="0"/>
          <w:numId w:val="94"/>
        </w:numPr>
        <w:spacing w:after="12" w:line="372" w:lineRule="auto"/>
        <w:ind w:right="1240"/>
      </w:pPr>
      <w:r>
        <w:t>本基金公开披露的信息应采用中文文本。如同时采用外文文本的，基金信息披露义务人应保证不同文本的内容一致。不同文本之间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086EE716" w14:textId="77777777" w:rsidR="00E00A15" w:rsidRDefault="003E4EBF">
      <w:pPr>
        <w:numPr>
          <w:ilvl w:val="0"/>
          <w:numId w:val="94"/>
        </w:numPr>
        <w:spacing w:after="0" w:line="379" w:lineRule="auto"/>
        <w:ind w:right="1240"/>
      </w:pPr>
      <w:r>
        <w:t>公开披露的基金信息公开披露的基金信息包括：</w:t>
      </w:r>
      <w:r>
        <w:rPr>
          <w:rFonts w:ascii="Times New Roman" w:eastAsia="Times New Roman" w:hAnsi="Times New Roman" w:cs="Times New Roman"/>
        </w:rPr>
        <w:t xml:space="preserve"> </w:t>
      </w:r>
    </w:p>
    <w:p w14:paraId="21A3E97F" w14:textId="77777777" w:rsidR="00E00A15" w:rsidRDefault="003E4EBF">
      <w:pPr>
        <w:ind w:left="10" w:right="269"/>
        <w:jc w:val="right"/>
      </w:pPr>
      <w:r>
        <w:t>（一）基金招募说明书、《基金合同》、基金</w:t>
      </w:r>
      <w:r>
        <w:t>托管协议、基金产品资料概要</w:t>
      </w:r>
      <w:r>
        <w:rPr>
          <w:rFonts w:ascii="Times New Roman" w:eastAsia="Times New Roman" w:hAnsi="Times New Roman" w:cs="Times New Roman"/>
        </w:rPr>
        <w:t xml:space="preserve"> </w:t>
      </w:r>
    </w:p>
    <w:p w14:paraId="284170F3" w14:textId="77777777" w:rsidR="00E00A15" w:rsidRDefault="003E4EBF">
      <w:pPr>
        <w:numPr>
          <w:ilvl w:val="0"/>
          <w:numId w:val="95"/>
        </w:numPr>
        <w:spacing w:after="13" w:line="369" w:lineRule="auto"/>
        <w:ind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7196DC83" w14:textId="77777777" w:rsidR="00E00A15" w:rsidRDefault="003E4EBF">
      <w:pPr>
        <w:numPr>
          <w:ilvl w:val="0"/>
          <w:numId w:val="95"/>
        </w:numPr>
        <w:spacing w:after="20" w:line="364" w:lineRule="auto"/>
        <w:ind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w:t>
      </w:r>
      <w:r>
        <w:t>的，基金管理人至少每年更新一次。基金终止运作的，基金管理人不再更新基金招募说明书。</w:t>
      </w:r>
      <w:r>
        <w:rPr>
          <w:rFonts w:ascii="Times New Roman" w:eastAsia="Times New Roman" w:hAnsi="Times New Roman" w:cs="Times New Roman"/>
        </w:rPr>
        <w:t xml:space="preserve"> </w:t>
      </w:r>
    </w:p>
    <w:p w14:paraId="43967D4F" w14:textId="77777777" w:rsidR="00E00A15" w:rsidRDefault="003E4EBF">
      <w:pPr>
        <w:numPr>
          <w:ilvl w:val="0"/>
          <w:numId w:val="95"/>
        </w:numPr>
        <w:spacing w:after="0" w:line="379" w:lineRule="auto"/>
        <w:ind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7F5212F1" w14:textId="77777777" w:rsidR="00E00A15" w:rsidRDefault="003E4EBF">
      <w:pPr>
        <w:numPr>
          <w:ilvl w:val="0"/>
          <w:numId w:val="95"/>
        </w:numPr>
        <w:spacing w:after="12" w:line="364" w:lineRule="auto"/>
        <w:ind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0AADA030" w14:textId="77777777" w:rsidR="00E00A15" w:rsidRDefault="003E4EBF">
      <w:pPr>
        <w:spacing w:after="23" w:line="361" w:lineRule="auto"/>
        <w:ind w:left="-15" w:firstLine="480"/>
      </w:pPr>
      <w:r>
        <w:t>基金募集申请经中国证监会注册后，基金管理人应当在基金份额发售的三日前，将基金份额发售公告、基金招募说明书提示性公告和基金合同提示性公告登载在规定报刊上，将基</w:t>
      </w:r>
      <w:r>
        <w:t>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41E715FF" w14:textId="77777777" w:rsidR="00E00A15" w:rsidRDefault="003E4EBF">
      <w:pPr>
        <w:numPr>
          <w:ilvl w:val="0"/>
          <w:numId w:val="96"/>
        </w:numPr>
        <w:spacing w:after="17" w:line="366" w:lineRule="auto"/>
        <w:ind w:hanging="720"/>
      </w:pPr>
      <w:r>
        <w:t>基金份额发售公告基金管理人应当就基金份额发售的具体事宜编制基金份额发售公告，并在披露招募说明书的当日登载于规定媒介上。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5943B931" w14:textId="77777777" w:rsidR="00E00A15" w:rsidRDefault="003E4EBF">
      <w:pPr>
        <w:numPr>
          <w:ilvl w:val="0"/>
          <w:numId w:val="96"/>
        </w:numPr>
        <w:ind w:hanging="720"/>
      </w:pPr>
      <w:r>
        <w:t>《基金合同》生效公告</w:t>
      </w:r>
      <w:r>
        <w:rPr>
          <w:rFonts w:ascii="Times New Roman" w:eastAsia="Times New Roman" w:hAnsi="Times New Roman" w:cs="Times New Roman"/>
        </w:rPr>
        <w:t xml:space="preserve"> </w:t>
      </w:r>
    </w:p>
    <w:p w14:paraId="162479AD" w14:textId="77777777" w:rsidR="00E00A15" w:rsidRDefault="003E4EBF">
      <w:pPr>
        <w:spacing w:after="18" w:line="365" w:lineRule="auto"/>
        <w:ind w:left="-15" w:firstLine="480"/>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105C9268" w14:textId="77777777" w:rsidR="00E00A15" w:rsidRDefault="003E4EBF">
      <w:pPr>
        <w:numPr>
          <w:ilvl w:val="0"/>
          <w:numId w:val="96"/>
        </w:numPr>
        <w:ind w:hanging="720"/>
      </w:pPr>
      <w:r>
        <w:t>基金净值信息</w:t>
      </w:r>
      <w:r>
        <w:rPr>
          <w:rFonts w:ascii="Times New Roman" w:eastAsia="Times New Roman" w:hAnsi="Times New Roman" w:cs="Times New Roman"/>
        </w:rPr>
        <w:t xml:space="preserve"> </w:t>
      </w:r>
    </w:p>
    <w:p w14:paraId="4A6947DE" w14:textId="77777777" w:rsidR="00E00A15" w:rsidRDefault="003E4EBF">
      <w:pPr>
        <w:spacing w:after="10" w:line="365" w:lineRule="auto"/>
        <w:ind w:left="-15" w:firstLine="480"/>
      </w:pPr>
      <w:r>
        <w:t>《基金合同》生效后，在开始办理基金份额申购或者赎回前，基</w:t>
      </w:r>
      <w:r>
        <w:t>金管理人应当至少每周在规定网站披露一次基金份额净值和基金份额累计净值。</w:t>
      </w:r>
      <w:r>
        <w:rPr>
          <w:rFonts w:ascii="Times New Roman" w:eastAsia="Times New Roman" w:hAnsi="Times New Roman" w:cs="Times New Roman"/>
        </w:rPr>
        <w:t xml:space="preserve"> </w:t>
      </w:r>
    </w:p>
    <w:p w14:paraId="43F6F04E" w14:textId="77777777" w:rsidR="00E00A15" w:rsidRDefault="003E4EBF">
      <w:pPr>
        <w:spacing w:after="14" w:line="363" w:lineRule="auto"/>
        <w:ind w:left="-15" w:firstLine="480"/>
      </w:pPr>
      <w:r>
        <w:t>在开始办理基金份额申购或者赎回后，基金管理人应当在不晚于每个开放日的次日，通过其规定网站、基金销售机构网站或者营业网点披露开放日的基金份额净值和基金份额累计净值。</w:t>
      </w:r>
      <w:r>
        <w:rPr>
          <w:rFonts w:ascii="Times New Roman" w:eastAsia="Times New Roman" w:hAnsi="Times New Roman" w:cs="Times New Roman"/>
        </w:rPr>
        <w:t xml:space="preserve"> </w:t>
      </w:r>
    </w:p>
    <w:p w14:paraId="736DC64F" w14:textId="77777777" w:rsidR="00E00A15" w:rsidRDefault="003E4EBF">
      <w:pPr>
        <w:spacing w:after="18" w:line="365" w:lineRule="auto"/>
        <w:ind w:left="-15" w:firstLine="480"/>
      </w:pPr>
      <w:r>
        <w:t>基金管理人应当不晚于半年度和年度最后一日的次日，在规定网站披露半年度和年度最后一日的基金份额净值和基金份额累计净值。</w:t>
      </w:r>
      <w:r>
        <w:rPr>
          <w:rFonts w:ascii="Times New Roman" w:eastAsia="Times New Roman" w:hAnsi="Times New Roman" w:cs="Times New Roman"/>
        </w:rPr>
        <w:t xml:space="preserve"> </w:t>
      </w:r>
    </w:p>
    <w:p w14:paraId="555DCD11" w14:textId="77777777" w:rsidR="00E00A15" w:rsidRDefault="003E4EBF">
      <w:pPr>
        <w:numPr>
          <w:ilvl w:val="0"/>
          <w:numId w:val="96"/>
        </w:numPr>
        <w:ind w:hanging="720"/>
      </w:pPr>
      <w:r>
        <w:t>基金份额申购、赎回价格</w:t>
      </w:r>
      <w:r>
        <w:rPr>
          <w:rFonts w:ascii="Times New Roman" w:eastAsia="Times New Roman" w:hAnsi="Times New Roman" w:cs="Times New Roman"/>
        </w:rPr>
        <w:t xml:space="preserve"> </w:t>
      </w:r>
    </w:p>
    <w:p w14:paraId="0A90F57F" w14:textId="77777777" w:rsidR="00E00A15" w:rsidRDefault="003E4EBF">
      <w:pPr>
        <w:spacing w:after="22" w:line="363" w:lineRule="auto"/>
        <w:ind w:left="-15"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7626C753" w14:textId="77777777" w:rsidR="00E00A15" w:rsidRDefault="003E4EBF">
      <w:pPr>
        <w:numPr>
          <w:ilvl w:val="0"/>
          <w:numId w:val="96"/>
        </w:numPr>
        <w:spacing w:after="9" w:line="366" w:lineRule="auto"/>
        <w:ind w:hanging="720"/>
      </w:pPr>
      <w:r>
        <w:t>基金定期报告，包括基金年度报告、基金中期报告和基金季度报告基金管理人应当在每年结束之日起三个月内，编制完成基金年度报告，将年度报告登载在规定网站上，将年度报告提示性公告登载在规定报刊上。基金年度报告中的财务会计报告应当经过符合《证券法》规定的会计师事务所审计。</w:t>
      </w:r>
      <w:r>
        <w:rPr>
          <w:rFonts w:ascii="Times New Roman" w:eastAsia="Times New Roman" w:hAnsi="Times New Roman" w:cs="Times New Roman"/>
        </w:rPr>
        <w:t xml:space="preserve"> </w:t>
      </w:r>
    </w:p>
    <w:p w14:paraId="48B9B237" w14:textId="77777777" w:rsidR="00E00A15" w:rsidRDefault="003E4EBF">
      <w:pPr>
        <w:spacing w:after="18" w:line="365" w:lineRule="auto"/>
        <w:ind w:left="-15" w:firstLine="480"/>
      </w:pPr>
      <w:r>
        <w:t>基金管理人应当在上半年结束之日起两个月内，编制完成基金中期报</w:t>
      </w:r>
      <w:r>
        <w:t>告，将中期报告登载在规定网站上，并将中期报告提示性公告登载在规定报刊上。</w:t>
      </w:r>
      <w:r>
        <w:rPr>
          <w:rFonts w:ascii="Times New Roman" w:eastAsia="Times New Roman" w:hAnsi="Times New Roman" w:cs="Times New Roman"/>
        </w:rPr>
        <w:t xml:space="preserve"> </w:t>
      </w:r>
    </w:p>
    <w:p w14:paraId="16F6B396" w14:textId="77777777" w:rsidR="00E00A15" w:rsidRDefault="003E4EBF">
      <w:pPr>
        <w:spacing w:after="0" w:line="384" w:lineRule="auto"/>
        <w:ind w:left="-15"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11543F89" w14:textId="77777777" w:rsidR="00E00A15" w:rsidRDefault="003E4EBF">
      <w:pPr>
        <w:spacing w:after="0" w:line="384" w:lineRule="auto"/>
        <w:ind w:left="-15"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68162D87" w14:textId="77777777" w:rsidR="00E00A15" w:rsidRDefault="003E4EBF">
      <w:pPr>
        <w:spacing w:after="22" w:line="378" w:lineRule="auto"/>
        <w:ind w:left="-15" w:firstLine="480"/>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rPr>
        <w:t xml:space="preserve"> </w:t>
      </w:r>
    </w:p>
    <w:p w14:paraId="35DD8E2D" w14:textId="77777777" w:rsidR="00E00A15" w:rsidRDefault="003E4EBF">
      <w:r>
        <w:t>（七）临时报告</w:t>
      </w:r>
      <w:r>
        <w:rPr>
          <w:rFonts w:ascii="Times New Roman" w:eastAsia="Times New Roman" w:hAnsi="Times New Roman" w:cs="Times New Roman"/>
        </w:rPr>
        <w:t xml:space="preserve"> </w:t>
      </w:r>
    </w:p>
    <w:p w14:paraId="0FA4310A" w14:textId="77777777" w:rsidR="00E00A15" w:rsidRDefault="003E4EBF">
      <w:pPr>
        <w:spacing w:after="0" w:line="384" w:lineRule="auto"/>
        <w:ind w:left="-15" w:firstLine="480"/>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28F9F432" w14:textId="77777777" w:rsidR="00E00A15" w:rsidRDefault="003E4EBF">
      <w:pPr>
        <w:spacing w:after="18" w:line="365" w:lineRule="auto"/>
        <w:ind w:left="-15"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1819F869" w14:textId="77777777" w:rsidR="00E00A15" w:rsidRDefault="003E4EBF">
      <w:pPr>
        <w:numPr>
          <w:ilvl w:val="0"/>
          <w:numId w:val="97"/>
        </w:numPr>
        <w:ind w:firstLine="480"/>
      </w:pPr>
      <w:r>
        <w:t>基金份额持有人大会的召开及决定的事项；</w:t>
      </w:r>
      <w:r>
        <w:rPr>
          <w:rFonts w:ascii="Times New Roman" w:eastAsia="Times New Roman" w:hAnsi="Times New Roman" w:cs="Times New Roman"/>
        </w:rPr>
        <w:t xml:space="preserve"> </w:t>
      </w:r>
    </w:p>
    <w:p w14:paraId="375B8A3E" w14:textId="77777777" w:rsidR="00E00A15" w:rsidRDefault="003E4EBF">
      <w:pPr>
        <w:numPr>
          <w:ilvl w:val="0"/>
          <w:numId w:val="97"/>
        </w:numPr>
        <w:ind w:firstLine="480"/>
      </w:pPr>
      <w:r>
        <w:t>基金合同终止、基金清算；</w:t>
      </w:r>
      <w:r>
        <w:rPr>
          <w:rFonts w:ascii="Times New Roman" w:eastAsia="Times New Roman" w:hAnsi="Times New Roman" w:cs="Times New Roman"/>
        </w:rPr>
        <w:t xml:space="preserve"> </w:t>
      </w:r>
    </w:p>
    <w:p w14:paraId="4DD34BE8" w14:textId="77777777" w:rsidR="00E00A15" w:rsidRDefault="003E4EBF">
      <w:pPr>
        <w:numPr>
          <w:ilvl w:val="0"/>
          <w:numId w:val="97"/>
        </w:numPr>
        <w:ind w:firstLine="480"/>
      </w:pPr>
      <w:r>
        <w:t>转换基金运作方式、基金合并；</w:t>
      </w:r>
      <w:r>
        <w:rPr>
          <w:rFonts w:ascii="Times New Roman" w:eastAsia="Times New Roman" w:hAnsi="Times New Roman" w:cs="Times New Roman"/>
        </w:rPr>
        <w:t xml:space="preserve"> </w:t>
      </w:r>
    </w:p>
    <w:p w14:paraId="3E13E5E3" w14:textId="77777777" w:rsidR="00E00A15" w:rsidRDefault="003E4EBF">
      <w:pPr>
        <w:numPr>
          <w:ilvl w:val="0"/>
          <w:numId w:val="97"/>
        </w:numPr>
        <w:spacing w:after="0" w:line="379" w:lineRule="auto"/>
        <w:ind w:firstLine="480"/>
      </w:pPr>
      <w:r>
        <w:t>更换基金管理人、基金托管人、基金份额登记机构，基金改聘会计师事务所；</w:t>
      </w:r>
      <w:r>
        <w:rPr>
          <w:rFonts w:ascii="Times New Roman" w:eastAsia="Times New Roman" w:hAnsi="Times New Roman" w:cs="Times New Roman"/>
        </w:rPr>
        <w:t xml:space="preserve"> </w:t>
      </w:r>
    </w:p>
    <w:p w14:paraId="1C6710CE" w14:textId="77777777" w:rsidR="00E00A15" w:rsidRDefault="003E4EBF">
      <w:pPr>
        <w:numPr>
          <w:ilvl w:val="0"/>
          <w:numId w:val="97"/>
        </w:numPr>
        <w:ind w:firstLine="480"/>
      </w:pPr>
      <w:r>
        <w:t>基金管理人委托基金服务机构代为办理基金的份额登记、核算、估值等</w:t>
      </w:r>
    </w:p>
    <w:p w14:paraId="38FC726C" w14:textId="77777777" w:rsidR="00E00A15" w:rsidRDefault="003E4EBF">
      <w:pPr>
        <w:ind w:left="-5"/>
      </w:pPr>
      <w:r>
        <w:t>事项，基金托管人委托基金服务机构代为办理基金的核算、估值、复核等事项；</w:t>
      </w:r>
      <w:r>
        <w:rPr>
          <w:rFonts w:ascii="Times New Roman" w:eastAsia="Times New Roman" w:hAnsi="Times New Roman" w:cs="Times New Roman"/>
        </w:rPr>
        <w:t xml:space="preserve"> </w:t>
      </w:r>
    </w:p>
    <w:p w14:paraId="47BE6CEE" w14:textId="77777777" w:rsidR="00E00A15" w:rsidRDefault="003E4EBF">
      <w:pPr>
        <w:numPr>
          <w:ilvl w:val="0"/>
          <w:numId w:val="97"/>
        </w:numPr>
        <w:ind w:firstLine="480"/>
      </w:pPr>
      <w:r>
        <w:t>基金管理人、基金托管人的法定名称、住所发生变更；</w:t>
      </w:r>
      <w:r>
        <w:rPr>
          <w:rFonts w:ascii="Times New Roman" w:eastAsia="Times New Roman" w:hAnsi="Times New Roman" w:cs="Times New Roman"/>
        </w:rPr>
        <w:t xml:space="preserve"> </w:t>
      </w:r>
    </w:p>
    <w:p w14:paraId="6F65BC2D" w14:textId="77777777" w:rsidR="00E00A15" w:rsidRDefault="003E4EBF">
      <w:pPr>
        <w:numPr>
          <w:ilvl w:val="0"/>
          <w:numId w:val="97"/>
        </w:numPr>
        <w:spacing w:after="0" w:line="379" w:lineRule="auto"/>
        <w:ind w:firstLine="480"/>
      </w:pPr>
      <w:r>
        <w:t>基金管理人变更持有百分之五以上股权的股东、基金管理人的实际控制人变更；</w:t>
      </w:r>
      <w:r>
        <w:rPr>
          <w:rFonts w:ascii="Times New Roman" w:eastAsia="Times New Roman" w:hAnsi="Times New Roman" w:cs="Times New Roman"/>
        </w:rPr>
        <w:t xml:space="preserve"> </w:t>
      </w:r>
    </w:p>
    <w:p w14:paraId="2CF102C2" w14:textId="77777777" w:rsidR="00E00A15" w:rsidRDefault="003E4EBF">
      <w:pPr>
        <w:numPr>
          <w:ilvl w:val="0"/>
          <w:numId w:val="97"/>
        </w:numPr>
        <w:ind w:firstLine="480"/>
      </w:pPr>
      <w:r>
        <w:t>基金募集期延长或提前结束募集；</w:t>
      </w:r>
      <w:r>
        <w:rPr>
          <w:rFonts w:ascii="Times New Roman" w:eastAsia="Times New Roman" w:hAnsi="Times New Roman" w:cs="Times New Roman"/>
        </w:rPr>
        <w:t xml:space="preserve"> </w:t>
      </w:r>
    </w:p>
    <w:p w14:paraId="3503A26C" w14:textId="77777777" w:rsidR="00E00A15" w:rsidRDefault="003E4EBF">
      <w:pPr>
        <w:numPr>
          <w:ilvl w:val="0"/>
          <w:numId w:val="97"/>
        </w:numPr>
        <w:spacing w:after="0" w:line="379" w:lineRule="auto"/>
        <w:ind w:firstLine="480"/>
      </w:pPr>
      <w:r>
        <w:t>基金管理人的高级管理人员、基金经理和基金</w:t>
      </w:r>
      <w:r>
        <w:t>托管人专门基金托管部门负责人发生变动；</w:t>
      </w:r>
      <w:r>
        <w:rPr>
          <w:rFonts w:ascii="Times New Roman" w:eastAsia="Times New Roman" w:hAnsi="Times New Roman" w:cs="Times New Roman"/>
        </w:rPr>
        <w:t xml:space="preserve"> </w:t>
      </w:r>
    </w:p>
    <w:p w14:paraId="677AC9D2" w14:textId="77777777" w:rsidR="00E00A15" w:rsidRDefault="003E4EBF">
      <w:pPr>
        <w:numPr>
          <w:ilvl w:val="0"/>
          <w:numId w:val="97"/>
        </w:numPr>
        <w:ind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w:t>
      </w:r>
    </w:p>
    <w:p w14:paraId="6C9D6D28" w14:textId="77777777" w:rsidR="00E00A15" w:rsidRDefault="003E4EBF">
      <w:pPr>
        <w:spacing w:after="0" w:line="384" w:lineRule="auto"/>
        <w:ind w:left="-5"/>
      </w:pPr>
      <w:r>
        <w:t>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6E7178A3" w14:textId="77777777" w:rsidR="00E00A15" w:rsidRDefault="003E4EBF">
      <w:pPr>
        <w:numPr>
          <w:ilvl w:val="0"/>
          <w:numId w:val="97"/>
        </w:numPr>
        <w:ind w:firstLine="480"/>
      </w:pPr>
      <w:r>
        <w:t>涉及基金财产、基金管理业务、基金托管业务的诉讼或仲裁；</w:t>
      </w:r>
      <w:r>
        <w:rPr>
          <w:rFonts w:ascii="Times New Roman" w:eastAsia="Times New Roman" w:hAnsi="Times New Roman" w:cs="Times New Roman"/>
        </w:rPr>
        <w:t xml:space="preserve"> </w:t>
      </w:r>
    </w:p>
    <w:p w14:paraId="122DEEA4" w14:textId="77777777" w:rsidR="00E00A15" w:rsidRDefault="003E4EBF">
      <w:pPr>
        <w:numPr>
          <w:ilvl w:val="0"/>
          <w:numId w:val="97"/>
        </w:numPr>
        <w:spacing w:line="369" w:lineRule="auto"/>
        <w:ind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13</w:t>
      </w:r>
      <w:r>
        <w:t>、基金管理人运用基金财产买卖基金管理人、基金托管人及其控股股东、</w:t>
      </w:r>
    </w:p>
    <w:p w14:paraId="0728D2F0" w14:textId="77777777" w:rsidR="00E00A15" w:rsidRDefault="003E4EBF">
      <w:pPr>
        <w:spacing w:after="17" w:line="365" w:lineRule="auto"/>
        <w:ind w:left="-5"/>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4430EDFF" w14:textId="77777777" w:rsidR="00E00A15" w:rsidRDefault="003E4EBF">
      <w:pPr>
        <w:numPr>
          <w:ilvl w:val="0"/>
          <w:numId w:val="98"/>
        </w:numPr>
        <w:ind w:firstLine="480"/>
      </w:pPr>
      <w:r>
        <w:t>基金收益分配事项；</w:t>
      </w:r>
      <w:r>
        <w:rPr>
          <w:rFonts w:ascii="Times New Roman" w:eastAsia="Times New Roman" w:hAnsi="Times New Roman" w:cs="Times New Roman"/>
        </w:rPr>
        <w:t xml:space="preserve"> </w:t>
      </w:r>
    </w:p>
    <w:p w14:paraId="24271AF1" w14:textId="77777777" w:rsidR="00E00A15" w:rsidRDefault="003E4EBF">
      <w:pPr>
        <w:numPr>
          <w:ilvl w:val="0"/>
          <w:numId w:val="98"/>
        </w:numPr>
        <w:spacing w:after="0" w:line="379" w:lineRule="auto"/>
        <w:ind w:firstLine="480"/>
      </w:pPr>
      <w:r>
        <w:t>管理费、托管费、销售服务费、申购费、赎回费等费用计提标准、计提方式和费率发生变更；</w:t>
      </w:r>
      <w:r>
        <w:rPr>
          <w:rFonts w:ascii="Times New Roman" w:eastAsia="Times New Roman" w:hAnsi="Times New Roman" w:cs="Times New Roman"/>
        </w:rPr>
        <w:t xml:space="preserve"> </w:t>
      </w:r>
    </w:p>
    <w:p w14:paraId="0B415816" w14:textId="77777777" w:rsidR="00E00A15" w:rsidRDefault="003E4EBF">
      <w:pPr>
        <w:numPr>
          <w:ilvl w:val="0"/>
          <w:numId w:val="98"/>
        </w:numPr>
        <w:ind w:firstLine="480"/>
      </w:pPr>
      <w:r>
        <w:t>基金份额净值计价错误达基金份额净值百分之零点五；</w:t>
      </w:r>
      <w:r>
        <w:rPr>
          <w:rFonts w:ascii="Times New Roman" w:eastAsia="Times New Roman" w:hAnsi="Times New Roman" w:cs="Times New Roman"/>
        </w:rPr>
        <w:t xml:space="preserve"> </w:t>
      </w:r>
    </w:p>
    <w:p w14:paraId="64DCF0DF" w14:textId="77777777" w:rsidR="00E00A15" w:rsidRDefault="003E4EBF">
      <w:pPr>
        <w:numPr>
          <w:ilvl w:val="0"/>
          <w:numId w:val="98"/>
        </w:numPr>
        <w:ind w:firstLine="480"/>
      </w:pPr>
      <w:r>
        <w:t>本基金开始办理申购、赎回；</w:t>
      </w:r>
      <w:r>
        <w:rPr>
          <w:rFonts w:ascii="Times New Roman" w:eastAsia="Times New Roman" w:hAnsi="Times New Roman" w:cs="Times New Roman"/>
        </w:rPr>
        <w:t xml:space="preserve"> </w:t>
      </w:r>
    </w:p>
    <w:p w14:paraId="0B1193A6" w14:textId="77777777" w:rsidR="00E00A15" w:rsidRDefault="003E4EBF">
      <w:pPr>
        <w:numPr>
          <w:ilvl w:val="0"/>
          <w:numId w:val="98"/>
        </w:numPr>
        <w:ind w:firstLine="480"/>
      </w:pPr>
      <w:r>
        <w:t>本基金暂停接受申购、赎回申请或重新接受申购、赎回申请；</w:t>
      </w:r>
      <w:r>
        <w:rPr>
          <w:rFonts w:ascii="Times New Roman" w:eastAsia="Times New Roman" w:hAnsi="Times New Roman" w:cs="Times New Roman"/>
        </w:rPr>
        <w:t xml:space="preserve"> </w:t>
      </w:r>
    </w:p>
    <w:p w14:paraId="3C5A0BB7" w14:textId="77777777" w:rsidR="00E00A15" w:rsidRDefault="003E4EBF">
      <w:pPr>
        <w:numPr>
          <w:ilvl w:val="0"/>
          <w:numId w:val="98"/>
        </w:numPr>
        <w:ind w:firstLine="480"/>
      </w:pPr>
      <w:r>
        <w:t>本基金发生巨额赎回并延期支付；</w:t>
      </w:r>
      <w:r>
        <w:rPr>
          <w:rFonts w:ascii="Times New Roman" w:eastAsia="Times New Roman" w:hAnsi="Times New Roman" w:cs="Times New Roman"/>
        </w:rPr>
        <w:t xml:space="preserve"> </w:t>
      </w:r>
    </w:p>
    <w:p w14:paraId="65803F19" w14:textId="77777777" w:rsidR="00E00A15" w:rsidRDefault="003E4EBF">
      <w:pPr>
        <w:numPr>
          <w:ilvl w:val="0"/>
          <w:numId w:val="98"/>
        </w:numPr>
        <w:ind w:firstLine="480"/>
      </w:pPr>
      <w:r>
        <w:t>本基金连续发生巨额赎回并暂停接受赎回申请；</w:t>
      </w:r>
      <w:r>
        <w:rPr>
          <w:rFonts w:ascii="Times New Roman" w:eastAsia="Times New Roman" w:hAnsi="Times New Roman" w:cs="Times New Roman"/>
        </w:rPr>
        <w:t xml:space="preserve"> </w:t>
      </w:r>
    </w:p>
    <w:p w14:paraId="04019733" w14:textId="77777777" w:rsidR="00E00A15" w:rsidRDefault="003E4EBF">
      <w:pPr>
        <w:numPr>
          <w:ilvl w:val="0"/>
          <w:numId w:val="98"/>
        </w:numPr>
        <w:ind w:firstLine="480"/>
      </w:pPr>
      <w:r>
        <w:t>基金管理人采用摆动定价机制进行估值；</w:t>
      </w:r>
      <w:r>
        <w:rPr>
          <w:rFonts w:ascii="Times New Roman" w:eastAsia="Times New Roman" w:hAnsi="Times New Roman" w:cs="Times New Roman"/>
        </w:rPr>
        <w:t xml:space="preserve"> </w:t>
      </w:r>
    </w:p>
    <w:p w14:paraId="4C122F55" w14:textId="77777777" w:rsidR="00E00A15" w:rsidRDefault="003E4EBF">
      <w:pPr>
        <w:numPr>
          <w:ilvl w:val="0"/>
          <w:numId w:val="98"/>
        </w:numPr>
        <w:ind w:firstLine="480"/>
      </w:pPr>
      <w:r>
        <w:t>调整基金份额类别的设置；</w:t>
      </w:r>
      <w:r>
        <w:rPr>
          <w:rFonts w:ascii="Times New Roman" w:eastAsia="Times New Roman" w:hAnsi="Times New Roman" w:cs="Times New Roman"/>
        </w:rPr>
        <w:t xml:space="preserve"> </w:t>
      </w:r>
    </w:p>
    <w:p w14:paraId="70AEA55F" w14:textId="77777777" w:rsidR="00E00A15" w:rsidRDefault="003E4EBF">
      <w:pPr>
        <w:numPr>
          <w:ilvl w:val="0"/>
          <w:numId w:val="98"/>
        </w:numPr>
        <w:ind w:firstLine="480"/>
      </w:pPr>
      <w:r>
        <w:t>基金推出新业务或服务；</w:t>
      </w:r>
      <w:r>
        <w:rPr>
          <w:rFonts w:ascii="Times New Roman" w:eastAsia="Times New Roman" w:hAnsi="Times New Roman" w:cs="Times New Roman"/>
        </w:rPr>
        <w:t xml:space="preserve"> </w:t>
      </w:r>
    </w:p>
    <w:p w14:paraId="770B1103" w14:textId="77777777" w:rsidR="00E00A15" w:rsidRDefault="003E4EBF">
      <w:pPr>
        <w:numPr>
          <w:ilvl w:val="0"/>
          <w:numId w:val="98"/>
        </w:numPr>
        <w:spacing w:after="5" w:line="378" w:lineRule="auto"/>
        <w:ind w:firstLine="480"/>
      </w:pPr>
      <w:r>
        <w:t>本基金连续三十个工作日、四十个工作日、四十五个工作日出现基金份额持有人数量不满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万元人民币的情形；</w:t>
      </w:r>
      <w:r>
        <w:rPr>
          <w:rFonts w:ascii="Times New Roman" w:eastAsia="Times New Roman" w:hAnsi="Times New Roman" w:cs="Times New Roman"/>
        </w:rPr>
        <w:t xml:space="preserve"> </w:t>
      </w:r>
    </w:p>
    <w:p w14:paraId="7E98A8AE" w14:textId="77777777" w:rsidR="00E00A15" w:rsidRDefault="003E4EBF">
      <w:pPr>
        <w:numPr>
          <w:ilvl w:val="0"/>
          <w:numId w:val="98"/>
        </w:numPr>
        <w:spacing w:after="0" w:line="379" w:lineRule="auto"/>
        <w:ind w:firstLine="480"/>
      </w:pPr>
      <w:r>
        <w:t>基金信息披露义务人认为可能对基金份额持有人权益或者基</w:t>
      </w:r>
      <w:r>
        <w:t>金份额的价格产生重大影响的其他事项或中国证监会、本基金合同规定的其他事项。</w:t>
      </w:r>
      <w:r>
        <w:rPr>
          <w:rFonts w:ascii="Times New Roman" w:eastAsia="Times New Roman" w:hAnsi="Times New Roman" w:cs="Times New Roman"/>
        </w:rPr>
        <w:t xml:space="preserve"> </w:t>
      </w:r>
    </w:p>
    <w:p w14:paraId="418C2082" w14:textId="77777777" w:rsidR="00E00A15" w:rsidRDefault="003E4EBF">
      <w:pPr>
        <w:numPr>
          <w:ilvl w:val="0"/>
          <w:numId w:val="99"/>
        </w:numPr>
        <w:ind w:hanging="960"/>
      </w:pPr>
      <w:r>
        <w:t>澄清公告</w:t>
      </w:r>
      <w:r>
        <w:rPr>
          <w:rFonts w:ascii="Times New Roman" w:eastAsia="Times New Roman" w:hAnsi="Times New Roman" w:cs="Times New Roman"/>
        </w:rPr>
        <w:t xml:space="preserve"> </w:t>
      </w:r>
    </w:p>
    <w:p w14:paraId="37C7FA76" w14:textId="77777777" w:rsidR="00E00A15" w:rsidRDefault="003E4EBF">
      <w:pPr>
        <w:spacing w:after="23" w:line="362" w:lineRule="auto"/>
        <w:ind w:left="-15" w:firstLine="480"/>
      </w:pPr>
      <w:r>
        <w:t>在基金合同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w:t>
      </w:r>
      <w:r>
        <w:rPr>
          <w:rFonts w:ascii="Times New Roman" w:eastAsia="Times New Roman" w:hAnsi="Times New Roman" w:cs="Times New Roman"/>
        </w:rPr>
        <w:t xml:space="preserve"> </w:t>
      </w:r>
    </w:p>
    <w:p w14:paraId="0DE0558A" w14:textId="77777777" w:rsidR="00E00A15" w:rsidRDefault="003E4EBF">
      <w:pPr>
        <w:numPr>
          <w:ilvl w:val="0"/>
          <w:numId w:val="99"/>
        </w:numPr>
        <w:ind w:hanging="960"/>
      </w:pPr>
      <w:r>
        <w:t>基金份额持有人大会决议</w:t>
      </w:r>
      <w:r>
        <w:rPr>
          <w:rFonts w:ascii="Times New Roman" w:eastAsia="Times New Roman" w:hAnsi="Times New Roman" w:cs="Times New Roman"/>
        </w:rPr>
        <w:t xml:space="preserve"> </w:t>
      </w:r>
    </w:p>
    <w:p w14:paraId="723E4C59" w14:textId="77777777" w:rsidR="00E00A15" w:rsidRDefault="003E4EBF">
      <w:r>
        <w:t>基金份额持有人大会决定的事项，应当依法报中国证监会备案，并予以公告。</w:t>
      </w:r>
      <w:r>
        <w:rPr>
          <w:rFonts w:ascii="Times New Roman" w:eastAsia="Times New Roman" w:hAnsi="Times New Roman" w:cs="Times New Roman"/>
        </w:rPr>
        <w:t xml:space="preserve"> </w:t>
      </w:r>
    </w:p>
    <w:p w14:paraId="5B03DB88" w14:textId="77777777" w:rsidR="00E00A15" w:rsidRDefault="003E4EBF">
      <w:pPr>
        <w:numPr>
          <w:ilvl w:val="0"/>
          <w:numId w:val="99"/>
        </w:numPr>
        <w:ind w:hanging="960"/>
      </w:pPr>
      <w:r>
        <w:t>投资资产支持证券的信息披露</w:t>
      </w:r>
      <w:r>
        <w:rPr>
          <w:rFonts w:ascii="Times New Roman" w:eastAsia="Times New Roman" w:hAnsi="Times New Roman" w:cs="Times New Roman"/>
        </w:rPr>
        <w:t xml:space="preserve"> </w:t>
      </w:r>
    </w:p>
    <w:p w14:paraId="3E09CB25" w14:textId="77777777" w:rsidR="00E00A15" w:rsidRDefault="003E4EBF">
      <w:pPr>
        <w:spacing w:after="10" w:line="365" w:lineRule="auto"/>
        <w:ind w:left="-15" w:firstLine="480"/>
      </w:pPr>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18C32302" w14:textId="77777777" w:rsidR="00E00A15" w:rsidRDefault="003E4EBF">
      <w:pPr>
        <w:spacing w:after="23" w:line="365" w:lineRule="auto"/>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1122D208" w14:textId="77777777" w:rsidR="00E00A15" w:rsidRDefault="003E4EBF">
      <w:pPr>
        <w:numPr>
          <w:ilvl w:val="0"/>
          <w:numId w:val="99"/>
        </w:numPr>
        <w:ind w:hanging="960"/>
      </w:pPr>
      <w:r>
        <w:t>投资股指期货相关公告</w:t>
      </w:r>
      <w:r>
        <w:rPr>
          <w:rFonts w:ascii="Times New Roman" w:eastAsia="Times New Roman" w:hAnsi="Times New Roman" w:cs="Times New Roman"/>
        </w:rPr>
        <w:t xml:space="preserve"> </w:t>
      </w:r>
    </w:p>
    <w:p w14:paraId="7FE02943" w14:textId="77777777" w:rsidR="00E00A15" w:rsidRDefault="003E4EBF">
      <w:pPr>
        <w:spacing w:after="23" w:line="362" w:lineRule="auto"/>
        <w:ind w:left="-15" w:firstLine="480"/>
      </w:pPr>
      <w:r>
        <w:t>基金管理人应在季度报告、中期报告、年度报告等定期报告和招募说明书（更新）等文件中披露股指期货交易情况，包括投资政策、持仓情况、损益情况、风险指标等，并充分揭示股指期货交易对基金总体风险</w:t>
      </w:r>
      <w:r>
        <w:t>的影响以及是否符合既定的投资政策和投资目标等。</w:t>
      </w:r>
      <w:r>
        <w:rPr>
          <w:rFonts w:ascii="Times New Roman" w:eastAsia="Times New Roman" w:hAnsi="Times New Roman" w:cs="Times New Roman"/>
        </w:rPr>
        <w:t xml:space="preserve"> </w:t>
      </w:r>
    </w:p>
    <w:p w14:paraId="559BDD8F" w14:textId="77777777" w:rsidR="00E00A15" w:rsidRDefault="003E4EBF">
      <w:pPr>
        <w:numPr>
          <w:ilvl w:val="0"/>
          <w:numId w:val="99"/>
        </w:numPr>
        <w:ind w:hanging="960"/>
      </w:pPr>
      <w:r>
        <w:t>投资国债期货相关公告</w:t>
      </w:r>
      <w:r>
        <w:rPr>
          <w:rFonts w:ascii="Times New Roman" w:eastAsia="Times New Roman" w:hAnsi="Times New Roman" w:cs="Times New Roman"/>
        </w:rPr>
        <w:t xml:space="preserve"> </w:t>
      </w:r>
    </w:p>
    <w:p w14:paraId="578F9848" w14:textId="77777777" w:rsidR="00E00A15" w:rsidRDefault="003E4EBF">
      <w:pPr>
        <w:spacing w:after="22" w:line="362" w:lineRule="auto"/>
        <w:ind w:left="-15" w:firstLine="480"/>
      </w:pPr>
      <w:r>
        <w:t>基金管理人应在季度报告、中期报告、年度报告等定期报告和招募说明书（更新）等文件中披露国债期货交易情况，包括投资政策、持仓情况、损益情况、风险指标等，并充分揭示国债期货交易对基金总体风险的影响以及是否符合既定的投资政策和投资目标等。</w:t>
      </w:r>
      <w:r>
        <w:rPr>
          <w:rFonts w:ascii="Times New Roman" w:eastAsia="Times New Roman" w:hAnsi="Times New Roman" w:cs="Times New Roman"/>
        </w:rPr>
        <w:t xml:space="preserve"> </w:t>
      </w:r>
    </w:p>
    <w:p w14:paraId="3AD1DA1F" w14:textId="77777777" w:rsidR="00E00A15" w:rsidRDefault="003E4EBF">
      <w:pPr>
        <w:numPr>
          <w:ilvl w:val="0"/>
          <w:numId w:val="99"/>
        </w:numPr>
        <w:ind w:hanging="960"/>
      </w:pPr>
      <w:r>
        <w:t>清算报告</w:t>
      </w:r>
      <w:r>
        <w:rPr>
          <w:rFonts w:ascii="Times New Roman" w:eastAsia="Times New Roman" w:hAnsi="Times New Roman" w:cs="Times New Roman"/>
        </w:rPr>
        <w:t xml:space="preserve"> </w:t>
      </w:r>
    </w:p>
    <w:p w14:paraId="1FA9BA8B" w14:textId="77777777" w:rsidR="00E00A15" w:rsidRDefault="003E4EBF">
      <w:pPr>
        <w:spacing w:after="131"/>
      </w:pPr>
      <w:r>
        <w:t>基金合同终止的，基金管理人应当依法组织基金财产清算小组对基金财产进</w:t>
      </w:r>
    </w:p>
    <w:p w14:paraId="4D6633D2" w14:textId="77777777" w:rsidR="00E00A15" w:rsidRDefault="003E4EBF">
      <w:pPr>
        <w:spacing w:after="2" w:line="372" w:lineRule="auto"/>
        <w:ind w:left="-5"/>
      </w:pPr>
      <w:r>
        <w:t>行清算并作出清算报告。基金财产清算小组应当将清算报告登载在规定网站上，并将清算报告提示性公告登载在规定报刊上。（十四）投资港</w:t>
      </w:r>
      <w:r>
        <w:t>股通标的股票的相关公告</w:t>
      </w:r>
      <w:r>
        <w:rPr>
          <w:rFonts w:ascii="Times New Roman" w:eastAsia="Times New Roman" w:hAnsi="Times New Roman" w:cs="Times New Roman"/>
        </w:rPr>
        <w:t xml:space="preserve"> </w:t>
      </w:r>
    </w:p>
    <w:p w14:paraId="64DEEA82" w14:textId="77777777" w:rsidR="00E00A15" w:rsidRDefault="003E4EBF">
      <w:pPr>
        <w:spacing w:after="23" w:line="362" w:lineRule="auto"/>
        <w:ind w:left="-15" w:firstLine="480"/>
      </w:pPr>
      <w:r>
        <w:t>基金管理人应当在基金年度报告、基金中期报告和基金季度报告等定期报告和更新的招募说明书等文件中披露本基金投资港股通标的股票的投资情况。若中国证监会对公开募集证券投资基金通过港股通投资香港股票市场的信息披露另有规定时，从其规定。</w:t>
      </w:r>
      <w:r>
        <w:rPr>
          <w:rFonts w:ascii="Times New Roman" w:eastAsia="Times New Roman" w:hAnsi="Times New Roman" w:cs="Times New Roman"/>
        </w:rPr>
        <w:t xml:space="preserve"> </w:t>
      </w:r>
    </w:p>
    <w:p w14:paraId="56D77AA8" w14:textId="77777777" w:rsidR="00E00A15" w:rsidRDefault="003E4EBF">
      <w:pPr>
        <w:numPr>
          <w:ilvl w:val="0"/>
          <w:numId w:val="100"/>
        </w:numPr>
        <w:ind w:hanging="960"/>
      </w:pPr>
      <w:r>
        <w:t>实施侧袋机制期间的信息披露</w:t>
      </w:r>
      <w:r>
        <w:rPr>
          <w:rFonts w:ascii="Times New Roman" w:eastAsia="Times New Roman" w:hAnsi="Times New Roman" w:cs="Times New Roman"/>
        </w:rPr>
        <w:t xml:space="preserve"> </w:t>
      </w:r>
    </w:p>
    <w:p w14:paraId="23895B6B" w14:textId="77777777" w:rsidR="00E00A15" w:rsidRDefault="003E4EBF">
      <w:pPr>
        <w:spacing w:after="18" w:line="365" w:lineRule="auto"/>
        <w:ind w:left="-15" w:firstLine="480"/>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6784F049" w14:textId="77777777" w:rsidR="00E00A15" w:rsidRDefault="003E4EBF">
      <w:pPr>
        <w:numPr>
          <w:ilvl w:val="0"/>
          <w:numId w:val="100"/>
        </w:numPr>
        <w:ind w:hanging="960"/>
      </w:pPr>
      <w:r>
        <w:t>中国证监会规定的其他信息。</w:t>
      </w:r>
      <w:r>
        <w:rPr>
          <w:rFonts w:ascii="Times New Roman" w:eastAsia="Times New Roman" w:hAnsi="Times New Roman" w:cs="Times New Roman"/>
        </w:rPr>
        <w:t xml:space="preserve"> </w:t>
      </w:r>
    </w:p>
    <w:p w14:paraId="7203073E" w14:textId="77777777" w:rsidR="00E00A15" w:rsidRDefault="003E4EBF">
      <w:r>
        <w:t>六、信息披露事务管理</w:t>
      </w:r>
      <w:r>
        <w:rPr>
          <w:rFonts w:ascii="Times New Roman" w:eastAsia="Times New Roman" w:hAnsi="Times New Roman" w:cs="Times New Roman"/>
        </w:rPr>
        <w:t xml:space="preserve"> </w:t>
      </w:r>
    </w:p>
    <w:p w14:paraId="7939D6D9" w14:textId="77777777" w:rsidR="00E00A15" w:rsidRDefault="003E4EBF">
      <w:pPr>
        <w:spacing w:after="10" w:line="365" w:lineRule="auto"/>
        <w:ind w:left="-15" w:firstLine="480"/>
      </w:pPr>
      <w:r>
        <w:t>基金管理人、基金托管人应当建立健全信息披露管理制度</w:t>
      </w:r>
      <w:r>
        <w:t>，指定专门部门及高级管理人员负责管理信息披露事务。</w:t>
      </w:r>
      <w:r>
        <w:rPr>
          <w:rFonts w:ascii="Times New Roman" w:eastAsia="Times New Roman" w:hAnsi="Times New Roman" w:cs="Times New Roman"/>
        </w:rPr>
        <w:t xml:space="preserve"> </w:t>
      </w:r>
    </w:p>
    <w:p w14:paraId="3AF43074" w14:textId="77777777" w:rsidR="00E00A15" w:rsidRDefault="003E4EBF">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44F3A217" w14:textId="77777777" w:rsidR="00E00A15" w:rsidRDefault="003E4EBF">
      <w:pPr>
        <w:spacing w:after="15" w:line="361" w:lineRule="auto"/>
        <w:ind w:left="-15" w:firstLine="480"/>
      </w:pPr>
      <w:r>
        <w:t>基金托管人应当按照相关法律法规、中国证监会的规定和《基金合同》的约定，对基金管理人编制的基金资产净值、各类份额的基金份额净值、基金份额申购赎回价格、基金定期报告、</w:t>
      </w:r>
      <w:r>
        <w:t>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519E1EED" w14:textId="77777777" w:rsidR="00E00A15" w:rsidRDefault="003E4EBF">
      <w:pPr>
        <w:spacing w:after="15" w:line="363" w:lineRule="auto"/>
        <w:ind w:left="-15" w:firstLine="480"/>
      </w:pPr>
      <w:r>
        <w:t>基金管理人、基金托管人应当在规定报刊中选择一家报刊披露本基金信息。基金管理人、基金托管人应当向中国证监会基金电子披露网站报送拟披露的基金信息，并保证相关报送信息的真实、准确、完整、及时。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3A154A62" w14:textId="77777777" w:rsidR="00E00A15" w:rsidRDefault="003E4EBF">
      <w:pPr>
        <w:spacing w:after="14" w:line="363" w:lineRule="auto"/>
        <w:ind w:left="-15" w:firstLine="480"/>
      </w:pPr>
      <w:r>
        <w:t>基金管理人、基金托管人除依法在规定媒介上披露信息外，还可以根据需要在其他公共媒介披露信息，但是其他公共媒介不得早于规定媒介披露信息，并且在不同媒介上披露同一信息的内容应当一致。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5DD354BC" w14:textId="77777777" w:rsidR="00E00A15" w:rsidRDefault="003E4EBF">
      <w:pPr>
        <w:spacing w:after="16" w:line="361" w:lineRule="auto"/>
        <w:ind w:left="-15" w:firstLine="480"/>
      </w:pPr>
      <w:r>
        <w:t>基金管理人、基金</w:t>
      </w:r>
      <w:r>
        <w:t>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0F66A6E9" w14:textId="77777777" w:rsidR="00E00A15" w:rsidRDefault="003E4EBF">
      <w:pPr>
        <w:spacing w:after="12" w:line="372" w:lineRule="auto"/>
        <w:ind w:left="-15" w:right="111"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701E00B9" w14:textId="77777777" w:rsidR="00E00A15" w:rsidRDefault="003E4EBF">
      <w:r>
        <w:t>七、信息披露文件的存放与查阅</w:t>
      </w:r>
      <w:r>
        <w:rPr>
          <w:rFonts w:ascii="Times New Roman" w:eastAsia="Times New Roman" w:hAnsi="Times New Roman" w:cs="Times New Roman"/>
        </w:rPr>
        <w:t xml:space="preserve"> </w:t>
      </w:r>
    </w:p>
    <w:p w14:paraId="4A0EAF5E" w14:textId="77777777" w:rsidR="00E00A15" w:rsidRDefault="003E4EBF">
      <w:r>
        <w:t>依法必须披露的信息发布后，基金管理人、基金托管人</w:t>
      </w:r>
      <w:r>
        <w:t>应当按照相关法律法</w:t>
      </w:r>
    </w:p>
    <w:p w14:paraId="306A9439" w14:textId="77777777" w:rsidR="00E00A15" w:rsidRDefault="003E4EBF">
      <w:pPr>
        <w:ind w:left="-5"/>
      </w:pPr>
      <w:r>
        <w:t>规规定将信息置备于公司住所，供社会公众查阅、复制。</w:t>
      </w:r>
      <w:r>
        <w:rPr>
          <w:rFonts w:ascii="Times New Roman" w:eastAsia="Times New Roman" w:hAnsi="Times New Roman" w:cs="Times New Roman"/>
        </w:rPr>
        <w:t xml:space="preserve"> </w:t>
      </w:r>
    </w:p>
    <w:p w14:paraId="03C517D7" w14:textId="77777777" w:rsidR="00E00A15" w:rsidRDefault="003E4EBF">
      <w:pPr>
        <w:pStyle w:val="1"/>
        <w:spacing w:after="124"/>
        <w:ind w:left="548" w:right="0"/>
        <w:jc w:val="left"/>
      </w:pPr>
      <w:bookmarkStart w:id="18" w:name="_Toc65335"/>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3B30515F" w14:textId="77777777" w:rsidR="00E00A15" w:rsidRDefault="003E4EBF">
      <w:pPr>
        <w:spacing w:after="177"/>
        <w:ind w:left="480" w:firstLine="0"/>
      </w:pPr>
      <w:r>
        <w:rPr>
          <w:rFonts w:ascii="Times New Roman" w:eastAsia="Times New Roman" w:hAnsi="Times New Roman" w:cs="Times New Roman"/>
        </w:rPr>
        <w:t xml:space="preserve"> </w:t>
      </w:r>
    </w:p>
    <w:p w14:paraId="47AE812D" w14:textId="77777777" w:rsidR="00E00A15" w:rsidRDefault="003E4EBF">
      <w:r>
        <w:t>一、《基金合同》的变更</w:t>
      </w:r>
      <w:r>
        <w:rPr>
          <w:rFonts w:ascii="Times New Roman" w:eastAsia="Times New Roman" w:hAnsi="Times New Roman" w:cs="Times New Roman"/>
        </w:rPr>
        <w:t xml:space="preserve"> </w:t>
      </w:r>
    </w:p>
    <w:p w14:paraId="0C9E891F" w14:textId="77777777" w:rsidR="00E00A15" w:rsidRDefault="003E4EBF">
      <w:pPr>
        <w:numPr>
          <w:ilvl w:val="0"/>
          <w:numId w:val="101"/>
        </w:numPr>
        <w:spacing w:after="17" w:line="366" w:lineRule="auto"/>
        <w:ind w:right="61" w:firstLine="480"/>
      </w:pP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38FF21B6" w14:textId="77777777" w:rsidR="00E00A15" w:rsidRDefault="003E4EBF">
      <w:pPr>
        <w:numPr>
          <w:ilvl w:val="0"/>
          <w:numId w:val="101"/>
        </w:numPr>
        <w:spacing w:after="8" w:line="373" w:lineRule="auto"/>
        <w:ind w:right="61" w:firstLine="480"/>
      </w:pPr>
      <w:r>
        <w:t>关于《基金合同》变更的基金份额持有人大会决议自表决通过之日起生效，生效后方可执行，自表决通过之日起五日内报中国证监会备案，自决议生效之日起两日内在规定媒介公告。二、《基金合同》的终止事由</w:t>
      </w:r>
      <w:r>
        <w:rPr>
          <w:rFonts w:ascii="Times New Roman" w:eastAsia="Times New Roman" w:hAnsi="Times New Roman" w:cs="Times New Roman"/>
        </w:rPr>
        <w:t xml:space="preserve"> </w:t>
      </w:r>
    </w:p>
    <w:p w14:paraId="2EBD067B" w14:textId="77777777" w:rsidR="00E00A15" w:rsidRDefault="003E4EBF">
      <w:r>
        <w:t>有下列情形之一的，经履行相关程序后，《基金合同》应当终止：</w:t>
      </w:r>
      <w:r>
        <w:rPr>
          <w:rFonts w:ascii="Times New Roman" w:eastAsia="Times New Roman" w:hAnsi="Times New Roman" w:cs="Times New Roman"/>
        </w:rPr>
        <w:t xml:space="preserve"> </w:t>
      </w:r>
    </w:p>
    <w:p w14:paraId="24AE5B7A" w14:textId="77777777" w:rsidR="00E00A15" w:rsidRDefault="003E4EBF">
      <w:pPr>
        <w:numPr>
          <w:ilvl w:val="0"/>
          <w:numId w:val="102"/>
        </w:numPr>
        <w:ind w:firstLine="480"/>
      </w:pPr>
      <w:r>
        <w:t>基金份额持有人大会决定终止的；</w:t>
      </w:r>
      <w:r>
        <w:rPr>
          <w:rFonts w:ascii="Times New Roman" w:eastAsia="Times New Roman" w:hAnsi="Times New Roman" w:cs="Times New Roman"/>
        </w:rPr>
        <w:t xml:space="preserve"> </w:t>
      </w:r>
    </w:p>
    <w:p w14:paraId="4FF8130A" w14:textId="77777777" w:rsidR="00E00A15" w:rsidRDefault="003E4EBF">
      <w:pPr>
        <w:numPr>
          <w:ilvl w:val="0"/>
          <w:numId w:val="102"/>
        </w:numPr>
        <w:spacing w:after="0" w:line="384" w:lineRule="auto"/>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7AFF378D" w14:textId="77777777" w:rsidR="00E00A15" w:rsidRDefault="003E4EBF">
      <w:pPr>
        <w:numPr>
          <w:ilvl w:val="0"/>
          <w:numId w:val="102"/>
        </w:numPr>
        <w:spacing w:after="0" w:line="383" w:lineRule="auto"/>
        <w:ind w:firstLine="480"/>
      </w:pPr>
      <w:r>
        <w:t>连续五十个工作日出现基金份额持有人数量不满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w:t>
      </w:r>
      <w:r>
        <w:rPr>
          <w:rFonts w:ascii="Times New Roman" w:eastAsia="Times New Roman" w:hAnsi="Times New Roman" w:cs="Times New Roman"/>
        </w:rPr>
        <w:t xml:space="preserve"> </w:t>
      </w:r>
    </w:p>
    <w:p w14:paraId="2C032305" w14:textId="77777777" w:rsidR="00E00A15" w:rsidRDefault="003E4EBF">
      <w:pPr>
        <w:numPr>
          <w:ilvl w:val="0"/>
          <w:numId w:val="102"/>
        </w:numPr>
        <w:ind w:firstLine="480"/>
      </w:pPr>
      <w:r>
        <w:t>《基金合同》约定的其他情形；</w:t>
      </w:r>
      <w:r>
        <w:rPr>
          <w:rFonts w:ascii="Times New Roman" w:eastAsia="Times New Roman" w:hAnsi="Times New Roman" w:cs="Times New Roman"/>
        </w:rPr>
        <w:t xml:space="preserve"> </w:t>
      </w:r>
    </w:p>
    <w:p w14:paraId="0F6347F8" w14:textId="77777777" w:rsidR="00E00A15" w:rsidRDefault="003E4EBF">
      <w:pPr>
        <w:numPr>
          <w:ilvl w:val="0"/>
          <w:numId w:val="102"/>
        </w:numPr>
        <w:ind w:firstLine="480"/>
      </w:pPr>
      <w:r>
        <w:t>相关法律法规和中国证监会规定的其他情况。</w:t>
      </w:r>
      <w:r>
        <w:rPr>
          <w:rFonts w:ascii="Times New Roman" w:eastAsia="Times New Roman" w:hAnsi="Times New Roman" w:cs="Times New Roman"/>
        </w:rPr>
        <w:t xml:space="preserve"> </w:t>
      </w:r>
    </w:p>
    <w:p w14:paraId="6ECC9DB4" w14:textId="77777777" w:rsidR="00E00A15" w:rsidRDefault="003E4EBF">
      <w:r>
        <w:t>三、基金财产的清算</w:t>
      </w:r>
      <w:r>
        <w:rPr>
          <w:rFonts w:ascii="Times New Roman" w:eastAsia="Times New Roman" w:hAnsi="Times New Roman" w:cs="Times New Roman"/>
        </w:rPr>
        <w:t xml:space="preserve"> </w:t>
      </w:r>
    </w:p>
    <w:p w14:paraId="3ACAED77" w14:textId="77777777" w:rsidR="00E00A15" w:rsidRDefault="003E4EBF">
      <w:pPr>
        <w:numPr>
          <w:ilvl w:val="0"/>
          <w:numId w:val="103"/>
        </w:numPr>
        <w:spacing w:after="12" w:line="372" w:lineRule="auto"/>
        <w:ind w:firstLine="47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1604B770" w14:textId="77777777" w:rsidR="00E00A15" w:rsidRDefault="003E4EBF">
      <w:pPr>
        <w:numPr>
          <w:ilvl w:val="0"/>
          <w:numId w:val="103"/>
        </w:numPr>
        <w:ind w:firstLine="470"/>
      </w:pPr>
      <w:r>
        <w:t>基金财产清算小组组成：基金财产清算小组成员由基金管理人、基金托</w:t>
      </w:r>
    </w:p>
    <w:p w14:paraId="4DFE08EC" w14:textId="77777777" w:rsidR="00E00A15" w:rsidRDefault="003E4EBF">
      <w:pPr>
        <w:spacing w:after="17" w:line="366" w:lineRule="auto"/>
        <w:ind w:left="-5"/>
      </w:pPr>
      <w:r>
        <w:t>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25A91948" w14:textId="77777777" w:rsidR="00E00A15" w:rsidRDefault="003E4EBF">
      <w:pPr>
        <w:numPr>
          <w:ilvl w:val="0"/>
          <w:numId w:val="103"/>
        </w:numPr>
        <w:spacing w:after="0" w:line="379" w:lineRule="auto"/>
        <w:ind w:firstLine="470"/>
      </w:pPr>
      <w:r>
        <w:t>基金财产清算小组职责：基金财产清算小组负责基金财产的保管、清理、估价、变现和分配。基金财产清算小组可以依法进行必</w:t>
      </w:r>
      <w:r>
        <w:t>要的民事活动。</w:t>
      </w:r>
      <w:r>
        <w:rPr>
          <w:rFonts w:ascii="Times New Roman" w:eastAsia="Times New Roman" w:hAnsi="Times New Roman" w:cs="Times New Roman"/>
        </w:rPr>
        <w:t xml:space="preserve"> </w:t>
      </w:r>
    </w:p>
    <w:p w14:paraId="633BA6F0" w14:textId="77777777" w:rsidR="00E00A15" w:rsidRDefault="003E4EBF">
      <w:pPr>
        <w:numPr>
          <w:ilvl w:val="0"/>
          <w:numId w:val="103"/>
        </w:numPr>
        <w:ind w:firstLine="470"/>
      </w:pPr>
      <w:r>
        <w:t>基金财产清算程序：（</w:t>
      </w:r>
      <w:r>
        <w:rPr>
          <w:rFonts w:ascii="Times New Roman" w:eastAsia="Times New Roman" w:hAnsi="Times New Roman" w:cs="Times New Roman"/>
        </w:rPr>
        <w:t>1</w:t>
      </w:r>
      <w:r>
        <w:t>）《基金合同》终止情形出现时，由基金财产清算小组统一接管基金；</w:t>
      </w:r>
      <w:r>
        <w:rPr>
          <w:rFonts w:ascii="Times New Roman" w:eastAsia="Times New Roman" w:hAnsi="Times New Roman" w:cs="Times New Roman"/>
        </w:rPr>
        <w:t xml:space="preserve"> </w:t>
      </w:r>
    </w:p>
    <w:p w14:paraId="02801F7B" w14:textId="77777777" w:rsidR="00E00A15" w:rsidRDefault="003E4EBF">
      <w:pPr>
        <w:numPr>
          <w:ilvl w:val="0"/>
          <w:numId w:val="104"/>
        </w:numPr>
        <w:ind w:firstLine="480"/>
      </w:pPr>
      <w:r>
        <w:t>对基金财产和债权债务进行清理和确认；</w:t>
      </w:r>
      <w:r>
        <w:rPr>
          <w:rFonts w:ascii="Times New Roman" w:eastAsia="Times New Roman" w:hAnsi="Times New Roman" w:cs="Times New Roman"/>
        </w:rPr>
        <w:t xml:space="preserve"> </w:t>
      </w:r>
    </w:p>
    <w:p w14:paraId="08446071" w14:textId="77777777" w:rsidR="00E00A15" w:rsidRDefault="003E4EBF">
      <w:pPr>
        <w:numPr>
          <w:ilvl w:val="0"/>
          <w:numId w:val="104"/>
        </w:numPr>
        <w:ind w:firstLine="480"/>
      </w:pPr>
      <w:r>
        <w:t>对基金财产进行估值和变现；</w:t>
      </w:r>
      <w:r>
        <w:rPr>
          <w:rFonts w:ascii="Times New Roman" w:eastAsia="Times New Roman" w:hAnsi="Times New Roman" w:cs="Times New Roman"/>
        </w:rPr>
        <w:t xml:space="preserve"> </w:t>
      </w:r>
    </w:p>
    <w:p w14:paraId="42348FB7" w14:textId="77777777" w:rsidR="00E00A15" w:rsidRDefault="003E4EBF">
      <w:pPr>
        <w:numPr>
          <w:ilvl w:val="0"/>
          <w:numId w:val="104"/>
        </w:numPr>
        <w:ind w:firstLine="480"/>
      </w:pPr>
      <w:r>
        <w:t>制作清算报告；</w:t>
      </w:r>
      <w:r>
        <w:rPr>
          <w:rFonts w:ascii="Times New Roman" w:eastAsia="Times New Roman" w:hAnsi="Times New Roman" w:cs="Times New Roman"/>
        </w:rPr>
        <w:t xml:space="preserve"> </w:t>
      </w:r>
    </w:p>
    <w:p w14:paraId="757A46F2" w14:textId="77777777" w:rsidR="00E00A15" w:rsidRDefault="003E4EBF">
      <w:pPr>
        <w:numPr>
          <w:ilvl w:val="0"/>
          <w:numId w:val="104"/>
        </w:numPr>
        <w:spacing w:after="0" w:line="379" w:lineRule="auto"/>
        <w:ind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6F009CE9" w14:textId="77777777" w:rsidR="00E00A15" w:rsidRDefault="003E4EBF">
      <w:pPr>
        <w:numPr>
          <w:ilvl w:val="0"/>
          <w:numId w:val="104"/>
        </w:numPr>
        <w:ind w:firstLine="480"/>
      </w:pPr>
      <w:r>
        <w:t>将清算报告报中国证监会备案并公告；</w:t>
      </w:r>
      <w:r>
        <w:rPr>
          <w:rFonts w:ascii="Times New Roman" w:eastAsia="Times New Roman" w:hAnsi="Times New Roman" w:cs="Times New Roman"/>
        </w:rPr>
        <w:t xml:space="preserve"> </w:t>
      </w:r>
    </w:p>
    <w:p w14:paraId="05907F2C" w14:textId="77777777" w:rsidR="00E00A15" w:rsidRDefault="003E4EBF">
      <w:pPr>
        <w:numPr>
          <w:ilvl w:val="0"/>
          <w:numId w:val="104"/>
        </w:numPr>
        <w:ind w:firstLine="480"/>
      </w:pPr>
      <w:r>
        <w:t>对基金财产进行分配。</w:t>
      </w:r>
      <w:r>
        <w:rPr>
          <w:rFonts w:ascii="Times New Roman" w:eastAsia="Times New Roman" w:hAnsi="Times New Roman" w:cs="Times New Roman"/>
        </w:rPr>
        <w:t xml:space="preserve"> </w:t>
      </w:r>
    </w:p>
    <w:p w14:paraId="136B7D73" w14:textId="77777777" w:rsidR="00E00A15" w:rsidRDefault="003E4EBF">
      <w:pPr>
        <w:spacing w:after="0" w:line="384" w:lineRule="auto"/>
        <w:ind w:left="-15"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1DB85CAD" w14:textId="77777777" w:rsidR="00E00A15" w:rsidRDefault="003E4EBF">
      <w:pPr>
        <w:numPr>
          <w:ilvl w:val="0"/>
          <w:numId w:val="105"/>
        </w:numPr>
        <w:ind w:hanging="480"/>
      </w:pPr>
      <w:r>
        <w:t>清算费用</w:t>
      </w:r>
      <w:r>
        <w:rPr>
          <w:rFonts w:ascii="Times New Roman" w:eastAsia="Times New Roman" w:hAnsi="Times New Roman" w:cs="Times New Roman"/>
        </w:rPr>
        <w:t xml:space="preserve"> </w:t>
      </w:r>
    </w:p>
    <w:p w14:paraId="44C81FA8" w14:textId="77777777" w:rsidR="00E00A15" w:rsidRDefault="003E4EBF">
      <w:pPr>
        <w:spacing w:after="18" w:line="365" w:lineRule="auto"/>
        <w:ind w:left="-15"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4C733C75" w14:textId="77777777" w:rsidR="00E00A15" w:rsidRDefault="003E4EBF">
      <w:pPr>
        <w:numPr>
          <w:ilvl w:val="0"/>
          <w:numId w:val="105"/>
        </w:numPr>
        <w:ind w:hanging="480"/>
      </w:pPr>
      <w:r>
        <w:t>基金财产清算剩余资产的分配</w:t>
      </w:r>
      <w:r>
        <w:rPr>
          <w:rFonts w:ascii="Times New Roman" w:eastAsia="Times New Roman" w:hAnsi="Times New Roman" w:cs="Times New Roman"/>
        </w:rPr>
        <w:t xml:space="preserve"> </w:t>
      </w:r>
    </w:p>
    <w:p w14:paraId="7BE338D4" w14:textId="77777777" w:rsidR="00E00A15" w:rsidRDefault="003E4EBF">
      <w:pPr>
        <w:spacing w:after="22" w:line="363" w:lineRule="auto"/>
        <w:ind w:left="-15"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57082589" w14:textId="77777777" w:rsidR="00E00A15" w:rsidRDefault="003E4EBF">
      <w:pPr>
        <w:numPr>
          <w:ilvl w:val="0"/>
          <w:numId w:val="105"/>
        </w:numPr>
        <w:ind w:hanging="480"/>
      </w:pPr>
      <w:r>
        <w:t>基金财产清算的公告</w:t>
      </w:r>
      <w:r>
        <w:rPr>
          <w:rFonts w:ascii="Times New Roman" w:eastAsia="Times New Roman" w:hAnsi="Times New Roman" w:cs="Times New Roman"/>
        </w:rPr>
        <w:t xml:space="preserve"> </w:t>
      </w:r>
    </w:p>
    <w:p w14:paraId="6E94D0CF" w14:textId="77777777" w:rsidR="00E00A15" w:rsidRDefault="003E4EBF">
      <w:pPr>
        <w:spacing w:after="131"/>
      </w:pPr>
      <w:r>
        <w:t>清算过程中的有关重大事项须及时公告；基金财产清算报告经符合《证券法》</w:t>
      </w:r>
    </w:p>
    <w:p w14:paraId="5E1B7F72" w14:textId="77777777" w:rsidR="00E00A15" w:rsidRDefault="003E4EBF">
      <w:pPr>
        <w:spacing w:after="6" w:line="375" w:lineRule="auto"/>
        <w:ind w:left="-5"/>
      </w:pPr>
      <w:r>
        <w:t>规定的会计师事务所审计并由律师事务所出具法律意见书后报中国证监会备案并公告。基金财产清算公告于基金财产清算报告报</w:t>
      </w:r>
      <w:r>
        <w:t>中国证监会备案并确认后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5FF52821" w14:textId="77777777" w:rsidR="00E00A15" w:rsidRDefault="003E4EBF">
      <w:pPr>
        <w:numPr>
          <w:ilvl w:val="0"/>
          <w:numId w:val="105"/>
        </w:numPr>
        <w:ind w:hanging="480"/>
      </w:pPr>
      <w:r>
        <w:t>基金财产清算账册及文件的保存</w:t>
      </w:r>
      <w:r>
        <w:rPr>
          <w:rFonts w:ascii="Times New Roman" w:eastAsia="Times New Roman" w:hAnsi="Times New Roman" w:cs="Times New Roman"/>
        </w:rPr>
        <w:t xml:space="preserve"> </w:t>
      </w:r>
    </w:p>
    <w:p w14:paraId="5B117385" w14:textId="77777777" w:rsidR="00E00A15" w:rsidRDefault="003E4EBF">
      <w:r>
        <w:t>基金财产清算账册及有关文件由基金托管人保存</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4789A6FC" w14:textId="77777777" w:rsidR="00E00A15" w:rsidRDefault="003E4EBF">
      <w:pPr>
        <w:spacing w:after="0"/>
        <w:ind w:left="480" w:firstLine="0"/>
      </w:pPr>
      <w:r>
        <w:rPr>
          <w:rFonts w:ascii="Times New Roman" w:eastAsia="Times New Roman" w:hAnsi="Times New Roman" w:cs="Times New Roman"/>
        </w:rPr>
        <w:t xml:space="preserve"> </w:t>
      </w:r>
    </w:p>
    <w:p w14:paraId="06D7DA15" w14:textId="77777777" w:rsidR="00E00A15" w:rsidRDefault="003E4EBF">
      <w:pPr>
        <w:pStyle w:val="1"/>
        <w:ind w:right="122"/>
      </w:pPr>
      <w:bookmarkStart w:id="19" w:name="_Toc65336"/>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21D60483" w14:textId="77777777" w:rsidR="00E00A15" w:rsidRDefault="003E4EBF">
      <w:pPr>
        <w:spacing w:after="170"/>
        <w:ind w:left="480" w:firstLine="0"/>
      </w:pPr>
      <w:r>
        <w:rPr>
          <w:rFonts w:ascii="Times New Roman" w:eastAsia="Times New Roman" w:hAnsi="Times New Roman" w:cs="Times New Roman"/>
        </w:rPr>
        <w:t xml:space="preserve"> </w:t>
      </w:r>
    </w:p>
    <w:p w14:paraId="2A77E7DD" w14:textId="77777777" w:rsidR="00E00A15" w:rsidRDefault="003E4EBF">
      <w:pPr>
        <w:spacing w:after="23" w:line="361" w:lineRule="auto"/>
        <w:ind w:left="-15"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5506CDB2" w14:textId="77777777" w:rsidR="00E00A15" w:rsidRDefault="003E4EBF">
      <w:pPr>
        <w:numPr>
          <w:ilvl w:val="0"/>
          <w:numId w:val="106"/>
        </w:numPr>
        <w:spacing w:after="0" w:line="379" w:lineRule="auto"/>
        <w:ind w:firstLine="480"/>
      </w:pPr>
      <w:r>
        <w:t>基金管理人及</w:t>
      </w:r>
      <w:r>
        <w:rPr>
          <w:rFonts w:ascii="Times New Roman" w:eastAsia="Times New Roman" w:hAnsi="Times New Roman" w:cs="Times New Roman"/>
        </w:rPr>
        <w:t>/</w:t>
      </w:r>
      <w:r>
        <w:t>或基金托管人按照当时有效的法律法规或证监会的规定的作为或不作为而造成的损失；</w:t>
      </w:r>
      <w:r>
        <w:rPr>
          <w:rFonts w:ascii="Times New Roman" w:eastAsia="Times New Roman" w:hAnsi="Times New Roman" w:cs="Times New Roman"/>
        </w:rPr>
        <w:t xml:space="preserve"> </w:t>
      </w:r>
    </w:p>
    <w:p w14:paraId="010DF94A" w14:textId="77777777" w:rsidR="00E00A15" w:rsidRDefault="003E4EBF">
      <w:pPr>
        <w:numPr>
          <w:ilvl w:val="0"/>
          <w:numId w:val="106"/>
        </w:numPr>
        <w:spacing w:after="0" w:line="379" w:lineRule="auto"/>
        <w:ind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10213446" w14:textId="77777777" w:rsidR="00E00A15" w:rsidRDefault="003E4EBF">
      <w:pPr>
        <w:numPr>
          <w:ilvl w:val="0"/>
          <w:numId w:val="106"/>
        </w:numPr>
        <w:ind w:firstLine="480"/>
      </w:pPr>
      <w:r>
        <w:t>不可抗力。</w:t>
      </w:r>
      <w:r>
        <w:rPr>
          <w:rFonts w:ascii="Times New Roman" w:eastAsia="Times New Roman" w:hAnsi="Times New Roman" w:cs="Times New Roman"/>
        </w:rPr>
        <w:t xml:space="preserve"> </w:t>
      </w:r>
    </w:p>
    <w:p w14:paraId="64DF113C" w14:textId="77777777" w:rsidR="00E00A15" w:rsidRDefault="003E4EBF">
      <w:pPr>
        <w:numPr>
          <w:ilvl w:val="0"/>
          <w:numId w:val="107"/>
        </w:numPr>
        <w:spacing w:after="16" w:line="361" w:lineRule="auto"/>
        <w:ind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5CA50BCA" w14:textId="77777777" w:rsidR="00E00A15" w:rsidRDefault="003E4EBF">
      <w:pPr>
        <w:numPr>
          <w:ilvl w:val="0"/>
          <w:numId w:val="107"/>
        </w:numPr>
        <w:spacing w:after="13" w:line="361" w:lineRule="auto"/>
        <w:ind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w:t>
      </w:r>
      <w:r>
        <w:t>。但是基金管理人和基金托管人应积极采取必要的措施消除或减轻由此造成的影响。</w:t>
      </w:r>
      <w:r>
        <w:rPr>
          <w:rFonts w:ascii="Times New Roman" w:eastAsia="Times New Roman" w:hAnsi="Times New Roman" w:cs="Times New Roman"/>
        </w:rPr>
        <w:t xml:space="preserve"> </w:t>
      </w:r>
    </w:p>
    <w:p w14:paraId="42C23693" w14:textId="77777777" w:rsidR="00E00A15" w:rsidRDefault="003E4EBF">
      <w:pPr>
        <w:spacing w:after="168"/>
        <w:ind w:left="480" w:firstLine="0"/>
      </w:pPr>
      <w:r>
        <w:rPr>
          <w:rFonts w:ascii="Times New Roman" w:eastAsia="Times New Roman" w:hAnsi="Times New Roman" w:cs="Times New Roman"/>
        </w:rPr>
        <w:t xml:space="preserve"> </w:t>
      </w:r>
    </w:p>
    <w:p w14:paraId="2FB47859" w14:textId="77777777" w:rsidR="00E00A15" w:rsidRDefault="003E4EBF">
      <w:pPr>
        <w:spacing w:after="168"/>
        <w:ind w:left="480" w:firstLine="0"/>
      </w:pPr>
      <w:r>
        <w:rPr>
          <w:rFonts w:ascii="Times New Roman" w:eastAsia="Times New Roman" w:hAnsi="Times New Roman" w:cs="Times New Roman"/>
        </w:rPr>
        <w:t xml:space="preserve"> </w:t>
      </w:r>
    </w:p>
    <w:p w14:paraId="3979CB18" w14:textId="77777777" w:rsidR="00E00A15" w:rsidRDefault="003E4EBF">
      <w:pPr>
        <w:spacing w:after="168"/>
        <w:ind w:left="480" w:firstLine="0"/>
      </w:pPr>
      <w:r>
        <w:rPr>
          <w:rFonts w:ascii="Times New Roman" w:eastAsia="Times New Roman" w:hAnsi="Times New Roman" w:cs="Times New Roman"/>
        </w:rPr>
        <w:t xml:space="preserve"> </w:t>
      </w:r>
    </w:p>
    <w:p w14:paraId="10712C9E" w14:textId="77777777" w:rsidR="00E00A15" w:rsidRDefault="003E4EBF">
      <w:pPr>
        <w:spacing w:after="0"/>
        <w:ind w:left="480" w:firstLine="0"/>
      </w:pPr>
      <w:r>
        <w:rPr>
          <w:rFonts w:ascii="Times New Roman" w:eastAsia="Times New Roman" w:hAnsi="Times New Roman" w:cs="Times New Roman"/>
        </w:rPr>
        <w:t xml:space="preserve"> </w:t>
      </w:r>
    </w:p>
    <w:p w14:paraId="60C95528" w14:textId="77777777" w:rsidR="00E00A15" w:rsidRDefault="003E4EBF">
      <w:pPr>
        <w:pStyle w:val="1"/>
      </w:pPr>
      <w:bookmarkStart w:id="20" w:name="_Toc65337"/>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26D4BC5F" w14:textId="77777777" w:rsidR="00E00A15" w:rsidRDefault="003E4EBF">
      <w:pPr>
        <w:spacing w:after="170"/>
        <w:ind w:left="480" w:firstLine="0"/>
      </w:pPr>
      <w:r>
        <w:rPr>
          <w:rFonts w:ascii="Times New Roman" w:eastAsia="Times New Roman" w:hAnsi="Times New Roman" w:cs="Times New Roman"/>
        </w:rPr>
        <w:t xml:space="preserve"> </w:t>
      </w:r>
    </w:p>
    <w:p w14:paraId="4A4B3E03" w14:textId="77777777" w:rsidR="00E00A15" w:rsidRDefault="003E4EBF">
      <w:pPr>
        <w:spacing w:after="15" w:line="362" w:lineRule="auto"/>
        <w:ind w:left="-15" w:firstLine="480"/>
      </w:pPr>
      <w:r>
        <w:t>各方当事人同意，因《基金合同》而产生的或与《基金合同》有关的一切争议，如经友好协商未能解决的，应提交上海国际经济贸易仲裁委员会，根据该会当时有效的仲裁规则进行仲裁，仲裁地点为上海，仲裁裁决是终局性的并对各方当事人具有约束力，仲裁费由败诉方承担。</w:t>
      </w:r>
      <w:r>
        <w:rPr>
          <w:rFonts w:ascii="Times New Roman" w:eastAsia="Times New Roman" w:hAnsi="Times New Roman" w:cs="Times New Roman"/>
        </w:rPr>
        <w:t xml:space="preserve"> </w:t>
      </w:r>
    </w:p>
    <w:p w14:paraId="4396C717" w14:textId="77777777" w:rsidR="00E00A15" w:rsidRDefault="003E4EBF">
      <w:pPr>
        <w:spacing w:after="18" w:line="365" w:lineRule="auto"/>
        <w:ind w:left="-15"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0A609A92" w14:textId="77777777" w:rsidR="00E00A15" w:rsidRDefault="003E4EBF">
      <w:r>
        <w:t>《基金合同》受中国法律管辖。</w:t>
      </w:r>
      <w:r>
        <w:rPr>
          <w:rFonts w:ascii="Times New Roman" w:eastAsia="Times New Roman" w:hAnsi="Times New Roman" w:cs="Times New Roman"/>
        </w:rPr>
        <w:t xml:space="preserve"> </w:t>
      </w:r>
      <w:r>
        <w:br w:type="page"/>
      </w:r>
    </w:p>
    <w:p w14:paraId="37168504" w14:textId="77777777" w:rsidR="00E00A15" w:rsidRDefault="003E4EBF">
      <w:pPr>
        <w:spacing w:after="278"/>
        <w:ind w:left="480" w:firstLine="0"/>
      </w:pPr>
      <w:r>
        <w:rPr>
          <w:rFonts w:ascii="Times New Roman" w:eastAsia="Times New Roman" w:hAnsi="Times New Roman" w:cs="Times New Roman"/>
        </w:rPr>
        <w:t xml:space="preserve"> </w:t>
      </w:r>
    </w:p>
    <w:p w14:paraId="75F9CA35" w14:textId="77777777" w:rsidR="00E00A15" w:rsidRDefault="003E4EBF">
      <w:pPr>
        <w:pStyle w:val="1"/>
      </w:pPr>
      <w:bookmarkStart w:id="21" w:name="_Toc65338"/>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0ACF58B4" w14:textId="77777777" w:rsidR="00E00A15" w:rsidRDefault="003E4EBF">
      <w:pPr>
        <w:spacing w:after="178"/>
        <w:ind w:left="480" w:firstLine="0"/>
      </w:pPr>
      <w:r>
        <w:rPr>
          <w:rFonts w:ascii="Times New Roman" w:eastAsia="Times New Roman" w:hAnsi="Times New Roman" w:cs="Times New Roman"/>
        </w:rPr>
        <w:t xml:space="preserve"> </w:t>
      </w:r>
    </w:p>
    <w:p w14:paraId="4F8AB832" w14:textId="77777777" w:rsidR="00E00A15" w:rsidRDefault="003E4EBF">
      <w:pPr>
        <w:spacing w:after="156"/>
        <w:ind w:left="10" w:right="269"/>
        <w:jc w:val="center"/>
      </w:pPr>
      <w:r>
        <w:t>《基金合同》是约定基金合同当事人之间权利义务关系的法律文件。</w:t>
      </w:r>
      <w:r>
        <w:rPr>
          <w:rFonts w:ascii="Times New Roman" w:eastAsia="Times New Roman" w:hAnsi="Times New Roman" w:cs="Times New Roman"/>
        </w:rPr>
        <w:t xml:space="preserve"> </w:t>
      </w:r>
    </w:p>
    <w:p w14:paraId="17C948F5" w14:textId="77777777" w:rsidR="00E00A15" w:rsidRDefault="003E4EBF">
      <w:pPr>
        <w:numPr>
          <w:ilvl w:val="0"/>
          <w:numId w:val="108"/>
        </w:numPr>
        <w:spacing w:after="13" w:line="369" w:lineRule="auto"/>
        <w:ind w:firstLine="480"/>
      </w:pPr>
      <w:r>
        <w:t>《基金合同》经基金管理人、基金托管人双方加盖公章或合同专用章以及双方法定代表人或授权代表签字或盖章并在募集结束后经基金管理人向中国证监会办理基金备案手续，并经中国证监会书面确认后生效。</w:t>
      </w:r>
      <w:r>
        <w:rPr>
          <w:rFonts w:ascii="Times New Roman" w:eastAsia="Times New Roman" w:hAnsi="Times New Roman" w:cs="Times New Roman"/>
        </w:rPr>
        <w:t xml:space="preserve"> </w:t>
      </w:r>
    </w:p>
    <w:p w14:paraId="20009CF9" w14:textId="77777777" w:rsidR="00E00A15" w:rsidRDefault="003E4EBF">
      <w:pPr>
        <w:numPr>
          <w:ilvl w:val="0"/>
          <w:numId w:val="108"/>
        </w:numPr>
        <w:spacing w:after="0" w:line="380" w:lineRule="auto"/>
        <w:ind w:firstLine="480"/>
      </w:pPr>
      <w:r>
        <w:t>《基金合同》的有效期自其生效之日起至基金财产清算结果报中国证监会备案确认后并公告之日止。</w:t>
      </w:r>
      <w:r>
        <w:rPr>
          <w:rFonts w:ascii="Times New Roman" w:eastAsia="Times New Roman" w:hAnsi="Times New Roman" w:cs="Times New Roman"/>
        </w:rPr>
        <w:t xml:space="preserve"> </w:t>
      </w:r>
    </w:p>
    <w:p w14:paraId="5292B840" w14:textId="77777777" w:rsidR="00E00A15" w:rsidRDefault="003E4EBF">
      <w:pPr>
        <w:numPr>
          <w:ilvl w:val="0"/>
          <w:numId w:val="108"/>
        </w:numPr>
        <w:spacing w:after="0" w:line="379" w:lineRule="auto"/>
        <w:ind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61B34724" w14:textId="77777777" w:rsidR="00E00A15" w:rsidRDefault="003E4EBF">
      <w:pPr>
        <w:numPr>
          <w:ilvl w:val="0"/>
          <w:numId w:val="108"/>
        </w:numPr>
        <w:spacing w:after="0" w:line="379" w:lineRule="auto"/>
        <w:ind w:firstLine="480"/>
      </w:pPr>
      <w:r>
        <w:t>《基金合同》正本一式三份，除上报有关监管机构一</w:t>
      </w:r>
      <w:r>
        <w:t>式一份外，基金管理人、基金托管人各持有一份，每份具有同等的法律效力。</w:t>
      </w:r>
      <w:r>
        <w:rPr>
          <w:rFonts w:ascii="Times New Roman" w:eastAsia="Times New Roman" w:hAnsi="Times New Roman" w:cs="Times New Roman"/>
        </w:rPr>
        <w:t xml:space="preserve"> </w:t>
      </w:r>
    </w:p>
    <w:p w14:paraId="35BD0C64" w14:textId="77777777" w:rsidR="00E00A15" w:rsidRDefault="003E4EBF">
      <w:pPr>
        <w:numPr>
          <w:ilvl w:val="0"/>
          <w:numId w:val="108"/>
        </w:numPr>
        <w:spacing w:line="379" w:lineRule="auto"/>
        <w:ind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309129C7" w14:textId="77777777" w:rsidR="00E00A15" w:rsidRDefault="003E4EBF">
      <w:pPr>
        <w:pStyle w:val="1"/>
        <w:ind w:right="125"/>
      </w:pPr>
      <w:bookmarkStart w:id="22" w:name="_Toc65339"/>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4BFC7BC7" w14:textId="77777777" w:rsidR="00E00A15" w:rsidRDefault="003E4EBF">
      <w:pPr>
        <w:spacing w:after="131"/>
        <w:ind w:left="480" w:firstLine="0"/>
      </w:pPr>
      <w:r>
        <w:t xml:space="preserve"> </w:t>
      </w:r>
    </w:p>
    <w:p w14:paraId="30255BE2" w14:textId="77777777" w:rsidR="00E00A15" w:rsidRDefault="003E4EBF">
      <w:pPr>
        <w:spacing w:after="131"/>
      </w:pPr>
      <w:r>
        <w:t>《基金合同》如有未尽事宜，由《基金合同》当事人各方按有关法律法规协</w:t>
      </w:r>
    </w:p>
    <w:p w14:paraId="2442B7BB" w14:textId="77777777" w:rsidR="00E00A15" w:rsidRDefault="003E4EBF">
      <w:pPr>
        <w:spacing w:after="0"/>
        <w:ind w:left="-5"/>
      </w:pPr>
      <w:r>
        <w:t>商解决。</w:t>
      </w:r>
    </w:p>
    <w:p w14:paraId="2E8F577A" w14:textId="77777777" w:rsidR="00E00A15" w:rsidRDefault="00E00A15">
      <w:pPr>
        <w:sectPr w:rsidR="00E00A15">
          <w:headerReference w:type="even" r:id="rId13"/>
          <w:headerReference w:type="default" r:id="rId14"/>
          <w:footerReference w:type="even" r:id="rId15"/>
          <w:footerReference w:type="default" r:id="rId16"/>
          <w:headerReference w:type="first" r:id="rId17"/>
          <w:footerReference w:type="first" r:id="rId18"/>
          <w:pgSz w:w="11906" w:h="16838"/>
          <w:pgMar w:top="1545" w:right="1676" w:bottom="1541" w:left="1800" w:header="874" w:footer="996" w:gutter="0"/>
          <w:pgNumType w:start="1"/>
          <w:cols w:space="720"/>
        </w:sectPr>
      </w:pPr>
    </w:p>
    <w:p w14:paraId="4C1BB54B" w14:textId="77777777" w:rsidR="00E00A15" w:rsidRDefault="003E4EBF">
      <w:pPr>
        <w:spacing w:after="238"/>
        <w:ind w:left="480" w:firstLine="0"/>
      </w:pPr>
      <w:r>
        <w:t xml:space="preserve"> </w:t>
      </w:r>
    </w:p>
    <w:p w14:paraId="5E06CD25" w14:textId="77777777" w:rsidR="00E00A15" w:rsidRDefault="003E4EBF">
      <w:pPr>
        <w:pStyle w:val="1"/>
        <w:spacing w:after="36"/>
        <w:ind w:right="126"/>
      </w:pPr>
      <w:bookmarkStart w:id="23" w:name="_Toc65340"/>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45F8E88C" w14:textId="77777777" w:rsidR="00E00A15" w:rsidRDefault="003E4EBF">
      <w:pPr>
        <w:spacing w:after="144"/>
        <w:ind w:left="0" w:firstLine="0"/>
      </w:pPr>
      <w:r>
        <w:rPr>
          <w:rFonts w:ascii="Times New Roman" w:eastAsia="Times New Roman" w:hAnsi="Times New Roman" w:cs="Times New Roman"/>
          <w:sz w:val="21"/>
        </w:rPr>
        <w:t xml:space="preserve"> </w:t>
      </w:r>
    </w:p>
    <w:p w14:paraId="78FE101B" w14:textId="77777777" w:rsidR="00E00A15" w:rsidRDefault="003E4EBF">
      <w:r>
        <w:t>一、基金合同当事人的权利与义务</w:t>
      </w:r>
      <w:r>
        <w:rPr>
          <w:rFonts w:ascii="Times New Roman" w:eastAsia="Times New Roman" w:hAnsi="Times New Roman" w:cs="Times New Roman"/>
        </w:rPr>
        <w:t xml:space="preserve"> </w:t>
      </w:r>
    </w:p>
    <w:p w14:paraId="45BCE66D" w14:textId="77777777" w:rsidR="00E00A15" w:rsidRDefault="003E4EBF">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7AE0BEEF" w14:textId="77777777" w:rsidR="00E00A15" w:rsidRDefault="003E4EBF">
      <w:pPr>
        <w:spacing w:after="0" w:line="379" w:lineRule="auto"/>
        <w:ind w:left="-15"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1B09C0C7" w14:textId="77777777" w:rsidR="00E00A15" w:rsidRDefault="003E4EBF">
      <w:pPr>
        <w:numPr>
          <w:ilvl w:val="0"/>
          <w:numId w:val="109"/>
        </w:numPr>
        <w:ind w:firstLine="480"/>
      </w:pPr>
      <w:r>
        <w:t>依法募集资金；</w:t>
      </w:r>
      <w:r>
        <w:rPr>
          <w:rFonts w:ascii="Times New Roman" w:eastAsia="Times New Roman" w:hAnsi="Times New Roman" w:cs="Times New Roman"/>
        </w:rPr>
        <w:t xml:space="preserve"> </w:t>
      </w:r>
    </w:p>
    <w:p w14:paraId="60353FC6" w14:textId="77777777" w:rsidR="00E00A15" w:rsidRDefault="003E4EBF">
      <w:pPr>
        <w:numPr>
          <w:ilvl w:val="0"/>
          <w:numId w:val="109"/>
        </w:numPr>
        <w:spacing w:after="0" w:line="379" w:lineRule="auto"/>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75DC7295" w14:textId="77777777" w:rsidR="00E00A15" w:rsidRDefault="003E4EBF">
      <w:pPr>
        <w:numPr>
          <w:ilvl w:val="0"/>
          <w:numId w:val="109"/>
        </w:numPr>
        <w:spacing w:after="0" w:line="379" w:lineRule="auto"/>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2524AE4C" w14:textId="77777777" w:rsidR="00E00A15" w:rsidRDefault="003E4EBF">
      <w:pPr>
        <w:numPr>
          <w:ilvl w:val="0"/>
          <w:numId w:val="109"/>
        </w:numPr>
        <w:ind w:firstLine="480"/>
      </w:pPr>
      <w:r>
        <w:t>销售基金份额；</w:t>
      </w:r>
      <w:r>
        <w:rPr>
          <w:rFonts w:ascii="Times New Roman" w:eastAsia="Times New Roman" w:hAnsi="Times New Roman" w:cs="Times New Roman"/>
        </w:rPr>
        <w:t xml:space="preserve"> </w:t>
      </w:r>
    </w:p>
    <w:p w14:paraId="0B3F704E" w14:textId="77777777" w:rsidR="00E00A15" w:rsidRDefault="003E4EBF">
      <w:pPr>
        <w:numPr>
          <w:ilvl w:val="0"/>
          <w:numId w:val="109"/>
        </w:numPr>
        <w:ind w:firstLine="480"/>
      </w:pPr>
      <w:r>
        <w:t>按照规定召集基金份额持有人大会；</w:t>
      </w:r>
      <w:r>
        <w:rPr>
          <w:rFonts w:ascii="Times New Roman" w:eastAsia="Times New Roman" w:hAnsi="Times New Roman" w:cs="Times New Roman"/>
        </w:rPr>
        <w:t xml:space="preserve"> </w:t>
      </w:r>
    </w:p>
    <w:p w14:paraId="1BC419E2" w14:textId="77777777" w:rsidR="00E00A15" w:rsidRDefault="003E4EBF">
      <w:pPr>
        <w:numPr>
          <w:ilvl w:val="0"/>
          <w:numId w:val="109"/>
        </w:numPr>
        <w:ind w:firstLine="480"/>
      </w:pPr>
      <w:r>
        <w:t>依据《基金合同》及有关法律规定监督基金托管人，如认为基金托管</w:t>
      </w:r>
    </w:p>
    <w:p w14:paraId="4D21B9C2" w14:textId="77777777" w:rsidR="00E00A15" w:rsidRDefault="003E4EBF">
      <w:pPr>
        <w:spacing w:after="18" w:line="365" w:lineRule="auto"/>
        <w:ind w:left="-5"/>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21E02C55" w14:textId="77777777" w:rsidR="00E00A15" w:rsidRDefault="003E4EBF">
      <w:pPr>
        <w:numPr>
          <w:ilvl w:val="0"/>
          <w:numId w:val="109"/>
        </w:numPr>
        <w:ind w:firstLine="480"/>
      </w:pPr>
      <w:r>
        <w:t>在基金托管人更换时，提名新的基金托管人；</w:t>
      </w:r>
      <w:r>
        <w:rPr>
          <w:rFonts w:ascii="Times New Roman" w:eastAsia="Times New Roman" w:hAnsi="Times New Roman" w:cs="Times New Roman"/>
        </w:rPr>
        <w:t xml:space="preserve"> </w:t>
      </w:r>
    </w:p>
    <w:p w14:paraId="30117F17" w14:textId="77777777" w:rsidR="00E00A15" w:rsidRDefault="003E4EBF">
      <w:pPr>
        <w:numPr>
          <w:ilvl w:val="0"/>
          <w:numId w:val="109"/>
        </w:numPr>
        <w:spacing w:after="0" w:line="378" w:lineRule="auto"/>
        <w:ind w:firstLine="480"/>
      </w:pPr>
      <w:r>
        <w:t>选择、更换基金销售机构，对基金销售机构的相关行为进行监督和处理；</w:t>
      </w:r>
      <w:r>
        <w:rPr>
          <w:rFonts w:ascii="Times New Roman" w:eastAsia="Times New Roman" w:hAnsi="Times New Roman" w:cs="Times New Roman"/>
        </w:rPr>
        <w:t xml:space="preserve">  </w:t>
      </w:r>
    </w:p>
    <w:p w14:paraId="2A455067" w14:textId="77777777" w:rsidR="00E00A15" w:rsidRDefault="003E4EBF">
      <w:pPr>
        <w:numPr>
          <w:ilvl w:val="0"/>
          <w:numId w:val="109"/>
        </w:numPr>
        <w:spacing w:after="0" w:line="379" w:lineRule="auto"/>
        <w:ind w:firstLine="480"/>
      </w:pPr>
      <w:r>
        <w:t>担任或委托其</w:t>
      </w:r>
      <w:r>
        <w:t>他符合条件的机构担任基金登记机构办理基金登记业务并获得《基金合同》规定的费用；</w:t>
      </w:r>
      <w:r>
        <w:rPr>
          <w:rFonts w:ascii="Times New Roman" w:eastAsia="Times New Roman" w:hAnsi="Times New Roman" w:cs="Times New Roman"/>
        </w:rPr>
        <w:t xml:space="preserve">  </w:t>
      </w:r>
    </w:p>
    <w:p w14:paraId="402A37FD" w14:textId="77777777" w:rsidR="00E00A15" w:rsidRDefault="003E4EBF">
      <w:pPr>
        <w:numPr>
          <w:ilvl w:val="0"/>
          <w:numId w:val="109"/>
        </w:numPr>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EB2C412" w14:textId="77777777" w:rsidR="00E00A15" w:rsidRDefault="003E4EBF">
      <w:pPr>
        <w:numPr>
          <w:ilvl w:val="0"/>
          <w:numId w:val="109"/>
        </w:numPr>
        <w:ind w:firstLine="480"/>
      </w:pPr>
      <w:r>
        <w:t>在《基金合同》约定的范围内，拒绝或暂停受理申购与赎回申请；</w:t>
      </w:r>
      <w:r>
        <w:rPr>
          <w:rFonts w:ascii="Times New Roman" w:eastAsia="Times New Roman" w:hAnsi="Times New Roman" w:cs="Times New Roman"/>
        </w:rPr>
        <w:t xml:space="preserve">  </w:t>
      </w:r>
    </w:p>
    <w:p w14:paraId="1B18B43E" w14:textId="77777777" w:rsidR="00E00A15" w:rsidRDefault="003E4EBF">
      <w:pPr>
        <w:numPr>
          <w:ilvl w:val="0"/>
          <w:numId w:val="109"/>
        </w:numPr>
        <w:spacing w:after="6" w:line="379" w:lineRule="auto"/>
        <w:ind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DC76FDD" w14:textId="77777777" w:rsidR="00E00A15" w:rsidRDefault="003E4EBF">
      <w:pPr>
        <w:numPr>
          <w:ilvl w:val="0"/>
          <w:numId w:val="109"/>
        </w:numPr>
        <w:ind w:firstLine="480"/>
      </w:pPr>
      <w:r>
        <w:t>在法律法规允许的前提下，为基金的利益依法为基金进行融资；</w:t>
      </w:r>
      <w:r>
        <w:rPr>
          <w:rFonts w:ascii="Times New Roman" w:eastAsia="Times New Roman" w:hAnsi="Times New Roman" w:cs="Times New Roman"/>
        </w:rPr>
        <w:t xml:space="preserve">  </w:t>
      </w:r>
    </w:p>
    <w:p w14:paraId="071B33C0" w14:textId="77777777" w:rsidR="00E00A15" w:rsidRDefault="003E4EBF">
      <w:pPr>
        <w:numPr>
          <w:ilvl w:val="0"/>
          <w:numId w:val="109"/>
        </w:numPr>
        <w:spacing w:after="12" w:line="372" w:lineRule="auto"/>
        <w:ind w:firstLine="480"/>
      </w:pPr>
      <w:r>
        <w:t>以基金管理人的名义，代表基金份额持有人的利益行使诉讼权利或者实施其他法律行为；</w:t>
      </w:r>
      <w:r>
        <w:rPr>
          <w:rFonts w:ascii="Times New Roman" w:eastAsia="Times New Roman" w:hAnsi="Times New Roman" w:cs="Times New Roman"/>
        </w:rPr>
        <w:t xml:space="preserve">  </w:t>
      </w:r>
      <w:r>
        <w:t>（</w:t>
      </w:r>
      <w:r>
        <w:rPr>
          <w:rFonts w:ascii="Times New Roman" w:eastAsia="Times New Roman" w:hAnsi="Times New Roman" w:cs="Times New Roman"/>
        </w:rPr>
        <w:t>15</w:t>
      </w:r>
      <w:r>
        <w:t>）选择、更换律师事务所、会计师事务所、证券经</w:t>
      </w:r>
      <w:r>
        <w:t>纪商或其他为基金提供服务的外部机构；</w:t>
      </w:r>
      <w:r>
        <w:rPr>
          <w:rFonts w:ascii="Times New Roman" w:eastAsia="Times New Roman" w:hAnsi="Times New Roman" w:cs="Times New Roman"/>
        </w:rPr>
        <w:t xml:space="preserve">  </w:t>
      </w:r>
    </w:p>
    <w:p w14:paraId="399D04A6" w14:textId="77777777" w:rsidR="00E00A15" w:rsidRDefault="003E4EBF">
      <w:pPr>
        <w:numPr>
          <w:ilvl w:val="0"/>
          <w:numId w:val="110"/>
        </w:numPr>
        <w:spacing w:after="0" w:line="379" w:lineRule="auto"/>
        <w:ind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57C81B1C" w14:textId="77777777" w:rsidR="00E00A15" w:rsidRDefault="003E4EBF">
      <w:pPr>
        <w:numPr>
          <w:ilvl w:val="0"/>
          <w:numId w:val="110"/>
        </w:numPr>
        <w:ind w:firstLine="480"/>
      </w:pPr>
      <w:r>
        <w:t>法律法规及中国证监会规定的和《基金合同》约定的其他权利。</w:t>
      </w:r>
      <w:r>
        <w:rPr>
          <w:rFonts w:ascii="Times New Roman" w:eastAsia="Times New Roman" w:hAnsi="Times New Roman" w:cs="Times New Roman"/>
        </w:rPr>
        <w:t xml:space="preserve"> </w:t>
      </w:r>
    </w:p>
    <w:p w14:paraId="32C4F3F7" w14:textId="77777777" w:rsidR="00E00A15" w:rsidRDefault="003E4EBF">
      <w:pPr>
        <w:spacing w:after="0" w:line="379" w:lineRule="auto"/>
        <w:ind w:left="-15"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48D008B2" w14:textId="77777777" w:rsidR="00E00A15" w:rsidRDefault="003E4EBF">
      <w:pPr>
        <w:numPr>
          <w:ilvl w:val="0"/>
          <w:numId w:val="111"/>
        </w:numPr>
        <w:spacing w:after="0" w:line="379" w:lineRule="auto"/>
        <w:ind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6FEA76D1" w14:textId="77777777" w:rsidR="00E00A15" w:rsidRDefault="003E4EBF">
      <w:pPr>
        <w:numPr>
          <w:ilvl w:val="0"/>
          <w:numId w:val="111"/>
        </w:numPr>
        <w:ind w:firstLine="480"/>
      </w:pPr>
      <w:r>
        <w:t>办理基金备案手续；</w:t>
      </w:r>
      <w:r>
        <w:rPr>
          <w:rFonts w:ascii="Times New Roman" w:eastAsia="Times New Roman" w:hAnsi="Times New Roman" w:cs="Times New Roman"/>
        </w:rPr>
        <w:t xml:space="preserve"> </w:t>
      </w:r>
    </w:p>
    <w:p w14:paraId="10DD2E2F" w14:textId="77777777" w:rsidR="00E00A15" w:rsidRDefault="003E4EBF">
      <w:pPr>
        <w:numPr>
          <w:ilvl w:val="0"/>
          <w:numId w:val="111"/>
        </w:numPr>
        <w:spacing w:after="0" w:line="379" w:lineRule="auto"/>
        <w:ind w:firstLine="480"/>
      </w:pPr>
      <w:r>
        <w:t>自《基金合同》生效之日起，以诚实信用、谨慎勤勉的原则管理和运用基金财产；</w:t>
      </w:r>
      <w:r>
        <w:rPr>
          <w:rFonts w:ascii="Times New Roman" w:eastAsia="Times New Roman" w:hAnsi="Times New Roman" w:cs="Times New Roman"/>
        </w:rPr>
        <w:t xml:space="preserve"> </w:t>
      </w:r>
    </w:p>
    <w:p w14:paraId="1041771A" w14:textId="77777777" w:rsidR="00E00A15" w:rsidRDefault="003E4EBF">
      <w:pPr>
        <w:numPr>
          <w:ilvl w:val="0"/>
          <w:numId w:val="111"/>
        </w:numPr>
        <w:spacing w:after="0" w:line="379" w:lineRule="auto"/>
        <w:ind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3A82D280" w14:textId="77777777" w:rsidR="00E00A15" w:rsidRDefault="003E4EBF">
      <w:pPr>
        <w:numPr>
          <w:ilvl w:val="0"/>
          <w:numId w:val="111"/>
        </w:numPr>
        <w:spacing w:after="13" w:line="369" w:lineRule="auto"/>
        <w:ind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47D238DD" w14:textId="77777777" w:rsidR="00E00A15" w:rsidRDefault="003E4EBF">
      <w:pPr>
        <w:numPr>
          <w:ilvl w:val="0"/>
          <w:numId w:val="111"/>
        </w:numPr>
        <w:spacing w:after="0" w:line="379" w:lineRule="auto"/>
        <w:ind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66DC513F" w14:textId="77777777" w:rsidR="00E00A15" w:rsidRDefault="003E4EBF">
      <w:pPr>
        <w:numPr>
          <w:ilvl w:val="0"/>
          <w:numId w:val="111"/>
        </w:numPr>
        <w:ind w:firstLine="480"/>
      </w:pPr>
      <w:r>
        <w:t>依法接受基金托管人的监督；</w:t>
      </w:r>
      <w:r>
        <w:rPr>
          <w:rFonts w:ascii="Times New Roman" w:eastAsia="Times New Roman" w:hAnsi="Times New Roman" w:cs="Times New Roman"/>
        </w:rPr>
        <w:t xml:space="preserve"> </w:t>
      </w:r>
    </w:p>
    <w:p w14:paraId="2D25CB5C" w14:textId="77777777" w:rsidR="00E00A15" w:rsidRDefault="003E4EBF">
      <w:pPr>
        <w:numPr>
          <w:ilvl w:val="0"/>
          <w:numId w:val="111"/>
        </w:numPr>
        <w:ind w:firstLine="480"/>
      </w:pPr>
      <w:r>
        <w:t>采取适当合理的措施使计算</w:t>
      </w:r>
      <w:r>
        <w:t>基金份额认购、申购、赎回和注销价格的</w:t>
      </w:r>
    </w:p>
    <w:p w14:paraId="1DF74A5C" w14:textId="77777777" w:rsidR="00E00A15" w:rsidRDefault="003E4EBF">
      <w:pPr>
        <w:spacing w:after="18" w:line="365" w:lineRule="auto"/>
        <w:ind w:left="-5"/>
      </w:pPr>
      <w:r>
        <w:t>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32EC7F45" w14:textId="77777777" w:rsidR="00E00A15" w:rsidRDefault="003E4EBF">
      <w:pPr>
        <w:numPr>
          <w:ilvl w:val="0"/>
          <w:numId w:val="111"/>
        </w:numPr>
        <w:ind w:firstLine="480"/>
      </w:pPr>
      <w:r>
        <w:t>进行基金会计核算并编制基金财务会计报告；</w:t>
      </w:r>
      <w:r>
        <w:rPr>
          <w:rFonts w:ascii="Times New Roman" w:eastAsia="Times New Roman" w:hAnsi="Times New Roman" w:cs="Times New Roman"/>
        </w:rPr>
        <w:t xml:space="preserve"> </w:t>
      </w:r>
    </w:p>
    <w:p w14:paraId="35DB375C" w14:textId="77777777" w:rsidR="00E00A15" w:rsidRDefault="003E4EBF">
      <w:pPr>
        <w:numPr>
          <w:ilvl w:val="0"/>
          <w:numId w:val="111"/>
        </w:numPr>
        <w:ind w:firstLine="480"/>
      </w:pPr>
      <w:r>
        <w:t>编制季度报告、中期报告和年度报告；</w:t>
      </w:r>
      <w:r>
        <w:rPr>
          <w:rFonts w:ascii="Times New Roman" w:eastAsia="Times New Roman" w:hAnsi="Times New Roman" w:cs="Times New Roman"/>
        </w:rPr>
        <w:t xml:space="preserve"> </w:t>
      </w:r>
    </w:p>
    <w:p w14:paraId="35E78E3A" w14:textId="77777777" w:rsidR="00E00A15" w:rsidRDefault="003E4EBF">
      <w:pPr>
        <w:numPr>
          <w:ilvl w:val="0"/>
          <w:numId w:val="111"/>
        </w:numPr>
        <w:spacing w:after="0" w:line="379" w:lineRule="auto"/>
        <w:ind w:firstLine="480"/>
      </w:pPr>
      <w:r>
        <w:t>严格按照《基金法》、《基金合同》及其他有关规定，履行信息披露及报告义务；</w:t>
      </w:r>
      <w:r>
        <w:rPr>
          <w:rFonts w:ascii="Times New Roman" w:eastAsia="Times New Roman" w:hAnsi="Times New Roman" w:cs="Times New Roman"/>
        </w:rPr>
        <w:t xml:space="preserve"> </w:t>
      </w:r>
    </w:p>
    <w:p w14:paraId="0F481DB1" w14:textId="77777777" w:rsidR="00E00A15" w:rsidRDefault="003E4EBF">
      <w:pPr>
        <w:numPr>
          <w:ilvl w:val="0"/>
          <w:numId w:val="111"/>
        </w:numPr>
        <w:ind w:firstLine="480"/>
      </w:pPr>
      <w:r>
        <w:t>保守基金商业秘密，不泄露基金投资计划、投资意向等。除《基金法》、</w:t>
      </w:r>
    </w:p>
    <w:p w14:paraId="5CA7C1E0" w14:textId="77777777" w:rsidR="00E00A15" w:rsidRDefault="003E4EBF">
      <w:pPr>
        <w:ind w:left="-5"/>
      </w:pPr>
      <w:r>
        <w:t>《基金合同》及其他有关规定另有规定外，在基金信息公开披露前应予保密，不向他人泄露；</w:t>
      </w:r>
      <w:r>
        <w:rPr>
          <w:rFonts w:ascii="Times New Roman" w:eastAsia="Times New Roman" w:hAnsi="Times New Roman" w:cs="Times New Roman"/>
        </w:rPr>
        <w:t xml:space="preserve"> </w:t>
      </w:r>
    </w:p>
    <w:p w14:paraId="2AC59F85" w14:textId="77777777" w:rsidR="00E00A15" w:rsidRDefault="003E4EBF">
      <w:pPr>
        <w:numPr>
          <w:ilvl w:val="0"/>
          <w:numId w:val="111"/>
        </w:numPr>
        <w:spacing w:after="0" w:line="379" w:lineRule="auto"/>
        <w:ind w:firstLine="480"/>
      </w:pPr>
      <w:r>
        <w:t>按《基金合同》的约定确定基金收益分配方案，及时向基金份额持</w:t>
      </w:r>
      <w:r>
        <w:t>有人分配基金收益；</w:t>
      </w:r>
      <w:r>
        <w:rPr>
          <w:rFonts w:ascii="Times New Roman" w:eastAsia="Times New Roman" w:hAnsi="Times New Roman" w:cs="Times New Roman"/>
        </w:rPr>
        <w:t xml:space="preserve"> </w:t>
      </w:r>
    </w:p>
    <w:p w14:paraId="7A856F6E" w14:textId="77777777" w:rsidR="00E00A15" w:rsidRDefault="003E4EBF">
      <w:pPr>
        <w:numPr>
          <w:ilvl w:val="0"/>
          <w:numId w:val="111"/>
        </w:numPr>
        <w:ind w:firstLine="480"/>
      </w:pPr>
      <w:r>
        <w:t>按规定受理申购与赎回申请，及时、足额支付赎回款项；</w:t>
      </w:r>
      <w:r>
        <w:rPr>
          <w:rFonts w:ascii="Times New Roman" w:eastAsia="Times New Roman" w:hAnsi="Times New Roman" w:cs="Times New Roman"/>
        </w:rPr>
        <w:t xml:space="preserve"> </w:t>
      </w:r>
    </w:p>
    <w:p w14:paraId="6C10BF0D" w14:textId="77777777" w:rsidR="00E00A15" w:rsidRDefault="003E4EBF">
      <w:pPr>
        <w:numPr>
          <w:ilvl w:val="0"/>
          <w:numId w:val="111"/>
        </w:numPr>
        <w:spacing w:after="0" w:line="379" w:lineRule="auto"/>
        <w:ind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597E4BBC" w14:textId="77777777" w:rsidR="00E00A15" w:rsidRDefault="003E4EBF">
      <w:pPr>
        <w:numPr>
          <w:ilvl w:val="0"/>
          <w:numId w:val="111"/>
        </w:numPr>
        <w:spacing w:after="5" w:line="378" w:lineRule="auto"/>
        <w:ind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5D2C486E" w14:textId="77777777" w:rsidR="00E00A15" w:rsidRDefault="003E4EBF">
      <w:pPr>
        <w:numPr>
          <w:ilvl w:val="0"/>
          <w:numId w:val="111"/>
        </w:numPr>
        <w:spacing w:after="12" w:line="370" w:lineRule="auto"/>
        <w:ind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06E39BB3" w14:textId="77777777" w:rsidR="00E00A15" w:rsidRDefault="003E4EBF">
      <w:pPr>
        <w:numPr>
          <w:ilvl w:val="0"/>
          <w:numId w:val="111"/>
        </w:numPr>
        <w:spacing w:after="0" w:line="379" w:lineRule="auto"/>
        <w:ind w:firstLine="480"/>
      </w:pPr>
      <w:r>
        <w:t>组织并参加基金财产清算小组，参与基金财产的保管、清理、估价、变现和分配；</w:t>
      </w:r>
      <w:r>
        <w:rPr>
          <w:rFonts w:ascii="Times New Roman" w:eastAsia="Times New Roman" w:hAnsi="Times New Roman" w:cs="Times New Roman"/>
        </w:rPr>
        <w:t xml:space="preserve"> </w:t>
      </w:r>
    </w:p>
    <w:p w14:paraId="64D8DF8B" w14:textId="77777777" w:rsidR="00E00A15" w:rsidRDefault="003E4EBF">
      <w:pPr>
        <w:numPr>
          <w:ilvl w:val="0"/>
          <w:numId w:val="111"/>
        </w:numPr>
        <w:spacing w:after="0" w:line="379" w:lineRule="auto"/>
        <w:ind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6F04B634" w14:textId="77777777" w:rsidR="00E00A15" w:rsidRDefault="003E4EBF">
      <w:pPr>
        <w:numPr>
          <w:ilvl w:val="0"/>
          <w:numId w:val="111"/>
        </w:numPr>
        <w:spacing w:after="1" w:line="379" w:lineRule="auto"/>
        <w:ind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22CED983" w14:textId="77777777" w:rsidR="00E00A15" w:rsidRDefault="003E4EBF">
      <w:pPr>
        <w:numPr>
          <w:ilvl w:val="0"/>
          <w:numId w:val="111"/>
        </w:numPr>
        <w:spacing w:after="13" w:line="369" w:lineRule="auto"/>
        <w:ind w:firstLine="480"/>
      </w:pPr>
      <w:r>
        <w:t>监督基金托管人按法律法规和《基金合同》规定履行</w:t>
      </w:r>
      <w:r>
        <w:t>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747B2A5D" w14:textId="77777777" w:rsidR="00E00A15" w:rsidRDefault="003E4EBF">
      <w:pPr>
        <w:numPr>
          <w:ilvl w:val="0"/>
          <w:numId w:val="111"/>
        </w:numPr>
        <w:spacing w:after="0" w:line="379" w:lineRule="auto"/>
        <w:ind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34151F55" w14:textId="77777777" w:rsidR="00E00A15" w:rsidRDefault="003E4EBF">
      <w:pPr>
        <w:numPr>
          <w:ilvl w:val="0"/>
          <w:numId w:val="111"/>
        </w:numPr>
        <w:spacing w:after="0" w:line="379" w:lineRule="auto"/>
        <w:ind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295FC8F0" w14:textId="77777777" w:rsidR="00E00A15" w:rsidRDefault="003E4EBF">
      <w:pPr>
        <w:numPr>
          <w:ilvl w:val="0"/>
          <w:numId w:val="111"/>
        </w:numPr>
        <w:spacing w:after="18" w:line="369" w:lineRule="auto"/>
        <w:ind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5AAC567C" w14:textId="77777777" w:rsidR="00E00A15" w:rsidRDefault="003E4EBF">
      <w:pPr>
        <w:numPr>
          <w:ilvl w:val="0"/>
          <w:numId w:val="111"/>
        </w:numPr>
        <w:ind w:firstLine="480"/>
      </w:pPr>
      <w:r>
        <w:t>执行生效的基金份额持有人大会的决议；</w:t>
      </w:r>
      <w:r>
        <w:rPr>
          <w:rFonts w:ascii="Times New Roman" w:eastAsia="Times New Roman" w:hAnsi="Times New Roman" w:cs="Times New Roman"/>
        </w:rPr>
        <w:t xml:space="preserve"> </w:t>
      </w:r>
    </w:p>
    <w:p w14:paraId="207EAED6" w14:textId="77777777" w:rsidR="00E00A15" w:rsidRDefault="003E4EBF">
      <w:pPr>
        <w:numPr>
          <w:ilvl w:val="0"/>
          <w:numId w:val="111"/>
        </w:numPr>
        <w:ind w:firstLine="480"/>
      </w:pPr>
      <w:r>
        <w:t>建立并保存基金份额持</w:t>
      </w:r>
      <w:r>
        <w:t>有人名册；（</w:t>
      </w:r>
      <w:r>
        <w:rPr>
          <w:rFonts w:ascii="Times New Roman" w:eastAsia="Times New Roman" w:hAnsi="Times New Roman" w:cs="Times New Roman"/>
        </w:rPr>
        <w:t>27</w:t>
      </w:r>
      <w:r>
        <w:t>）法律法规及中国证监会规定的和《基金合同》约定的其他义务。</w:t>
      </w:r>
    </w:p>
    <w:p w14:paraId="37060EC6" w14:textId="77777777" w:rsidR="00E00A15" w:rsidRDefault="003E4EBF">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7E71A342" w14:textId="77777777" w:rsidR="00E00A15" w:rsidRDefault="003E4EBF">
      <w:pPr>
        <w:spacing w:after="0" w:line="379" w:lineRule="auto"/>
        <w:ind w:left="-15"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6891194E" w14:textId="77777777" w:rsidR="00E00A15" w:rsidRDefault="003E4EBF">
      <w:pPr>
        <w:numPr>
          <w:ilvl w:val="0"/>
          <w:numId w:val="112"/>
        </w:numPr>
        <w:spacing w:after="0" w:line="379" w:lineRule="auto"/>
        <w:ind w:firstLine="480"/>
      </w:pPr>
      <w:r>
        <w:t>自《基金合同》生效之日起，依法律法规和《基金合同》的规定安全保管基金财产；</w:t>
      </w:r>
      <w:r>
        <w:rPr>
          <w:rFonts w:ascii="Times New Roman" w:eastAsia="Times New Roman" w:hAnsi="Times New Roman" w:cs="Times New Roman"/>
        </w:rPr>
        <w:t xml:space="preserve"> </w:t>
      </w:r>
    </w:p>
    <w:p w14:paraId="2184A8C5" w14:textId="77777777" w:rsidR="00E00A15" w:rsidRDefault="003E4EBF">
      <w:pPr>
        <w:numPr>
          <w:ilvl w:val="0"/>
          <w:numId w:val="112"/>
        </w:numPr>
        <w:spacing w:after="0" w:line="379" w:lineRule="auto"/>
        <w:ind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794B4276" w14:textId="77777777" w:rsidR="00E00A15" w:rsidRDefault="003E4EBF">
      <w:pPr>
        <w:numPr>
          <w:ilvl w:val="0"/>
          <w:numId w:val="112"/>
        </w:numPr>
        <w:spacing w:after="12" w:line="370" w:lineRule="auto"/>
        <w:ind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5741B236" w14:textId="77777777" w:rsidR="00E00A15" w:rsidRDefault="003E4EBF">
      <w:pPr>
        <w:numPr>
          <w:ilvl w:val="0"/>
          <w:numId w:val="112"/>
        </w:numPr>
        <w:spacing w:after="0" w:line="379" w:lineRule="auto"/>
        <w:ind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0E5E9983" w14:textId="77777777" w:rsidR="00E00A15" w:rsidRDefault="003E4EBF">
      <w:pPr>
        <w:numPr>
          <w:ilvl w:val="0"/>
          <w:numId w:val="112"/>
        </w:numPr>
        <w:ind w:firstLine="480"/>
      </w:pPr>
      <w:r>
        <w:t>提议召开或召集基金份额持有人大会；</w:t>
      </w:r>
      <w:r>
        <w:rPr>
          <w:rFonts w:ascii="Times New Roman" w:eastAsia="Times New Roman" w:hAnsi="Times New Roman" w:cs="Times New Roman"/>
        </w:rPr>
        <w:t xml:space="preserve"> </w:t>
      </w:r>
    </w:p>
    <w:p w14:paraId="5E33EC89" w14:textId="77777777" w:rsidR="00E00A15" w:rsidRDefault="003E4EBF">
      <w:pPr>
        <w:numPr>
          <w:ilvl w:val="0"/>
          <w:numId w:val="112"/>
        </w:numPr>
        <w:ind w:firstLine="480"/>
      </w:pPr>
      <w:r>
        <w:t>在基金管理人更换时，提名新的基金管理人；</w:t>
      </w:r>
      <w:r>
        <w:rPr>
          <w:rFonts w:ascii="Times New Roman" w:eastAsia="Times New Roman" w:hAnsi="Times New Roman" w:cs="Times New Roman"/>
        </w:rPr>
        <w:t xml:space="preserve"> </w:t>
      </w:r>
    </w:p>
    <w:p w14:paraId="09063B95" w14:textId="77777777" w:rsidR="00E00A15" w:rsidRDefault="003E4EBF">
      <w:pPr>
        <w:numPr>
          <w:ilvl w:val="0"/>
          <w:numId w:val="112"/>
        </w:numPr>
        <w:ind w:firstLine="480"/>
      </w:pPr>
      <w:r>
        <w:t>法律法规及中国证监会规定的和《基金合同》约定的其他权利。</w:t>
      </w:r>
      <w:r>
        <w:rPr>
          <w:rFonts w:ascii="Times New Roman" w:eastAsia="Times New Roman" w:hAnsi="Times New Roman" w:cs="Times New Roman"/>
        </w:rPr>
        <w:t xml:space="preserve"> </w:t>
      </w:r>
    </w:p>
    <w:p w14:paraId="4F28879D" w14:textId="77777777" w:rsidR="00E00A15" w:rsidRDefault="003E4EBF">
      <w:pPr>
        <w:spacing w:after="0" w:line="379" w:lineRule="auto"/>
        <w:ind w:left="-15"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60E76C9F" w14:textId="77777777" w:rsidR="00E00A15" w:rsidRDefault="003E4EBF">
      <w:pPr>
        <w:numPr>
          <w:ilvl w:val="0"/>
          <w:numId w:val="113"/>
        </w:numPr>
        <w:ind w:firstLine="480"/>
      </w:pPr>
      <w:r>
        <w:t>以诚实信用</w:t>
      </w:r>
      <w:r>
        <w:t>、勤勉尽责的原则持有并安全保管基金财产；</w:t>
      </w:r>
      <w:r>
        <w:rPr>
          <w:rFonts w:ascii="Times New Roman" w:eastAsia="Times New Roman" w:hAnsi="Times New Roman" w:cs="Times New Roman"/>
        </w:rPr>
        <w:t xml:space="preserve"> </w:t>
      </w:r>
    </w:p>
    <w:p w14:paraId="293F00C1" w14:textId="77777777" w:rsidR="00E00A15" w:rsidRDefault="003E4EBF">
      <w:pPr>
        <w:numPr>
          <w:ilvl w:val="0"/>
          <w:numId w:val="113"/>
        </w:numPr>
        <w:spacing w:after="0" w:line="379" w:lineRule="auto"/>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710CC2A7" w14:textId="77777777" w:rsidR="00E00A15" w:rsidRDefault="003E4EBF">
      <w:pPr>
        <w:numPr>
          <w:ilvl w:val="0"/>
          <w:numId w:val="113"/>
        </w:numPr>
        <w:spacing w:after="18" w:line="366" w:lineRule="auto"/>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11947902" w14:textId="77777777" w:rsidR="00E00A15" w:rsidRDefault="003E4EBF">
      <w:pPr>
        <w:numPr>
          <w:ilvl w:val="0"/>
          <w:numId w:val="113"/>
        </w:numPr>
        <w:spacing w:after="0" w:line="379" w:lineRule="auto"/>
        <w:ind w:firstLine="480"/>
      </w:pPr>
      <w:r>
        <w:t>除依据《基金法》、《基金合同》及其他有关规定外，不得利用基金财产为自己及任何第三</w:t>
      </w:r>
      <w:r>
        <w:t>人谋取利益，不得委托第三人托管基金财产；</w:t>
      </w:r>
      <w:r>
        <w:rPr>
          <w:rFonts w:ascii="Times New Roman" w:eastAsia="Times New Roman" w:hAnsi="Times New Roman" w:cs="Times New Roman"/>
        </w:rPr>
        <w:t xml:space="preserve"> </w:t>
      </w:r>
    </w:p>
    <w:p w14:paraId="07F2EA6B" w14:textId="77777777" w:rsidR="00E00A15" w:rsidRDefault="003E4EBF">
      <w:pPr>
        <w:numPr>
          <w:ilvl w:val="0"/>
          <w:numId w:val="113"/>
        </w:numPr>
        <w:ind w:firstLine="480"/>
      </w:pPr>
      <w:r>
        <w:t>保管由基金管理人代表基金签订的与基金有关的重大合同及有关凭证；</w:t>
      </w:r>
      <w:r>
        <w:rPr>
          <w:rFonts w:ascii="Times New Roman" w:eastAsia="Times New Roman" w:hAnsi="Times New Roman" w:cs="Times New Roman"/>
        </w:rPr>
        <w:t xml:space="preserve"> </w:t>
      </w:r>
    </w:p>
    <w:p w14:paraId="0D17B030" w14:textId="77777777" w:rsidR="00E00A15" w:rsidRDefault="003E4EBF">
      <w:pPr>
        <w:numPr>
          <w:ilvl w:val="0"/>
          <w:numId w:val="113"/>
        </w:numPr>
        <w:ind w:firstLine="480"/>
      </w:pPr>
      <w:r>
        <w:t>按规定开设基金财产的资金账户和证券账户等投资所需账户，按照《基金合同》的约定，根据基金管理人的投资指令，及时办理清算、交割事宜；</w:t>
      </w:r>
    </w:p>
    <w:p w14:paraId="60CEE672" w14:textId="77777777" w:rsidR="00E00A15" w:rsidRDefault="003E4EBF">
      <w:pPr>
        <w:numPr>
          <w:ilvl w:val="0"/>
          <w:numId w:val="113"/>
        </w:numPr>
        <w:spacing w:after="0" w:line="379" w:lineRule="auto"/>
        <w:ind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7C6B886A" w14:textId="77777777" w:rsidR="00E00A15" w:rsidRDefault="003E4EBF">
      <w:pPr>
        <w:numPr>
          <w:ilvl w:val="0"/>
          <w:numId w:val="113"/>
        </w:numPr>
        <w:spacing w:after="0" w:line="379" w:lineRule="auto"/>
        <w:ind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445D4504" w14:textId="77777777" w:rsidR="00E00A15" w:rsidRDefault="003E4EBF">
      <w:pPr>
        <w:numPr>
          <w:ilvl w:val="0"/>
          <w:numId w:val="113"/>
        </w:numPr>
        <w:ind w:firstLine="480"/>
      </w:pPr>
      <w:r>
        <w:t>办理与基金托管业务活动有关的信息披露事项；</w:t>
      </w:r>
      <w:r>
        <w:rPr>
          <w:rFonts w:ascii="Times New Roman" w:eastAsia="Times New Roman" w:hAnsi="Times New Roman" w:cs="Times New Roman"/>
        </w:rPr>
        <w:t xml:space="preserve"> </w:t>
      </w:r>
    </w:p>
    <w:p w14:paraId="492D83B1" w14:textId="77777777" w:rsidR="00E00A15" w:rsidRDefault="003E4EBF">
      <w:pPr>
        <w:numPr>
          <w:ilvl w:val="0"/>
          <w:numId w:val="113"/>
        </w:numPr>
        <w:spacing w:after="16" w:line="366" w:lineRule="auto"/>
        <w:ind w:firstLine="480"/>
      </w:pPr>
      <w:r>
        <w:t>对基金财务会计报告、季度</w:t>
      </w:r>
      <w:r>
        <w:t>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722203F3" w14:textId="77777777" w:rsidR="00E00A15" w:rsidRDefault="003E4EBF">
      <w:pPr>
        <w:numPr>
          <w:ilvl w:val="0"/>
          <w:numId w:val="113"/>
        </w:numPr>
        <w:spacing w:after="0" w:line="383" w:lineRule="auto"/>
        <w:ind w:firstLine="480"/>
      </w:pPr>
      <w:r>
        <w:t>保存基金托管业务活动的记录、账册、报表和其他相关资料</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1DFE7BA3" w14:textId="77777777" w:rsidR="00E00A15" w:rsidRDefault="003E4EBF">
      <w:pPr>
        <w:numPr>
          <w:ilvl w:val="0"/>
          <w:numId w:val="113"/>
        </w:numPr>
        <w:ind w:firstLine="480"/>
      </w:pPr>
      <w:r>
        <w:t>保存基金份额持有人名册；</w:t>
      </w:r>
      <w:r>
        <w:rPr>
          <w:rFonts w:ascii="Times New Roman" w:eastAsia="Times New Roman" w:hAnsi="Times New Roman" w:cs="Times New Roman"/>
        </w:rPr>
        <w:t xml:space="preserve"> </w:t>
      </w:r>
    </w:p>
    <w:p w14:paraId="46D9E785" w14:textId="77777777" w:rsidR="00E00A15" w:rsidRDefault="003E4EBF">
      <w:pPr>
        <w:numPr>
          <w:ilvl w:val="0"/>
          <w:numId w:val="113"/>
        </w:numPr>
        <w:ind w:firstLine="480"/>
      </w:pPr>
      <w:r>
        <w:t>按规定制作相关账册并与基金管理人核对；</w:t>
      </w:r>
      <w:r>
        <w:rPr>
          <w:rFonts w:ascii="Times New Roman" w:eastAsia="Times New Roman" w:hAnsi="Times New Roman" w:cs="Times New Roman"/>
        </w:rPr>
        <w:t xml:space="preserve"> </w:t>
      </w:r>
    </w:p>
    <w:p w14:paraId="3093A1D9" w14:textId="77777777" w:rsidR="00E00A15" w:rsidRDefault="003E4EBF">
      <w:pPr>
        <w:numPr>
          <w:ilvl w:val="0"/>
          <w:numId w:val="113"/>
        </w:numPr>
        <w:spacing w:after="0" w:line="379" w:lineRule="auto"/>
        <w:ind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2AB4D514" w14:textId="77777777" w:rsidR="00E00A15" w:rsidRDefault="003E4EBF">
      <w:pPr>
        <w:numPr>
          <w:ilvl w:val="0"/>
          <w:numId w:val="113"/>
        </w:numPr>
        <w:spacing w:after="0" w:line="379" w:lineRule="auto"/>
        <w:ind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765F3289" w14:textId="77777777" w:rsidR="00E00A15" w:rsidRDefault="003E4EBF">
      <w:pPr>
        <w:numPr>
          <w:ilvl w:val="0"/>
          <w:numId w:val="113"/>
        </w:numPr>
        <w:ind w:firstLine="480"/>
      </w:pPr>
      <w:r>
        <w:t>按照法律法规和《基金合同》的规定监督基金管理人的投资运作；</w:t>
      </w:r>
      <w:r>
        <w:rPr>
          <w:rFonts w:ascii="Times New Roman" w:eastAsia="Times New Roman" w:hAnsi="Times New Roman" w:cs="Times New Roman"/>
        </w:rPr>
        <w:t xml:space="preserve"> </w:t>
      </w:r>
    </w:p>
    <w:p w14:paraId="3D229C8B" w14:textId="77777777" w:rsidR="00E00A15" w:rsidRDefault="003E4EBF">
      <w:pPr>
        <w:numPr>
          <w:ilvl w:val="0"/>
          <w:numId w:val="113"/>
        </w:numPr>
        <w:spacing w:after="0" w:line="379" w:lineRule="auto"/>
        <w:ind w:firstLine="480"/>
      </w:pPr>
      <w:r>
        <w:t>参加基金财产清算小组，参与基金财产的保管、清理、估价、变现和分配；</w:t>
      </w:r>
      <w:r>
        <w:rPr>
          <w:rFonts w:ascii="Times New Roman" w:eastAsia="Times New Roman" w:hAnsi="Times New Roman" w:cs="Times New Roman"/>
        </w:rPr>
        <w:t xml:space="preserve"> </w:t>
      </w:r>
    </w:p>
    <w:p w14:paraId="73DC5430" w14:textId="77777777" w:rsidR="00E00A15" w:rsidRDefault="003E4EBF">
      <w:pPr>
        <w:numPr>
          <w:ilvl w:val="0"/>
          <w:numId w:val="113"/>
        </w:numPr>
        <w:spacing w:after="0" w:line="379" w:lineRule="auto"/>
        <w:ind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6696B184" w14:textId="77777777" w:rsidR="00E00A15" w:rsidRDefault="003E4EBF">
      <w:pPr>
        <w:numPr>
          <w:ilvl w:val="0"/>
          <w:numId w:val="113"/>
        </w:numPr>
        <w:spacing w:after="1" w:line="379" w:lineRule="auto"/>
        <w:ind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3E250D5D" w14:textId="77777777" w:rsidR="00E00A15" w:rsidRDefault="003E4EBF">
      <w:pPr>
        <w:numPr>
          <w:ilvl w:val="0"/>
          <w:numId w:val="113"/>
        </w:numPr>
        <w:spacing w:after="12" w:line="369" w:lineRule="auto"/>
        <w:ind w:firstLine="480"/>
      </w:pPr>
      <w:r>
        <w:t>按规定监督基金管理人按法律法规和《基金合同》规定履行自己的义务，基</w:t>
      </w:r>
      <w:r>
        <w:t>金管理人因违反《基金合同》造成基金财产损失时，应为基金份额持有人利益向基金管理人追偿；</w:t>
      </w:r>
      <w:r>
        <w:rPr>
          <w:rFonts w:ascii="Times New Roman" w:eastAsia="Times New Roman" w:hAnsi="Times New Roman" w:cs="Times New Roman"/>
        </w:rPr>
        <w:t xml:space="preserve"> </w:t>
      </w:r>
    </w:p>
    <w:p w14:paraId="2E7E7EA8" w14:textId="77777777" w:rsidR="00E00A15" w:rsidRDefault="003E4EBF">
      <w:pPr>
        <w:numPr>
          <w:ilvl w:val="0"/>
          <w:numId w:val="113"/>
        </w:numPr>
        <w:ind w:firstLine="480"/>
      </w:pPr>
      <w:r>
        <w:t>执行生效的基金份额持有人大会的决议；（</w:t>
      </w:r>
      <w:r>
        <w:rPr>
          <w:rFonts w:ascii="Times New Roman" w:eastAsia="Times New Roman" w:hAnsi="Times New Roman" w:cs="Times New Roman"/>
        </w:rPr>
        <w:t>22</w:t>
      </w:r>
      <w:r>
        <w:t>）法律法规及中国证监会规定的和《基金合同》约定的其他义务。</w:t>
      </w:r>
    </w:p>
    <w:p w14:paraId="45CDACA7" w14:textId="77777777" w:rsidR="00E00A15" w:rsidRDefault="003E4EBF">
      <w:r>
        <w:t>（三）基金份额持有人</w:t>
      </w:r>
      <w:r>
        <w:rPr>
          <w:rFonts w:ascii="Times New Roman" w:eastAsia="Times New Roman" w:hAnsi="Times New Roman" w:cs="Times New Roman"/>
        </w:rPr>
        <w:t xml:space="preserve"> </w:t>
      </w:r>
    </w:p>
    <w:p w14:paraId="7E65504A" w14:textId="77777777" w:rsidR="00E00A15" w:rsidRDefault="003E4EBF">
      <w:pPr>
        <w:spacing w:after="131"/>
      </w:pPr>
      <w:r>
        <w:t>基金投资者持有本基金基金份额的行为即视为对《基金合同》的承认和接受，</w:t>
      </w:r>
    </w:p>
    <w:p w14:paraId="0FC62DFB" w14:textId="77777777" w:rsidR="00E00A15" w:rsidRDefault="003E4EBF">
      <w:pPr>
        <w:spacing w:after="21" w:line="363" w:lineRule="auto"/>
        <w:ind w:left="-5"/>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40DEBCD7" w14:textId="77777777" w:rsidR="00E00A15" w:rsidRDefault="003E4EBF">
      <w:pPr>
        <w:spacing w:after="10" w:line="372" w:lineRule="auto"/>
        <w:ind w:left="-15"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3BFF68F6" w14:textId="77777777" w:rsidR="00E00A15" w:rsidRDefault="003E4EBF">
      <w:pPr>
        <w:spacing w:after="0" w:line="379" w:lineRule="auto"/>
        <w:ind w:left="-15"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506A6B93" w14:textId="77777777" w:rsidR="00E00A15" w:rsidRDefault="003E4EBF">
      <w:pPr>
        <w:numPr>
          <w:ilvl w:val="0"/>
          <w:numId w:val="114"/>
        </w:numPr>
        <w:ind w:firstLine="480"/>
      </w:pPr>
      <w:r>
        <w:t>分享基金财产收益；</w:t>
      </w:r>
      <w:r>
        <w:rPr>
          <w:rFonts w:ascii="Times New Roman" w:eastAsia="Times New Roman" w:hAnsi="Times New Roman" w:cs="Times New Roman"/>
        </w:rPr>
        <w:t xml:space="preserve"> </w:t>
      </w:r>
    </w:p>
    <w:p w14:paraId="1DADC7D0" w14:textId="77777777" w:rsidR="00E00A15" w:rsidRDefault="003E4EBF">
      <w:pPr>
        <w:numPr>
          <w:ilvl w:val="0"/>
          <w:numId w:val="114"/>
        </w:numPr>
        <w:ind w:firstLine="480"/>
      </w:pPr>
      <w:r>
        <w:t>参与分配清算后的剩余基金财产；</w:t>
      </w:r>
      <w:r>
        <w:rPr>
          <w:rFonts w:ascii="Times New Roman" w:eastAsia="Times New Roman" w:hAnsi="Times New Roman" w:cs="Times New Roman"/>
        </w:rPr>
        <w:t xml:space="preserve"> </w:t>
      </w:r>
    </w:p>
    <w:p w14:paraId="2ED72F22" w14:textId="77777777" w:rsidR="00E00A15" w:rsidRDefault="003E4EBF">
      <w:pPr>
        <w:numPr>
          <w:ilvl w:val="0"/>
          <w:numId w:val="114"/>
        </w:numPr>
        <w:ind w:firstLine="480"/>
      </w:pPr>
      <w:r>
        <w:t>依法转让或者申请赎回其持有的基金份额；</w:t>
      </w:r>
      <w:r>
        <w:rPr>
          <w:rFonts w:ascii="Times New Roman" w:eastAsia="Times New Roman" w:hAnsi="Times New Roman" w:cs="Times New Roman"/>
        </w:rPr>
        <w:t xml:space="preserve"> </w:t>
      </w:r>
    </w:p>
    <w:p w14:paraId="10380A84" w14:textId="77777777" w:rsidR="00E00A15" w:rsidRDefault="003E4EBF">
      <w:pPr>
        <w:numPr>
          <w:ilvl w:val="0"/>
          <w:numId w:val="114"/>
        </w:numPr>
        <w:ind w:firstLine="480"/>
      </w:pPr>
      <w:r>
        <w:t>按照规定要求召开基金份额持有人大会或者召集基金份额持有人大会；</w:t>
      </w:r>
      <w:r>
        <w:rPr>
          <w:rFonts w:ascii="Times New Roman" w:eastAsia="Times New Roman" w:hAnsi="Times New Roman" w:cs="Times New Roman"/>
        </w:rPr>
        <w:t xml:space="preserve"> </w:t>
      </w:r>
    </w:p>
    <w:p w14:paraId="50F8114A" w14:textId="77777777" w:rsidR="00E00A15" w:rsidRDefault="003E4EBF">
      <w:pPr>
        <w:numPr>
          <w:ilvl w:val="0"/>
          <w:numId w:val="114"/>
        </w:numPr>
        <w:spacing w:after="0" w:line="379" w:lineRule="auto"/>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57BC2B95" w14:textId="77777777" w:rsidR="00E00A15" w:rsidRDefault="003E4EBF">
      <w:pPr>
        <w:numPr>
          <w:ilvl w:val="0"/>
          <w:numId w:val="114"/>
        </w:numPr>
        <w:ind w:firstLine="480"/>
      </w:pPr>
      <w:r>
        <w:t>查阅或者复制公开披露的基金信息资料；</w:t>
      </w:r>
      <w:r>
        <w:rPr>
          <w:rFonts w:ascii="Times New Roman" w:eastAsia="Times New Roman" w:hAnsi="Times New Roman" w:cs="Times New Roman"/>
        </w:rPr>
        <w:t xml:space="preserve"> </w:t>
      </w:r>
    </w:p>
    <w:p w14:paraId="68E0DBF4" w14:textId="77777777" w:rsidR="00E00A15" w:rsidRDefault="003E4EBF">
      <w:pPr>
        <w:numPr>
          <w:ilvl w:val="0"/>
          <w:numId w:val="114"/>
        </w:numPr>
        <w:ind w:firstLine="480"/>
      </w:pPr>
      <w:r>
        <w:t>监督基金管理人的投资运作；</w:t>
      </w:r>
      <w:r>
        <w:rPr>
          <w:rFonts w:ascii="Times New Roman" w:eastAsia="Times New Roman" w:hAnsi="Times New Roman" w:cs="Times New Roman"/>
        </w:rPr>
        <w:t xml:space="preserve"> </w:t>
      </w:r>
    </w:p>
    <w:p w14:paraId="1562FDE7" w14:textId="77777777" w:rsidR="00E00A15" w:rsidRDefault="003E4EBF">
      <w:pPr>
        <w:numPr>
          <w:ilvl w:val="0"/>
          <w:numId w:val="114"/>
        </w:numPr>
        <w:spacing w:after="0" w:line="379" w:lineRule="auto"/>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11B34DBA" w14:textId="77777777" w:rsidR="00E00A15" w:rsidRDefault="003E4EBF">
      <w:pPr>
        <w:numPr>
          <w:ilvl w:val="0"/>
          <w:numId w:val="114"/>
        </w:numPr>
        <w:ind w:firstLine="480"/>
      </w:pPr>
      <w:r>
        <w:t>法律法规及中国证监会规定的和《基金合同》约定的其他权利。</w:t>
      </w:r>
      <w:r>
        <w:rPr>
          <w:rFonts w:ascii="Times New Roman" w:eastAsia="Times New Roman" w:hAnsi="Times New Roman" w:cs="Times New Roman"/>
        </w:rPr>
        <w:t xml:space="preserve"> </w:t>
      </w:r>
    </w:p>
    <w:p w14:paraId="26B9A500" w14:textId="77777777" w:rsidR="00E00A15" w:rsidRDefault="003E4EBF">
      <w:pPr>
        <w:spacing w:after="0" w:line="379" w:lineRule="auto"/>
        <w:ind w:left="-15" w:firstLine="480"/>
      </w:pPr>
      <w:r>
        <w:rPr>
          <w:rFonts w:ascii="Times New Roman" w:eastAsia="Times New Roman" w:hAnsi="Times New Roman" w:cs="Times New Roman"/>
        </w:rPr>
        <w:t>2</w:t>
      </w:r>
      <w:r>
        <w:t>、根据《基金法》、《运作办法》及其他有关规定，基金份额持有人的义务包括但</w:t>
      </w:r>
      <w:r>
        <w:t>不限于：</w:t>
      </w:r>
      <w:r>
        <w:rPr>
          <w:rFonts w:ascii="Times New Roman" w:eastAsia="Times New Roman" w:hAnsi="Times New Roman" w:cs="Times New Roman"/>
        </w:rPr>
        <w:t xml:space="preserve"> </w:t>
      </w:r>
    </w:p>
    <w:p w14:paraId="3AFBAEF7" w14:textId="77777777" w:rsidR="00E00A15" w:rsidRDefault="003E4EBF">
      <w:pPr>
        <w:numPr>
          <w:ilvl w:val="0"/>
          <w:numId w:val="115"/>
        </w:numPr>
        <w:ind w:hanging="600"/>
      </w:pPr>
      <w:r>
        <w:t>认真阅读并遵守《基金合同》、《招募说明书》等信息披露文件；</w:t>
      </w:r>
      <w:r>
        <w:rPr>
          <w:rFonts w:ascii="Times New Roman" w:eastAsia="Times New Roman" w:hAnsi="Times New Roman" w:cs="Times New Roman"/>
        </w:rPr>
        <w:t xml:space="preserve"> </w:t>
      </w:r>
    </w:p>
    <w:p w14:paraId="64741BE2" w14:textId="77777777" w:rsidR="00E00A15" w:rsidRDefault="003E4EBF">
      <w:pPr>
        <w:numPr>
          <w:ilvl w:val="0"/>
          <w:numId w:val="115"/>
        </w:numPr>
        <w:spacing w:after="0" w:line="379" w:lineRule="auto"/>
        <w:ind w:hanging="60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555EAB5B" w14:textId="77777777" w:rsidR="00E00A15" w:rsidRDefault="003E4EBF">
      <w:pPr>
        <w:numPr>
          <w:ilvl w:val="0"/>
          <w:numId w:val="115"/>
        </w:numPr>
        <w:ind w:hanging="600"/>
      </w:pPr>
      <w:r>
        <w:t>关注基金信息披露，及时行使权利和履行义务；</w:t>
      </w:r>
      <w:r>
        <w:rPr>
          <w:rFonts w:ascii="Times New Roman" w:eastAsia="Times New Roman" w:hAnsi="Times New Roman" w:cs="Times New Roman"/>
        </w:rPr>
        <w:t xml:space="preserve"> </w:t>
      </w:r>
    </w:p>
    <w:p w14:paraId="2BE09E5F" w14:textId="77777777" w:rsidR="00E00A15" w:rsidRDefault="003E4EBF">
      <w:pPr>
        <w:numPr>
          <w:ilvl w:val="0"/>
          <w:numId w:val="115"/>
        </w:numPr>
        <w:spacing w:after="0" w:line="379" w:lineRule="auto"/>
        <w:ind w:hanging="600"/>
      </w:pPr>
      <w:r>
        <w:t>交纳基金认购、申购款项及法律法规和《基金合同》所规定的费用；（</w:t>
      </w:r>
      <w:r>
        <w:rPr>
          <w:rFonts w:ascii="Times New Roman" w:eastAsia="Times New Roman" w:hAnsi="Times New Roman" w:cs="Times New Roman"/>
        </w:rPr>
        <w:t>5</w:t>
      </w:r>
      <w:r>
        <w:t>）在其持有的基金份额范围内，承担基金亏损或者《基金合同》终止的有限责任；</w:t>
      </w:r>
      <w:r>
        <w:rPr>
          <w:rFonts w:ascii="Times New Roman" w:eastAsia="Times New Roman" w:hAnsi="Times New Roman" w:cs="Times New Roman"/>
        </w:rPr>
        <w:t xml:space="preserve"> </w:t>
      </w:r>
    </w:p>
    <w:p w14:paraId="632873F5" w14:textId="77777777" w:rsidR="00E00A15" w:rsidRDefault="003E4EBF">
      <w:pPr>
        <w:numPr>
          <w:ilvl w:val="0"/>
          <w:numId w:val="116"/>
        </w:numPr>
        <w:ind w:hanging="600"/>
      </w:pPr>
      <w:r>
        <w:t>不从事任何有损基金及其他《基金合同》当事人合法权益的活动；</w:t>
      </w:r>
      <w:r>
        <w:rPr>
          <w:rFonts w:ascii="Times New Roman" w:eastAsia="Times New Roman" w:hAnsi="Times New Roman" w:cs="Times New Roman"/>
        </w:rPr>
        <w:t xml:space="preserve"> </w:t>
      </w:r>
    </w:p>
    <w:p w14:paraId="21F568DB" w14:textId="77777777" w:rsidR="00E00A15" w:rsidRDefault="003E4EBF">
      <w:pPr>
        <w:numPr>
          <w:ilvl w:val="0"/>
          <w:numId w:val="116"/>
        </w:numPr>
        <w:ind w:hanging="600"/>
      </w:pPr>
      <w:r>
        <w:t>执行生效的基金份额持有人大会的决议；</w:t>
      </w:r>
      <w:r>
        <w:rPr>
          <w:rFonts w:ascii="Times New Roman" w:eastAsia="Times New Roman" w:hAnsi="Times New Roman" w:cs="Times New Roman"/>
        </w:rPr>
        <w:t xml:space="preserve"> </w:t>
      </w:r>
    </w:p>
    <w:p w14:paraId="5EC44DC8" w14:textId="77777777" w:rsidR="00E00A15" w:rsidRDefault="003E4EBF">
      <w:pPr>
        <w:numPr>
          <w:ilvl w:val="0"/>
          <w:numId w:val="116"/>
        </w:numPr>
        <w:ind w:hanging="600"/>
      </w:pPr>
      <w:r>
        <w:t>返还在基金交易过程中因任何原因获得的不当得利</w:t>
      </w:r>
      <w:r>
        <w:t>；</w:t>
      </w:r>
      <w:r>
        <w:rPr>
          <w:rFonts w:ascii="Times New Roman" w:eastAsia="Times New Roman" w:hAnsi="Times New Roman" w:cs="Times New Roman"/>
        </w:rPr>
        <w:t xml:space="preserve"> </w:t>
      </w:r>
    </w:p>
    <w:p w14:paraId="2BE8E2A6" w14:textId="77777777" w:rsidR="00E00A15" w:rsidRDefault="003E4EBF">
      <w:pPr>
        <w:numPr>
          <w:ilvl w:val="0"/>
          <w:numId w:val="116"/>
        </w:numPr>
        <w:ind w:hanging="600"/>
      </w:pPr>
      <w:r>
        <w:t>法律法规及中国证监会规定的和《基金合同》约定的其他义务。</w:t>
      </w:r>
      <w:r>
        <w:rPr>
          <w:rFonts w:ascii="Times New Roman" w:eastAsia="Times New Roman" w:hAnsi="Times New Roman" w:cs="Times New Roman"/>
        </w:rPr>
        <w:t xml:space="preserve"> </w:t>
      </w:r>
    </w:p>
    <w:p w14:paraId="204BD0D9" w14:textId="77777777" w:rsidR="00E00A15" w:rsidRDefault="003E4EBF">
      <w:pPr>
        <w:spacing w:after="178"/>
        <w:ind w:left="480" w:firstLine="0"/>
      </w:pPr>
      <w:r>
        <w:rPr>
          <w:rFonts w:ascii="Times New Roman" w:eastAsia="Times New Roman" w:hAnsi="Times New Roman" w:cs="Times New Roman"/>
        </w:rPr>
        <w:t xml:space="preserve"> </w:t>
      </w:r>
    </w:p>
    <w:p w14:paraId="1797E6CE" w14:textId="77777777" w:rsidR="00E00A15" w:rsidRDefault="003E4EBF">
      <w:r>
        <w:t>二、基金份额持有人大会召集、议事及表决的程序规则</w:t>
      </w:r>
      <w:r>
        <w:rPr>
          <w:rFonts w:ascii="Times New Roman" w:eastAsia="Times New Roman" w:hAnsi="Times New Roman" w:cs="Times New Roman"/>
        </w:rPr>
        <w:t xml:space="preserve"> </w:t>
      </w:r>
    </w:p>
    <w:p w14:paraId="397E3BBC" w14:textId="77777777" w:rsidR="00E00A15" w:rsidRDefault="003E4EBF">
      <w:pPr>
        <w:spacing w:after="21" w:line="363" w:lineRule="auto"/>
        <w:ind w:left="-15"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3AC67F67" w14:textId="77777777" w:rsidR="00E00A15" w:rsidRDefault="003E4EBF">
      <w:r>
        <w:t>本基金的基金份额持有人大会暂不设立日常机构。</w:t>
      </w:r>
      <w:r>
        <w:rPr>
          <w:rFonts w:ascii="Times New Roman" w:eastAsia="Times New Roman" w:hAnsi="Times New Roman" w:cs="Times New Roman"/>
        </w:rPr>
        <w:t xml:space="preserve"> </w:t>
      </w:r>
    </w:p>
    <w:p w14:paraId="6C125FAB" w14:textId="77777777" w:rsidR="00E00A15" w:rsidRDefault="003E4EBF">
      <w:r>
        <w:t>（一）召开事由</w:t>
      </w:r>
      <w:r>
        <w:rPr>
          <w:rFonts w:ascii="Times New Roman" w:eastAsia="Times New Roman" w:hAnsi="Times New Roman" w:cs="Times New Roman"/>
        </w:rPr>
        <w:t xml:space="preserve"> </w:t>
      </w:r>
    </w:p>
    <w:p w14:paraId="17ED0761" w14:textId="77777777" w:rsidR="00E00A15" w:rsidRDefault="003E4EBF">
      <w:pPr>
        <w:spacing w:after="0" w:line="379" w:lineRule="auto"/>
        <w:ind w:left="-15" w:firstLine="480"/>
      </w:pPr>
      <w:r>
        <w:rPr>
          <w:rFonts w:ascii="Times New Roman" w:eastAsia="Times New Roman" w:hAnsi="Times New Roman" w:cs="Times New Roman"/>
        </w:rPr>
        <w:t>1</w:t>
      </w:r>
      <w:r>
        <w:t>、除法律法规，基金合同和中国证监会另有规定外，当出现或需要决定下列事由之一的，应当召开基金份额持有人大会：</w:t>
      </w:r>
      <w:r>
        <w:rPr>
          <w:rFonts w:ascii="Times New Roman" w:eastAsia="Times New Roman" w:hAnsi="Times New Roman" w:cs="Times New Roman"/>
        </w:rPr>
        <w:t xml:space="preserve"> </w:t>
      </w:r>
    </w:p>
    <w:p w14:paraId="7B40C936" w14:textId="77777777" w:rsidR="00E00A15" w:rsidRDefault="003E4EBF">
      <w:pPr>
        <w:numPr>
          <w:ilvl w:val="0"/>
          <w:numId w:val="117"/>
        </w:numPr>
        <w:ind w:firstLine="480"/>
      </w:pPr>
      <w:r>
        <w:t>终止《基金合同》；</w:t>
      </w:r>
      <w:r>
        <w:rPr>
          <w:rFonts w:ascii="Times New Roman" w:eastAsia="Times New Roman" w:hAnsi="Times New Roman" w:cs="Times New Roman"/>
        </w:rPr>
        <w:t xml:space="preserve"> </w:t>
      </w:r>
    </w:p>
    <w:p w14:paraId="7F740690" w14:textId="77777777" w:rsidR="00E00A15" w:rsidRDefault="003E4EBF">
      <w:pPr>
        <w:numPr>
          <w:ilvl w:val="0"/>
          <w:numId w:val="117"/>
        </w:numPr>
        <w:ind w:firstLine="480"/>
      </w:pPr>
      <w:r>
        <w:t>更换基金管理人；</w:t>
      </w:r>
      <w:r>
        <w:rPr>
          <w:rFonts w:ascii="Times New Roman" w:eastAsia="Times New Roman" w:hAnsi="Times New Roman" w:cs="Times New Roman"/>
        </w:rPr>
        <w:t xml:space="preserve"> </w:t>
      </w:r>
    </w:p>
    <w:p w14:paraId="212CBC86" w14:textId="77777777" w:rsidR="00E00A15" w:rsidRDefault="003E4EBF">
      <w:pPr>
        <w:numPr>
          <w:ilvl w:val="0"/>
          <w:numId w:val="117"/>
        </w:numPr>
        <w:ind w:firstLine="480"/>
      </w:pPr>
      <w:r>
        <w:t>更换基金托管人；</w:t>
      </w:r>
      <w:r>
        <w:rPr>
          <w:rFonts w:ascii="Times New Roman" w:eastAsia="Times New Roman" w:hAnsi="Times New Roman" w:cs="Times New Roman"/>
        </w:rPr>
        <w:t xml:space="preserve"> </w:t>
      </w:r>
    </w:p>
    <w:p w14:paraId="4C491E0C" w14:textId="77777777" w:rsidR="00E00A15" w:rsidRDefault="003E4EBF">
      <w:pPr>
        <w:numPr>
          <w:ilvl w:val="0"/>
          <w:numId w:val="117"/>
        </w:numPr>
        <w:ind w:firstLine="480"/>
      </w:pPr>
      <w:r>
        <w:t>转换基金运作方式；</w:t>
      </w:r>
      <w:r>
        <w:rPr>
          <w:rFonts w:ascii="Times New Roman" w:eastAsia="Times New Roman" w:hAnsi="Times New Roman" w:cs="Times New Roman"/>
        </w:rPr>
        <w:t xml:space="preserve"> </w:t>
      </w:r>
    </w:p>
    <w:p w14:paraId="2C128322" w14:textId="77777777" w:rsidR="00E00A15" w:rsidRDefault="003E4EBF">
      <w:pPr>
        <w:numPr>
          <w:ilvl w:val="0"/>
          <w:numId w:val="117"/>
        </w:numPr>
        <w:spacing w:after="0" w:line="379" w:lineRule="auto"/>
        <w:ind w:firstLine="480"/>
      </w:pPr>
      <w:r>
        <w:t>调整基金管理人、基金托管人的报酬标准，但法律法规要求调整该等报酬标准的除外；</w:t>
      </w:r>
      <w:r>
        <w:rPr>
          <w:rFonts w:ascii="Times New Roman" w:eastAsia="Times New Roman" w:hAnsi="Times New Roman" w:cs="Times New Roman"/>
        </w:rPr>
        <w:t xml:space="preserve"> </w:t>
      </w:r>
    </w:p>
    <w:p w14:paraId="5D3D81D9" w14:textId="77777777" w:rsidR="00E00A15" w:rsidRDefault="003E4EBF">
      <w:pPr>
        <w:numPr>
          <w:ilvl w:val="0"/>
          <w:numId w:val="117"/>
        </w:numPr>
        <w:ind w:firstLine="480"/>
      </w:pPr>
      <w:r>
        <w:t>变更基金类别；</w:t>
      </w:r>
      <w:r>
        <w:rPr>
          <w:rFonts w:ascii="Times New Roman" w:eastAsia="Times New Roman" w:hAnsi="Times New Roman" w:cs="Times New Roman"/>
        </w:rPr>
        <w:t xml:space="preserve"> </w:t>
      </w:r>
    </w:p>
    <w:p w14:paraId="1BAB3B26" w14:textId="77777777" w:rsidR="00E00A15" w:rsidRDefault="003E4EBF">
      <w:pPr>
        <w:numPr>
          <w:ilvl w:val="0"/>
          <w:numId w:val="117"/>
        </w:numPr>
        <w:ind w:firstLine="480"/>
      </w:pPr>
      <w:r>
        <w:t>本基金与其他基金的合并；</w:t>
      </w:r>
      <w:r>
        <w:rPr>
          <w:rFonts w:ascii="Times New Roman" w:eastAsia="Times New Roman" w:hAnsi="Times New Roman" w:cs="Times New Roman"/>
        </w:rPr>
        <w:t xml:space="preserve"> </w:t>
      </w:r>
    </w:p>
    <w:p w14:paraId="1308E811" w14:textId="77777777" w:rsidR="00E00A15" w:rsidRDefault="003E4EBF">
      <w:pPr>
        <w:numPr>
          <w:ilvl w:val="0"/>
          <w:numId w:val="117"/>
        </w:numPr>
        <w:ind w:firstLine="480"/>
      </w:pPr>
      <w:r>
        <w:t>变更基金投资目标、范围或策略；</w:t>
      </w:r>
      <w:r>
        <w:rPr>
          <w:rFonts w:ascii="Times New Roman" w:eastAsia="Times New Roman" w:hAnsi="Times New Roman" w:cs="Times New Roman"/>
        </w:rPr>
        <w:t xml:space="preserve"> </w:t>
      </w:r>
    </w:p>
    <w:p w14:paraId="57BB7DAF" w14:textId="77777777" w:rsidR="00E00A15" w:rsidRDefault="003E4EBF">
      <w:pPr>
        <w:numPr>
          <w:ilvl w:val="0"/>
          <w:numId w:val="117"/>
        </w:numPr>
        <w:ind w:firstLine="480"/>
      </w:pPr>
      <w:r>
        <w:t>变更基金份额持有人大会程序；</w:t>
      </w:r>
      <w:r>
        <w:rPr>
          <w:rFonts w:ascii="Times New Roman" w:eastAsia="Times New Roman" w:hAnsi="Times New Roman" w:cs="Times New Roman"/>
        </w:rPr>
        <w:t xml:space="preserve"> </w:t>
      </w:r>
    </w:p>
    <w:p w14:paraId="4ED1948A" w14:textId="77777777" w:rsidR="00E00A15" w:rsidRDefault="003E4EBF">
      <w:pPr>
        <w:numPr>
          <w:ilvl w:val="0"/>
          <w:numId w:val="117"/>
        </w:numPr>
        <w:ind w:firstLine="480"/>
      </w:pPr>
      <w:r>
        <w:t>基金管理人或基金托管人要求召开基金份额持有人大会；</w:t>
      </w:r>
      <w:r>
        <w:rPr>
          <w:rFonts w:ascii="Times New Roman" w:eastAsia="Times New Roman" w:hAnsi="Times New Roman" w:cs="Times New Roman"/>
        </w:rPr>
        <w:t xml:space="preserve"> </w:t>
      </w:r>
    </w:p>
    <w:p w14:paraId="593C5689" w14:textId="77777777" w:rsidR="00E00A15" w:rsidRDefault="003E4EBF">
      <w:pPr>
        <w:numPr>
          <w:ilvl w:val="0"/>
          <w:numId w:val="117"/>
        </w:numPr>
        <w:spacing w:line="371" w:lineRule="auto"/>
        <w:ind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12</w:t>
      </w:r>
      <w:r>
        <w:t>）对基金合同当事人权利和义务产生重大影响的其他事项；</w:t>
      </w:r>
      <w:r>
        <w:rPr>
          <w:rFonts w:ascii="Times New Roman" w:eastAsia="Times New Roman" w:hAnsi="Times New Roman" w:cs="Times New Roman"/>
        </w:rPr>
        <w:t xml:space="preserve"> </w:t>
      </w:r>
    </w:p>
    <w:p w14:paraId="7AD0AEE4" w14:textId="77777777" w:rsidR="00E00A15" w:rsidRDefault="003E4EBF">
      <w:pPr>
        <w:spacing w:after="0" w:line="379" w:lineRule="auto"/>
        <w:ind w:left="-15" w:firstLine="480"/>
      </w:pPr>
      <w:r>
        <w:t>（</w:t>
      </w:r>
      <w:r>
        <w:rPr>
          <w:rFonts w:ascii="Times New Roman" w:eastAsia="Times New Roman" w:hAnsi="Times New Roman" w:cs="Times New Roman"/>
        </w:rPr>
        <w:t>13</w:t>
      </w:r>
      <w:r>
        <w:t>）法律法规、《基金合同》或中国证监会规定的其他应当召开基金份额持有人大会的事项。</w:t>
      </w:r>
      <w:r>
        <w:rPr>
          <w:rFonts w:ascii="Times New Roman" w:eastAsia="Times New Roman" w:hAnsi="Times New Roman" w:cs="Times New Roman"/>
        </w:rPr>
        <w:t xml:space="preserve"> </w:t>
      </w:r>
    </w:p>
    <w:p w14:paraId="32D25AF6" w14:textId="77777777" w:rsidR="00E00A15" w:rsidRDefault="003E4EBF">
      <w:pPr>
        <w:spacing w:after="12" w:line="369" w:lineRule="auto"/>
        <w:ind w:left="-15" w:firstLine="480"/>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4AF86C34" w14:textId="77777777" w:rsidR="00E00A15" w:rsidRDefault="003E4EBF">
      <w:pPr>
        <w:numPr>
          <w:ilvl w:val="0"/>
          <w:numId w:val="118"/>
        </w:numPr>
        <w:ind w:firstLine="480"/>
      </w:pPr>
      <w:r>
        <w:t>法律法规要求增加的基金费用的收取；</w:t>
      </w:r>
      <w:r>
        <w:rPr>
          <w:rFonts w:ascii="Times New Roman" w:eastAsia="Times New Roman" w:hAnsi="Times New Roman" w:cs="Times New Roman"/>
        </w:rPr>
        <w:t xml:space="preserve"> </w:t>
      </w:r>
    </w:p>
    <w:p w14:paraId="375BE2C1" w14:textId="77777777" w:rsidR="00E00A15" w:rsidRDefault="003E4EBF">
      <w:pPr>
        <w:numPr>
          <w:ilvl w:val="0"/>
          <w:numId w:val="118"/>
        </w:numPr>
        <w:spacing w:after="0" w:line="379" w:lineRule="auto"/>
        <w:ind w:firstLine="480"/>
      </w:pPr>
      <w:r>
        <w:t>在法律法规和《基金合同》规定的范围内调整本基金的申购费率、调低赎回费率或变更收费方式；</w:t>
      </w:r>
      <w:r>
        <w:rPr>
          <w:rFonts w:ascii="Times New Roman" w:eastAsia="Times New Roman" w:hAnsi="Times New Roman" w:cs="Times New Roman"/>
        </w:rPr>
        <w:t xml:space="preserve"> </w:t>
      </w:r>
    </w:p>
    <w:p w14:paraId="5B16D41D" w14:textId="77777777" w:rsidR="00E00A15" w:rsidRDefault="003E4EBF">
      <w:pPr>
        <w:numPr>
          <w:ilvl w:val="0"/>
          <w:numId w:val="118"/>
        </w:numPr>
        <w:ind w:firstLine="480"/>
      </w:pPr>
      <w:r>
        <w:t>因相应的法律法规发生变动而应当对《基金合同》进行修改；</w:t>
      </w:r>
      <w:r>
        <w:rPr>
          <w:rFonts w:ascii="Times New Roman" w:eastAsia="Times New Roman" w:hAnsi="Times New Roman" w:cs="Times New Roman"/>
        </w:rPr>
        <w:t xml:space="preserve"> </w:t>
      </w:r>
    </w:p>
    <w:p w14:paraId="15D439C0" w14:textId="77777777" w:rsidR="00E00A15" w:rsidRDefault="003E4EBF">
      <w:pPr>
        <w:numPr>
          <w:ilvl w:val="0"/>
          <w:numId w:val="118"/>
        </w:numPr>
        <w:spacing w:after="0" w:line="379" w:lineRule="auto"/>
        <w:ind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09B82CBB" w14:textId="77777777" w:rsidR="00E00A15" w:rsidRDefault="003E4EBF">
      <w:pPr>
        <w:numPr>
          <w:ilvl w:val="0"/>
          <w:numId w:val="118"/>
        </w:numPr>
        <w:ind w:firstLine="480"/>
      </w:pPr>
      <w:r>
        <w:t>《基金合同》明确约定无需召开基金份额持有人大会的情况；</w:t>
      </w:r>
      <w:r>
        <w:rPr>
          <w:rFonts w:ascii="Times New Roman" w:eastAsia="Times New Roman" w:hAnsi="Times New Roman" w:cs="Times New Roman"/>
        </w:rPr>
        <w:t xml:space="preserve"> </w:t>
      </w:r>
    </w:p>
    <w:p w14:paraId="7998BB53" w14:textId="77777777" w:rsidR="00E00A15" w:rsidRDefault="003E4EBF">
      <w:pPr>
        <w:numPr>
          <w:ilvl w:val="0"/>
          <w:numId w:val="118"/>
        </w:numPr>
        <w:spacing w:after="12" w:line="372" w:lineRule="auto"/>
        <w:ind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73576499" w14:textId="77777777" w:rsidR="00E00A15" w:rsidRDefault="003E4EBF">
      <w:pPr>
        <w:numPr>
          <w:ilvl w:val="0"/>
          <w:numId w:val="118"/>
        </w:numPr>
        <w:ind w:firstLine="480"/>
      </w:pPr>
      <w:r>
        <w:t>基金推出新业务或服务，或调整基金份额类别设置；</w:t>
      </w:r>
      <w:r>
        <w:rPr>
          <w:rFonts w:ascii="Times New Roman" w:eastAsia="Times New Roman" w:hAnsi="Times New Roman" w:cs="Times New Roman"/>
        </w:rPr>
        <w:t xml:space="preserve"> </w:t>
      </w:r>
    </w:p>
    <w:p w14:paraId="7ABB2EC0" w14:textId="77777777" w:rsidR="00E00A15" w:rsidRDefault="003E4EBF">
      <w:pPr>
        <w:numPr>
          <w:ilvl w:val="0"/>
          <w:numId w:val="118"/>
        </w:numPr>
        <w:spacing w:after="0" w:line="379" w:lineRule="auto"/>
        <w:ind w:firstLine="480"/>
      </w:pPr>
      <w:r>
        <w:t>按照法律法规和《基金合同》规定不需召开基金份额持有人大会的其他情形。</w:t>
      </w:r>
      <w:r>
        <w:rPr>
          <w:rFonts w:ascii="Times New Roman" w:eastAsia="Times New Roman" w:hAnsi="Times New Roman" w:cs="Times New Roman"/>
        </w:rPr>
        <w:t xml:space="preserve"> </w:t>
      </w:r>
    </w:p>
    <w:p w14:paraId="79FD6E9D" w14:textId="77777777" w:rsidR="00E00A15" w:rsidRDefault="003E4EBF">
      <w:r>
        <w:t>（二）会议召集人及召集方式</w:t>
      </w:r>
      <w:r>
        <w:rPr>
          <w:rFonts w:ascii="Times New Roman" w:eastAsia="Times New Roman" w:hAnsi="Times New Roman" w:cs="Times New Roman"/>
        </w:rPr>
        <w:t xml:space="preserve"> </w:t>
      </w:r>
    </w:p>
    <w:p w14:paraId="0A896869" w14:textId="77777777" w:rsidR="00E00A15" w:rsidRDefault="003E4EBF">
      <w:pPr>
        <w:numPr>
          <w:ilvl w:val="0"/>
          <w:numId w:val="119"/>
        </w:numPr>
        <w:spacing w:after="0" w:line="379" w:lineRule="auto"/>
        <w:ind w:right="111" w:firstLine="470"/>
        <w:jc w:val="both"/>
      </w:pPr>
      <w:r>
        <w:t>除法律法规规定或《基金合同》另有约定外，基金份额持有人大会由基金管理人召集。</w:t>
      </w:r>
      <w:r>
        <w:rPr>
          <w:rFonts w:ascii="Times New Roman" w:eastAsia="Times New Roman" w:hAnsi="Times New Roman" w:cs="Times New Roman"/>
        </w:rPr>
        <w:t xml:space="preserve"> </w:t>
      </w:r>
    </w:p>
    <w:p w14:paraId="547742DC" w14:textId="77777777" w:rsidR="00E00A15" w:rsidRDefault="003E4EBF">
      <w:pPr>
        <w:numPr>
          <w:ilvl w:val="0"/>
          <w:numId w:val="119"/>
        </w:numPr>
        <w:ind w:right="111" w:firstLine="470"/>
        <w:jc w:val="both"/>
      </w:pPr>
      <w:r>
        <w:t>基金管理人未按规定召集或不能召开时，由基金托管人召集。</w:t>
      </w:r>
      <w:r>
        <w:rPr>
          <w:rFonts w:ascii="Times New Roman" w:eastAsia="Times New Roman" w:hAnsi="Times New Roman" w:cs="Times New Roman"/>
        </w:rPr>
        <w:t xml:space="preserve"> </w:t>
      </w:r>
    </w:p>
    <w:p w14:paraId="7E4CCD08" w14:textId="77777777" w:rsidR="00E00A15" w:rsidRDefault="003E4EBF">
      <w:pPr>
        <w:numPr>
          <w:ilvl w:val="0"/>
          <w:numId w:val="119"/>
        </w:numPr>
        <w:spacing w:after="12" w:line="372" w:lineRule="auto"/>
        <w:ind w:right="111" w:firstLine="470"/>
        <w:jc w:val="both"/>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w:t>
      </w:r>
      <w:r>
        <w:t>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6362A750" w14:textId="77777777" w:rsidR="00E00A15" w:rsidRDefault="003E4EBF">
      <w:pPr>
        <w:numPr>
          <w:ilvl w:val="0"/>
          <w:numId w:val="119"/>
        </w:numPr>
        <w:spacing w:after="12" w:line="372" w:lineRule="auto"/>
        <w:ind w:right="111"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5AB98832" w14:textId="77777777" w:rsidR="00E00A15" w:rsidRDefault="003E4EBF">
      <w:pPr>
        <w:numPr>
          <w:ilvl w:val="0"/>
          <w:numId w:val="119"/>
        </w:numPr>
        <w:spacing w:after="12" w:line="372" w:lineRule="auto"/>
        <w:ind w:right="111"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1AAAC1BB" w14:textId="77777777" w:rsidR="00E00A15" w:rsidRDefault="003E4EBF">
      <w:pPr>
        <w:spacing w:after="0" w:line="384" w:lineRule="auto"/>
        <w:ind w:left="-5"/>
      </w:pPr>
      <w:r>
        <w:rPr>
          <w:rFonts w:ascii="Times New Roman" w:eastAsia="Times New Roman" w:hAnsi="Times New Roman" w:cs="Times New Roman"/>
        </w:rPr>
        <w:t xml:space="preserve">30 </w:t>
      </w:r>
      <w:r>
        <w:t>日</w:t>
      </w:r>
      <w:r>
        <w:t>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23D6D510" w14:textId="77777777" w:rsidR="00E00A15" w:rsidRDefault="003E4EBF">
      <w:pPr>
        <w:spacing w:after="0" w:line="379" w:lineRule="auto"/>
        <w:ind w:left="-15" w:firstLine="480"/>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03B88E26" w14:textId="77777777" w:rsidR="00E00A15" w:rsidRDefault="003E4EBF">
      <w:pPr>
        <w:numPr>
          <w:ilvl w:val="0"/>
          <w:numId w:val="120"/>
        </w:numPr>
        <w:ind w:hanging="720"/>
      </w:pPr>
      <w:r>
        <w:t>召开基金份额持有人大会的通知时间、通知内容、通知方式</w:t>
      </w:r>
      <w:r>
        <w:rPr>
          <w:rFonts w:ascii="Times New Roman" w:eastAsia="Times New Roman" w:hAnsi="Times New Roman" w:cs="Times New Roman"/>
        </w:rPr>
        <w:t xml:space="preserve"> </w:t>
      </w:r>
    </w:p>
    <w:p w14:paraId="5A31F848" w14:textId="77777777" w:rsidR="00E00A15" w:rsidRDefault="003E4EBF">
      <w:pPr>
        <w:spacing w:after="0" w:line="384" w:lineRule="auto"/>
        <w:ind w:left="-15"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4A0ED000" w14:textId="77777777" w:rsidR="00E00A15" w:rsidRDefault="003E4EBF">
      <w:pPr>
        <w:numPr>
          <w:ilvl w:val="0"/>
          <w:numId w:val="122"/>
        </w:numPr>
        <w:ind w:firstLine="480"/>
      </w:pPr>
      <w:r>
        <w:t>会议召开的时间、地点和会议形式；</w:t>
      </w:r>
      <w:r>
        <w:rPr>
          <w:rFonts w:ascii="Times New Roman" w:eastAsia="Times New Roman" w:hAnsi="Times New Roman" w:cs="Times New Roman"/>
        </w:rPr>
        <w:t xml:space="preserve"> </w:t>
      </w:r>
    </w:p>
    <w:p w14:paraId="354E74C8" w14:textId="77777777" w:rsidR="00E00A15" w:rsidRDefault="003E4EBF">
      <w:pPr>
        <w:numPr>
          <w:ilvl w:val="0"/>
          <w:numId w:val="122"/>
        </w:numPr>
        <w:ind w:firstLine="480"/>
      </w:pPr>
      <w:r>
        <w:t>会议拟审议的事项、议事程序和表决方式；</w:t>
      </w:r>
      <w:r>
        <w:rPr>
          <w:rFonts w:ascii="Times New Roman" w:eastAsia="Times New Roman" w:hAnsi="Times New Roman" w:cs="Times New Roman"/>
        </w:rPr>
        <w:t xml:space="preserve"> </w:t>
      </w:r>
    </w:p>
    <w:p w14:paraId="1DE2DBE6" w14:textId="77777777" w:rsidR="00E00A15" w:rsidRDefault="003E4EBF">
      <w:pPr>
        <w:numPr>
          <w:ilvl w:val="0"/>
          <w:numId w:val="122"/>
        </w:numPr>
        <w:ind w:firstLine="480"/>
      </w:pPr>
      <w:r>
        <w:t>有权出席基金份额持有人大会的基金份额持有人的权益登记日；</w:t>
      </w:r>
      <w:r>
        <w:rPr>
          <w:rFonts w:ascii="Times New Roman" w:eastAsia="Times New Roman" w:hAnsi="Times New Roman" w:cs="Times New Roman"/>
        </w:rPr>
        <w:t xml:space="preserve"> </w:t>
      </w:r>
    </w:p>
    <w:p w14:paraId="231AC5B9" w14:textId="77777777" w:rsidR="00E00A15" w:rsidRDefault="003E4EBF">
      <w:pPr>
        <w:numPr>
          <w:ilvl w:val="0"/>
          <w:numId w:val="122"/>
        </w:numPr>
        <w:spacing w:after="0" w:line="379" w:lineRule="auto"/>
        <w:ind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55200267" w14:textId="77777777" w:rsidR="00E00A15" w:rsidRDefault="003E4EBF">
      <w:pPr>
        <w:numPr>
          <w:ilvl w:val="0"/>
          <w:numId w:val="122"/>
        </w:numPr>
        <w:ind w:firstLine="480"/>
      </w:pPr>
      <w:r>
        <w:t>会务常设联系人姓名及联系电话；</w:t>
      </w:r>
      <w:r>
        <w:rPr>
          <w:rFonts w:ascii="Times New Roman" w:eastAsia="Times New Roman" w:hAnsi="Times New Roman" w:cs="Times New Roman"/>
        </w:rPr>
        <w:t xml:space="preserve"> </w:t>
      </w:r>
    </w:p>
    <w:p w14:paraId="48090C19" w14:textId="77777777" w:rsidR="00E00A15" w:rsidRDefault="003E4EBF">
      <w:pPr>
        <w:numPr>
          <w:ilvl w:val="0"/>
          <w:numId w:val="122"/>
        </w:numPr>
        <w:ind w:firstLine="480"/>
      </w:pPr>
      <w:r>
        <w:t>出席会议者必须准备的文件和必须履行的手续；</w:t>
      </w:r>
      <w:r>
        <w:rPr>
          <w:rFonts w:ascii="Times New Roman" w:eastAsia="Times New Roman" w:hAnsi="Times New Roman" w:cs="Times New Roman"/>
        </w:rPr>
        <w:t xml:space="preserve"> </w:t>
      </w:r>
    </w:p>
    <w:p w14:paraId="1E21FD64" w14:textId="77777777" w:rsidR="00E00A15" w:rsidRDefault="003E4EBF">
      <w:pPr>
        <w:numPr>
          <w:ilvl w:val="0"/>
          <w:numId w:val="122"/>
        </w:numPr>
        <w:ind w:firstLine="480"/>
      </w:pPr>
      <w:r>
        <w:t>召集人需要通知的其他事项。</w:t>
      </w:r>
      <w:r>
        <w:rPr>
          <w:rFonts w:ascii="Times New Roman" w:eastAsia="Times New Roman" w:hAnsi="Times New Roman" w:cs="Times New Roman"/>
        </w:rPr>
        <w:t xml:space="preserve"> </w:t>
      </w:r>
    </w:p>
    <w:p w14:paraId="1902A4CC" w14:textId="77777777" w:rsidR="00E00A15" w:rsidRDefault="003E4EBF">
      <w:pPr>
        <w:numPr>
          <w:ilvl w:val="0"/>
          <w:numId w:val="125"/>
        </w:numPr>
        <w:spacing w:line="373" w:lineRule="auto"/>
        <w:ind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1578D3D2" w14:textId="77777777" w:rsidR="00E00A15" w:rsidRDefault="003E4EBF">
      <w:pPr>
        <w:numPr>
          <w:ilvl w:val="0"/>
          <w:numId w:val="125"/>
        </w:numPr>
        <w:spacing w:after="20" w:line="364" w:lineRule="auto"/>
        <w:ind w:firstLine="480"/>
      </w:pPr>
      <w:r>
        <w:t>如召集人为基金管理人，还应另行书面通知基金托管人到指定地</w:t>
      </w:r>
      <w:r>
        <w:t>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5762CB1F" w14:textId="77777777" w:rsidR="00E00A15" w:rsidRDefault="003E4EBF">
      <w:pPr>
        <w:numPr>
          <w:ilvl w:val="0"/>
          <w:numId w:val="120"/>
        </w:numPr>
        <w:ind w:hanging="720"/>
      </w:pPr>
      <w:r>
        <w:t>基金份额持有人出席会议的方式</w:t>
      </w:r>
      <w:r>
        <w:rPr>
          <w:rFonts w:ascii="Times New Roman" w:eastAsia="Times New Roman" w:hAnsi="Times New Roman" w:cs="Times New Roman"/>
        </w:rPr>
        <w:t xml:space="preserve"> </w:t>
      </w:r>
    </w:p>
    <w:p w14:paraId="04174812" w14:textId="77777777" w:rsidR="00E00A15" w:rsidRDefault="003E4EBF">
      <w:pPr>
        <w:spacing w:after="17" w:line="366" w:lineRule="auto"/>
        <w:ind w:left="-15"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0C348BEC" w14:textId="77777777" w:rsidR="00E00A15" w:rsidRDefault="003E4EBF">
      <w:pPr>
        <w:spacing w:after="17" w:line="366" w:lineRule="auto"/>
        <w:ind w:left="-15" w:firstLine="480"/>
      </w:pPr>
      <w:r>
        <w:rPr>
          <w:rFonts w:ascii="Times New Roman" w:eastAsia="Times New Roman" w:hAnsi="Times New Roman" w:cs="Times New Roman"/>
        </w:rPr>
        <w:t>1</w:t>
      </w:r>
      <w:r>
        <w:t>、现场开会。由基金份额持有人本人出席或以代理投</w:t>
      </w:r>
      <w:r>
        <w:t>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56E884BF" w14:textId="77777777" w:rsidR="00E00A15" w:rsidRDefault="003E4EBF">
      <w:pPr>
        <w:numPr>
          <w:ilvl w:val="0"/>
          <w:numId w:val="128"/>
        </w:numPr>
        <w:spacing w:after="12" w:line="372" w:lineRule="auto"/>
        <w:ind w:right="55"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31396D14" w14:textId="77777777" w:rsidR="00E00A15" w:rsidRDefault="003E4EBF">
      <w:pPr>
        <w:numPr>
          <w:ilvl w:val="0"/>
          <w:numId w:val="128"/>
        </w:numPr>
        <w:spacing w:after="5" w:line="378" w:lineRule="auto"/>
        <w:ind w:right="55"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031A5C01" w14:textId="77777777" w:rsidR="00E00A15" w:rsidRDefault="003E4EBF">
      <w:pPr>
        <w:spacing w:after="13" w:line="369" w:lineRule="auto"/>
        <w:ind w:left="-15" w:firstLine="480"/>
      </w:pPr>
      <w:r>
        <w:rPr>
          <w:rFonts w:ascii="Times New Roman" w:eastAsia="Times New Roman" w:hAnsi="Times New Roman" w:cs="Times New Roman"/>
        </w:rPr>
        <w:t>2</w:t>
      </w:r>
      <w:r>
        <w:t>、通讯开会。通讯开会系指基金份额持有人将其对表决事项的投票以书面形式或基金合同约定的其他方式在表决截止日以前送达至召集人指定的地址。通讯开会应以书面方式或基金合同约定的其他方式进行表决。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25484DA2" w14:textId="77777777" w:rsidR="00E00A15" w:rsidRDefault="003E4EBF">
      <w:r>
        <w:t>在同时符合以下条件时，通讯开会的方式视为有效：</w:t>
      </w:r>
      <w:r>
        <w:rPr>
          <w:rFonts w:ascii="Times New Roman" w:eastAsia="Times New Roman" w:hAnsi="Times New Roman" w:cs="Times New Roman"/>
        </w:rPr>
        <w:t xml:space="preserve"> </w:t>
      </w:r>
    </w:p>
    <w:p w14:paraId="61D70D54" w14:textId="77777777" w:rsidR="00E00A15" w:rsidRDefault="003E4EBF">
      <w:pPr>
        <w:numPr>
          <w:ilvl w:val="0"/>
          <w:numId w:val="124"/>
        </w:numPr>
        <w:spacing w:after="0" w:line="384" w:lineRule="auto"/>
        <w:ind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12273951" w14:textId="77777777" w:rsidR="00E00A15" w:rsidRDefault="003E4EBF">
      <w:pPr>
        <w:numPr>
          <w:ilvl w:val="0"/>
          <w:numId w:val="124"/>
        </w:numPr>
        <w:spacing w:after="17" w:line="366" w:lineRule="auto"/>
        <w:ind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05CE9E30" w14:textId="77777777" w:rsidR="00E00A15" w:rsidRDefault="003E4EBF">
      <w:pPr>
        <w:numPr>
          <w:ilvl w:val="0"/>
          <w:numId w:val="124"/>
        </w:numPr>
        <w:spacing w:after="5" w:line="378" w:lineRule="auto"/>
        <w:ind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62974F08" w14:textId="77777777" w:rsidR="00E00A15" w:rsidRDefault="003E4EBF">
      <w:pPr>
        <w:numPr>
          <w:ilvl w:val="0"/>
          <w:numId w:val="124"/>
        </w:numPr>
        <w:spacing w:after="0" w:line="366" w:lineRule="auto"/>
        <w:ind w:firstLine="480"/>
      </w:pPr>
      <w:r>
        <w:t>上述第（</w:t>
      </w:r>
      <w:r>
        <w:rPr>
          <w:rFonts w:ascii="Times New Roman" w:eastAsia="Times New Roman" w:hAnsi="Times New Roman" w:cs="Times New Roman"/>
        </w:rPr>
        <w:t>3</w:t>
      </w:r>
      <w:r>
        <w:t>）项中直接出具书面意见的基金份额持有</w:t>
      </w:r>
      <w:r>
        <w:t>人或受托代表他人出具书面意见的代理人，同时提交的持有基金份额的凭证、受托出具书面意见的代理人出具的委托人持有基金份额的凭证及委托人的代理投票授权委托证明符</w:t>
      </w:r>
    </w:p>
    <w:p w14:paraId="61BFDD91" w14:textId="77777777" w:rsidR="00E00A15" w:rsidRDefault="003E4EBF">
      <w:pPr>
        <w:ind w:left="-5"/>
      </w:pPr>
      <w:r>
        <w:t>合法律法规、《基金合同》和会议通知的规定，并与基金登记注册机构记录相符；</w:t>
      </w:r>
      <w:r>
        <w:rPr>
          <w:rFonts w:ascii="Times New Roman" w:eastAsia="Times New Roman" w:hAnsi="Times New Roman" w:cs="Times New Roman"/>
        </w:rPr>
        <w:t xml:space="preserve"> </w:t>
      </w:r>
    </w:p>
    <w:p w14:paraId="18A3E097" w14:textId="77777777" w:rsidR="00E00A15" w:rsidRDefault="003E4EBF">
      <w:pPr>
        <w:numPr>
          <w:ilvl w:val="0"/>
          <w:numId w:val="124"/>
        </w:numPr>
        <w:ind w:firstLine="480"/>
      </w:pPr>
      <w:r>
        <w:t>会议通知公布前报中国证监会备案。</w:t>
      </w:r>
      <w:r>
        <w:rPr>
          <w:rFonts w:ascii="Times New Roman" w:eastAsia="Times New Roman" w:hAnsi="Times New Roman" w:cs="Times New Roman"/>
        </w:rPr>
        <w:t xml:space="preserve"> </w:t>
      </w:r>
    </w:p>
    <w:p w14:paraId="61EBBD52" w14:textId="77777777" w:rsidR="00E00A15" w:rsidRDefault="003E4EBF">
      <w:pPr>
        <w:spacing w:after="9" w:line="372" w:lineRule="auto"/>
        <w:ind w:left="-15"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w:t>
      </w:r>
      <w:r>
        <w:t>应当有代表三分之一以上基金份额的持有人参加，方可召开。</w:t>
      </w:r>
      <w:r>
        <w:rPr>
          <w:rFonts w:ascii="Times New Roman" w:eastAsia="Times New Roman" w:hAnsi="Times New Roman" w:cs="Times New Roman"/>
        </w:rPr>
        <w:t xml:space="preserve"> </w:t>
      </w:r>
    </w:p>
    <w:p w14:paraId="2BCAE308" w14:textId="77777777" w:rsidR="00E00A15" w:rsidRDefault="003E4EBF">
      <w:pPr>
        <w:numPr>
          <w:ilvl w:val="0"/>
          <w:numId w:val="126"/>
        </w:numPr>
        <w:ind w:firstLine="480"/>
      </w:pPr>
      <w:r>
        <w:t>在法律法规及监管机构允许的前提下，基金份额持有人大会可通过网络、</w:t>
      </w:r>
    </w:p>
    <w:p w14:paraId="2174877E" w14:textId="77777777" w:rsidR="00E00A15" w:rsidRDefault="003E4EBF">
      <w:pPr>
        <w:spacing w:after="18" w:line="365" w:lineRule="auto"/>
        <w:ind w:left="-5"/>
      </w:pPr>
      <w:r>
        <w:t>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0E7EC198" w14:textId="77777777" w:rsidR="00E00A15" w:rsidRDefault="003E4EBF">
      <w:pPr>
        <w:numPr>
          <w:ilvl w:val="0"/>
          <w:numId w:val="126"/>
        </w:numPr>
        <w:spacing w:after="12" w:line="369" w:lineRule="auto"/>
        <w:ind w:firstLine="480"/>
      </w:pPr>
      <w:r>
        <w:t>基金份额持有人授权他人代为出席会议并表决的，在法律法规及监管机构允许的前提下，授权方式可以采用书面、网络、电话、短信或其他方式，具体方式在会议通知中列明。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2FD5AF60" w14:textId="77777777" w:rsidR="00E00A15" w:rsidRDefault="003E4EBF">
      <w:pPr>
        <w:numPr>
          <w:ilvl w:val="0"/>
          <w:numId w:val="120"/>
        </w:numPr>
        <w:ind w:hanging="720"/>
      </w:pPr>
      <w:r>
        <w:t>议事内容与程序</w:t>
      </w:r>
      <w:r>
        <w:rPr>
          <w:rFonts w:ascii="Times New Roman" w:eastAsia="Times New Roman" w:hAnsi="Times New Roman" w:cs="Times New Roman"/>
        </w:rPr>
        <w:t xml:space="preserve"> </w:t>
      </w:r>
    </w:p>
    <w:p w14:paraId="33B5B078" w14:textId="77777777" w:rsidR="00E00A15" w:rsidRDefault="003E4EBF">
      <w:pPr>
        <w:numPr>
          <w:ilvl w:val="0"/>
          <w:numId w:val="123"/>
        </w:numPr>
        <w:ind w:hanging="360"/>
      </w:pPr>
      <w:r>
        <w:t>议事内容及提案权</w:t>
      </w:r>
      <w:r>
        <w:rPr>
          <w:rFonts w:ascii="Times New Roman" w:eastAsia="Times New Roman" w:hAnsi="Times New Roman" w:cs="Times New Roman"/>
        </w:rPr>
        <w:t xml:space="preserve"> </w:t>
      </w:r>
    </w:p>
    <w:p w14:paraId="5C3FC714" w14:textId="77777777" w:rsidR="00E00A15" w:rsidRDefault="003E4EBF">
      <w:pPr>
        <w:spacing w:after="15" w:line="362" w:lineRule="auto"/>
        <w:ind w:left="-15"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15C54227" w14:textId="77777777" w:rsidR="00E00A15" w:rsidRDefault="003E4EBF">
      <w:pPr>
        <w:spacing w:after="18" w:line="365" w:lineRule="auto"/>
        <w:ind w:left="-15" w:firstLine="480"/>
      </w:pPr>
      <w:r>
        <w:t>基金份额持有人大会的召集人发出召集会议的通知后，对原有提案的修改应当在基金份额</w:t>
      </w:r>
      <w:r>
        <w:t>持有人大会召开前及时公告。</w:t>
      </w:r>
      <w:r>
        <w:rPr>
          <w:rFonts w:ascii="Times New Roman" w:eastAsia="Times New Roman" w:hAnsi="Times New Roman" w:cs="Times New Roman"/>
        </w:rPr>
        <w:t xml:space="preserve"> </w:t>
      </w:r>
    </w:p>
    <w:p w14:paraId="4B879D9F" w14:textId="77777777" w:rsidR="00E00A15" w:rsidRDefault="003E4EBF">
      <w:r>
        <w:t>基金份额持有人大会不得对未事先公告的议事内容进行表决。</w:t>
      </w:r>
      <w:r>
        <w:rPr>
          <w:rFonts w:ascii="Times New Roman" w:eastAsia="Times New Roman" w:hAnsi="Times New Roman" w:cs="Times New Roman"/>
        </w:rPr>
        <w:t xml:space="preserve"> </w:t>
      </w:r>
    </w:p>
    <w:p w14:paraId="2CB6B33B" w14:textId="77777777" w:rsidR="00E00A15" w:rsidRDefault="003E4EBF">
      <w:pPr>
        <w:numPr>
          <w:ilvl w:val="0"/>
          <w:numId w:val="123"/>
        </w:numPr>
        <w:ind w:hanging="360"/>
      </w:pPr>
      <w:r>
        <w:t>议事程序</w:t>
      </w:r>
      <w:r>
        <w:rPr>
          <w:rFonts w:ascii="Times New Roman" w:eastAsia="Times New Roman" w:hAnsi="Times New Roman" w:cs="Times New Roman"/>
        </w:rPr>
        <w:t xml:space="preserve"> </w:t>
      </w:r>
    </w:p>
    <w:p w14:paraId="7806A96F" w14:textId="77777777" w:rsidR="00E00A15" w:rsidRDefault="003E4EBF">
      <w:pPr>
        <w:numPr>
          <w:ilvl w:val="0"/>
          <w:numId w:val="127"/>
        </w:numPr>
        <w:ind w:hanging="600"/>
      </w:pPr>
      <w:r>
        <w:t>现场开会</w:t>
      </w:r>
      <w:r>
        <w:rPr>
          <w:rFonts w:ascii="Times New Roman" w:eastAsia="Times New Roman" w:hAnsi="Times New Roman" w:cs="Times New Roman"/>
        </w:rPr>
        <w:t xml:space="preserve"> </w:t>
      </w:r>
    </w:p>
    <w:p w14:paraId="329F00B6" w14:textId="77777777" w:rsidR="00E00A15" w:rsidRDefault="003E4EBF">
      <w:pPr>
        <w:spacing w:after="131"/>
      </w:pPr>
      <w:r>
        <w:t>在现场开会的方式下，首先由大会主持人按照下列第七条规定程序确定和公</w:t>
      </w:r>
    </w:p>
    <w:p w14:paraId="18EB037C" w14:textId="77777777" w:rsidR="00E00A15" w:rsidRDefault="003E4EBF">
      <w:pPr>
        <w:spacing w:after="12" w:line="364" w:lineRule="auto"/>
        <w:ind w:left="-5"/>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w:t>
      </w:r>
      <w:r>
        <w:t>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0AF17CD3" w14:textId="77777777" w:rsidR="00E00A15" w:rsidRDefault="003E4EBF">
      <w:pPr>
        <w:spacing w:after="21" w:line="363" w:lineRule="auto"/>
        <w:ind w:left="-15"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6D4E56C8" w14:textId="77777777" w:rsidR="00E00A15" w:rsidRDefault="003E4EBF">
      <w:pPr>
        <w:numPr>
          <w:ilvl w:val="0"/>
          <w:numId w:val="127"/>
        </w:numPr>
        <w:ind w:hanging="600"/>
      </w:pPr>
      <w:r>
        <w:t>通讯开会</w:t>
      </w:r>
      <w:r>
        <w:rPr>
          <w:rFonts w:ascii="Times New Roman" w:eastAsia="Times New Roman" w:hAnsi="Times New Roman" w:cs="Times New Roman"/>
        </w:rPr>
        <w:t xml:space="preserve"> </w:t>
      </w:r>
    </w:p>
    <w:p w14:paraId="71643655" w14:textId="77777777" w:rsidR="00E00A15" w:rsidRDefault="003E4EBF">
      <w:pPr>
        <w:spacing w:after="12" w:line="372" w:lineRule="auto"/>
        <w:ind w:left="-15" w:right="111"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2C854880" w14:textId="77777777" w:rsidR="00E00A15" w:rsidRDefault="003E4EBF">
      <w:pPr>
        <w:numPr>
          <w:ilvl w:val="0"/>
          <w:numId w:val="120"/>
        </w:numPr>
        <w:ind w:hanging="720"/>
      </w:pPr>
      <w:r>
        <w:t>表决</w:t>
      </w:r>
      <w:r>
        <w:rPr>
          <w:rFonts w:ascii="Times New Roman" w:eastAsia="Times New Roman" w:hAnsi="Times New Roman" w:cs="Times New Roman"/>
        </w:rPr>
        <w:t xml:space="preserve"> </w:t>
      </w:r>
    </w:p>
    <w:p w14:paraId="103B2674" w14:textId="77777777" w:rsidR="00E00A15" w:rsidRDefault="003E4EBF">
      <w:r>
        <w:t>基金份额持有人所持每份基金份额有一票表决权。</w:t>
      </w:r>
      <w:r>
        <w:rPr>
          <w:rFonts w:ascii="Times New Roman" w:eastAsia="Times New Roman" w:hAnsi="Times New Roman" w:cs="Times New Roman"/>
        </w:rPr>
        <w:t xml:space="preserve"> </w:t>
      </w:r>
    </w:p>
    <w:p w14:paraId="483EDC59" w14:textId="77777777" w:rsidR="00E00A15" w:rsidRDefault="003E4EBF">
      <w:r>
        <w:t>基金份额持有人大会决议分为一般决议和特别决议：</w:t>
      </w:r>
      <w:r>
        <w:rPr>
          <w:rFonts w:ascii="Times New Roman" w:eastAsia="Times New Roman" w:hAnsi="Times New Roman" w:cs="Times New Roman"/>
        </w:rPr>
        <w:t xml:space="preserve"> </w:t>
      </w:r>
    </w:p>
    <w:p w14:paraId="2E98229E" w14:textId="77777777" w:rsidR="00E00A15" w:rsidRDefault="003E4EBF">
      <w:pPr>
        <w:numPr>
          <w:ilvl w:val="0"/>
          <w:numId w:val="121"/>
        </w:numPr>
        <w:spacing w:after="0" w:line="381" w:lineRule="auto"/>
        <w:ind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1D74CA89" w14:textId="77777777" w:rsidR="00E00A15" w:rsidRDefault="003E4EBF">
      <w:pPr>
        <w:numPr>
          <w:ilvl w:val="0"/>
          <w:numId w:val="121"/>
        </w:numPr>
        <w:ind w:firstLine="480"/>
      </w:pPr>
      <w:r>
        <w:t>特别决议，特别决议应当经参加大会的基金份额持有人或其代理人所持</w:t>
      </w:r>
    </w:p>
    <w:p w14:paraId="248ABA05" w14:textId="77777777" w:rsidR="00E00A15" w:rsidRDefault="003E4EBF">
      <w:pPr>
        <w:spacing w:after="21" w:line="363" w:lineRule="auto"/>
        <w:ind w:left="-5"/>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790F19E5" w14:textId="77777777" w:rsidR="00E00A15" w:rsidRDefault="003E4EBF">
      <w:r>
        <w:t>基金份额持有人大会采取记名方式进行投票表决。</w:t>
      </w:r>
      <w:r>
        <w:rPr>
          <w:rFonts w:ascii="Times New Roman" w:eastAsia="Times New Roman" w:hAnsi="Times New Roman" w:cs="Times New Roman"/>
        </w:rPr>
        <w:t xml:space="preserve"> </w:t>
      </w:r>
    </w:p>
    <w:p w14:paraId="53615C5A" w14:textId="77777777" w:rsidR="00E00A15" w:rsidRDefault="003E4EBF">
      <w:pPr>
        <w:spacing w:after="14" w:line="362" w:lineRule="auto"/>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t>。</w:t>
      </w:r>
      <w:r>
        <w:rPr>
          <w:rFonts w:ascii="Times New Roman" w:eastAsia="Times New Roman" w:hAnsi="Times New Roman" w:cs="Times New Roman"/>
        </w:rPr>
        <w:t xml:space="preserve"> </w:t>
      </w:r>
    </w:p>
    <w:p w14:paraId="5920D3C4" w14:textId="77777777" w:rsidR="00E00A15" w:rsidRDefault="003E4EBF">
      <w:pPr>
        <w:spacing w:after="17" w:line="365" w:lineRule="auto"/>
        <w:ind w:left="-15"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5B68F5B2" w14:textId="77777777" w:rsidR="00E00A15" w:rsidRDefault="003E4EBF">
      <w:r>
        <w:t>（七）计票</w:t>
      </w:r>
      <w:r>
        <w:rPr>
          <w:rFonts w:ascii="Times New Roman" w:eastAsia="Times New Roman" w:hAnsi="Times New Roman" w:cs="Times New Roman"/>
        </w:rPr>
        <w:t xml:space="preserve"> </w:t>
      </w:r>
    </w:p>
    <w:p w14:paraId="64A6924A" w14:textId="77777777" w:rsidR="00E00A15" w:rsidRDefault="003E4EBF">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65471EE9" w14:textId="77777777" w:rsidR="00E00A15" w:rsidRDefault="003E4EBF">
      <w:pPr>
        <w:numPr>
          <w:ilvl w:val="0"/>
          <w:numId w:val="129"/>
        </w:numPr>
        <w:spacing w:after="21" w:line="363" w:lineRule="auto"/>
        <w:ind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w:t>
      </w:r>
      <w:r>
        <w:t>人代表担任监票人。基金管理人或基金托管人不出席大会的，不影响计票的效力。</w:t>
      </w:r>
      <w:r>
        <w:rPr>
          <w:rFonts w:ascii="Times New Roman" w:eastAsia="Times New Roman" w:hAnsi="Times New Roman" w:cs="Times New Roman"/>
        </w:rPr>
        <w:t xml:space="preserve"> </w:t>
      </w:r>
    </w:p>
    <w:p w14:paraId="7479BE69" w14:textId="77777777" w:rsidR="00E00A15" w:rsidRDefault="003E4EBF">
      <w:pPr>
        <w:numPr>
          <w:ilvl w:val="0"/>
          <w:numId w:val="129"/>
        </w:numPr>
        <w:spacing w:after="0" w:line="379" w:lineRule="auto"/>
        <w:ind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7D8AC651" w14:textId="77777777" w:rsidR="00E00A15" w:rsidRDefault="003E4EBF">
      <w:pPr>
        <w:numPr>
          <w:ilvl w:val="0"/>
          <w:numId w:val="129"/>
        </w:numPr>
        <w:spacing w:after="12" w:line="372" w:lineRule="auto"/>
        <w:ind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4FE6FB26" w14:textId="77777777" w:rsidR="00E00A15" w:rsidRDefault="003E4EBF">
      <w:pPr>
        <w:numPr>
          <w:ilvl w:val="0"/>
          <w:numId w:val="129"/>
        </w:numPr>
        <w:spacing w:after="0" w:line="379" w:lineRule="auto"/>
        <w:ind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6B3DC608" w14:textId="77777777" w:rsidR="00E00A15" w:rsidRDefault="003E4EBF">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3BE309F5" w14:textId="77777777" w:rsidR="00E00A15" w:rsidRDefault="003E4EBF">
      <w:pPr>
        <w:spacing w:after="23" w:line="362" w:lineRule="auto"/>
        <w:ind w:left="-15" w:firstLine="480"/>
      </w:pPr>
      <w:r>
        <w:t>在通讯开会的情况下，计票方式为：由大会</w:t>
      </w:r>
      <w:r>
        <w:t>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1001C8F5" w14:textId="77777777" w:rsidR="00E00A15" w:rsidRDefault="003E4EBF">
      <w:pPr>
        <w:numPr>
          <w:ilvl w:val="0"/>
          <w:numId w:val="130"/>
        </w:numPr>
        <w:ind w:hanging="720"/>
      </w:pPr>
      <w:r>
        <w:t>生效与公告</w:t>
      </w:r>
      <w:r>
        <w:rPr>
          <w:rFonts w:ascii="Times New Roman" w:eastAsia="Times New Roman" w:hAnsi="Times New Roman" w:cs="Times New Roman"/>
        </w:rPr>
        <w:t xml:space="preserve"> </w:t>
      </w:r>
    </w:p>
    <w:p w14:paraId="2F872763" w14:textId="77777777" w:rsidR="00E00A15" w:rsidRDefault="003E4EBF">
      <w:pPr>
        <w:spacing w:after="0" w:line="384" w:lineRule="auto"/>
        <w:ind w:left="-15"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6EFEC645" w14:textId="77777777" w:rsidR="00E00A15" w:rsidRDefault="003E4EBF">
      <w:r>
        <w:t>基金份额持有人大会的决议自表决通过之日起生效。</w:t>
      </w:r>
      <w:r>
        <w:rPr>
          <w:rFonts w:ascii="Times New Roman" w:eastAsia="Times New Roman" w:hAnsi="Times New Roman" w:cs="Times New Roman"/>
        </w:rPr>
        <w:t xml:space="preserve"> </w:t>
      </w:r>
    </w:p>
    <w:p w14:paraId="3F0945F2" w14:textId="77777777" w:rsidR="00E00A15" w:rsidRDefault="003E4EBF">
      <w:pPr>
        <w:spacing w:after="2" w:line="372" w:lineRule="auto"/>
        <w:ind w:left="-15"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61CD1893" w14:textId="77777777" w:rsidR="00E00A15" w:rsidRDefault="003E4EBF">
      <w:pPr>
        <w:spacing w:after="22" w:line="363" w:lineRule="auto"/>
        <w:ind w:left="-15"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14349A12" w14:textId="77777777" w:rsidR="00E00A15" w:rsidRDefault="003E4EBF">
      <w:pPr>
        <w:numPr>
          <w:ilvl w:val="0"/>
          <w:numId w:val="130"/>
        </w:numPr>
        <w:ind w:hanging="720"/>
      </w:pPr>
      <w:r>
        <w:t>实施侧袋机制期间基金份额持有人大会的特殊约定</w:t>
      </w:r>
      <w:r>
        <w:rPr>
          <w:rFonts w:ascii="Times New Roman" w:eastAsia="Times New Roman" w:hAnsi="Times New Roman" w:cs="Times New Roman"/>
        </w:rPr>
        <w:t xml:space="preserve"> </w:t>
      </w:r>
    </w:p>
    <w:p w14:paraId="41074FC6" w14:textId="77777777" w:rsidR="00E00A15" w:rsidRDefault="003E4EBF">
      <w:pPr>
        <w:spacing w:after="23" w:line="362" w:lineRule="auto"/>
        <w:ind w:left="-15" w:firstLine="480"/>
      </w:pPr>
      <w:r>
        <w:t>若本基金实施侧袋机制，则相关基金份额或表决权的比例指主袋份额持有人和侧袋份额持有人分别持有或代表的基金份额或表决权符合该等比例，但若相关基金份额持有人大会召集和审议</w:t>
      </w:r>
      <w:r>
        <w:t>事项不涉及侧袋账户的，则仅指主袋份额持有人持有或代表的基金份额或表决权符合该等比例：</w:t>
      </w:r>
      <w:r>
        <w:rPr>
          <w:rFonts w:ascii="Times New Roman" w:eastAsia="Times New Roman" w:hAnsi="Times New Roman" w:cs="Times New Roman"/>
        </w:rPr>
        <w:t xml:space="preserve"> </w:t>
      </w:r>
    </w:p>
    <w:p w14:paraId="508C315A" w14:textId="77777777" w:rsidR="00E00A15" w:rsidRDefault="003E4EBF">
      <w:pPr>
        <w:numPr>
          <w:ilvl w:val="0"/>
          <w:numId w:val="131"/>
        </w:numPr>
        <w:spacing w:after="4" w:line="377" w:lineRule="auto"/>
        <w:ind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D4E1C0B" w14:textId="77777777" w:rsidR="00E00A15" w:rsidRDefault="003E4EBF">
      <w:pPr>
        <w:numPr>
          <w:ilvl w:val="0"/>
          <w:numId w:val="131"/>
        </w:numPr>
        <w:spacing w:after="0" w:line="379" w:lineRule="auto"/>
        <w:ind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28969D60" w14:textId="77777777" w:rsidR="00E00A15" w:rsidRDefault="003E4EBF">
      <w:pPr>
        <w:numPr>
          <w:ilvl w:val="0"/>
          <w:numId w:val="131"/>
        </w:numPr>
        <w:spacing w:after="12" w:line="372" w:lineRule="auto"/>
        <w:ind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35203B60" w14:textId="77777777" w:rsidR="00E00A15" w:rsidRDefault="003E4EBF">
      <w:pPr>
        <w:numPr>
          <w:ilvl w:val="0"/>
          <w:numId w:val="131"/>
        </w:numPr>
        <w:spacing w:after="11" w:line="371" w:lineRule="auto"/>
        <w:ind w:firstLine="480"/>
      </w:pPr>
      <w:r>
        <w:t>在参与基金份额持有人大会投票的基金份额持有人所持有的基金份额小于在权益</w:t>
      </w:r>
      <w:r>
        <w:t>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3092A100" w14:textId="77777777" w:rsidR="00E00A15" w:rsidRDefault="003E4EBF">
      <w:pPr>
        <w:numPr>
          <w:ilvl w:val="0"/>
          <w:numId w:val="131"/>
        </w:numPr>
        <w:spacing w:after="12" w:line="372" w:lineRule="auto"/>
        <w:ind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6</w:t>
      </w: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04374FA6" w14:textId="77777777" w:rsidR="00E00A15" w:rsidRDefault="003E4EBF">
      <w:pPr>
        <w:spacing w:after="0" w:line="379" w:lineRule="auto"/>
        <w:ind w:left="-15" w:firstLine="480"/>
      </w:pPr>
      <w:r>
        <w:rPr>
          <w:rFonts w:ascii="Times New Roman" w:eastAsia="Times New Roman" w:hAnsi="Times New Roman" w:cs="Times New Roman"/>
        </w:rPr>
        <w:t>7</w:t>
      </w: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58F75431" w14:textId="77777777" w:rsidR="00E00A15" w:rsidRDefault="003E4EBF">
      <w:r>
        <w:t>同一主侧袋账户内的每份基金份额具有平等的表决权。</w:t>
      </w:r>
      <w:r>
        <w:rPr>
          <w:rFonts w:ascii="Times New Roman" w:eastAsia="Times New Roman" w:hAnsi="Times New Roman" w:cs="Times New Roman"/>
        </w:rPr>
        <w:t xml:space="preserve"> </w:t>
      </w:r>
    </w:p>
    <w:p w14:paraId="2365C12E" w14:textId="77777777" w:rsidR="00E00A15" w:rsidRDefault="003E4EBF">
      <w:pPr>
        <w:spacing w:after="23" w:line="361" w:lineRule="auto"/>
        <w:ind w:left="-15" w:firstLine="480"/>
      </w:pPr>
      <w:r>
        <w:t>（</w:t>
      </w:r>
      <w:r>
        <w:t>十）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11B0D256" w14:textId="77777777" w:rsidR="00E00A15" w:rsidRDefault="003E4EBF">
      <w:r>
        <w:t>三、基金收益分配原则、执行方式</w:t>
      </w:r>
      <w:r>
        <w:rPr>
          <w:rFonts w:ascii="Times New Roman" w:eastAsia="Times New Roman" w:hAnsi="Times New Roman" w:cs="Times New Roman"/>
        </w:rPr>
        <w:t xml:space="preserve"> </w:t>
      </w:r>
    </w:p>
    <w:p w14:paraId="4781F1CD" w14:textId="77777777" w:rsidR="00E00A15" w:rsidRDefault="003E4EBF">
      <w:r>
        <w:t>（一）基金收益分配原则</w:t>
      </w:r>
      <w:r>
        <w:rPr>
          <w:rFonts w:ascii="Times New Roman" w:eastAsia="Times New Roman" w:hAnsi="Times New Roman" w:cs="Times New Roman"/>
        </w:rPr>
        <w:t xml:space="preserve"> </w:t>
      </w:r>
    </w:p>
    <w:p w14:paraId="5F262707" w14:textId="77777777" w:rsidR="00E00A15" w:rsidRDefault="003E4EBF">
      <w:pPr>
        <w:numPr>
          <w:ilvl w:val="0"/>
          <w:numId w:val="132"/>
        </w:numPr>
        <w:spacing w:after="15" w:line="371" w:lineRule="auto"/>
        <w:ind w:firstLine="480"/>
      </w:pPr>
      <w:r>
        <w:t>在符合有关基金分红条件的前提下，本基金每年收益分配次数最多为</w:t>
      </w:r>
      <w:r>
        <w:t xml:space="preserve"> </w:t>
      </w:r>
      <w:r>
        <w:rPr>
          <w:rFonts w:ascii="Times New Roman" w:eastAsia="Times New Roman" w:hAnsi="Times New Roman" w:cs="Times New Roman"/>
        </w:rPr>
        <w:t xml:space="preserve">12 </w:t>
      </w:r>
      <w:r>
        <w:t>次，每份基金份额每次收益分配比例不得低于收</w:t>
      </w:r>
      <w:r>
        <w:t>益分配基准日每份基金份额可供分配利润的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55B4246A" w14:textId="77777777" w:rsidR="00E00A15" w:rsidRDefault="003E4EBF">
      <w:pPr>
        <w:numPr>
          <w:ilvl w:val="0"/>
          <w:numId w:val="132"/>
        </w:numPr>
        <w:spacing w:after="12" w:line="370" w:lineRule="auto"/>
        <w:ind w:firstLine="48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7AE5CD6C" w14:textId="77777777" w:rsidR="00E00A15" w:rsidRDefault="003E4EBF">
      <w:pPr>
        <w:numPr>
          <w:ilvl w:val="0"/>
          <w:numId w:val="132"/>
        </w:numPr>
        <w:spacing w:after="0" w:line="379" w:lineRule="auto"/>
        <w:ind w:firstLine="48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5D069D0C" w14:textId="77777777" w:rsidR="00E00A15" w:rsidRDefault="003E4EBF">
      <w:pPr>
        <w:numPr>
          <w:ilvl w:val="0"/>
          <w:numId w:val="132"/>
        </w:numPr>
        <w:spacing w:after="10" w:line="372" w:lineRule="auto"/>
        <w:ind w:firstLine="48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w:t>
      </w:r>
      <w:r>
        <w:t>基金同一类别的本基金每一基金份额享有同等分配权；</w:t>
      </w:r>
      <w:r>
        <w:rPr>
          <w:rFonts w:ascii="Times New Roman" w:eastAsia="Times New Roman" w:hAnsi="Times New Roman" w:cs="Times New Roman"/>
        </w:rPr>
        <w:t xml:space="preserve"> </w:t>
      </w:r>
    </w:p>
    <w:p w14:paraId="61C3B617" w14:textId="77777777" w:rsidR="00E00A15" w:rsidRDefault="003E4EBF">
      <w:pPr>
        <w:numPr>
          <w:ilvl w:val="0"/>
          <w:numId w:val="132"/>
        </w:numPr>
        <w:ind w:firstLine="480"/>
      </w:pPr>
      <w:r>
        <w:t>法律法规或监管机关另有规定的，从其规定。</w:t>
      </w:r>
      <w:r>
        <w:rPr>
          <w:rFonts w:ascii="Times New Roman" w:eastAsia="Times New Roman" w:hAnsi="Times New Roman" w:cs="Times New Roman"/>
        </w:rPr>
        <w:t xml:space="preserve"> </w:t>
      </w:r>
    </w:p>
    <w:p w14:paraId="2C2D7D4E" w14:textId="77777777" w:rsidR="00E00A15" w:rsidRDefault="003E4EBF">
      <w:pPr>
        <w:spacing w:after="21" w:line="363" w:lineRule="auto"/>
        <w:ind w:left="-15" w:firstLine="480"/>
      </w:pPr>
      <w:r>
        <w:t>在符合法律法规及基金合同约定，并对基金份额持有人利益无实质性不利影响的前提下，经与基金托管人协商一致，基金管理人可对基金收益分配原则和支付方式进行调整，不需召开基金份额持有人大会。</w:t>
      </w:r>
      <w:r>
        <w:rPr>
          <w:rFonts w:ascii="Times New Roman" w:eastAsia="Times New Roman" w:hAnsi="Times New Roman" w:cs="Times New Roman"/>
        </w:rPr>
        <w:t xml:space="preserve"> </w:t>
      </w:r>
    </w:p>
    <w:p w14:paraId="682CD0DB" w14:textId="77777777" w:rsidR="00E00A15" w:rsidRDefault="003E4EBF">
      <w:pPr>
        <w:numPr>
          <w:ilvl w:val="0"/>
          <w:numId w:val="133"/>
        </w:numPr>
        <w:ind w:hanging="720"/>
      </w:pPr>
      <w:r>
        <w:t>收益分配方案</w:t>
      </w:r>
      <w:r>
        <w:rPr>
          <w:rFonts w:ascii="Times New Roman" w:eastAsia="Times New Roman" w:hAnsi="Times New Roman" w:cs="Times New Roman"/>
        </w:rPr>
        <w:t xml:space="preserve"> </w:t>
      </w:r>
    </w:p>
    <w:p w14:paraId="1A555241" w14:textId="77777777" w:rsidR="00E00A15" w:rsidRDefault="003E4EBF">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56414248" w14:textId="77777777" w:rsidR="00E00A15" w:rsidRDefault="003E4EBF">
      <w:pPr>
        <w:numPr>
          <w:ilvl w:val="0"/>
          <w:numId w:val="133"/>
        </w:numPr>
        <w:ind w:hanging="720"/>
      </w:pPr>
      <w:r>
        <w:t>收益分配方案的确定、公告与实施</w:t>
      </w:r>
      <w:r>
        <w:rPr>
          <w:rFonts w:ascii="Times New Roman" w:eastAsia="Times New Roman" w:hAnsi="Times New Roman" w:cs="Times New Roman"/>
        </w:rPr>
        <w:t xml:space="preserve"> </w:t>
      </w:r>
    </w:p>
    <w:p w14:paraId="2098A69D" w14:textId="77777777" w:rsidR="00E00A15" w:rsidRDefault="003E4EBF">
      <w:pPr>
        <w:spacing w:after="18" w:line="365" w:lineRule="auto"/>
        <w:ind w:left="-15" w:firstLine="480"/>
      </w:pPr>
      <w:r>
        <w:t>本基金收益分配方案由基金管理人拟定，并由基金托管人复核，依照</w:t>
      </w:r>
      <w:r>
        <w:t>《信息披露办法》的有关规定在规定媒介公告。</w:t>
      </w:r>
      <w:r>
        <w:rPr>
          <w:rFonts w:ascii="Times New Roman" w:eastAsia="Times New Roman" w:hAnsi="Times New Roman" w:cs="Times New Roman"/>
        </w:rPr>
        <w:t xml:space="preserve"> </w:t>
      </w:r>
    </w:p>
    <w:p w14:paraId="1B3CA270" w14:textId="77777777" w:rsidR="00E00A15" w:rsidRDefault="003E4EBF">
      <w:r>
        <w:t>法律法规或监管机关另有规定的，从其规定。</w:t>
      </w:r>
      <w:r>
        <w:rPr>
          <w:rFonts w:ascii="Times New Roman" w:eastAsia="Times New Roman" w:hAnsi="Times New Roman" w:cs="Times New Roman"/>
        </w:rPr>
        <w:t xml:space="preserve"> </w:t>
      </w:r>
    </w:p>
    <w:p w14:paraId="00306E85" w14:textId="77777777" w:rsidR="00E00A15" w:rsidRDefault="003E4EBF">
      <w:pPr>
        <w:numPr>
          <w:ilvl w:val="0"/>
          <w:numId w:val="133"/>
        </w:numPr>
        <w:ind w:hanging="720"/>
      </w:pPr>
      <w:r>
        <w:t>基金收益分配中发生的费用</w:t>
      </w:r>
      <w:r>
        <w:rPr>
          <w:rFonts w:ascii="Times New Roman" w:eastAsia="Times New Roman" w:hAnsi="Times New Roman" w:cs="Times New Roman"/>
        </w:rPr>
        <w:t xml:space="preserve"> </w:t>
      </w:r>
    </w:p>
    <w:p w14:paraId="5D0C90E6" w14:textId="77777777" w:rsidR="00E00A15" w:rsidRDefault="003E4EBF">
      <w:pPr>
        <w:spacing w:after="23" w:line="362" w:lineRule="auto"/>
        <w:ind w:left="-15" w:firstLine="480"/>
      </w:pPr>
      <w:r>
        <w:t>基金收益分配时所发生的银行转账或其他手续费用由投资者自行承担。当投资者的现金红利小于一定金额，不足于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461FA451" w14:textId="77777777" w:rsidR="00E00A15" w:rsidRDefault="003E4EBF">
      <w:pPr>
        <w:numPr>
          <w:ilvl w:val="0"/>
          <w:numId w:val="133"/>
        </w:numPr>
        <w:ind w:hanging="720"/>
      </w:pPr>
      <w:r>
        <w:t>实施侧袋机制期间的收益分配</w:t>
      </w:r>
      <w:r>
        <w:rPr>
          <w:rFonts w:ascii="Times New Roman" w:eastAsia="Times New Roman" w:hAnsi="Times New Roman" w:cs="Times New Roman"/>
        </w:rPr>
        <w:t xml:space="preserve"> </w:t>
      </w:r>
    </w:p>
    <w:p w14:paraId="46EF9AB5" w14:textId="77777777" w:rsidR="00E00A15" w:rsidRDefault="003E4EBF">
      <w:r>
        <w:t>本基金实施侧袋机制的，侧袋账户不进行收益分配，详见招募说明书的规定。</w:t>
      </w:r>
      <w:r>
        <w:rPr>
          <w:rFonts w:ascii="Times New Roman" w:eastAsia="Times New Roman" w:hAnsi="Times New Roman" w:cs="Times New Roman"/>
        </w:rPr>
        <w:t xml:space="preserve"> </w:t>
      </w:r>
    </w:p>
    <w:p w14:paraId="710EDF14" w14:textId="77777777" w:rsidR="00E00A15" w:rsidRDefault="003E4EBF">
      <w:r>
        <w:t>四、与基金财产管理、运作有关费用的提取、支付方式与比例</w:t>
      </w:r>
      <w:r>
        <w:rPr>
          <w:rFonts w:ascii="Times New Roman" w:eastAsia="Times New Roman" w:hAnsi="Times New Roman" w:cs="Times New Roman"/>
        </w:rPr>
        <w:t xml:space="preserve"> </w:t>
      </w:r>
    </w:p>
    <w:p w14:paraId="6290ED7C" w14:textId="77777777" w:rsidR="00E00A15" w:rsidRDefault="003E4EBF">
      <w:r>
        <w:t>（一）</w:t>
      </w:r>
      <w:r>
        <w:rPr>
          <w:rFonts w:ascii="Times New Roman" w:eastAsia="Times New Roman" w:hAnsi="Times New Roman" w:cs="Times New Roman"/>
        </w:rPr>
        <w:t xml:space="preserve"> </w:t>
      </w:r>
      <w:r>
        <w:t>基金管理人的管理费</w:t>
      </w:r>
      <w:r>
        <w:rPr>
          <w:rFonts w:ascii="Times New Roman" w:eastAsia="Times New Roman" w:hAnsi="Times New Roman" w:cs="Times New Roman"/>
        </w:rPr>
        <w:t xml:space="preserve"> </w:t>
      </w:r>
    </w:p>
    <w:p w14:paraId="6CF3AB8D" w14:textId="77777777" w:rsidR="00E00A15" w:rsidRDefault="003E4EBF">
      <w:pPr>
        <w:spacing w:after="0" w:line="383" w:lineRule="auto"/>
        <w:ind w:left="-15" w:firstLine="480"/>
      </w:pPr>
      <w:r>
        <w:t>本基金的管理费按前一日基金资产净值的</w:t>
      </w:r>
      <w:r>
        <w:t xml:space="preserve"> </w:t>
      </w:r>
      <w:r>
        <w:rPr>
          <w:rFonts w:ascii="Times New Roman" w:eastAsia="Times New Roman" w:hAnsi="Times New Roman" w:cs="Times New Roman"/>
        </w:rPr>
        <w:t>0.70%</w:t>
      </w:r>
      <w:r>
        <w:t>年费率计提。管理费的计算方法如下：</w:t>
      </w:r>
      <w:r>
        <w:rPr>
          <w:rFonts w:ascii="Times New Roman" w:eastAsia="Times New Roman" w:hAnsi="Times New Roman" w:cs="Times New Roman"/>
        </w:rPr>
        <w:t xml:space="preserve"> </w:t>
      </w:r>
    </w:p>
    <w:p w14:paraId="5B092394" w14:textId="77777777" w:rsidR="00E00A15" w:rsidRDefault="003E4EBF">
      <w:pPr>
        <w:pStyle w:val="2"/>
        <w:ind w:left="475"/>
      </w:pPr>
      <w:r>
        <w:t>H</w:t>
      </w:r>
      <w:r>
        <w:rPr>
          <w:rFonts w:ascii="宋体" w:eastAsia="宋体" w:hAnsi="宋体" w:cs="宋体"/>
        </w:rPr>
        <w:t>＝</w:t>
      </w:r>
      <w:r>
        <w:t>E×0.70%÷</w:t>
      </w:r>
      <w:r>
        <w:rPr>
          <w:rFonts w:ascii="宋体" w:eastAsia="宋体" w:hAnsi="宋体" w:cs="宋体"/>
        </w:rPr>
        <w:t>当年天数</w:t>
      </w:r>
      <w:r>
        <w:t xml:space="preserve"> </w:t>
      </w:r>
    </w:p>
    <w:p w14:paraId="08A6B937" w14:textId="77777777" w:rsidR="00E00A15" w:rsidRDefault="003E4EBF">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7F1C1B4A" w14:textId="77777777" w:rsidR="00E00A15" w:rsidRDefault="003E4EBF">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744FDB71" w14:textId="77777777" w:rsidR="00E00A15" w:rsidRDefault="003E4EBF">
      <w:pPr>
        <w:spacing w:after="12" w:line="370" w:lineRule="auto"/>
        <w:ind w:left="-15" w:firstLine="480"/>
      </w:pPr>
      <w:r>
        <w:t>基金管理费每日计算，逐日累计至每月月末，按月支付，由基金管理人与基金托管人核对一致后，基金托管人按照与基金管理人协商一致的方式于次月首日起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36A27E1B" w14:textId="77777777" w:rsidR="00E00A15" w:rsidRDefault="003E4EBF">
      <w:r>
        <w:t>（二）基金托管人的托管费</w:t>
      </w:r>
      <w:r>
        <w:rPr>
          <w:rFonts w:ascii="Times New Roman" w:eastAsia="Times New Roman" w:hAnsi="Times New Roman" w:cs="Times New Roman"/>
        </w:rPr>
        <w:t xml:space="preserve"> </w:t>
      </w:r>
    </w:p>
    <w:p w14:paraId="12CC959F" w14:textId="77777777" w:rsidR="00E00A15" w:rsidRDefault="003E4EBF">
      <w:pPr>
        <w:spacing w:after="0" w:line="383" w:lineRule="auto"/>
        <w:ind w:left="-15" w:firstLine="480"/>
      </w:pPr>
      <w:r>
        <w:t>本基金的托管费按前一日基金资产净值的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4D94B6FF" w14:textId="77777777" w:rsidR="00E00A15" w:rsidRDefault="003E4EBF">
      <w:pPr>
        <w:pStyle w:val="2"/>
        <w:ind w:left="475"/>
      </w:pPr>
      <w:r>
        <w:t>H</w:t>
      </w:r>
      <w:r>
        <w:rPr>
          <w:rFonts w:ascii="宋体" w:eastAsia="宋体" w:hAnsi="宋体" w:cs="宋体"/>
        </w:rPr>
        <w:t>＝</w:t>
      </w:r>
      <w:r>
        <w:t>E×0.20%÷</w:t>
      </w:r>
      <w:r>
        <w:rPr>
          <w:rFonts w:ascii="宋体" w:eastAsia="宋体" w:hAnsi="宋体" w:cs="宋体"/>
        </w:rPr>
        <w:t>当年天数</w:t>
      </w:r>
      <w:r>
        <w:t xml:space="preserve"> </w:t>
      </w:r>
    </w:p>
    <w:p w14:paraId="5D3D445A" w14:textId="77777777" w:rsidR="00E00A15" w:rsidRDefault="003E4EBF">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12742A3B" w14:textId="77777777" w:rsidR="00E00A15" w:rsidRDefault="003E4EBF">
      <w:pPr>
        <w:spacing w:after="12" w:line="370" w:lineRule="auto"/>
      </w:pPr>
      <w:r>
        <w:rPr>
          <w:rFonts w:ascii="Times New Roman" w:eastAsia="Times New Roman" w:hAnsi="Times New Roman" w:cs="Times New Roman"/>
        </w:rPr>
        <w:t xml:space="preserve">E </w:t>
      </w:r>
      <w:r>
        <w:t>为前一日的基金资产净值基金托管费每日计算，逐日累计至每月月末，按月支付，由基金管理人与基金托管人核对一致后，基金托管人按照与基金管理人协商一致的方式于次月首日起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个工作日内从基金财产中一次性支取。若遇法定节假日、公休假等，支付日期顺延。</w:t>
      </w:r>
      <w:r>
        <w:rPr>
          <w:rFonts w:ascii="Times New Roman" w:eastAsia="Times New Roman" w:hAnsi="Times New Roman" w:cs="Times New Roman"/>
        </w:rPr>
        <w:t xml:space="preserve"> </w:t>
      </w:r>
    </w:p>
    <w:p w14:paraId="0D84E4BD" w14:textId="77777777" w:rsidR="00E00A15" w:rsidRDefault="003E4EBF">
      <w:r>
        <w:t>（三）基金销售服务费</w:t>
      </w:r>
      <w:r>
        <w:rPr>
          <w:rFonts w:ascii="Times New Roman" w:eastAsia="Times New Roman" w:hAnsi="Times New Roman" w:cs="Times New Roman"/>
        </w:rPr>
        <w:t xml:space="preserve"> </w:t>
      </w:r>
    </w:p>
    <w:p w14:paraId="3E47EF31" w14:textId="77777777" w:rsidR="00E00A15" w:rsidRDefault="003E4EBF">
      <w:pPr>
        <w:spacing w:after="12" w:line="372" w:lineRule="auto"/>
        <w:ind w:left="-15" w:right="111" w:firstLine="470"/>
        <w:jc w:val="both"/>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类基金份额的销售服务费年费率为</w:t>
      </w:r>
      <w:r>
        <w:t xml:space="preserve"> </w:t>
      </w:r>
      <w:r>
        <w:rPr>
          <w:rFonts w:ascii="Times New Roman" w:eastAsia="Times New Roman" w:hAnsi="Times New Roman" w:cs="Times New Roman"/>
        </w:rPr>
        <w:t>0.10%</w:t>
      </w:r>
      <w:r>
        <w:t>。在通常情况下，</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0.10%</w:t>
      </w:r>
      <w:r>
        <w:t>年费率计提。计算方法如下：</w:t>
      </w:r>
      <w:r>
        <w:rPr>
          <w:rFonts w:ascii="Times New Roman" w:eastAsia="Times New Roman" w:hAnsi="Times New Roman" w:cs="Times New Roman"/>
        </w:rPr>
        <w:t xml:space="preserve"> </w:t>
      </w:r>
    </w:p>
    <w:p w14:paraId="68AFFE0B" w14:textId="77777777" w:rsidR="00E00A15" w:rsidRDefault="003E4EBF">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0.10%</w:t>
      </w:r>
      <w:r>
        <w:t>÷</w:t>
      </w:r>
      <w:r>
        <w:t>当年天数</w:t>
      </w:r>
      <w:r>
        <w:rPr>
          <w:rFonts w:ascii="Times New Roman" w:eastAsia="Times New Roman" w:hAnsi="Times New Roman" w:cs="Times New Roman"/>
        </w:rPr>
        <w:t xml:space="preserve"> </w:t>
      </w:r>
    </w:p>
    <w:p w14:paraId="42B1E4A1" w14:textId="77777777" w:rsidR="00E00A15" w:rsidRDefault="003E4EBF">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3D9CDF43" w14:textId="77777777" w:rsidR="00E00A15" w:rsidRDefault="003E4EBF">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462DE0F6" w14:textId="77777777" w:rsidR="00E00A15" w:rsidRDefault="003E4EBF">
      <w:pPr>
        <w:spacing w:after="12" w:line="370" w:lineRule="auto"/>
        <w:ind w:left="-15" w:firstLine="480"/>
      </w:pPr>
      <w:r>
        <w:t>基金销售服务费每日计提，按月支付。由基金托管人根据与基金管理人核对一致的财务数据，自动在次月初</w:t>
      </w:r>
      <w:r>
        <w:t xml:space="preserve"> </w:t>
      </w:r>
      <w:r>
        <w:rPr>
          <w:rFonts w:ascii="Times New Roman" w:eastAsia="Times New Roman" w:hAnsi="Times New Roman" w:cs="Times New Roman"/>
        </w:rPr>
        <w:t xml:space="preserve">5 </w:t>
      </w:r>
      <w:r>
        <w:t>个工作日内按照指定的账户路径进行支付，注册登记机构收到后按相关合同规定支付给基金销售机构等。若遇法定节假日、公休假等，支付日期顺延。</w:t>
      </w:r>
      <w:r>
        <w:rPr>
          <w:rFonts w:ascii="Times New Roman" w:eastAsia="Times New Roman" w:hAnsi="Times New Roman" w:cs="Times New Roman"/>
        </w:rPr>
        <w:t xml:space="preserve"> </w:t>
      </w:r>
    </w:p>
    <w:p w14:paraId="691C0C1D" w14:textId="77777777" w:rsidR="00E00A15" w:rsidRDefault="003E4EBF">
      <w:pPr>
        <w:spacing w:after="0" w:line="379" w:lineRule="auto"/>
        <w:ind w:right="1888"/>
      </w:pPr>
      <w:r>
        <w:t>（四）不列入基金费用的项目下列费用不列入基金费用：</w:t>
      </w:r>
      <w:r>
        <w:rPr>
          <w:rFonts w:ascii="Times New Roman" w:eastAsia="Times New Roman" w:hAnsi="Times New Roman" w:cs="Times New Roman"/>
        </w:rPr>
        <w:t xml:space="preserve"> </w:t>
      </w:r>
    </w:p>
    <w:p w14:paraId="7409B110" w14:textId="77777777" w:rsidR="00E00A15" w:rsidRDefault="003E4EBF">
      <w:pPr>
        <w:numPr>
          <w:ilvl w:val="0"/>
          <w:numId w:val="134"/>
        </w:numPr>
        <w:spacing w:after="0" w:line="379" w:lineRule="auto"/>
        <w:ind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32DAAEAC" w14:textId="77777777" w:rsidR="00E00A15" w:rsidRDefault="003E4EBF">
      <w:pPr>
        <w:numPr>
          <w:ilvl w:val="0"/>
          <w:numId w:val="134"/>
        </w:numPr>
        <w:ind w:firstLine="480"/>
      </w:pPr>
      <w:r>
        <w:t>基金管理人和基金托管人处理与基金运作无关的事项发生的费用；</w:t>
      </w:r>
      <w:r>
        <w:rPr>
          <w:rFonts w:ascii="Times New Roman" w:eastAsia="Times New Roman" w:hAnsi="Times New Roman" w:cs="Times New Roman"/>
        </w:rPr>
        <w:t xml:space="preserve"> </w:t>
      </w:r>
    </w:p>
    <w:p w14:paraId="0A6BB9B4" w14:textId="77777777" w:rsidR="00E00A15" w:rsidRDefault="003E4EBF">
      <w:pPr>
        <w:numPr>
          <w:ilvl w:val="0"/>
          <w:numId w:val="134"/>
        </w:numPr>
        <w:ind w:firstLine="480"/>
      </w:pPr>
      <w:r>
        <w:t>《基金合同》生效前的相关费用；</w:t>
      </w:r>
      <w:r>
        <w:rPr>
          <w:rFonts w:ascii="Times New Roman" w:eastAsia="Times New Roman" w:hAnsi="Times New Roman" w:cs="Times New Roman"/>
        </w:rPr>
        <w:t xml:space="preserve"> </w:t>
      </w:r>
    </w:p>
    <w:p w14:paraId="61BFF13A" w14:textId="77777777" w:rsidR="00E00A15" w:rsidRDefault="003E4EBF">
      <w:pPr>
        <w:numPr>
          <w:ilvl w:val="0"/>
          <w:numId w:val="134"/>
        </w:numPr>
        <w:spacing w:after="0" w:line="379" w:lineRule="auto"/>
        <w:ind w:firstLine="480"/>
      </w:pPr>
      <w:r>
        <w:t>其他根据相关法律法规及中国证监会的有关规定不得列入基金费用的项目。</w:t>
      </w:r>
      <w:r>
        <w:rPr>
          <w:rFonts w:ascii="Times New Roman" w:eastAsia="Times New Roman" w:hAnsi="Times New Roman" w:cs="Times New Roman"/>
        </w:rPr>
        <w:t xml:space="preserve"> </w:t>
      </w:r>
    </w:p>
    <w:p w14:paraId="1B9618D0" w14:textId="77777777" w:rsidR="00E00A15" w:rsidRDefault="003E4EBF">
      <w:pPr>
        <w:numPr>
          <w:ilvl w:val="0"/>
          <w:numId w:val="135"/>
        </w:numPr>
        <w:ind w:hanging="720"/>
      </w:pPr>
      <w:r>
        <w:t>费用调整</w:t>
      </w:r>
      <w:r>
        <w:rPr>
          <w:rFonts w:ascii="Times New Roman" w:eastAsia="Times New Roman" w:hAnsi="Times New Roman" w:cs="Times New Roman"/>
        </w:rPr>
        <w:t xml:space="preserve">  </w:t>
      </w:r>
    </w:p>
    <w:p w14:paraId="684295C3" w14:textId="77777777" w:rsidR="00E00A15" w:rsidRDefault="003E4EBF">
      <w:pPr>
        <w:spacing w:after="10" w:line="366" w:lineRule="auto"/>
        <w:ind w:left="-15" w:firstLine="480"/>
      </w:pPr>
      <w:r>
        <w:t>基金管理人和基金托管人协商一致并履行适当程序后，可根据基金发展情况调整基金管理费率、基金托管费率和销售服务费率等相关费率。</w:t>
      </w:r>
      <w:r>
        <w:rPr>
          <w:rFonts w:ascii="Times New Roman" w:eastAsia="Times New Roman" w:hAnsi="Times New Roman" w:cs="Times New Roman"/>
        </w:rPr>
        <w:t xml:space="preserve">  </w:t>
      </w:r>
    </w:p>
    <w:p w14:paraId="5D784E80" w14:textId="77777777" w:rsidR="00E00A15" w:rsidRDefault="003E4EBF">
      <w:pPr>
        <w:spacing w:after="18" w:line="365" w:lineRule="auto"/>
        <w:ind w:left="-15" w:firstLine="480"/>
      </w:pPr>
      <w:r>
        <w:t>基金管理人必须于新的费率实施日前依照《信息披露办法》的有关规定在规定媒介上公告。</w:t>
      </w:r>
      <w:r>
        <w:rPr>
          <w:rFonts w:ascii="Times New Roman" w:eastAsia="Times New Roman" w:hAnsi="Times New Roman" w:cs="Times New Roman"/>
        </w:rPr>
        <w:t xml:space="preserve"> </w:t>
      </w:r>
    </w:p>
    <w:p w14:paraId="6B687D95" w14:textId="77777777" w:rsidR="00E00A15" w:rsidRDefault="003E4EBF">
      <w:pPr>
        <w:numPr>
          <w:ilvl w:val="0"/>
          <w:numId w:val="135"/>
        </w:numPr>
        <w:spacing w:after="21" w:line="363" w:lineRule="auto"/>
        <w:ind w:hanging="720"/>
      </w:pPr>
      <w:r>
        <w:t>实施侧袋机制期间的基金费用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22A6AB5A" w14:textId="77777777" w:rsidR="00E00A15" w:rsidRDefault="003E4EBF">
      <w:pPr>
        <w:numPr>
          <w:ilvl w:val="0"/>
          <w:numId w:val="135"/>
        </w:numPr>
        <w:ind w:hanging="720"/>
      </w:pPr>
      <w:r>
        <w:t>基金税收</w:t>
      </w:r>
      <w:r>
        <w:rPr>
          <w:rFonts w:ascii="Times New Roman" w:eastAsia="Times New Roman" w:hAnsi="Times New Roman" w:cs="Times New Roman"/>
        </w:rPr>
        <w:t xml:space="preserve"> </w:t>
      </w:r>
    </w:p>
    <w:p w14:paraId="6F0856A9" w14:textId="77777777" w:rsidR="00E00A15" w:rsidRDefault="003E4EBF">
      <w:pPr>
        <w:spacing w:after="22" w:line="363" w:lineRule="auto"/>
        <w:ind w:left="-15"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2DF18FBA" w14:textId="77777777" w:rsidR="00E00A15" w:rsidRDefault="003E4EBF">
      <w:r>
        <w:t>五、基金资产的</w:t>
      </w:r>
      <w:r>
        <w:t>投资方向和投资限制</w:t>
      </w:r>
      <w:r>
        <w:rPr>
          <w:rFonts w:ascii="Times New Roman" w:eastAsia="Times New Roman" w:hAnsi="Times New Roman" w:cs="Times New Roman"/>
        </w:rPr>
        <w:t xml:space="preserve"> </w:t>
      </w:r>
    </w:p>
    <w:p w14:paraId="27238FA4" w14:textId="77777777" w:rsidR="00E00A15" w:rsidRDefault="003E4EBF">
      <w:r>
        <w:t>（一）</w:t>
      </w:r>
      <w:r>
        <w:rPr>
          <w:rFonts w:ascii="Times New Roman" w:eastAsia="Times New Roman" w:hAnsi="Times New Roman" w:cs="Times New Roman"/>
        </w:rPr>
        <w:t xml:space="preserve"> </w:t>
      </w:r>
      <w:r>
        <w:t>投资范围</w:t>
      </w:r>
      <w:r>
        <w:rPr>
          <w:rFonts w:ascii="Times New Roman" w:eastAsia="Times New Roman" w:hAnsi="Times New Roman" w:cs="Times New Roman"/>
        </w:rPr>
        <w:t xml:space="preserve"> </w:t>
      </w:r>
    </w:p>
    <w:p w14:paraId="1A4A3B7B" w14:textId="77777777" w:rsidR="00E00A15" w:rsidRDefault="003E4EBF">
      <w:pPr>
        <w:spacing w:after="17" w:line="361" w:lineRule="auto"/>
        <w:ind w:left="-15" w:firstLine="480"/>
      </w:pPr>
      <w:r>
        <w:t>本基金的投资范围为具有良好流动性的金融工具，包括国内依法发行上市的股票（包括中小板、创业板及其他经中国证监会核准上市的股票、存托凭证）、</w:t>
      </w:r>
      <w:r>
        <w:t>港股通标的股票、债券（包括国债、地方政府债、金融债、企业债、公司债、公开发行的次级债、可转换债券（含分离交易可转债、可交换债券、二级资本债、永续债、央行票据、中期票据、短期融资券）、资产支持证券、债券回购、银行存款、同业存单、货币市场工具、股指期货、国债期货以及法律法规或中国证监会允许基金投资的其他金融工具（但须符合中国证监会相关规定）。</w:t>
      </w:r>
      <w:r>
        <w:rPr>
          <w:rFonts w:ascii="Times New Roman" w:eastAsia="Times New Roman" w:hAnsi="Times New Roman" w:cs="Times New Roman"/>
        </w:rPr>
        <w:t xml:space="preserve"> </w:t>
      </w:r>
    </w:p>
    <w:p w14:paraId="2CD89A4D" w14:textId="77777777" w:rsidR="00E00A15" w:rsidRDefault="003E4EBF">
      <w:pPr>
        <w:spacing w:after="10" w:line="366" w:lineRule="auto"/>
        <w:ind w:left="-15" w:firstLine="480"/>
      </w:pPr>
      <w:r>
        <w:t>如法律法规或监管机构以后允许基金投资其他品种，基金管理人在履行适当程序后，可以将其纳入投资范围。</w:t>
      </w:r>
      <w:r>
        <w:rPr>
          <w:rFonts w:ascii="Times New Roman" w:eastAsia="Times New Roman" w:hAnsi="Times New Roman" w:cs="Times New Roman"/>
        </w:rPr>
        <w:t xml:space="preserve"> </w:t>
      </w:r>
    </w:p>
    <w:p w14:paraId="0CA453CB" w14:textId="77777777" w:rsidR="00E00A15" w:rsidRDefault="003E4EBF">
      <w:pPr>
        <w:spacing w:after="12" w:line="372" w:lineRule="auto"/>
        <w:ind w:left="-15" w:right="111" w:firstLine="470"/>
        <w:jc w:val="both"/>
      </w:pPr>
      <w:r>
        <w:t>本基金为混合型基金，基金的投资组合比例为：股票投资占基金资产的比例为</w:t>
      </w:r>
      <w:r>
        <w:t xml:space="preserve"> </w:t>
      </w:r>
      <w:r>
        <w:rPr>
          <w:rFonts w:ascii="Times New Roman" w:eastAsia="Times New Roman" w:hAnsi="Times New Roman" w:cs="Times New Roman"/>
        </w:rPr>
        <w:t>0-30%</w:t>
      </w:r>
      <w:r>
        <w:t>（其中投资于港股通标的股票的比例不得超过股票资产的</w:t>
      </w:r>
      <w:r>
        <w:t xml:space="preserve"> </w:t>
      </w:r>
      <w:r>
        <w:rPr>
          <w:rFonts w:ascii="Times New Roman" w:eastAsia="Times New Roman" w:hAnsi="Times New Roman" w:cs="Times New Roman"/>
        </w:rPr>
        <w:t>50%</w:t>
      </w:r>
      <w:r>
        <w:t>）；同业存单投资占基金资产的比例不超过</w:t>
      </w:r>
      <w:r>
        <w:t xml:space="preserve"> </w:t>
      </w:r>
      <w:r>
        <w:rPr>
          <w:rFonts w:ascii="Times New Roman" w:eastAsia="Times New Roman" w:hAnsi="Times New Roman" w:cs="Times New Roman"/>
        </w:rPr>
        <w:t>20%</w:t>
      </w:r>
      <w:r>
        <w:t>；每个交易日日终在扣除国债期货和股指期货合约需缴纳的交易保证金后，现金或到期日在一年以内的政府债券不低于基金资产净值的</w:t>
      </w:r>
      <w:r>
        <w:t xml:space="preserve"> </w:t>
      </w:r>
      <w:r>
        <w:rPr>
          <w:rFonts w:ascii="Times New Roman" w:eastAsia="Times New Roman" w:hAnsi="Times New Roman" w:cs="Times New Roman"/>
        </w:rPr>
        <w:t>5%</w:t>
      </w:r>
      <w:r>
        <w:t>，其中现金不包括结算备付金、存出保证金和应收申购款等；股指期货、国债期货及其他金融工具的投资比例依照法律法规或监管机构的规定执行。</w:t>
      </w:r>
      <w:r>
        <w:rPr>
          <w:rFonts w:ascii="Times New Roman" w:eastAsia="Times New Roman" w:hAnsi="Times New Roman" w:cs="Times New Roman"/>
        </w:rPr>
        <w:t xml:space="preserve"> </w:t>
      </w:r>
    </w:p>
    <w:p w14:paraId="172F41BB" w14:textId="77777777" w:rsidR="00E00A15" w:rsidRDefault="003E4EBF">
      <w:pPr>
        <w:spacing w:after="7" w:line="360" w:lineRule="auto"/>
        <w:ind w:left="-15" w:firstLine="480"/>
      </w:pPr>
      <w:r>
        <w:t>如法律法规或监管机构以后允许基金投资其他品种或对投资比例要求有变更的，基金管理人在履行适当程序后，可以做出相应调整。</w:t>
      </w:r>
      <w:r>
        <w:t xml:space="preserve"> </w:t>
      </w:r>
    </w:p>
    <w:p w14:paraId="0AF95224" w14:textId="77777777" w:rsidR="00E00A15" w:rsidRDefault="003E4EBF">
      <w:r>
        <w:t>（二）</w:t>
      </w:r>
      <w:r>
        <w:rPr>
          <w:rFonts w:ascii="Times New Roman" w:eastAsia="Times New Roman" w:hAnsi="Times New Roman" w:cs="Times New Roman"/>
        </w:rPr>
        <w:t xml:space="preserve"> </w:t>
      </w:r>
      <w:r>
        <w:t>投资限制</w:t>
      </w:r>
      <w:r>
        <w:rPr>
          <w:rFonts w:ascii="Times New Roman" w:eastAsia="Times New Roman" w:hAnsi="Times New Roman" w:cs="Times New Roman"/>
        </w:rPr>
        <w:t xml:space="preserve"> </w:t>
      </w:r>
    </w:p>
    <w:p w14:paraId="19D0F331" w14:textId="77777777" w:rsidR="00E00A15" w:rsidRDefault="003E4EBF">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000E568D" w14:textId="77777777" w:rsidR="00E00A15" w:rsidRDefault="003E4EBF">
      <w:r>
        <w:t>基金的投资组合应遵循以下限制：</w:t>
      </w:r>
      <w:r>
        <w:rPr>
          <w:rFonts w:ascii="Times New Roman" w:eastAsia="Times New Roman" w:hAnsi="Times New Roman" w:cs="Times New Roman"/>
        </w:rPr>
        <w:t xml:space="preserve"> </w:t>
      </w:r>
    </w:p>
    <w:p w14:paraId="411B1818" w14:textId="77777777" w:rsidR="00E00A15" w:rsidRDefault="003E4EBF">
      <w:pPr>
        <w:numPr>
          <w:ilvl w:val="0"/>
          <w:numId w:val="136"/>
        </w:numPr>
        <w:spacing w:after="0" w:line="382" w:lineRule="auto"/>
        <w:ind w:firstLine="480"/>
      </w:pPr>
      <w:r>
        <w:t>股票投资占基金资产的比例为</w:t>
      </w:r>
      <w:r>
        <w:t xml:space="preserve"> </w:t>
      </w:r>
      <w:r>
        <w:rPr>
          <w:rFonts w:ascii="Times New Roman" w:eastAsia="Times New Roman" w:hAnsi="Times New Roman" w:cs="Times New Roman"/>
        </w:rPr>
        <w:t>0-30%</w:t>
      </w:r>
      <w:r>
        <w:t>（其中投资于港股通标的股票的比例不得超过股票资产的</w:t>
      </w:r>
      <w:r>
        <w:t xml:space="preserve"> </w:t>
      </w:r>
      <w:r>
        <w:rPr>
          <w:rFonts w:ascii="Times New Roman" w:eastAsia="Times New Roman" w:hAnsi="Times New Roman" w:cs="Times New Roman"/>
        </w:rPr>
        <w:t>50%</w:t>
      </w:r>
      <w:r>
        <w:t>）；同业存单投资占基金资产的比例不超过</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47782564" w14:textId="77777777" w:rsidR="00E00A15" w:rsidRDefault="003E4EBF">
      <w:pPr>
        <w:numPr>
          <w:ilvl w:val="0"/>
          <w:numId w:val="136"/>
        </w:numPr>
        <w:spacing w:after="0" w:line="382" w:lineRule="auto"/>
        <w:ind w:firstLine="480"/>
      </w:pPr>
      <w:r>
        <w:t>每个交易日日终在扣除国债期货和股指期货合约需缴纳的交易保证金后，保持不低于基金资产净值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％的现金或者到期日在一年以内的政府债券，其中现金不包括结算备付金、存出保证金和应收申购款等；</w:t>
      </w:r>
      <w:r>
        <w:rPr>
          <w:rFonts w:ascii="Times New Roman" w:eastAsia="Times New Roman" w:hAnsi="Times New Roman" w:cs="Times New Roman"/>
        </w:rPr>
        <w:t xml:space="preserve"> </w:t>
      </w:r>
    </w:p>
    <w:p w14:paraId="673F382E" w14:textId="77777777" w:rsidR="00E00A15" w:rsidRDefault="003E4EBF">
      <w:pPr>
        <w:numPr>
          <w:ilvl w:val="0"/>
          <w:numId w:val="136"/>
        </w:numPr>
        <w:spacing w:after="5" w:line="378" w:lineRule="auto"/>
        <w:ind w:firstLine="480"/>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F5B2828" w14:textId="77777777" w:rsidR="00E00A15" w:rsidRDefault="003E4EBF">
      <w:pPr>
        <w:numPr>
          <w:ilvl w:val="0"/>
          <w:numId w:val="136"/>
        </w:numPr>
        <w:spacing w:after="4" w:line="378" w:lineRule="auto"/>
        <w:ind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7207280" w14:textId="77777777" w:rsidR="00E00A15" w:rsidRDefault="003E4EBF">
      <w:pPr>
        <w:numPr>
          <w:ilvl w:val="0"/>
          <w:numId w:val="136"/>
        </w:numPr>
        <w:spacing w:after="5" w:line="378" w:lineRule="auto"/>
        <w:ind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2D58EF6" w14:textId="77777777" w:rsidR="00E00A15" w:rsidRDefault="003E4EBF">
      <w:pPr>
        <w:numPr>
          <w:ilvl w:val="0"/>
          <w:numId w:val="136"/>
        </w:numPr>
        <w:ind w:firstLine="480"/>
      </w:pPr>
      <w:r>
        <w:t>本基金持有的全部资产支持证券，其市值不得超过基金资产净值的</w:t>
      </w:r>
    </w:p>
    <w:p w14:paraId="35DA53E0" w14:textId="77777777" w:rsidR="00E00A15" w:rsidRDefault="003E4EBF">
      <w:pPr>
        <w:ind w:left="-5"/>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13D0906B" w14:textId="77777777" w:rsidR="00E00A15" w:rsidRDefault="003E4EBF">
      <w:pPr>
        <w:numPr>
          <w:ilvl w:val="0"/>
          <w:numId w:val="136"/>
        </w:numPr>
        <w:spacing w:after="6" w:line="379" w:lineRule="auto"/>
        <w:ind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3411CC2" w14:textId="77777777" w:rsidR="00E00A15" w:rsidRDefault="003E4EBF">
      <w:pPr>
        <w:numPr>
          <w:ilvl w:val="0"/>
          <w:numId w:val="136"/>
        </w:numPr>
        <w:spacing w:after="5" w:line="379" w:lineRule="auto"/>
        <w:ind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3F907AF" w14:textId="77777777" w:rsidR="00E00A15" w:rsidRDefault="003E4EBF">
      <w:pPr>
        <w:numPr>
          <w:ilvl w:val="0"/>
          <w:numId w:val="136"/>
        </w:numPr>
        <w:spacing w:after="12" w:line="372" w:lineRule="auto"/>
        <w:ind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73A889CE" w14:textId="77777777" w:rsidR="00E00A15" w:rsidRDefault="003E4EBF">
      <w:pPr>
        <w:numPr>
          <w:ilvl w:val="0"/>
          <w:numId w:val="136"/>
        </w:numPr>
        <w:spacing w:after="0" w:line="379" w:lineRule="auto"/>
        <w:ind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23BB9DBF" w14:textId="77777777" w:rsidR="00E00A15" w:rsidRDefault="003E4EBF">
      <w:pPr>
        <w:numPr>
          <w:ilvl w:val="0"/>
          <w:numId w:val="136"/>
        </w:numPr>
        <w:spacing w:after="7" w:line="379" w:lineRule="auto"/>
        <w:ind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w:t>
      </w:r>
      <w:r>
        <w:rPr>
          <w:rFonts w:ascii="Times New Roman" w:eastAsia="Times New Roman" w:hAnsi="Times New Roman" w:cs="Times New Roman"/>
        </w:rPr>
        <w:t>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6F9F703E" w14:textId="77777777" w:rsidR="00E00A15" w:rsidRDefault="003E4EBF">
      <w:pPr>
        <w:numPr>
          <w:ilvl w:val="0"/>
          <w:numId w:val="136"/>
        </w:numPr>
        <w:spacing w:after="8" w:line="380" w:lineRule="auto"/>
        <w:ind w:firstLine="480"/>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，其中，有价证券指股票、债券（不含到期日在一年以内的政府债券）、资产支持证券、买入返售金融资产（不含质押式回购）等；在任何交易日日终，持有的卖出期货合约价值不得超过基金持有的股票总市值的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w:t>
      </w:r>
      <w:r>
        <w:t>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52A1DBC8" w14:textId="77777777" w:rsidR="00E00A15" w:rsidRDefault="003E4EBF">
      <w:pPr>
        <w:numPr>
          <w:ilvl w:val="0"/>
          <w:numId w:val="136"/>
        </w:numPr>
        <w:spacing w:after="13" w:line="373" w:lineRule="auto"/>
        <w:ind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w:t>
      </w:r>
      <w:r>
        <w:t>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267958CE" w14:textId="77777777" w:rsidR="00E00A15" w:rsidRDefault="003E4EBF">
      <w:pPr>
        <w:numPr>
          <w:ilvl w:val="0"/>
          <w:numId w:val="136"/>
        </w:numPr>
        <w:spacing w:after="5" w:line="375" w:lineRule="auto"/>
        <w:ind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；完全按照有关指数的构成比例进行证券投资的开放式基金以及中国证监会认定的特殊投资组合可不受前述比例限制；</w:t>
      </w:r>
      <w:r>
        <w:rPr>
          <w:rFonts w:ascii="Times New Roman" w:eastAsia="Times New Roman" w:hAnsi="Times New Roman" w:cs="Times New Roman"/>
        </w:rPr>
        <w:t xml:space="preserve"> </w:t>
      </w:r>
    </w:p>
    <w:p w14:paraId="1850A5D0" w14:textId="77777777" w:rsidR="00E00A15" w:rsidRDefault="003E4EBF">
      <w:pPr>
        <w:numPr>
          <w:ilvl w:val="0"/>
          <w:numId w:val="136"/>
        </w:numPr>
        <w:spacing w:after="6" w:line="374" w:lineRule="auto"/>
        <w:ind w:firstLine="480"/>
      </w:pPr>
      <w:r>
        <w:t>本基金主动投资于流动性受限资产的市值合计不得超过该基金资产净值的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w:t>
      </w:r>
      <w:r>
        <w:t>例限制的，基金管理人不得主动新增流动性受限资产的投资；</w:t>
      </w:r>
      <w:r>
        <w:rPr>
          <w:rFonts w:ascii="Times New Roman" w:eastAsia="Times New Roman" w:hAnsi="Times New Roman" w:cs="Times New Roman"/>
        </w:rPr>
        <w:t xml:space="preserve"> </w:t>
      </w:r>
    </w:p>
    <w:p w14:paraId="68F5E145" w14:textId="77777777" w:rsidR="00E00A15" w:rsidRDefault="003E4EBF">
      <w:pPr>
        <w:numPr>
          <w:ilvl w:val="0"/>
          <w:numId w:val="136"/>
        </w:numPr>
        <w:spacing w:after="12" w:line="372" w:lineRule="auto"/>
        <w:ind w:firstLine="480"/>
      </w:pPr>
      <w:r>
        <w:t>本基金与私募类证券资管产品及中国证监会认定的其他主体为交易对手开展逆回购交易的，可接受质押品的资质要求应当与本基金合同约定的投资范围保持一致；</w:t>
      </w:r>
      <w:r>
        <w:rPr>
          <w:rFonts w:ascii="Times New Roman" w:eastAsia="Times New Roman" w:hAnsi="Times New Roman" w:cs="Times New Roman"/>
        </w:rPr>
        <w:t xml:space="preserve"> </w:t>
      </w:r>
    </w:p>
    <w:p w14:paraId="3BD0038F" w14:textId="77777777" w:rsidR="00E00A15" w:rsidRDefault="003E4EBF">
      <w:pPr>
        <w:numPr>
          <w:ilvl w:val="0"/>
          <w:numId w:val="136"/>
        </w:numPr>
        <w:ind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36256994" w14:textId="77777777" w:rsidR="00E00A15" w:rsidRDefault="003E4EBF">
      <w:pPr>
        <w:numPr>
          <w:ilvl w:val="0"/>
          <w:numId w:val="136"/>
        </w:numPr>
        <w:spacing w:after="0" w:line="379" w:lineRule="auto"/>
        <w:ind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54502A6E" w14:textId="77777777" w:rsidR="00E00A15" w:rsidRDefault="003E4EBF">
      <w:pPr>
        <w:numPr>
          <w:ilvl w:val="0"/>
          <w:numId w:val="136"/>
        </w:numPr>
        <w:ind w:firstLine="480"/>
      </w:pPr>
      <w:r>
        <w:t>法律法规及中国证监会规定的和《基金合同》约定的其他投资限制。</w:t>
      </w:r>
      <w:r>
        <w:rPr>
          <w:rFonts w:ascii="Times New Roman" w:eastAsia="Times New Roman" w:hAnsi="Times New Roman" w:cs="Times New Roman"/>
        </w:rPr>
        <w:t xml:space="preserve"> </w:t>
      </w:r>
    </w:p>
    <w:p w14:paraId="2278ABBC" w14:textId="77777777" w:rsidR="00E00A15" w:rsidRDefault="003E4EBF">
      <w:pPr>
        <w:ind w:left="10"/>
        <w:jc w:val="right"/>
      </w:pPr>
      <w:r>
        <w:t>除上述第（</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15</w:t>
      </w:r>
      <w:r>
        <w:t>）、（</w:t>
      </w:r>
      <w:r>
        <w:rPr>
          <w:rFonts w:ascii="Times New Roman" w:eastAsia="Times New Roman" w:hAnsi="Times New Roman" w:cs="Times New Roman"/>
        </w:rPr>
        <w:t>16</w:t>
      </w:r>
      <w:r>
        <w:t>）项规定的情形外，因证券、期货市场波动、</w:t>
      </w:r>
    </w:p>
    <w:p w14:paraId="0A6102BF" w14:textId="77777777" w:rsidR="00E00A15" w:rsidRDefault="003E4EBF">
      <w:pPr>
        <w:ind w:left="-5"/>
      </w:pPr>
      <w:r>
        <w:t>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rPr>
        <w:t xml:space="preserve"> </w:t>
      </w:r>
    </w:p>
    <w:p w14:paraId="46B31CBF" w14:textId="77777777" w:rsidR="00E00A15" w:rsidRDefault="003E4EBF">
      <w:pPr>
        <w:spacing w:after="12" w:line="372" w:lineRule="auto"/>
        <w:ind w:left="-15" w:right="111"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6062B08A" w14:textId="77777777" w:rsidR="00E00A15" w:rsidRDefault="003E4EBF">
      <w:pPr>
        <w:tabs>
          <w:tab w:val="center" w:pos="1140"/>
          <w:tab w:val="center" w:pos="4393"/>
        </w:tabs>
        <w:ind w:left="0" w:firstLine="0"/>
      </w:pPr>
      <w:r>
        <w:rPr>
          <w:rFonts w:ascii="Calibri" w:eastAsia="Calibri" w:hAnsi="Calibri" w:cs="Calibri"/>
          <w:sz w:val="22"/>
        </w:rPr>
        <w:tab/>
      </w:r>
      <w:r>
        <w:rPr>
          <w:rFonts w:ascii="Times New Roman" w:eastAsia="Times New Roman" w:hAnsi="Times New Roman" w:cs="Times New Roman"/>
        </w:rPr>
        <w:t>2</w:t>
      </w:r>
      <w:r>
        <w:t>、禁止行为</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51B8037" w14:textId="77777777" w:rsidR="00E00A15" w:rsidRDefault="003E4EBF">
      <w:r>
        <w:t>为维护基金份额持有人的合法权益，基金财产不得用于下列投资或者活动：</w:t>
      </w:r>
      <w:r>
        <w:rPr>
          <w:rFonts w:ascii="Times New Roman" w:eastAsia="Times New Roman" w:hAnsi="Times New Roman" w:cs="Times New Roman"/>
        </w:rPr>
        <w:t xml:space="preserve"> </w:t>
      </w:r>
    </w:p>
    <w:p w14:paraId="4B128EE7" w14:textId="77777777" w:rsidR="00E00A15" w:rsidRDefault="003E4EBF">
      <w:pPr>
        <w:numPr>
          <w:ilvl w:val="0"/>
          <w:numId w:val="137"/>
        </w:numPr>
        <w:ind w:hanging="600"/>
      </w:pPr>
      <w:r>
        <w:t>承销证券；</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201145A" w14:textId="77777777" w:rsidR="00E00A15" w:rsidRDefault="003E4EBF">
      <w:pPr>
        <w:numPr>
          <w:ilvl w:val="0"/>
          <w:numId w:val="137"/>
        </w:numPr>
        <w:ind w:hanging="600"/>
      </w:pPr>
      <w:r>
        <w:t>违反规定向他人贷款或者提供担保；</w:t>
      </w:r>
      <w:r>
        <w:rPr>
          <w:rFonts w:ascii="Times New Roman" w:eastAsia="Times New Roman" w:hAnsi="Times New Roman" w:cs="Times New Roman"/>
        </w:rPr>
        <w:t xml:space="preserve"> </w:t>
      </w:r>
    </w:p>
    <w:p w14:paraId="1E7691C5" w14:textId="77777777" w:rsidR="00E00A15" w:rsidRDefault="003E4EBF">
      <w:pPr>
        <w:numPr>
          <w:ilvl w:val="0"/>
          <w:numId w:val="137"/>
        </w:numPr>
        <w:ind w:hanging="600"/>
      </w:pPr>
      <w:r>
        <w:t>从事承担无限责任的投资；</w:t>
      </w:r>
      <w:r>
        <w:rPr>
          <w:rFonts w:ascii="Times New Roman" w:eastAsia="Times New Roman" w:hAnsi="Times New Roman" w:cs="Times New Roman"/>
        </w:rPr>
        <w:t xml:space="preserve"> </w:t>
      </w:r>
    </w:p>
    <w:p w14:paraId="45C2FA93" w14:textId="77777777" w:rsidR="00E00A15" w:rsidRDefault="003E4EBF">
      <w:pPr>
        <w:numPr>
          <w:ilvl w:val="0"/>
          <w:numId w:val="137"/>
        </w:numPr>
        <w:ind w:hanging="600"/>
      </w:pPr>
      <w:r>
        <w:t>买卖其他基金份额，但是中国证监会另有规定的除外；</w:t>
      </w:r>
      <w:r>
        <w:rPr>
          <w:rFonts w:ascii="Times New Roman" w:eastAsia="Times New Roman" w:hAnsi="Times New Roman" w:cs="Times New Roman"/>
        </w:rPr>
        <w:t xml:space="preserve"> </w:t>
      </w:r>
    </w:p>
    <w:p w14:paraId="6413A23B" w14:textId="77777777" w:rsidR="00E00A15" w:rsidRDefault="003E4EBF">
      <w:pPr>
        <w:numPr>
          <w:ilvl w:val="0"/>
          <w:numId w:val="137"/>
        </w:numPr>
        <w:ind w:hanging="600"/>
      </w:pPr>
      <w:r>
        <w:t>向其基金管理人、基金托管人出资；</w:t>
      </w:r>
      <w:r>
        <w:rPr>
          <w:rFonts w:ascii="Times New Roman" w:eastAsia="Times New Roman" w:hAnsi="Times New Roman" w:cs="Times New Roman"/>
        </w:rPr>
        <w:t xml:space="preserve"> </w:t>
      </w:r>
    </w:p>
    <w:p w14:paraId="6043A08D" w14:textId="77777777" w:rsidR="00E00A15" w:rsidRDefault="003E4EBF">
      <w:pPr>
        <w:numPr>
          <w:ilvl w:val="0"/>
          <w:numId w:val="137"/>
        </w:numPr>
        <w:ind w:hanging="600"/>
      </w:pPr>
      <w:r>
        <w:t>从事内幕交易、操纵证券交易价格及其他不正当的证券交易活动；</w:t>
      </w:r>
      <w:r>
        <w:rPr>
          <w:rFonts w:ascii="Times New Roman" w:eastAsia="Times New Roman" w:hAnsi="Times New Roman" w:cs="Times New Roman"/>
        </w:rPr>
        <w:t xml:space="preserve"> </w:t>
      </w:r>
    </w:p>
    <w:p w14:paraId="1D732960" w14:textId="77777777" w:rsidR="00E00A15" w:rsidRDefault="003E4EBF">
      <w:pPr>
        <w:numPr>
          <w:ilvl w:val="0"/>
          <w:numId w:val="137"/>
        </w:numPr>
        <w:ind w:hanging="600"/>
      </w:pPr>
      <w:r>
        <w:t>依照法律法规有关规定，由中国证监会规定禁止的其他活动。</w:t>
      </w:r>
      <w:r>
        <w:rPr>
          <w:rFonts w:ascii="Times New Roman" w:eastAsia="Times New Roman" w:hAnsi="Times New Roman" w:cs="Times New Roman"/>
        </w:rPr>
        <w:t xml:space="preserve"> </w:t>
      </w:r>
    </w:p>
    <w:p w14:paraId="66070DC8" w14:textId="77777777" w:rsidR="00E00A15" w:rsidRDefault="003E4EBF">
      <w:pPr>
        <w:spacing w:after="24" w:line="361" w:lineRule="auto"/>
        <w:ind w:left="-15"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w:t>
      </w:r>
      <w:r>
        <w:t>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37A89D8E" w14:textId="77777777" w:rsidR="00E00A15" w:rsidRDefault="003E4EBF">
      <w:pPr>
        <w:spacing w:after="20" w:line="365" w:lineRule="auto"/>
        <w:ind w:left="-15" w:firstLine="480"/>
      </w:pPr>
      <w:r>
        <w:rPr>
          <w:rFonts w:ascii="Times New Roman" w:eastAsia="Times New Roman" w:hAnsi="Times New Roman" w:cs="Times New Roman"/>
        </w:rPr>
        <w:t>3</w:t>
      </w:r>
      <w:r>
        <w:t>、法律法规或监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w:t>
      </w:r>
      <w:r>
        <w:t>，该变更无须召开基金份额持有人大会审议。</w:t>
      </w:r>
      <w:r>
        <w:rPr>
          <w:rFonts w:ascii="Times New Roman" w:eastAsia="Times New Roman" w:hAnsi="Times New Roman" w:cs="Times New Roman"/>
        </w:rPr>
        <w:t xml:space="preserve"> </w:t>
      </w:r>
    </w:p>
    <w:p w14:paraId="5AB119A4" w14:textId="77777777" w:rsidR="00E00A15" w:rsidRDefault="003E4EBF">
      <w:r>
        <w:t>六、基金资产净值的计算方法和公告方式</w:t>
      </w:r>
      <w:r>
        <w:rPr>
          <w:rFonts w:ascii="Times New Roman" w:eastAsia="Times New Roman" w:hAnsi="Times New Roman" w:cs="Times New Roman"/>
        </w:rPr>
        <w:t xml:space="preserve"> </w:t>
      </w:r>
    </w:p>
    <w:p w14:paraId="5731863D" w14:textId="77777777" w:rsidR="00E00A15" w:rsidRDefault="003E4EBF">
      <w:pPr>
        <w:numPr>
          <w:ilvl w:val="0"/>
          <w:numId w:val="138"/>
        </w:numPr>
        <w:ind w:hanging="720"/>
      </w:pPr>
      <w:r>
        <w:t>基金资产净值的计算方法</w:t>
      </w:r>
      <w:r>
        <w:rPr>
          <w:rFonts w:ascii="Times New Roman" w:eastAsia="Times New Roman" w:hAnsi="Times New Roman" w:cs="Times New Roman"/>
        </w:rPr>
        <w:t xml:space="preserve"> </w:t>
      </w:r>
    </w:p>
    <w:p w14:paraId="21F7ADF3" w14:textId="77777777" w:rsidR="00E00A15" w:rsidRDefault="003E4EBF">
      <w:r>
        <w:t>基金资产净值是指基金资产总值减去基金负债后的价值。</w:t>
      </w:r>
      <w:r>
        <w:rPr>
          <w:rFonts w:ascii="Times New Roman" w:eastAsia="Times New Roman" w:hAnsi="Times New Roman" w:cs="Times New Roman"/>
        </w:rPr>
        <w:t xml:space="preserve"> </w:t>
      </w:r>
    </w:p>
    <w:p w14:paraId="35D90A4F" w14:textId="77777777" w:rsidR="00E00A15" w:rsidRDefault="003E4EBF">
      <w:pPr>
        <w:numPr>
          <w:ilvl w:val="0"/>
          <w:numId w:val="138"/>
        </w:numPr>
        <w:spacing w:after="10" w:line="366" w:lineRule="auto"/>
        <w:ind w:hanging="720"/>
      </w:pPr>
      <w:r>
        <w:t>基金净值信息的公告方式《基金合同》生效后，在开始办理基金份额申购或者赎回前，基金管理人应当至少每周在规定网站披露一次基金份额净值和基金份额累计净值。</w:t>
      </w:r>
      <w:r>
        <w:rPr>
          <w:rFonts w:ascii="Times New Roman" w:eastAsia="Times New Roman" w:hAnsi="Times New Roman" w:cs="Times New Roman"/>
        </w:rPr>
        <w:t xml:space="preserve"> </w:t>
      </w:r>
    </w:p>
    <w:p w14:paraId="626D5A07" w14:textId="77777777" w:rsidR="00E00A15" w:rsidRDefault="003E4EBF">
      <w:pPr>
        <w:spacing w:after="14" w:line="363" w:lineRule="auto"/>
        <w:ind w:left="-15" w:firstLine="480"/>
      </w:pPr>
      <w:r>
        <w:t>在开始办理基金份额申购或者赎回后，基金管理人应当在不晚于每个开放日的次日，通过规定网站、基金销售机构网站或者营业网点披露开放日的基金份额净值和基金份额累计净值。</w:t>
      </w:r>
      <w:r>
        <w:rPr>
          <w:rFonts w:ascii="Times New Roman" w:eastAsia="Times New Roman" w:hAnsi="Times New Roman" w:cs="Times New Roman"/>
        </w:rPr>
        <w:t xml:space="preserve"> </w:t>
      </w:r>
    </w:p>
    <w:p w14:paraId="1823BCE0" w14:textId="77777777" w:rsidR="00E00A15" w:rsidRDefault="003E4EBF">
      <w:pPr>
        <w:spacing w:after="18" w:line="365" w:lineRule="auto"/>
        <w:ind w:left="-15" w:firstLine="480"/>
      </w:pPr>
      <w:r>
        <w:t>基金管理人应当在不晚于半年度和年度最后一日的次日，在规定网站披露半年度和年度最后一日的基金份额净值和基金份额累计净值。</w:t>
      </w:r>
      <w:r>
        <w:rPr>
          <w:rFonts w:ascii="Times New Roman" w:eastAsia="Times New Roman" w:hAnsi="Times New Roman" w:cs="Times New Roman"/>
        </w:rPr>
        <w:t xml:space="preserve"> </w:t>
      </w:r>
    </w:p>
    <w:p w14:paraId="2E119A4B" w14:textId="77777777" w:rsidR="00E00A15" w:rsidRDefault="003E4EBF">
      <w:r>
        <w:t>七、基金合同的变更、终止与基金财产的清算</w:t>
      </w:r>
      <w:r>
        <w:rPr>
          <w:rFonts w:ascii="Times New Roman" w:eastAsia="Times New Roman" w:hAnsi="Times New Roman" w:cs="Times New Roman"/>
        </w:rPr>
        <w:t xml:space="preserve"> </w:t>
      </w:r>
    </w:p>
    <w:p w14:paraId="7458FC92" w14:textId="77777777" w:rsidR="00E00A15" w:rsidRDefault="003E4EBF">
      <w:r>
        <w:t>（一）《基金合同》的变更</w:t>
      </w:r>
      <w:r>
        <w:rPr>
          <w:rFonts w:ascii="Times New Roman" w:eastAsia="Times New Roman" w:hAnsi="Times New Roman" w:cs="Times New Roman"/>
        </w:rPr>
        <w:t xml:space="preserve"> </w:t>
      </w:r>
    </w:p>
    <w:p w14:paraId="14DE5844" w14:textId="77777777" w:rsidR="00E00A15" w:rsidRDefault="003E4EBF">
      <w:pPr>
        <w:numPr>
          <w:ilvl w:val="0"/>
          <w:numId w:val="139"/>
        </w:numPr>
        <w:spacing w:after="17" w:line="366" w:lineRule="auto"/>
        <w:ind w:firstLine="480"/>
      </w:pPr>
      <w:r>
        <w:t>变更基金合同涉及法律法规规定或本合同约定应经基金份额持有人大会决议通过的事项的，应召开基金份额持有人大会决议通过。对于法律法规规定和基金合同约定可不经基金</w:t>
      </w:r>
      <w:r>
        <w:t>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30ECD97C" w14:textId="77777777" w:rsidR="00E00A15" w:rsidRDefault="003E4EBF">
      <w:pPr>
        <w:numPr>
          <w:ilvl w:val="0"/>
          <w:numId w:val="139"/>
        </w:numPr>
        <w:spacing w:after="13" w:line="369" w:lineRule="auto"/>
        <w:ind w:firstLine="480"/>
      </w:pPr>
      <w:r>
        <w:t>关于《基金合同》变更的基金份额持有人大会决议自表决通过之日起生效，生效后方可执行，自表决通过之日起五日内报中国证监会备案，自决议生效之日起两日内在规定媒介公告。</w:t>
      </w:r>
      <w:r>
        <w:rPr>
          <w:rFonts w:ascii="Times New Roman" w:eastAsia="Times New Roman" w:hAnsi="Times New Roman" w:cs="Times New Roman"/>
        </w:rPr>
        <w:t xml:space="preserve"> </w:t>
      </w:r>
    </w:p>
    <w:p w14:paraId="0960270B" w14:textId="77777777" w:rsidR="00E00A15" w:rsidRDefault="003E4EBF">
      <w:r>
        <w:t>（二）《基金合同》的终止事由</w:t>
      </w:r>
      <w:r>
        <w:rPr>
          <w:rFonts w:ascii="Times New Roman" w:eastAsia="Times New Roman" w:hAnsi="Times New Roman" w:cs="Times New Roman"/>
        </w:rPr>
        <w:t xml:space="preserve"> </w:t>
      </w:r>
    </w:p>
    <w:p w14:paraId="48C67EED" w14:textId="77777777" w:rsidR="00E00A15" w:rsidRDefault="003E4EBF">
      <w:r>
        <w:t>有下列情形之一的，经履行相关程序后，《基金合同》应当终止：</w:t>
      </w:r>
      <w:r>
        <w:rPr>
          <w:rFonts w:ascii="Times New Roman" w:eastAsia="Times New Roman" w:hAnsi="Times New Roman" w:cs="Times New Roman"/>
        </w:rPr>
        <w:t xml:space="preserve"> </w:t>
      </w:r>
    </w:p>
    <w:p w14:paraId="02003134" w14:textId="77777777" w:rsidR="00E00A15" w:rsidRDefault="003E4EBF">
      <w:pPr>
        <w:numPr>
          <w:ilvl w:val="0"/>
          <w:numId w:val="140"/>
        </w:numPr>
        <w:ind w:firstLine="480"/>
      </w:pPr>
      <w:r>
        <w:t>基金份额持有人大会决定终止的；</w:t>
      </w:r>
      <w:r>
        <w:rPr>
          <w:rFonts w:ascii="Times New Roman" w:eastAsia="Times New Roman" w:hAnsi="Times New Roman" w:cs="Times New Roman"/>
        </w:rPr>
        <w:t xml:space="preserve"> </w:t>
      </w:r>
    </w:p>
    <w:p w14:paraId="5C6C48F8" w14:textId="77777777" w:rsidR="00E00A15" w:rsidRDefault="003E4EBF">
      <w:pPr>
        <w:numPr>
          <w:ilvl w:val="0"/>
          <w:numId w:val="140"/>
        </w:numPr>
        <w:spacing w:after="0" w:line="384" w:lineRule="auto"/>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41382AF6" w14:textId="77777777" w:rsidR="00E00A15" w:rsidRDefault="003E4EBF">
      <w:pPr>
        <w:numPr>
          <w:ilvl w:val="0"/>
          <w:numId w:val="140"/>
        </w:numPr>
        <w:spacing w:after="0" w:line="383" w:lineRule="auto"/>
        <w:ind w:firstLine="480"/>
      </w:pPr>
      <w:r>
        <w:t>连续五十个工作日出现基金份额持有人数</w:t>
      </w:r>
      <w:r>
        <w:t>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w:t>
      </w:r>
      <w:r>
        <w:rPr>
          <w:rFonts w:ascii="Times New Roman" w:eastAsia="Times New Roman" w:hAnsi="Times New Roman" w:cs="Times New Roman"/>
        </w:rPr>
        <w:t xml:space="preserve"> </w:t>
      </w:r>
    </w:p>
    <w:p w14:paraId="22D4FA2F" w14:textId="77777777" w:rsidR="00E00A15" w:rsidRDefault="003E4EBF">
      <w:pPr>
        <w:numPr>
          <w:ilvl w:val="0"/>
          <w:numId w:val="140"/>
        </w:numPr>
        <w:ind w:firstLine="480"/>
      </w:pPr>
      <w:r>
        <w:t>《基金合同》约定的其他情形；</w:t>
      </w:r>
      <w:r>
        <w:rPr>
          <w:rFonts w:ascii="Times New Roman" w:eastAsia="Times New Roman" w:hAnsi="Times New Roman" w:cs="Times New Roman"/>
        </w:rPr>
        <w:t xml:space="preserve"> </w:t>
      </w:r>
    </w:p>
    <w:p w14:paraId="5F8E963E" w14:textId="77777777" w:rsidR="00E00A15" w:rsidRDefault="003E4EBF">
      <w:pPr>
        <w:numPr>
          <w:ilvl w:val="0"/>
          <w:numId w:val="140"/>
        </w:numPr>
        <w:ind w:firstLine="480"/>
      </w:pPr>
      <w:r>
        <w:t>相关法律法规和中国证监会规定的其他情况。</w:t>
      </w:r>
      <w:r>
        <w:rPr>
          <w:rFonts w:ascii="Times New Roman" w:eastAsia="Times New Roman" w:hAnsi="Times New Roman" w:cs="Times New Roman"/>
        </w:rPr>
        <w:t xml:space="preserve"> </w:t>
      </w:r>
    </w:p>
    <w:p w14:paraId="7C26B910" w14:textId="77777777" w:rsidR="00E00A15" w:rsidRDefault="003E4EBF">
      <w:r>
        <w:t>（三）基金财产的清算</w:t>
      </w:r>
      <w:r>
        <w:rPr>
          <w:rFonts w:ascii="Times New Roman" w:eastAsia="Times New Roman" w:hAnsi="Times New Roman" w:cs="Times New Roman"/>
        </w:rPr>
        <w:t xml:space="preserve"> </w:t>
      </w:r>
    </w:p>
    <w:p w14:paraId="74969445" w14:textId="77777777" w:rsidR="00E00A15" w:rsidRDefault="003E4EBF">
      <w:pPr>
        <w:spacing w:after="149" w:line="372" w:lineRule="auto"/>
        <w:ind w:left="-15" w:right="111" w:firstLine="470"/>
        <w:jc w:val="both"/>
      </w:pPr>
      <w:r>
        <w:rPr>
          <w:rFonts w:ascii="Times New Roman" w:eastAsia="Times New Roman" w:hAnsi="Times New Roman" w:cs="Times New Roman"/>
        </w:rPr>
        <w:t>1</w:t>
      </w: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2</w:t>
      </w:r>
      <w:r>
        <w:t>、基金财产清算小组组成：基金财产清算小组成员由基金管理人、基金托</w:t>
      </w:r>
    </w:p>
    <w:p w14:paraId="4FC305D7" w14:textId="77777777" w:rsidR="00E00A15" w:rsidRDefault="003E4EBF">
      <w:pPr>
        <w:spacing w:after="18" w:line="365" w:lineRule="auto"/>
        <w:ind w:left="-5"/>
      </w:pPr>
      <w:r>
        <w:t>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07C3DCCE" w14:textId="77777777" w:rsidR="00E00A15" w:rsidRDefault="003E4EBF">
      <w:pPr>
        <w:numPr>
          <w:ilvl w:val="0"/>
          <w:numId w:val="141"/>
        </w:numPr>
        <w:spacing w:after="0" w:line="379" w:lineRule="auto"/>
        <w:ind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7FFA7A30" w14:textId="77777777" w:rsidR="00E00A15" w:rsidRDefault="003E4EBF">
      <w:pPr>
        <w:numPr>
          <w:ilvl w:val="0"/>
          <w:numId w:val="141"/>
        </w:numPr>
        <w:ind w:firstLine="480"/>
      </w:pPr>
      <w:r>
        <w:t>基金财产清算程序：</w:t>
      </w:r>
      <w:r>
        <w:rPr>
          <w:rFonts w:ascii="Times New Roman" w:eastAsia="Times New Roman" w:hAnsi="Times New Roman" w:cs="Times New Roman"/>
        </w:rPr>
        <w:t xml:space="preserve"> </w:t>
      </w:r>
    </w:p>
    <w:p w14:paraId="472E7BD9" w14:textId="77777777" w:rsidR="00E00A15" w:rsidRDefault="003E4EBF">
      <w:pPr>
        <w:numPr>
          <w:ilvl w:val="0"/>
          <w:numId w:val="142"/>
        </w:numPr>
        <w:ind w:firstLine="480"/>
      </w:pPr>
      <w:r>
        <w:t>《基金合同》终止情形出现时，由基金财产清算小组统一接管基金；</w:t>
      </w:r>
      <w:r>
        <w:rPr>
          <w:rFonts w:ascii="Times New Roman" w:eastAsia="Times New Roman" w:hAnsi="Times New Roman" w:cs="Times New Roman"/>
        </w:rPr>
        <w:t xml:space="preserve"> </w:t>
      </w:r>
    </w:p>
    <w:p w14:paraId="5D5209C6" w14:textId="77777777" w:rsidR="00E00A15" w:rsidRDefault="003E4EBF">
      <w:pPr>
        <w:numPr>
          <w:ilvl w:val="0"/>
          <w:numId w:val="142"/>
        </w:numPr>
        <w:ind w:firstLine="480"/>
      </w:pPr>
      <w:r>
        <w:t>对基金财产和债权债务进行清理和确认；</w:t>
      </w:r>
      <w:r>
        <w:rPr>
          <w:rFonts w:ascii="Times New Roman" w:eastAsia="Times New Roman" w:hAnsi="Times New Roman" w:cs="Times New Roman"/>
        </w:rPr>
        <w:t xml:space="preserve"> </w:t>
      </w:r>
    </w:p>
    <w:p w14:paraId="2F4DD7E2" w14:textId="77777777" w:rsidR="00E00A15" w:rsidRDefault="003E4EBF">
      <w:pPr>
        <w:numPr>
          <w:ilvl w:val="0"/>
          <w:numId w:val="142"/>
        </w:numPr>
        <w:ind w:firstLine="480"/>
      </w:pPr>
      <w:r>
        <w:t>对基金财产进行估值和变现；</w:t>
      </w:r>
      <w:r>
        <w:rPr>
          <w:rFonts w:ascii="Times New Roman" w:eastAsia="Times New Roman" w:hAnsi="Times New Roman" w:cs="Times New Roman"/>
        </w:rPr>
        <w:t xml:space="preserve"> </w:t>
      </w:r>
    </w:p>
    <w:p w14:paraId="585FC29B" w14:textId="77777777" w:rsidR="00E00A15" w:rsidRDefault="003E4EBF">
      <w:pPr>
        <w:numPr>
          <w:ilvl w:val="0"/>
          <w:numId w:val="142"/>
        </w:numPr>
        <w:ind w:firstLine="480"/>
      </w:pPr>
      <w:r>
        <w:t>制作清算报告；</w:t>
      </w:r>
      <w:r>
        <w:rPr>
          <w:rFonts w:ascii="Times New Roman" w:eastAsia="Times New Roman" w:hAnsi="Times New Roman" w:cs="Times New Roman"/>
        </w:rPr>
        <w:t xml:space="preserve"> </w:t>
      </w:r>
    </w:p>
    <w:p w14:paraId="6CB9956A" w14:textId="77777777" w:rsidR="00E00A15" w:rsidRDefault="003E4EBF">
      <w:pPr>
        <w:numPr>
          <w:ilvl w:val="0"/>
          <w:numId w:val="142"/>
        </w:numPr>
        <w:spacing w:after="0" w:line="379" w:lineRule="auto"/>
        <w:ind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26A5ECEF" w14:textId="77777777" w:rsidR="00E00A15" w:rsidRDefault="003E4EBF">
      <w:pPr>
        <w:numPr>
          <w:ilvl w:val="0"/>
          <w:numId w:val="142"/>
        </w:numPr>
        <w:ind w:firstLine="480"/>
      </w:pPr>
      <w:r>
        <w:t>将清算报</w:t>
      </w:r>
      <w:r>
        <w:t>告报中国证监会备案并公告；</w:t>
      </w:r>
      <w:r>
        <w:rPr>
          <w:rFonts w:ascii="Times New Roman" w:eastAsia="Times New Roman" w:hAnsi="Times New Roman" w:cs="Times New Roman"/>
        </w:rPr>
        <w:t xml:space="preserve"> </w:t>
      </w:r>
    </w:p>
    <w:p w14:paraId="467F562E" w14:textId="77777777" w:rsidR="00E00A15" w:rsidRDefault="003E4EBF">
      <w:pPr>
        <w:numPr>
          <w:ilvl w:val="0"/>
          <w:numId w:val="142"/>
        </w:numPr>
        <w:ind w:firstLine="480"/>
      </w:pPr>
      <w:r>
        <w:t>对基金财产进行分配。</w:t>
      </w:r>
      <w:r>
        <w:rPr>
          <w:rFonts w:ascii="Times New Roman" w:eastAsia="Times New Roman" w:hAnsi="Times New Roman" w:cs="Times New Roman"/>
        </w:rPr>
        <w:t xml:space="preserve"> </w:t>
      </w:r>
    </w:p>
    <w:p w14:paraId="1E19F5E2" w14:textId="77777777" w:rsidR="00E00A15" w:rsidRDefault="003E4EBF">
      <w:pPr>
        <w:spacing w:after="0" w:line="384" w:lineRule="auto"/>
        <w:ind w:left="-15"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64FAAA67" w14:textId="77777777" w:rsidR="00E00A15" w:rsidRDefault="003E4EBF">
      <w:pPr>
        <w:numPr>
          <w:ilvl w:val="0"/>
          <w:numId w:val="143"/>
        </w:numPr>
        <w:ind w:hanging="720"/>
      </w:pPr>
      <w:r>
        <w:t>清算费用</w:t>
      </w:r>
      <w:r>
        <w:rPr>
          <w:rFonts w:ascii="Times New Roman" w:eastAsia="Times New Roman" w:hAnsi="Times New Roman" w:cs="Times New Roman"/>
        </w:rPr>
        <w:t xml:space="preserve"> </w:t>
      </w:r>
    </w:p>
    <w:p w14:paraId="7F68204F" w14:textId="77777777" w:rsidR="00E00A15" w:rsidRDefault="003E4EBF">
      <w:pPr>
        <w:spacing w:after="18" w:line="365" w:lineRule="auto"/>
        <w:ind w:left="-15"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58AC704F" w14:textId="77777777" w:rsidR="00E00A15" w:rsidRDefault="003E4EBF">
      <w:pPr>
        <w:numPr>
          <w:ilvl w:val="0"/>
          <w:numId w:val="143"/>
        </w:numPr>
        <w:ind w:hanging="720"/>
      </w:pPr>
      <w:r>
        <w:t>基金财产清算剩余资产的分配</w:t>
      </w:r>
      <w:r>
        <w:rPr>
          <w:rFonts w:ascii="Times New Roman" w:eastAsia="Times New Roman" w:hAnsi="Times New Roman" w:cs="Times New Roman"/>
        </w:rPr>
        <w:t xml:space="preserve"> </w:t>
      </w:r>
    </w:p>
    <w:p w14:paraId="6A5D590B" w14:textId="77777777" w:rsidR="00E00A15" w:rsidRDefault="003E4EBF">
      <w:pPr>
        <w:spacing w:after="21" w:line="363" w:lineRule="auto"/>
        <w:ind w:left="-15"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1A2DECBD" w14:textId="77777777" w:rsidR="00E00A15" w:rsidRDefault="003E4EBF">
      <w:pPr>
        <w:numPr>
          <w:ilvl w:val="0"/>
          <w:numId w:val="143"/>
        </w:numPr>
        <w:ind w:hanging="720"/>
      </w:pPr>
      <w:r>
        <w:t>基金财产清算的公告</w:t>
      </w:r>
      <w:r>
        <w:rPr>
          <w:rFonts w:ascii="Times New Roman" w:eastAsia="Times New Roman" w:hAnsi="Times New Roman" w:cs="Times New Roman"/>
        </w:rPr>
        <w:t xml:space="preserve"> </w:t>
      </w:r>
    </w:p>
    <w:p w14:paraId="6EDFDE28" w14:textId="77777777" w:rsidR="00E00A15" w:rsidRDefault="003E4EBF">
      <w:pPr>
        <w:spacing w:after="131"/>
      </w:pPr>
      <w:r>
        <w:t>清算过程中的有关重大事项须及时公告；基金财产清算报告经符合《证券法》</w:t>
      </w:r>
    </w:p>
    <w:p w14:paraId="1D5A9A05" w14:textId="77777777" w:rsidR="00E00A15" w:rsidRDefault="003E4EBF">
      <w:pPr>
        <w:spacing w:after="6" w:line="375" w:lineRule="auto"/>
        <w:ind w:left="-5"/>
      </w:pPr>
      <w:r>
        <w:t>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37D38477" w14:textId="77777777" w:rsidR="00E00A15" w:rsidRDefault="003E4EBF">
      <w:pPr>
        <w:numPr>
          <w:ilvl w:val="0"/>
          <w:numId w:val="143"/>
        </w:numPr>
        <w:ind w:hanging="720"/>
      </w:pPr>
      <w:r>
        <w:t>基金财产清算账册及文件的保存基金财产清算账册及有关文件由基金托管人保存</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488D8A1E" w14:textId="77777777" w:rsidR="00E00A15" w:rsidRDefault="003E4EBF">
      <w:pPr>
        <w:numPr>
          <w:ilvl w:val="0"/>
          <w:numId w:val="144"/>
        </w:numPr>
        <w:ind w:hanging="480"/>
      </w:pPr>
      <w:r>
        <w:t>争议的处理和适用的法律</w:t>
      </w:r>
      <w:r>
        <w:rPr>
          <w:rFonts w:ascii="Times New Roman" w:eastAsia="Times New Roman" w:hAnsi="Times New Roman" w:cs="Times New Roman"/>
        </w:rPr>
        <w:t xml:space="preserve"> </w:t>
      </w:r>
    </w:p>
    <w:p w14:paraId="78F88646" w14:textId="77777777" w:rsidR="00E00A15" w:rsidRDefault="003E4EBF">
      <w:pPr>
        <w:spacing w:after="15" w:line="362" w:lineRule="auto"/>
        <w:ind w:left="-15" w:firstLine="480"/>
      </w:pPr>
      <w:r>
        <w:t>各方当事人同意，因《基金合同》而产生的或与《基金合同》有关的一切争议，如经友好协商未能解决的，应提交上海国际经济贸易仲裁委员会，根据该会当时有效的仲裁规则进行仲裁，仲裁地点为上海，仲裁裁决是终局性的并对各方当事人具有约束力，仲裁费由败诉方承担。</w:t>
      </w:r>
      <w:r>
        <w:rPr>
          <w:rFonts w:ascii="Times New Roman" w:eastAsia="Times New Roman" w:hAnsi="Times New Roman" w:cs="Times New Roman"/>
        </w:rPr>
        <w:t xml:space="preserve"> </w:t>
      </w:r>
    </w:p>
    <w:p w14:paraId="7144226A" w14:textId="77777777" w:rsidR="00E00A15" w:rsidRDefault="003E4EBF">
      <w:pPr>
        <w:spacing w:after="18" w:line="365" w:lineRule="auto"/>
        <w:ind w:left="-15"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5DE9276E" w14:textId="77777777" w:rsidR="00E00A15" w:rsidRDefault="003E4EBF">
      <w:r>
        <w:t>《基金合同》受中国法律管辖。</w:t>
      </w:r>
      <w:r>
        <w:rPr>
          <w:rFonts w:ascii="Times New Roman" w:eastAsia="Times New Roman" w:hAnsi="Times New Roman" w:cs="Times New Roman"/>
        </w:rPr>
        <w:t xml:space="preserve"> </w:t>
      </w:r>
    </w:p>
    <w:p w14:paraId="549A8897" w14:textId="77777777" w:rsidR="00E00A15" w:rsidRDefault="003E4EBF">
      <w:pPr>
        <w:numPr>
          <w:ilvl w:val="0"/>
          <w:numId w:val="144"/>
        </w:numPr>
        <w:ind w:hanging="480"/>
      </w:pPr>
      <w:r>
        <w:t>基金合同存放地和投资者取得合同的方式</w:t>
      </w:r>
      <w:r>
        <w:rPr>
          <w:rFonts w:ascii="Times New Roman" w:eastAsia="Times New Roman" w:hAnsi="Times New Roman" w:cs="Times New Roman"/>
        </w:rPr>
        <w:t xml:space="preserve"> </w:t>
      </w:r>
    </w:p>
    <w:p w14:paraId="4776FCB2" w14:textId="77777777" w:rsidR="00E00A15" w:rsidRDefault="003E4EBF">
      <w:pPr>
        <w:spacing w:after="131"/>
      </w:pPr>
      <w:r>
        <w:t>《基金合同》可印制成册，供投资者在基金</w:t>
      </w:r>
      <w:r>
        <w:t>管理人、基金托管人、销售机构</w:t>
      </w:r>
    </w:p>
    <w:p w14:paraId="3AC90B76" w14:textId="77777777" w:rsidR="00E00A15" w:rsidRDefault="003E4EBF">
      <w:pPr>
        <w:ind w:left="-5"/>
      </w:pPr>
      <w:r>
        <w:t>的办公场所和营业场所查阅。</w:t>
      </w:r>
    </w:p>
    <w:p w14:paraId="4DC97CB1" w14:textId="77777777" w:rsidR="00E00A15" w:rsidRDefault="00E00A15">
      <w:pPr>
        <w:sectPr w:rsidR="00E00A15">
          <w:headerReference w:type="even" r:id="rId19"/>
          <w:headerReference w:type="default" r:id="rId20"/>
          <w:footerReference w:type="even" r:id="rId21"/>
          <w:footerReference w:type="default" r:id="rId22"/>
          <w:headerReference w:type="first" r:id="rId23"/>
          <w:footerReference w:type="first" r:id="rId24"/>
          <w:pgSz w:w="11906" w:h="16838"/>
          <w:pgMar w:top="1554" w:right="1677" w:bottom="1935" w:left="1800" w:header="874" w:footer="996" w:gutter="0"/>
          <w:cols w:space="720"/>
        </w:sectPr>
      </w:pPr>
    </w:p>
    <w:p w14:paraId="45C16F70" w14:textId="77777777" w:rsidR="00E00A15" w:rsidRDefault="003E4EBF">
      <w:pPr>
        <w:spacing w:after="463"/>
        <w:ind w:left="0" w:firstLine="0"/>
      </w:pPr>
      <w:r>
        <w:rPr>
          <w:rFonts w:ascii="Times New Roman" w:eastAsia="Times New Roman" w:hAnsi="Times New Roman" w:cs="Times New Roman"/>
          <w:sz w:val="21"/>
        </w:rPr>
        <w:t xml:space="preserve">                   </w:t>
      </w:r>
    </w:p>
    <w:p w14:paraId="28DCED10" w14:textId="77777777" w:rsidR="00E00A15" w:rsidRDefault="003E4EBF">
      <w:pPr>
        <w:ind w:left="-5"/>
      </w:pPr>
      <w:r>
        <w:t>（本页为《广发恒隆一年持有期混合型证券投资基金基金合同》签署页，无正文）</w:t>
      </w:r>
      <w:r>
        <w:rPr>
          <w:rFonts w:ascii="Times New Roman" w:eastAsia="Times New Roman" w:hAnsi="Times New Roman" w:cs="Times New Roman"/>
        </w:rPr>
        <w:t xml:space="preserve"> </w:t>
      </w:r>
    </w:p>
    <w:p w14:paraId="3E7F3C54" w14:textId="77777777" w:rsidR="00E00A15" w:rsidRDefault="003E4EBF">
      <w:pPr>
        <w:spacing w:after="168"/>
        <w:ind w:left="0" w:firstLine="0"/>
      </w:pPr>
      <w:r>
        <w:rPr>
          <w:rFonts w:ascii="Times New Roman" w:eastAsia="Times New Roman" w:hAnsi="Times New Roman" w:cs="Times New Roman"/>
        </w:rPr>
        <w:t xml:space="preserve"> </w:t>
      </w:r>
    </w:p>
    <w:p w14:paraId="323A413A" w14:textId="77777777" w:rsidR="00E00A15" w:rsidRDefault="003E4EBF">
      <w:pPr>
        <w:spacing w:after="10" w:line="404" w:lineRule="auto"/>
        <w:ind w:left="0" w:right="8365" w:firstLine="0"/>
      </w:pPr>
      <w:r>
        <w:rPr>
          <w:rFonts w:ascii="Times New Roman" w:eastAsia="Times New Roman" w:hAnsi="Times New Roman" w:cs="Times New Roman"/>
        </w:rPr>
        <w:t xml:space="preserve">  </w:t>
      </w:r>
    </w:p>
    <w:p w14:paraId="7FE51852" w14:textId="77777777" w:rsidR="00E00A15" w:rsidRDefault="003E4EBF">
      <w:pPr>
        <w:ind w:left="-5"/>
      </w:pPr>
      <w:r>
        <w:t>基金管理人：广发基金管理有限公司（盖章）</w:t>
      </w:r>
      <w:r>
        <w:rPr>
          <w:rFonts w:ascii="Times New Roman" w:eastAsia="Times New Roman" w:hAnsi="Times New Roman" w:cs="Times New Roman"/>
        </w:rPr>
        <w:t xml:space="preserve"> </w:t>
      </w:r>
    </w:p>
    <w:p w14:paraId="12E30238" w14:textId="77777777" w:rsidR="00E00A15" w:rsidRDefault="003E4EBF">
      <w:pPr>
        <w:spacing w:after="168"/>
        <w:ind w:left="0" w:firstLine="0"/>
      </w:pPr>
      <w:r>
        <w:rPr>
          <w:rFonts w:ascii="Times New Roman" w:eastAsia="Times New Roman" w:hAnsi="Times New Roman" w:cs="Times New Roman"/>
        </w:rPr>
        <w:t xml:space="preserve"> </w:t>
      </w:r>
    </w:p>
    <w:p w14:paraId="29D8DEB5" w14:textId="77777777" w:rsidR="00E00A15" w:rsidRDefault="003E4EBF">
      <w:pPr>
        <w:spacing w:after="168"/>
        <w:ind w:left="0" w:firstLine="0"/>
      </w:pPr>
      <w:r>
        <w:rPr>
          <w:rFonts w:ascii="Times New Roman" w:eastAsia="Times New Roman" w:hAnsi="Times New Roman" w:cs="Times New Roman"/>
        </w:rPr>
        <w:t xml:space="preserve"> </w:t>
      </w:r>
    </w:p>
    <w:p w14:paraId="7FE4A0B7" w14:textId="77777777" w:rsidR="00E00A15" w:rsidRDefault="003E4EBF">
      <w:pPr>
        <w:spacing w:after="0" w:line="404" w:lineRule="auto"/>
        <w:ind w:left="0" w:right="8365" w:firstLine="0"/>
      </w:pPr>
      <w:r>
        <w:rPr>
          <w:rFonts w:ascii="Times New Roman" w:eastAsia="Times New Roman" w:hAnsi="Times New Roman" w:cs="Times New Roman"/>
        </w:rPr>
        <w:t xml:space="preserve">  </w:t>
      </w:r>
    </w:p>
    <w:p w14:paraId="00F679F4" w14:textId="77777777" w:rsidR="00E00A15" w:rsidRDefault="003E4EBF">
      <w:pPr>
        <w:spacing w:after="124"/>
        <w:ind w:left="-5"/>
      </w:pPr>
      <w:r>
        <w:t>法定代表人或授权代表（签字或签章）：</w:t>
      </w:r>
      <w:r>
        <w:rPr>
          <w:rFonts w:ascii="Times New Roman" w:eastAsia="Times New Roman" w:hAnsi="Times New Roman" w:cs="Times New Roman"/>
        </w:rPr>
        <w:t xml:space="preserve">  </w:t>
      </w:r>
    </w:p>
    <w:p w14:paraId="0AB147A8" w14:textId="77777777" w:rsidR="00E00A15" w:rsidRDefault="003E4EBF">
      <w:pPr>
        <w:spacing w:after="112"/>
        <w:ind w:left="0" w:firstLine="0"/>
      </w:pPr>
      <w:r>
        <w:rPr>
          <w:rFonts w:ascii="Times New Roman" w:eastAsia="Times New Roman" w:hAnsi="Times New Roman" w:cs="Times New Roman"/>
        </w:rPr>
        <w:t xml:space="preserve"> </w:t>
      </w:r>
    </w:p>
    <w:p w14:paraId="4E16AC7B" w14:textId="77777777" w:rsidR="00E00A15" w:rsidRDefault="003E4EBF">
      <w:pPr>
        <w:spacing w:after="112"/>
        <w:ind w:left="0" w:firstLine="0"/>
      </w:pPr>
      <w:r>
        <w:rPr>
          <w:rFonts w:ascii="Times New Roman" w:eastAsia="Times New Roman" w:hAnsi="Times New Roman" w:cs="Times New Roman"/>
        </w:rPr>
        <w:t xml:space="preserve"> </w:t>
      </w:r>
    </w:p>
    <w:p w14:paraId="56E3D5B8" w14:textId="77777777" w:rsidR="00E00A15" w:rsidRDefault="003E4EBF">
      <w:pPr>
        <w:spacing w:after="29" w:line="358" w:lineRule="auto"/>
        <w:ind w:left="0" w:right="8365" w:firstLine="0"/>
      </w:pPr>
      <w:r>
        <w:rPr>
          <w:rFonts w:ascii="Times New Roman" w:eastAsia="Times New Roman" w:hAnsi="Times New Roman" w:cs="Times New Roman"/>
        </w:rPr>
        <w:t xml:space="preserve">  </w:t>
      </w:r>
    </w:p>
    <w:p w14:paraId="7D8ACCB5" w14:textId="77777777" w:rsidR="00E00A15" w:rsidRDefault="003E4EBF">
      <w:pPr>
        <w:spacing w:after="125"/>
        <w:ind w:left="-5"/>
      </w:pPr>
      <w:r>
        <w:t>基金托管人：上海浦东发展银行股份有限公司（盖章）</w:t>
      </w:r>
      <w:r>
        <w:rPr>
          <w:rFonts w:ascii="Times New Roman" w:eastAsia="Times New Roman" w:hAnsi="Times New Roman" w:cs="Times New Roman"/>
        </w:rPr>
        <w:t xml:space="preserve"> </w:t>
      </w:r>
    </w:p>
    <w:p w14:paraId="50DC25ED" w14:textId="77777777" w:rsidR="00E00A15" w:rsidRDefault="003E4EBF">
      <w:pPr>
        <w:spacing w:after="112"/>
        <w:ind w:left="0" w:firstLine="0"/>
      </w:pPr>
      <w:r>
        <w:rPr>
          <w:rFonts w:ascii="Times New Roman" w:eastAsia="Times New Roman" w:hAnsi="Times New Roman" w:cs="Times New Roman"/>
        </w:rPr>
        <w:t xml:space="preserve"> </w:t>
      </w:r>
    </w:p>
    <w:p w14:paraId="28A7DDC6" w14:textId="77777777" w:rsidR="00E00A15" w:rsidRDefault="003E4EBF">
      <w:pPr>
        <w:spacing w:after="115"/>
        <w:ind w:left="0" w:firstLine="0"/>
      </w:pPr>
      <w:r>
        <w:rPr>
          <w:rFonts w:ascii="Times New Roman" w:eastAsia="Times New Roman" w:hAnsi="Times New Roman" w:cs="Times New Roman"/>
        </w:rPr>
        <w:t xml:space="preserve"> </w:t>
      </w:r>
    </w:p>
    <w:p w14:paraId="4AF3C541" w14:textId="77777777" w:rsidR="00E00A15" w:rsidRDefault="003E4EBF">
      <w:pPr>
        <w:spacing w:after="33" w:line="357" w:lineRule="auto"/>
        <w:ind w:left="0" w:right="8365" w:firstLine="0"/>
      </w:pPr>
      <w:r>
        <w:rPr>
          <w:rFonts w:ascii="Times New Roman" w:eastAsia="Times New Roman" w:hAnsi="Times New Roman" w:cs="Times New Roman"/>
        </w:rPr>
        <w:t xml:space="preserve">  </w:t>
      </w:r>
    </w:p>
    <w:p w14:paraId="04E31DAB" w14:textId="77777777" w:rsidR="00E00A15" w:rsidRDefault="003E4EBF">
      <w:pPr>
        <w:spacing w:after="122"/>
        <w:ind w:left="-5"/>
      </w:pPr>
      <w:r>
        <w:t>法定代表人或授权代表（签字或签章）：</w:t>
      </w:r>
      <w:r>
        <w:rPr>
          <w:rFonts w:ascii="Times New Roman" w:eastAsia="Times New Roman" w:hAnsi="Times New Roman" w:cs="Times New Roman"/>
        </w:rPr>
        <w:t xml:space="preserve">  </w:t>
      </w:r>
    </w:p>
    <w:p w14:paraId="17F5CE70" w14:textId="77777777" w:rsidR="00E00A15" w:rsidRDefault="003E4EBF">
      <w:pPr>
        <w:spacing w:after="115"/>
        <w:ind w:left="0" w:firstLine="0"/>
      </w:pPr>
      <w:r>
        <w:rPr>
          <w:rFonts w:ascii="Times New Roman" w:eastAsia="Times New Roman" w:hAnsi="Times New Roman" w:cs="Times New Roman"/>
        </w:rPr>
        <w:t xml:space="preserve"> </w:t>
      </w:r>
    </w:p>
    <w:p w14:paraId="4BFD63B2" w14:textId="77777777" w:rsidR="00E00A15" w:rsidRDefault="003E4EBF">
      <w:pPr>
        <w:spacing w:after="112"/>
        <w:ind w:left="0" w:firstLine="0"/>
      </w:pPr>
      <w:r>
        <w:rPr>
          <w:rFonts w:ascii="Times New Roman" w:eastAsia="Times New Roman" w:hAnsi="Times New Roman" w:cs="Times New Roman"/>
        </w:rPr>
        <w:t xml:space="preserve"> </w:t>
      </w:r>
    </w:p>
    <w:p w14:paraId="52E688AB" w14:textId="77777777" w:rsidR="00E00A15" w:rsidRDefault="003E4EBF">
      <w:pPr>
        <w:spacing w:after="115"/>
        <w:ind w:left="0" w:firstLine="0"/>
      </w:pPr>
      <w:r>
        <w:rPr>
          <w:rFonts w:ascii="Times New Roman" w:eastAsia="Times New Roman" w:hAnsi="Times New Roman" w:cs="Times New Roman"/>
        </w:rPr>
        <w:t xml:space="preserve"> </w:t>
      </w:r>
    </w:p>
    <w:p w14:paraId="7115DC43" w14:textId="77777777" w:rsidR="00E00A15" w:rsidRDefault="003E4EBF">
      <w:pPr>
        <w:spacing w:after="33" w:line="356" w:lineRule="auto"/>
        <w:ind w:left="0" w:right="8365" w:firstLine="0"/>
      </w:pPr>
      <w:r>
        <w:rPr>
          <w:rFonts w:ascii="Times New Roman" w:eastAsia="Times New Roman" w:hAnsi="Times New Roman" w:cs="Times New Roman"/>
        </w:rPr>
        <w:t xml:space="preserve">  </w:t>
      </w:r>
    </w:p>
    <w:p w14:paraId="6EAFF5DE" w14:textId="77777777" w:rsidR="00E00A15" w:rsidRDefault="003E4EBF">
      <w:pPr>
        <w:spacing w:after="229"/>
        <w:ind w:left="-5"/>
      </w:pPr>
      <w:r>
        <w:t>签订地点：</w:t>
      </w:r>
      <w:r>
        <w:rPr>
          <w:rFonts w:ascii="Times New Roman" w:eastAsia="Times New Roman" w:hAnsi="Times New Roman" w:cs="Times New Roman"/>
        </w:rPr>
        <w:t xml:space="preserve">  </w:t>
      </w:r>
    </w:p>
    <w:p w14:paraId="6F78257B" w14:textId="77777777" w:rsidR="00E00A15" w:rsidRDefault="003E4EBF">
      <w:pPr>
        <w:ind w:left="-5"/>
      </w:pPr>
      <w:r>
        <w:t>签</w:t>
      </w:r>
      <w:r>
        <w:rPr>
          <w:rFonts w:ascii="Times New Roman" w:eastAsia="Times New Roman" w:hAnsi="Times New Roman" w:cs="Times New Roman"/>
        </w:rPr>
        <w:t xml:space="preserve"> </w:t>
      </w:r>
      <w:r>
        <w:t>订</w:t>
      </w:r>
      <w:r>
        <w:rPr>
          <w:rFonts w:ascii="Times New Roman" w:eastAsia="Times New Roman" w:hAnsi="Times New Roman" w:cs="Times New Roman"/>
        </w:rPr>
        <w:t xml:space="preserve"> </w:t>
      </w:r>
      <w:r>
        <w:t>日：</w:t>
      </w:r>
      <w:r>
        <w:rPr>
          <w:rFonts w:ascii="Times New Roman" w:eastAsia="Times New Roman" w:hAnsi="Times New Roman" w:cs="Times New Roman"/>
        </w:rPr>
        <w:t xml:space="preserve">    </w:t>
      </w:r>
      <w:r>
        <w:t>年</w:t>
      </w:r>
      <w:r>
        <w:rPr>
          <w:rFonts w:ascii="Times New Roman" w:eastAsia="Times New Roman" w:hAnsi="Times New Roman" w:cs="Times New Roman"/>
        </w:rPr>
        <w:t xml:space="preserve">    </w:t>
      </w:r>
      <w:r>
        <w:t>月</w:t>
      </w:r>
      <w:r>
        <w:rPr>
          <w:rFonts w:ascii="Times New Roman" w:eastAsia="Times New Roman" w:hAnsi="Times New Roman" w:cs="Times New Roman"/>
        </w:rPr>
        <w:t xml:space="preserve">    </w:t>
      </w:r>
      <w:r>
        <w:t>日</w:t>
      </w:r>
      <w:r>
        <w:rPr>
          <w:rFonts w:ascii="Times New Roman" w:eastAsia="Times New Roman" w:hAnsi="Times New Roman" w:cs="Times New Roman"/>
          <w:sz w:val="21"/>
        </w:rPr>
        <w:t xml:space="preserve"> </w:t>
      </w:r>
    </w:p>
    <w:sectPr w:rsidR="00E00A15">
      <w:headerReference w:type="even" r:id="rId25"/>
      <w:headerReference w:type="default" r:id="rId26"/>
      <w:footerReference w:type="even" r:id="rId27"/>
      <w:footerReference w:type="default" r:id="rId28"/>
      <w:headerReference w:type="first" r:id="rId29"/>
      <w:footerReference w:type="first" r:id="rId30"/>
      <w:pgSz w:w="11906" w:h="16838"/>
      <w:pgMar w:top="1440" w:right="1681" w:bottom="1440" w:left="1800" w:header="720" w:footer="99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D24194" w14:textId="77777777" w:rsidR="00000000" w:rsidRDefault="003E4EBF">
      <w:pPr>
        <w:spacing w:after="0" w:line="240" w:lineRule="auto"/>
      </w:pPr>
      <w:r>
        <w:separator/>
      </w:r>
    </w:p>
  </w:endnote>
  <w:endnote w:type="continuationSeparator" w:id="0">
    <w:p w14:paraId="16508A25" w14:textId="77777777" w:rsidR="00000000" w:rsidRDefault="003E4E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FangSong">
    <w:panose1 w:val="00000000000000000000"/>
    <w:charset w:val="00"/>
    <w:family w:val="roman"/>
    <w:notTrueType/>
    <w:pitch w:val="default"/>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678A78" w14:textId="77777777" w:rsidR="00E00A15" w:rsidRDefault="00E00A15">
    <w:pPr>
      <w:spacing w:after="160"/>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7BB8C4" w14:textId="77777777" w:rsidR="00E00A15" w:rsidRDefault="00E00A15">
    <w:pPr>
      <w:spacing w:after="160"/>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DCD3A3" w14:textId="77777777" w:rsidR="00E00A15" w:rsidRDefault="00E00A15">
    <w:pPr>
      <w:spacing w:after="160"/>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E1026F" w14:textId="77777777" w:rsidR="00E00A15" w:rsidRDefault="003E4EBF">
    <w:pPr>
      <w:spacing w:after="0"/>
      <w:ind w:left="0" w:right="121"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FF27C9" w14:textId="77777777" w:rsidR="00E00A15" w:rsidRDefault="003E4EBF">
    <w:pPr>
      <w:spacing w:after="0"/>
      <w:ind w:left="0" w:right="121"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6109EE" w14:textId="77777777" w:rsidR="00E00A15" w:rsidRDefault="003E4EBF">
    <w:pPr>
      <w:spacing w:after="0"/>
      <w:ind w:left="0" w:right="121"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710E2D" w14:textId="77777777" w:rsidR="00E00A15" w:rsidRDefault="003E4EBF">
    <w:pPr>
      <w:tabs>
        <w:tab w:val="center" w:pos="4154"/>
      </w:tabs>
      <w:spacing w:after="0"/>
      <w:ind w:left="0" w:firstLine="0"/>
    </w:pP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81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C53A25" w14:textId="77777777" w:rsidR="00E00A15" w:rsidRDefault="003E4EBF">
    <w:pPr>
      <w:tabs>
        <w:tab w:val="center" w:pos="4154"/>
      </w:tabs>
      <w:spacing w:after="0"/>
      <w:ind w:left="0" w:firstLine="0"/>
    </w:pP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81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1B6031" w14:textId="77777777" w:rsidR="00E00A15" w:rsidRDefault="003E4EBF">
    <w:pPr>
      <w:tabs>
        <w:tab w:val="center" w:pos="4154"/>
      </w:tabs>
      <w:spacing w:after="0"/>
      <w:ind w:left="0" w:firstLine="0"/>
    </w:pP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81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4F05C0" w14:textId="77777777" w:rsidR="00E00A15" w:rsidRDefault="003E4EBF">
    <w:pPr>
      <w:tabs>
        <w:tab w:val="center" w:pos="4154"/>
      </w:tabs>
      <w:spacing w:after="0"/>
      <w:ind w:left="0" w:firstLine="0"/>
    </w:pP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81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A3A203" w14:textId="77777777" w:rsidR="00E00A15" w:rsidRDefault="003E4EBF">
    <w:pPr>
      <w:tabs>
        <w:tab w:val="center" w:pos="4154"/>
      </w:tabs>
      <w:spacing w:after="0"/>
      <w:ind w:left="0" w:firstLine="0"/>
    </w:pP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81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1A207F" w14:textId="77777777" w:rsidR="00E00A15" w:rsidRDefault="003E4EBF">
    <w:pPr>
      <w:tabs>
        <w:tab w:val="center" w:pos="4154"/>
      </w:tabs>
      <w:spacing w:after="0"/>
      <w:ind w:left="0" w:firstLine="0"/>
    </w:pP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81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42C5CF" w14:textId="77777777" w:rsidR="00000000" w:rsidRDefault="003E4EBF">
      <w:pPr>
        <w:spacing w:after="0" w:line="240" w:lineRule="auto"/>
      </w:pPr>
      <w:r>
        <w:separator/>
      </w:r>
    </w:p>
  </w:footnote>
  <w:footnote w:type="continuationSeparator" w:id="0">
    <w:p w14:paraId="2248DB1A" w14:textId="77777777" w:rsidR="00000000" w:rsidRDefault="003E4E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A0E0D3" w14:textId="77777777" w:rsidR="00E00A15" w:rsidRDefault="003E4EBF">
    <w:pPr>
      <w:spacing w:after="0"/>
      <w:ind w:left="6147" w:right="-10"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AABE2C9" wp14:editId="7F27FFAC">
              <wp:simplePos x="0" y="0"/>
              <wp:positionH relativeFrom="page">
                <wp:posOffset>1125017</wp:posOffset>
              </wp:positionH>
              <wp:positionV relativeFrom="page">
                <wp:posOffset>816864</wp:posOffset>
              </wp:positionV>
              <wp:extent cx="5312029" cy="65532"/>
              <wp:effectExtent l="0" t="0" r="0" b="0"/>
              <wp:wrapSquare wrapText="bothSides"/>
              <wp:docPr id="63718" name="Group 6371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351" name="Shape 67351"/>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352" name="Shape 67352"/>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718" style="width:418.27pt;height:5.15997pt;position:absolute;mso-position-horizontal-relative:page;mso-position-horizontal:absolute;margin-left:88.584pt;mso-position-vertical-relative:page;margin-top:64.32pt;" coordsize="53120,655">
              <v:shape id="Shape 67353" style="position:absolute;width:53120;height:182;left:0;top:472;" coordsize="5312029,18288" path="m0,0l5312029,0l5312029,18288l0,18288l0,0">
                <v:stroke weight="0pt" endcap="flat" joinstyle="miter" miterlimit="10" on="false" color="#000000" opacity="0"/>
                <v:fill on="true" color="#000000"/>
              </v:shape>
              <v:shape id="Shape 67354"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5D2740" w14:textId="77777777" w:rsidR="00E00A15" w:rsidRDefault="003E4EBF">
    <w:pPr>
      <w:spacing w:after="0"/>
      <w:ind w:left="6147" w:right="-10"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3C8874B4" wp14:editId="59F1E3BF">
              <wp:simplePos x="0" y="0"/>
              <wp:positionH relativeFrom="page">
                <wp:posOffset>1125017</wp:posOffset>
              </wp:positionH>
              <wp:positionV relativeFrom="page">
                <wp:posOffset>816864</wp:posOffset>
              </wp:positionV>
              <wp:extent cx="5312029" cy="65532"/>
              <wp:effectExtent l="0" t="0" r="0" b="0"/>
              <wp:wrapSquare wrapText="bothSides"/>
              <wp:docPr id="63706" name="Group 63706"/>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347" name="Shape 67347"/>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348" name="Shape 6734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706" style="width:418.27pt;height:5.15997pt;position:absolute;mso-position-horizontal-relative:page;mso-position-horizontal:absolute;margin-left:88.584pt;mso-position-vertical-relative:page;margin-top:64.32pt;" coordsize="53120,655">
              <v:shape id="Shape 67349" style="position:absolute;width:53120;height:182;left:0;top:472;" coordsize="5312029,18288" path="m0,0l5312029,0l5312029,18288l0,18288l0,0">
                <v:stroke weight="0pt" endcap="flat" joinstyle="miter" miterlimit="10" on="false" color="#000000" opacity="0"/>
                <v:fill on="true" color="#000000"/>
              </v:shape>
              <v:shape id="Shape 67350"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C7976E" w14:textId="77777777" w:rsidR="00E00A15" w:rsidRDefault="003E4EBF">
    <w:pPr>
      <w:spacing w:after="0"/>
      <w:ind w:left="6147" w:right="-10"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2FBB05BB" wp14:editId="34D7ADA0">
              <wp:simplePos x="0" y="0"/>
              <wp:positionH relativeFrom="page">
                <wp:posOffset>1125017</wp:posOffset>
              </wp:positionH>
              <wp:positionV relativeFrom="page">
                <wp:posOffset>816864</wp:posOffset>
              </wp:positionV>
              <wp:extent cx="5312029" cy="65532"/>
              <wp:effectExtent l="0" t="0" r="0" b="0"/>
              <wp:wrapSquare wrapText="bothSides"/>
              <wp:docPr id="63694" name="Group 63694"/>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343" name="Shape 67343"/>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344" name="Shape 67344"/>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694" style="width:418.27pt;height:5.15997pt;position:absolute;mso-position-horizontal-relative:page;mso-position-horizontal:absolute;margin-left:88.584pt;mso-position-vertical-relative:page;margin-top:64.32pt;" coordsize="53120,655">
              <v:shape id="Shape 67345" style="position:absolute;width:53120;height:182;left:0;top:472;" coordsize="5312029,18288" path="m0,0l5312029,0l5312029,18288l0,18288l0,0">
                <v:stroke weight="0pt" endcap="flat" joinstyle="miter" miterlimit="10" on="false" color="#000000" opacity="0"/>
                <v:fill on="true" color="#000000"/>
              </v:shape>
              <v:shape id="Shape 67346"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298B4A" w14:textId="77777777" w:rsidR="00E00A15" w:rsidRDefault="003E4EBF">
    <w:pPr>
      <w:spacing w:after="0"/>
      <w:ind w:left="6147" w:firstLine="0"/>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512CB308" wp14:editId="3ADD26ED">
              <wp:simplePos x="0" y="0"/>
              <wp:positionH relativeFrom="page">
                <wp:posOffset>1125017</wp:posOffset>
              </wp:positionH>
              <wp:positionV relativeFrom="page">
                <wp:posOffset>816864</wp:posOffset>
              </wp:positionV>
              <wp:extent cx="5312029" cy="65532"/>
              <wp:effectExtent l="0" t="0" r="0" b="0"/>
              <wp:wrapSquare wrapText="bothSides"/>
              <wp:docPr id="63767" name="Group 6376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363" name="Shape 67363"/>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364" name="Shape 67364"/>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767" style="width:418.27pt;height:5.15997pt;position:absolute;mso-position-horizontal-relative:page;mso-position-horizontal:absolute;margin-left:88.584pt;mso-position-vertical-relative:page;margin-top:64.32pt;" coordsize="53120,655">
              <v:shape id="Shape 67365" style="position:absolute;width:53120;height:182;left:0;top:472;" coordsize="5312029,18288" path="m0,0l5312029,0l5312029,18288l0,18288l0,0">
                <v:stroke weight="0pt" endcap="flat" joinstyle="miter" miterlimit="10" on="false" color="#000000" opacity="0"/>
                <v:fill on="true" color="#000000"/>
              </v:shape>
              <v:shape id="Shape 67366"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9DD389" w14:textId="77777777" w:rsidR="00E00A15" w:rsidRDefault="003E4EBF">
    <w:pPr>
      <w:spacing w:after="0"/>
      <w:ind w:left="6147"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512B36F3" wp14:editId="01E7F4DA">
              <wp:simplePos x="0" y="0"/>
              <wp:positionH relativeFrom="page">
                <wp:posOffset>1125017</wp:posOffset>
              </wp:positionH>
              <wp:positionV relativeFrom="page">
                <wp:posOffset>816864</wp:posOffset>
              </wp:positionV>
              <wp:extent cx="5312029" cy="65532"/>
              <wp:effectExtent l="0" t="0" r="0" b="0"/>
              <wp:wrapSquare wrapText="bothSides"/>
              <wp:docPr id="63749" name="Group 63749"/>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359" name="Shape 67359"/>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360" name="Shape 67360"/>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749" style="width:418.27pt;height:5.15997pt;position:absolute;mso-position-horizontal-relative:page;mso-position-horizontal:absolute;margin-left:88.584pt;mso-position-vertical-relative:page;margin-top:64.32pt;" coordsize="53120,655">
              <v:shape id="Shape 67361" style="position:absolute;width:53120;height:182;left:0;top:472;" coordsize="5312029,18288" path="m0,0l5312029,0l5312029,18288l0,18288l0,0">
                <v:stroke weight="0pt" endcap="flat" joinstyle="miter" miterlimit="10" on="false" color="#000000" opacity="0"/>
                <v:fill on="true" color="#000000"/>
              </v:shape>
              <v:shape id="Shape 67362"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FE7882" w14:textId="77777777" w:rsidR="00E00A15" w:rsidRDefault="003E4EBF">
    <w:pPr>
      <w:spacing w:after="0"/>
      <w:ind w:left="6147" w:firstLine="0"/>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3AA90A3D" wp14:editId="01FAA51A">
              <wp:simplePos x="0" y="0"/>
              <wp:positionH relativeFrom="page">
                <wp:posOffset>1125017</wp:posOffset>
              </wp:positionH>
              <wp:positionV relativeFrom="page">
                <wp:posOffset>816864</wp:posOffset>
              </wp:positionV>
              <wp:extent cx="5312029" cy="65532"/>
              <wp:effectExtent l="0" t="0" r="0" b="0"/>
              <wp:wrapSquare wrapText="bothSides"/>
              <wp:docPr id="63731" name="Group 63731"/>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355" name="Shape 67355"/>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356" name="Shape 6735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731" style="width:418.27pt;height:5.15997pt;position:absolute;mso-position-horizontal-relative:page;mso-position-horizontal:absolute;margin-left:88.584pt;mso-position-vertical-relative:page;margin-top:64.32pt;" coordsize="53120,655">
              <v:shape id="Shape 67357" style="position:absolute;width:53120;height:182;left:0;top:472;" coordsize="5312029,18288" path="m0,0l5312029,0l5312029,18288l0,18288l0,0">
                <v:stroke weight="0pt" endcap="flat" joinstyle="miter" miterlimit="10" on="false" color="#000000" opacity="0"/>
                <v:fill on="true" color="#000000"/>
              </v:shape>
              <v:shape id="Shape 67358"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8F64D8" w14:textId="77777777" w:rsidR="00E00A15" w:rsidRDefault="003E4EBF">
    <w:pPr>
      <w:spacing w:after="0"/>
      <w:ind w:left="0" w:right="210"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079C7FE2" wp14:editId="19E2C5BE">
              <wp:simplePos x="0" y="0"/>
              <wp:positionH relativeFrom="page">
                <wp:posOffset>1125017</wp:posOffset>
              </wp:positionH>
              <wp:positionV relativeFrom="page">
                <wp:posOffset>816864</wp:posOffset>
              </wp:positionV>
              <wp:extent cx="5312029" cy="65532"/>
              <wp:effectExtent l="0" t="0" r="0" b="0"/>
              <wp:wrapSquare wrapText="bothSides"/>
              <wp:docPr id="63829" name="Group 63829"/>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375" name="Shape 67375"/>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376" name="Shape 6737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829" style="width:418.27pt;height:5.15997pt;position:absolute;mso-position-horizontal-relative:page;mso-position-horizontal:absolute;margin-left:88.584pt;mso-position-vertical-relative:page;margin-top:64.32pt;" coordsize="53120,655">
              <v:shape id="Shape 67377" style="position:absolute;width:53120;height:182;left:0;top:472;" coordsize="5312029,18288" path="m0,0l5312029,0l5312029,18288l0,18288l0,0">
                <v:stroke weight="0pt" endcap="flat" joinstyle="miter" miterlimit="10" on="false" color="#000000" opacity="0"/>
                <v:fill on="true" color="#000000"/>
              </v:shape>
              <v:shape id="Shape 67378"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E1ADB4" w14:textId="77777777" w:rsidR="00E00A15" w:rsidRDefault="003E4EBF">
    <w:pPr>
      <w:spacing w:after="0"/>
      <w:ind w:left="0" w:right="210" w:firstLine="0"/>
      <w:jc w:val="righ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2BC8BCD1" wp14:editId="4F006E5C">
              <wp:simplePos x="0" y="0"/>
              <wp:positionH relativeFrom="page">
                <wp:posOffset>1125017</wp:posOffset>
              </wp:positionH>
              <wp:positionV relativeFrom="page">
                <wp:posOffset>816864</wp:posOffset>
              </wp:positionV>
              <wp:extent cx="5312029" cy="65532"/>
              <wp:effectExtent l="0" t="0" r="0" b="0"/>
              <wp:wrapSquare wrapText="bothSides"/>
              <wp:docPr id="63808" name="Group 6380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371" name="Shape 67371"/>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372" name="Shape 67372"/>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808" style="width:418.27pt;height:5.15997pt;position:absolute;mso-position-horizontal-relative:page;mso-position-horizontal:absolute;margin-left:88.584pt;mso-position-vertical-relative:page;margin-top:64.32pt;" coordsize="53120,655">
              <v:shape id="Shape 67373" style="position:absolute;width:53120;height:182;left:0;top:472;" coordsize="5312029,18288" path="m0,0l5312029,0l5312029,18288l0,18288l0,0">
                <v:stroke weight="0pt" endcap="flat" joinstyle="miter" miterlimit="10" on="false" color="#000000" opacity="0"/>
                <v:fill on="true" color="#000000"/>
              </v:shape>
              <v:shape id="Shape 67374"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90A0EA" w14:textId="77777777" w:rsidR="00E00A15" w:rsidRDefault="003E4EBF">
    <w:pPr>
      <w:spacing w:after="0"/>
      <w:ind w:left="0" w:right="210" w:firstLine="0"/>
      <w:jc w:val="righ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5E96AC1B" wp14:editId="55556086">
              <wp:simplePos x="0" y="0"/>
              <wp:positionH relativeFrom="page">
                <wp:posOffset>1125017</wp:posOffset>
              </wp:positionH>
              <wp:positionV relativeFrom="page">
                <wp:posOffset>816864</wp:posOffset>
              </wp:positionV>
              <wp:extent cx="5312029" cy="65532"/>
              <wp:effectExtent l="0" t="0" r="0" b="0"/>
              <wp:wrapSquare wrapText="bothSides"/>
              <wp:docPr id="63787" name="Group 6378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367" name="Shape 67367"/>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368" name="Shape 6736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787" style="width:418.27pt;height:5.15997pt;position:absolute;mso-position-horizontal-relative:page;mso-position-horizontal:absolute;margin-left:88.584pt;mso-position-vertical-relative:page;margin-top:64.32pt;" coordsize="53120,655">
              <v:shape id="Shape 67369" style="position:absolute;width:53120;height:182;left:0;top:472;" coordsize="5312029,18288" path="m0,0l5312029,0l5312029,18288l0,18288l0,0">
                <v:stroke weight="0pt" endcap="flat" joinstyle="miter" miterlimit="10" on="false" color="#000000" opacity="0"/>
                <v:fill on="true" color="#000000"/>
              </v:shape>
              <v:shape id="Shape 67370"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EEDFF5" w14:textId="77777777" w:rsidR="00E00A15" w:rsidRDefault="00E00A15">
    <w:pPr>
      <w:spacing w:after="160"/>
      <w:ind w:left="0" w:firstLine="0"/>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E67E50" w14:textId="77777777" w:rsidR="00E00A15" w:rsidRDefault="00E00A15">
    <w:pPr>
      <w:spacing w:after="160"/>
      <w:ind w:left="0" w:firstLine="0"/>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D7A75C" w14:textId="77777777" w:rsidR="00E00A15" w:rsidRDefault="00E00A15">
    <w:pPr>
      <w:spacing w:after="160"/>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B6FC8"/>
    <w:multiLevelType w:val="hybridMultilevel"/>
    <w:tmpl w:val="17567C3E"/>
    <w:lvl w:ilvl="0" w:tplc="F1B65E3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DFC42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AF2CA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AE8DB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B5018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9B4B0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A1815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DBCE3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74AB4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43A636E"/>
    <w:multiLevelType w:val="hybridMultilevel"/>
    <w:tmpl w:val="7C00899A"/>
    <w:lvl w:ilvl="0" w:tplc="842E687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CAE55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08A34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BA0D3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2B02C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F20A8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AAE2C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07232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508D1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46A0F84"/>
    <w:multiLevelType w:val="hybridMultilevel"/>
    <w:tmpl w:val="D0807B86"/>
    <w:lvl w:ilvl="0" w:tplc="561CF0D0">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E3427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4E6F8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98274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D0E86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B0E14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C049D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A9E63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868A2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67037D4"/>
    <w:multiLevelType w:val="hybridMultilevel"/>
    <w:tmpl w:val="E940D4BE"/>
    <w:lvl w:ilvl="0" w:tplc="F356E556">
      <w:start w:val="2"/>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09416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B1E62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2524F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46475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37E9A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638DE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9C41F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C3A6E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67B4F9F"/>
    <w:multiLevelType w:val="hybridMultilevel"/>
    <w:tmpl w:val="A08EF8AA"/>
    <w:lvl w:ilvl="0" w:tplc="1C66C79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6A460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AEC8A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55A38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FD46C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82A21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D4434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6EA59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ADEC7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6D25B89"/>
    <w:multiLevelType w:val="hybridMultilevel"/>
    <w:tmpl w:val="E5A0E0E2"/>
    <w:lvl w:ilvl="0" w:tplc="FAEA6B22">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808FF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C4861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96428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6EA92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114C6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5D2E8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E9653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B7072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8026259"/>
    <w:multiLevelType w:val="hybridMultilevel"/>
    <w:tmpl w:val="6576DFAC"/>
    <w:lvl w:ilvl="0" w:tplc="5632355E">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AD6279A">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C84270A">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CD06286">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86E7F5C">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EBAF67C">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424BB38">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C284C08">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04276E0">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82D5524"/>
    <w:multiLevelType w:val="hybridMultilevel"/>
    <w:tmpl w:val="28A0D55A"/>
    <w:lvl w:ilvl="0" w:tplc="69684B2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70E03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38A92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8B0FD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1AABD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4249E6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CF222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3F61A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044BF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97446D2"/>
    <w:multiLevelType w:val="hybridMultilevel"/>
    <w:tmpl w:val="2E689ACA"/>
    <w:lvl w:ilvl="0" w:tplc="CFCEC8A8">
      <w:start w:val="4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9B0E17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37C94E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5D4096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484BA2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2CEEC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2582E8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D16F5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3F266A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97F78C5"/>
    <w:multiLevelType w:val="hybridMultilevel"/>
    <w:tmpl w:val="BF4433DA"/>
    <w:lvl w:ilvl="0" w:tplc="8D9AD870">
      <w:start w:val="3"/>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86016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2C462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88A2D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4D201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08AED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FD45A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456B8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C3E98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98B402B"/>
    <w:multiLevelType w:val="hybridMultilevel"/>
    <w:tmpl w:val="0C603D04"/>
    <w:lvl w:ilvl="0" w:tplc="36DE306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256C9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068FA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3803D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A7691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21431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10A94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ECE67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F80B0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9982D5F"/>
    <w:multiLevelType w:val="hybridMultilevel"/>
    <w:tmpl w:val="B0C4FD7A"/>
    <w:lvl w:ilvl="0" w:tplc="D996E82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A3C444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81A87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8A2095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E7A6E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F38D3B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D8C329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22E6B2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FE521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9F65A54"/>
    <w:multiLevelType w:val="hybridMultilevel"/>
    <w:tmpl w:val="1CB8490A"/>
    <w:lvl w:ilvl="0" w:tplc="6642898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E94293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00C9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81C27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5244B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2DA537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79E22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546084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EB6A91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B7234BE"/>
    <w:multiLevelType w:val="hybridMultilevel"/>
    <w:tmpl w:val="42647E5C"/>
    <w:lvl w:ilvl="0" w:tplc="3612A8A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DE8B1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19638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AB8DF9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0E0A7E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0AC19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57E8D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C2B61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AE091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B893ABA"/>
    <w:multiLevelType w:val="hybridMultilevel"/>
    <w:tmpl w:val="683090A4"/>
    <w:lvl w:ilvl="0" w:tplc="52E47BD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61E4D6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D727BD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2C80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04305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EEE78A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C4C434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C86E94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0D0481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BFE410D"/>
    <w:multiLevelType w:val="hybridMultilevel"/>
    <w:tmpl w:val="7D2C87AE"/>
    <w:lvl w:ilvl="0" w:tplc="A9CA15FA">
      <w:start w:val="3"/>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AE2A7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60EEE1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48D5B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D9C7E4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F962C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0226E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ED465A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59EBE6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C856D62"/>
    <w:multiLevelType w:val="hybridMultilevel"/>
    <w:tmpl w:val="11508CB4"/>
    <w:lvl w:ilvl="0" w:tplc="459CC6E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05E4B4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ECE55B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21A4C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680840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8A8D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26218F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AF274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52E4B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D953CB7"/>
    <w:multiLevelType w:val="hybridMultilevel"/>
    <w:tmpl w:val="0586632A"/>
    <w:lvl w:ilvl="0" w:tplc="A8204C6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CABB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41EE7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3AE51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C46A8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F901E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4BE6F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1D0FC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92E4D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DAC203D"/>
    <w:multiLevelType w:val="hybridMultilevel"/>
    <w:tmpl w:val="EFE27AA6"/>
    <w:lvl w:ilvl="0" w:tplc="90440DA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C8894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1542C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5A828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2F46B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E24D6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BA428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AB4F5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10457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0DEE1E7E"/>
    <w:multiLevelType w:val="hybridMultilevel"/>
    <w:tmpl w:val="037CF52E"/>
    <w:lvl w:ilvl="0" w:tplc="800E3578">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84426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29083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D6CC9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632EA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372C9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76AE5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03C12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73A8F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0E6741FE"/>
    <w:multiLevelType w:val="hybridMultilevel"/>
    <w:tmpl w:val="D228E03C"/>
    <w:lvl w:ilvl="0" w:tplc="160C0FD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3D2AA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4E6ED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14B26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0C643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7E6CD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14EE51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804E11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0E00A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0EA20FEA"/>
    <w:multiLevelType w:val="hybridMultilevel"/>
    <w:tmpl w:val="802462DC"/>
    <w:lvl w:ilvl="0" w:tplc="00B6A8C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8273E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22AAC3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296B07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374785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ECAAA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E905D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264587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108A4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0F225049"/>
    <w:multiLevelType w:val="hybridMultilevel"/>
    <w:tmpl w:val="ADA87B6A"/>
    <w:lvl w:ilvl="0" w:tplc="3806892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A14487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43208B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2092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AEE7B9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272C4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D6A76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28062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31C74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0F363BA1"/>
    <w:multiLevelType w:val="hybridMultilevel"/>
    <w:tmpl w:val="A88ECDBE"/>
    <w:lvl w:ilvl="0" w:tplc="7D0A862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81623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868B3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C900A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A00B6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4DA02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602F5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C1A02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FCEF7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0FF27357"/>
    <w:multiLevelType w:val="hybridMultilevel"/>
    <w:tmpl w:val="5B0C410E"/>
    <w:lvl w:ilvl="0" w:tplc="2A488B5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F60E0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5E51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E8C2B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7D853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522FA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1FCF3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21E85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E5885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0FFD7E0B"/>
    <w:multiLevelType w:val="hybridMultilevel"/>
    <w:tmpl w:val="A6408040"/>
    <w:lvl w:ilvl="0" w:tplc="98D467B2">
      <w:start w:val="1"/>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AEA6E4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65ABE3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A803E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A1623C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4CCDCF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EF8949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E846DB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A0F3D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10A54DD"/>
    <w:multiLevelType w:val="hybridMultilevel"/>
    <w:tmpl w:val="ED7C58E6"/>
    <w:lvl w:ilvl="0" w:tplc="C32292D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C4A25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0FE07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77C74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77CF2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0E095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F04ED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150CC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54C15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17740DE"/>
    <w:multiLevelType w:val="hybridMultilevel"/>
    <w:tmpl w:val="784EE918"/>
    <w:lvl w:ilvl="0" w:tplc="C56AFF16">
      <w:start w:val="5"/>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CF2C1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E24B7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BCE12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04EB8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7267A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00E7B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65A9A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92E00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45B2A3F"/>
    <w:multiLevelType w:val="hybridMultilevel"/>
    <w:tmpl w:val="D54A151E"/>
    <w:lvl w:ilvl="0" w:tplc="8BF23ED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79CCAD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4227C0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A7A17B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C2A63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32E96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967F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86B0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84AF0F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4634103"/>
    <w:multiLevelType w:val="hybridMultilevel"/>
    <w:tmpl w:val="A3B4C3AA"/>
    <w:lvl w:ilvl="0" w:tplc="CC2673D4">
      <w:start w:val="8"/>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E44AF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8A8FF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E5E1A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E7648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0C652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7520A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92474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D002A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5D83EDB"/>
    <w:multiLevelType w:val="hybridMultilevel"/>
    <w:tmpl w:val="2DA467BC"/>
    <w:lvl w:ilvl="0" w:tplc="33A4A63A">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EF8D7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16CF1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D581C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64227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CCA3B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F1495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FDE0C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044C4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60854FE"/>
    <w:multiLevelType w:val="hybridMultilevel"/>
    <w:tmpl w:val="ADFC0A58"/>
    <w:lvl w:ilvl="0" w:tplc="11DA3FF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732EC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39E58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E5C9F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4A2CF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C3442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67427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930A7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19E1B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8151C6E"/>
    <w:multiLevelType w:val="hybridMultilevel"/>
    <w:tmpl w:val="A6220296"/>
    <w:lvl w:ilvl="0" w:tplc="ABC4EAC4">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7F073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E94EE0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416D7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070898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31E902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1E0EC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B2C6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4C1A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86F7EE8"/>
    <w:multiLevelType w:val="hybridMultilevel"/>
    <w:tmpl w:val="E1C874AC"/>
    <w:lvl w:ilvl="0" w:tplc="7F0685EA">
      <w:start w:val="8"/>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39667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7F4E0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42836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DCA31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8A83E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88272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84AAB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A5403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8714B31"/>
    <w:multiLevelType w:val="hybridMultilevel"/>
    <w:tmpl w:val="BF22F7A4"/>
    <w:lvl w:ilvl="0" w:tplc="D7F8C00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426FC6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B2C35B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4F41B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CE0CC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38E452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0FCEEF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1E9D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FAA06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AA552D8"/>
    <w:multiLevelType w:val="hybridMultilevel"/>
    <w:tmpl w:val="CFCC42A8"/>
    <w:lvl w:ilvl="0" w:tplc="88300C4E">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EB66F8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F2E29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0CE67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E66D21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12033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B01E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68A4FC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DA019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AF672C0"/>
    <w:multiLevelType w:val="hybridMultilevel"/>
    <w:tmpl w:val="E6087DAE"/>
    <w:lvl w:ilvl="0" w:tplc="DF5AFA46">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24E645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0A2C3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42C19A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8FA711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BC6945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A5426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C2BE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8C45CB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B944254"/>
    <w:multiLevelType w:val="hybridMultilevel"/>
    <w:tmpl w:val="BBC654BC"/>
    <w:lvl w:ilvl="0" w:tplc="29CA7E9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2FC62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CA234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4E873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27EC2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2848E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62A66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5F4DD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6A4D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1BE30C8A"/>
    <w:multiLevelType w:val="hybridMultilevel"/>
    <w:tmpl w:val="89841E84"/>
    <w:lvl w:ilvl="0" w:tplc="2DB846A8">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AD605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36EAF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92735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4D01A9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BA4AA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31C9AB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87C5F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6286A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1BEE2037"/>
    <w:multiLevelType w:val="hybridMultilevel"/>
    <w:tmpl w:val="291A277C"/>
    <w:lvl w:ilvl="0" w:tplc="40F098FE">
      <w:start w:val="15"/>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238F9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E324C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92E9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6F8E6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6446E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B0648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1CD9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83A1D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1C9008C2"/>
    <w:multiLevelType w:val="hybridMultilevel"/>
    <w:tmpl w:val="5E80B3F2"/>
    <w:lvl w:ilvl="0" w:tplc="CE00822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66D3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A02CC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B5851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68ACF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14882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06E5D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E784C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7BE0F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1CAA6EEB"/>
    <w:multiLevelType w:val="hybridMultilevel"/>
    <w:tmpl w:val="F89645AA"/>
    <w:lvl w:ilvl="0" w:tplc="087236E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80E18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5C3BB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512259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A64CB2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BEC87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33C3E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02809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9C0CAF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1E2D556C"/>
    <w:multiLevelType w:val="hybridMultilevel"/>
    <w:tmpl w:val="AE4C377C"/>
    <w:lvl w:ilvl="0" w:tplc="18C498C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4E800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E2743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F6C2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AA2591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078C30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7BC09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958C0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BF4BA3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1E9E45B3"/>
    <w:multiLevelType w:val="hybridMultilevel"/>
    <w:tmpl w:val="4C8887F0"/>
    <w:lvl w:ilvl="0" w:tplc="8730C95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E2E73F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BAC93C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C08A1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02C806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8C8AD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87C53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380A01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C6CAC5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18E00BD"/>
    <w:multiLevelType w:val="hybridMultilevel"/>
    <w:tmpl w:val="F6747FFA"/>
    <w:lvl w:ilvl="0" w:tplc="FBB25E8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AE0EF9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590B79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0BC1A7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33625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5E66E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142C1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96ADB3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FC0E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19639EC"/>
    <w:multiLevelType w:val="hybridMultilevel"/>
    <w:tmpl w:val="805CCE42"/>
    <w:lvl w:ilvl="0" w:tplc="76B0ADE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E25D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1C2B2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3B043E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00A25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0A29CA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894AD4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82E74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D1A67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1F31A79"/>
    <w:multiLevelType w:val="hybridMultilevel"/>
    <w:tmpl w:val="B39C024A"/>
    <w:lvl w:ilvl="0" w:tplc="518CECF4">
      <w:start w:val="1"/>
      <w:numFmt w:val="ideographDigital"/>
      <w:lvlText w:val="%1、"/>
      <w:lvlJc w:val="left"/>
      <w:pPr>
        <w:ind w:left="9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75A05D0">
      <w:start w:val="1"/>
      <w:numFmt w:val="lowerLetter"/>
      <w:lvlText w:val="%2"/>
      <w:lvlJc w:val="left"/>
      <w:pPr>
        <w:ind w:left="15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CF83EEA">
      <w:start w:val="1"/>
      <w:numFmt w:val="lowerRoman"/>
      <w:lvlText w:val="%3"/>
      <w:lvlJc w:val="left"/>
      <w:pPr>
        <w:ind w:left="22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4E4EECC">
      <w:start w:val="1"/>
      <w:numFmt w:val="decimal"/>
      <w:lvlText w:val="%4"/>
      <w:lvlJc w:val="left"/>
      <w:pPr>
        <w:ind w:left="29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4FC13F6">
      <w:start w:val="1"/>
      <w:numFmt w:val="lowerLetter"/>
      <w:lvlText w:val="%5"/>
      <w:lvlJc w:val="left"/>
      <w:pPr>
        <w:ind w:left="36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661F0E">
      <w:start w:val="1"/>
      <w:numFmt w:val="lowerRoman"/>
      <w:lvlText w:val="%6"/>
      <w:lvlJc w:val="left"/>
      <w:pPr>
        <w:ind w:left="44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54F5B6">
      <w:start w:val="1"/>
      <w:numFmt w:val="decimal"/>
      <w:lvlText w:val="%7"/>
      <w:lvlJc w:val="left"/>
      <w:pPr>
        <w:ind w:left="51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C920914">
      <w:start w:val="1"/>
      <w:numFmt w:val="lowerLetter"/>
      <w:lvlText w:val="%8"/>
      <w:lvlJc w:val="left"/>
      <w:pPr>
        <w:ind w:left="58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062768C">
      <w:start w:val="1"/>
      <w:numFmt w:val="lowerRoman"/>
      <w:lvlText w:val="%9"/>
      <w:lvlJc w:val="left"/>
      <w:pPr>
        <w:ind w:left="6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2DB5321"/>
    <w:multiLevelType w:val="hybridMultilevel"/>
    <w:tmpl w:val="DE96B704"/>
    <w:lvl w:ilvl="0" w:tplc="9CB2FA9C">
      <w:start w:val="5"/>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B04F7F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300BD4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2F442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FA15F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4F00B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428032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1D0A6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48676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3727EC5"/>
    <w:multiLevelType w:val="hybridMultilevel"/>
    <w:tmpl w:val="2206C63E"/>
    <w:lvl w:ilvl="0" w:tplc="D534AE2E">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07600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7E08B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368E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0CCEC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CAC09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E6C96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54E9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BB4F0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52B1E9B"/>
    <w:multiLevelType w:val="hybridMultilevel"/>
    <w:tmpl w:val="97D682D6"/>
    <w:lvl w:ilvl="0" w:tplc="C1D8F43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F42D696">
      <w:start w:val="1"/>
      <w:numFmt w:val="lowerLetter"/>
      <w:lvlText w:val="%2"/>
      <w:lvlJc w:val="left"/>
      <w:pPr>
        <w:ind w:left="1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5D83AA2">
      <w:start w:val="1"/>
      <w:numFmt w:val="lowerRoman"/>
      <w:lvlText w:val="%3"/>
      <w:lvlJc w:val="left"/>
      <w:pPr>
        <w:ind w:left="22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FFE2B8E">
      <w:start w:val="1"/>
      <w:numFmt w:val="decimal"/>
      <w:lvlText w:val="%4"/>
      <w:lvlJc w:val="left"/>
      <w:pPr>
        <w:ind w:left="30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BB21F08">
      <w:start w:val="1"/>
      <w:numFmt w:val="lowerLetter"/>
      <w:lvlText w:val="%5"/>
      <w:lvlJc w:val="left"/>
      <w:pPr>
        <w:ind w:left="37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7647B02">
      <w:start w:val="1"/>
      <w:numFmt w:val="lowerRoman"/>
      <w:lvlText w:val="%6"/>
      <w:lvlJc w:val="left"/>
      <w:pPr>
        <w:ind w:left="44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F369A26">
      <w:start w:val="1"/>
      <w:numFmt w:val="decimal"/>
      <w:lvlText w:val="%7"/>
      <w:lvlJc w:val="left"/>
      <w:pPr>
        <w:ind w:left="51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C0639C6">
      <w:start w:val="1"/>
      <w:numFmt w:val="lowerLetter"/>
      <w:lvlText w:val="%8"/>
      <w:lvlJc w:val="left"/>
      <w:pPr>
        <w:ind w:left="58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A8C4E60">
      <w:start w:val="1"/>
      <w:numFmt w:val="lowerRoman"/>
      <w:lvlText w:val="%9"/>
      <w:lvlJc w:val="left"/>
      <w:pPr>
        <w:ind w:left="66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5D87C17"/>
    <w:multiLevelType w:val="hybridMultilevel"/>
    <w:tmpl w:val="928C78E4"/>
    <w:lvl w:ilvl="0" w:tplc="3BEE80B6">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0225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5B252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C7028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82A80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E4E89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56AEF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40A39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512A4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5F02278"/>
    <w:multiLevelType w:val="hybridMultilevel"/>
    <w:tmpl w:val="0D303700"/>
    <w:lvl w:ilvl="0" w:tplc="4D18EDE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45AC36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66BC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BFC0A9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518A8C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2E2FA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0F4D70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1C2BE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8258A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64A22B5"/>
    <w:multiLevelType w:val="hybridMultilevel"/>
    <w:tmpl w:val="4176BCBA"/>
    <w:lvl w:ilvl="0" w:tplc="AABA250C">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D7CF5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0C43E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FE95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E9C5C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C2C77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0D041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D64BF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DCAEC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67508E2"/>
    <w:multiLevelType w:val="hybridMultilevel"/>
    <w:tmpl w:val="DF6260BC"/>
    <w:lvl w:ilvl="0" w:tplc="72F6E36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8AEDD9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ED228E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4B436F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85202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C9EEF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F4D9F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BA2BC5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B9CEA4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6D03E32"/>
    <w:multiLevelType w:val="hybridMultilevel"/>
    <w:tmpl w:val="891452A8"/>
    <w:lvl w:ilvl="0" w:tplc="7DFE1E4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B3E0B5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7767DB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2C6800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0E333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CED5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D146F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B7CDCB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F44339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7384C2D"/>
    <w:multiLevelType w:val="hybridMultilevel"/>
    <w:tmpl w:val="60146738"/>
    <w:lvl w:ilvl="0" w:tplc="65B64F4E">
      <w:start w:val="14"/>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6AAA6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4C4CD8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00CEA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F460C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D4CC22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BBCDED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9062D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5E122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74A720C"/>
    <w:multiLevelType w:val="hybridMultilevel"/>
    <w:tmpl w:val="07661B14"/>
    <w:lvl w:ilvl="0" w:tplc="3F585E92">
      <w:start w:val="1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408C1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DFE03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0F403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BDC72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11A4F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74C5E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6BC65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7C485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274B3317"/>
    <w:multiLevelType w:val="hybridMultilevel"/>
    <w:tmpl w:val="5894BAA6"/>
    <w:lvl w:ilvl="0" w:tplc="24B49364">
      <w:start w:val="1"/>
      <w:numFmt w:val="ideographDigital"/>
      <w:lvlText w:val="%1、"/>
      <w:lvlJc w:val="left"/>
      <w:pPr>
        <w:ind w:left="96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B04B5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CB694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6D02A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EDED1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4E6BB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2A274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CD8F6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C9C87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27C01DA0"/>
    <w:multiLevelType w:val="hybridMultilevel"/>
    <w:tmpl w:val="7AC2E6B2"/>
    <w:lvl w:ilvl="0" w:tplc="F8EC195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4C84C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05AB3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FC6C9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144DA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210C8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BD0C7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C5E4D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BB8DC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27D541FE"/>
    <w:multiLevelType w:val="hybridMultilevel"/>
    <w:tmpl w:val="DF8816A4"/>
    <w:lvl w:ilvl="0" w:tplc="19D2D0D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99824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1FA7A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F4639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7A40C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866C3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2F0F1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B64D6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014B5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28300279"/>
    <w:multiLevelType w:val="hybridMultilevel"/>
    <w:tmpl w:val="23B67F04"/>
    <w:lvl w:ilvl="0" w:tplc="2D64B384">
      <w:start w:val="6"/>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434A2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1AAFE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E06ED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75068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4D0DC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6425C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BC9C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368D1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28A50B82"/>
    <w:multiLevelType w:val="hybridMultilevel"/>
    <w:tmpl w:val="4F6A2268"/>
    <w:lvl w:ilvl="0" w:tplc="4F42235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1461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368AA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4A8B04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33CAB1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B14BB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C9813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4DADEE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35E8AC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29FD1160"/>
    <w:multiLevelType w:val="hybridMultilevel"/>
    <w:tmpl w:val="9640BE24"/>
    <w:lvl w:ilvl="0" w:tplc="0CAC808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D9062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19CF0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940CB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D4C41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732EA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37CC1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8CE43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01412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2A170171"/>
    <w:multiLevelType w:val="hybridMultilevel"/>
    <w:tmpl w:val="DDD24CBC"/>
    <w:lvl w:ilvl="0" w:tplc="32705602">
      <w:start w:val="11"/>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67A5F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A829D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7220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21226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F562B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ED288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04A99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5B6DD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2AC87A54"/>
    <w:multiLevelType w:val="hybridMultilevel"/>
    <w:tmpl w:val="790AD854"/>
    <w:lvl w:ilvl="0" w:tplc="8D88FBC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4EE6E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8E49A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B5027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1F8F2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9F23C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7C89E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94035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D00F3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2BEB0F69"/>
    <w:multiLevelType w:val="hybridMultilevel"/>
    <w:tmpl w:val="AEC41288"/>
    <w:lvl w:ilvl="0" w:tplc="4BBA98DA">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E0329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D3A765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DE694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4C2EC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A1A67E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E724D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5FA47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192166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2CC71790"/>
    <w:multiLevelType w:val="hybridMultilevel"/>
    <w:tmpl w:val="68225DCA"/>
    <w:lvl w:ilvl="0" w:tplc="85465384">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6AD078">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A3CDFFC">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1441B88">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2F0731E">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B0014C4">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6AC3B4">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7C0A2F6">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E4A272C">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2E2B57DA"/>
    <w:multiLevelType w:val="hybridMultilevel"/>
    <w:tmpl w:val="0026F1D0"/>
    <w:lvl w:ilvl="0" w:tplc="71D6A93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3ACC5B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4A8AC0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FA426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9D2B1F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F5665D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434F12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FB6EB6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8D6EC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2E4D6EC6"/>
    <w:multiLevelType w:val="hybridMultilevel"/>
    <w:tmpl w:val="05B0B0DC"/>
    <w:lvl w:ilvl="0" w:tplc="5992C00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3206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836F06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F2E69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922E0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54C81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020E2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3706E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848A3C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2F534ACE"/>
    <w:multiLevelType w:val="hybridMultilevel"/>
    <w:tmpl w:val="14ECDFBA"/>
    <w:lvl w:ilvl="0" w:tplc="66C657A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5443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6DC7B3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93C16C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166265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E8A0D5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AA20A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F343F5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50CEA6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0073176"/>
    <w:multiLevelType w:val="hybridMultilevel"/>
    <w:tmpl w:val="5B0425F0"/>
    <w:lvl w:ilvl="0" w:tplc="CA7C6C6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9F6B0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55E036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530688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44E87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210670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79E75C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16A2AB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33E58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39B1135"/>
    <w:multiLevelType w:val="hybridMultilevel"/>
    <w:tmpl w:val="C41CF58C"/>
    <w:lvl w:ilvl="0" w:tplc="A6ACA3DE">
      <w:start w:val="16"/>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EA074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4340A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71E82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54AE9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A2E62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88889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36242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C0C1D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5774E6A"/>
    <w:multiLevelType w:val="hybridMultilevel"/>
    <w:tmpl w:val="DEA04A88"/>
    <w:lvl w:ilvl="0" w:tplc="A3AED84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1E46E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1CE71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4268B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F8AF6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E6439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15A4B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C9E0A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81273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5C32996"/>
    <w:multiLevelType w:val="hybridMultilevel"/>
    <w:tmpl w:val="107A9542"/>
    <w:lvl w:ilvl="0" w:tplc="B258762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494CF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E1EA8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2E676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2987A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83C8F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79E39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C8A0B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3985C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383D3266"/>
    <w:multiLevelType w:val="hybridMultilevel"/>
    <w:tmpl w:val="4B70772C"/>
    <w:lvl w:ilvl="0" w:tplc="5074CA8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3265B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80271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D52FD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8242A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9C076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5F6DA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FEE22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E9E6D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3A7735E8"/>
    <w:multiLevelType w:val="hybridMultilevel"/>
    <w:tmpl w:val="8254709A"/>
    <w:lvl w:ilvl="0" w:tplc="3C40E7A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BE0AB4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6C8F94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8689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11E0A4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FAE1E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32538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A1A22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8FEDF8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3AEB00E1"/>
    <w:multiLevelType w:val="hybridMultilevel"/>
    <w:tmpl w:val="D7682952"/>
    <w:lvl w:ilvl="0" w:tplc="928C75C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85215B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6067A8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9CCBC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9B6E89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74221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41236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F78FD4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A2682B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3C06715B"/>
    <w:multiLevelType w:val="hybridMultilevel"/>
    <w:tmpl w:val="E01C10D8"/>
    <w:lvl w:ilvl="0" w:tplc="6F7A259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CAA2B2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1DAAA8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EAE81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2D4706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8282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BEC2E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4EFC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E42BD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3C3F7814"/>
    <w:multiLevelType w:val="hybridMultilevel"/>
    <w:tmpl w:val="F1784B18"/>
    <w:lvl w:ilvl="0" w:tplc="55B8DA9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F811E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EB449C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AC947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AB2EFA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4F2B0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11256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6C41D1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00EB7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3C7505BA"/>
    <w:multiLevelType w:val="hybridMultilevel"/>
    <w:tmpl w:val="B7363D44"/>
    <w:lvl w:ilvl="0" w:tplc="C6E6F010">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B6E85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D1C2B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7BE23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15011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27EFF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2FCC4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2F271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19654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3E493175"/>
    <w:multiLevelType w:val="hybridMultilevel"/>
    <w:tmpl w:val="33409E66"/>
    <w:lvl w:ilvl="0" w:tplc="2E9A117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FC447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640D2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B3654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F5261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2CA68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FB0A9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6F044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394A3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3FB96A27"/>
    <w:multiLevelType w:val="hybridMultilevel"/>
    <w:tmpl w:val="46EE64C0"/>
    <w:lvl w:ilvl="0" w:tplc="70DABB0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D84FA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ECA386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232A9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348831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4E0C36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3F8B93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0CEFA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69024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0997617"/>
    <w:multiLevelType w:val="hybridMultilevel"/>
    <w:tmpl w:val="61209C3C"/>
    <w:lvl w:ilvl="0" w:tplc="188E679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78EED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27AB5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C2070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C64B7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C0636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F0CC3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DACA5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0C0BF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1633A07"/>
    <w:multiLevelType w:val="hybridMultilevel"/>
    <w:tmpl w:val="A16E87EC"/>
    <w:lvl w:ilvl="0" w:tplc="E786B2F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48A41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E289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6F661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39ED8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DEE2D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CF205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9C6C3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8FCD6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1C570ED"/>
    <w:multiLevelType w:val="hybridMultilevel"/>
    <w:tmpl w:val="2064E4AC"/>
    <w:lvl w:ilvl="0" w:tplc="21727624">
      <w:start w:val="1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234AE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80D8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16EEA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7809B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7E831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22E75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32233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44CFD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34458E8"/>
    <w:multiLevelType w:val="hybridMultilevel"/>
    <w:tmpl w:val="EA426C90"/>
    <w:lvl w:ilvl="0" w:tplc="42A2C7DC">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E5AA9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1E29D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1C684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C78A2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9ACBC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92ABB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B12C3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D52F3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3775FED"/>
    <w:multiLevelType w:val="hybridMultilevel"/>
    <w:tmpl w:val="C84488C0"/>
    <w:lvl w:ilvl="0" w:tplc="C25600C6">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F348D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C5028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926FA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3184C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2FC08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1DCEB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85417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71451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3B93FD1"/>
    <w:multiLevelType w:val="hybridMultilevel"/>
    <w:tmpl w:val="C6369D26"/>
    <w:lvl w:ilvl="0" w:tplc="284C501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34A55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D7EAE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1560F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636A5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1605E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E54E5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19611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F44EA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5587C2E"/>
    <w:multiLevelType w:val="hybridMultilevel"/>
    <w:tmpl w:val="93DCE736"/>
    <w:lvl w:ilvl="0" w:tplc="892CF948">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30A72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2ADB4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D2EDB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AB6836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BF0D00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ED6E88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DDC25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EFA9B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6CA64D8"/>
    <w:multiLevelType w:val="hybridMultilevel"/>
    <w:tmpl w:val="E4065E6E"/>
    <w:lvl w:ilvl="0" w:tplc="25AED20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80E60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61CBE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2BC4A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F6656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D4018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37607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05A31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6D448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70E35C5"/>
    <w:multiLevelType w:val="hybridMultilevel"/>
    <w:tmpl w:val="05D87FF4"/>
    <w:lvl w:ilvl="0" w:tplc="27C03C7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9D2D8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CC2AB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A8461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41450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7264A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64CF9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4C835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02C90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78F6C45"/>
    <w:multiLevelType w:val="hybridMultilevel"/>
    <w:tmpl w:val="AFD4D11E"/>
    <w:lvl w:ilvl="0" w:tplc="08169E4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B185FA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04EA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40A6A0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2749D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E76443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9EEB78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6C626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AF4A3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47D27D10"/>
    <w:multiLevelType w:val="hybridMultilevel"/>
    <w:tmpl w:val="5FC2229E"/>
    <w:lvl w:ilvl="0" w:tplc="7084199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7F4FF7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C0471E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7F4CAF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6B6023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A0EA2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C52C95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A3E029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C4C2B3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48855DC3"/>
    <w:multiLevelType w:val="hybridMultilevel"/>
    <w:tmpl w:val="A76C76B8"/>
    <w:lvl w:ilvl="0" w:tplc="EF2889A4">
      <w:start w:val="6"/>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370C6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4F68B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97A41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C928C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8D039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912D9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8B8EA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B025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49CC4A99"/>
    <w:multiLevelType w:val="hybridMultilevel"/>
    <w:tmpl w:val="0D8E84EC"/>
    <w:lvl w:ilvl="0" w:tplc="E27A1B5A">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B9853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72AFE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EAEB9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4C027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44216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17604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41C94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5BADD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4AA90A4C"/>
    <w:multiLevelType w:val="hybridMultilevel"/>
    <w:tmpl w:val="52CCD3BA"/>
    <w:lvl w:ilvl="0" w:tplc="FCEA3A5C">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8ECA8D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01C1D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9B8EB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1C6FB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4269B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9A446C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8BEE1F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C098F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4BEA069C"/>
    <w:multiLevelType w:val="hybridMultilevel"/>
    <w:tmpl w:val="5ED69702"/>
    <w:lvl w:ilvl="0" w:tplc="A59A8FB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AE407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C94209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9807B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E2EB90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86C6F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504D56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1EC7C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164A0B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4C21654A"/>
    <w:multiLevelType w:val="hybridMultilevel"/>
    <w:tmpl w:val="3A86954E"/>
    <w:lvl w:ilvl="0" w:tplc="4CCEE8A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47CAA2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C62B1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081C8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0F23D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EDAD8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F5E8E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E2A6B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3C48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4DE80F90"/>
    <w:multiLevelType w:val="hybridMultilevel"/>
    <w:tmpl w:val="7472D482"/>
    <w:lvl w:ilvl="0" w:tplc="38A0DC0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364D8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E28DA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9EC617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0E8B06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09A2A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ACE93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D87D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2DEBE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4F4267BD"/>
    <w:multiLevelType w:val="hybridMultilevel"/>
    <w:tmpl w:val="2626CD06"/>
    <w:lvl w:ilvl="0" w:tplc="FE826C5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F3E369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58AD7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AAE83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23605A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8E020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85A2D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D321D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E4A6EC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1393BB4"/>
    <w:multiLevelType w:val="hybridMultilevel"/>
    <w:tmpl w:val="73E6CD12"/>
    <w:lvl w:ilvl="0" w:tplc="B4E426D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59EF0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43EB63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C80BC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70AD2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27A177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A089D9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9C4D7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7BA608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1DA5C57"/>
    <w:multiLevelType w:val="hybridMultilevel"/>
    <w:tmpl w:val="65FABBB2"/>
    <w:lvl w:ilvl="0" w:tplc="4358D4E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59629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64DDC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3AAD1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D18EF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E7CD4F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6E8930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6426FA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89644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28C0DBC"/>
    <w:multiLevelType w:val="hybridMultilevel"/>
    <w:tmpl w:val="1FC6392E"/>
    <w:lvl w:ilvl="0" w:tplc="0B4833A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FB65C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550FA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09276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ECCCD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C9CFB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C6C71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B0ABD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AD8E1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3022C59"/>
    <w:multiLevelType w:val="hybridMultilevel"/>
    <w:tmpl w:val="2B5CCFA4"/>
    <w:lvl w:ilvl="0" w:tplc="40F8F60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422D8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1A65DD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5B878B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B72D6D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92039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48C5F0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022C7C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12069A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403424C"/>
    <w:multiLevelType w:val="hybridMultilevel"/>
    <w:tmpl w:val="51EAF6D2"/>
    <w:lvl w:ilvl="0" w:tplc="5B7C184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AD266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ACE58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5C6BB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7C83B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A89BB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3702E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ECC77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9F4B8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4A20275"/>
    <w:multiLevelType w:val="hybridMultilevel"/>
    <w:tmpl w:val="D3E49072"/>
    <w:lvl w:ilvl="0" w:tplc="ECCE371C">
      <w:start w:val="3"/>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65C94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8FA1E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2A0D9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AA43D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AFCA7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E2EC2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03CC6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DF0BE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5572DBA"/>
    <w:multiLevelType w:val="hybridMultilevel"/>
    <w:tmpl w:val="DB40B718"/>
    <w:lvl w:ilvl="0" w:tplc="A962865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22851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5DCDA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E68B0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D54D7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C2C41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909B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18052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F7ABC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7687C4F"/>
    <w:multiLevelType w:val="hybridMultilevel"/>
    <w:tmpl w:val="50A8C728"/>
    <w:lvl w:ilvl="0" w:tplc="CC4ACD62">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C6E958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F2168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8781F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CAAC0B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86A28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8FE720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3665DF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0B077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A954760"/>
    <w:multiLevelType w:val="hybridMultilevel"/>
    <w:tmpl w:val="DC02B4D2"/>
    <w:lvl w:ilvl="0" w:tplc="737E176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5F847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C68F0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41808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4C496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E748C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91E45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9C493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9D807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D3E59A9"/>
    <w:multiLevelType w:val="hybridMultilevel"/>
    <w:tmpl w:val="DA881672"/>
    <w:lvl w:ilvl="0" w:tplc="96524D2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5F27E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9AE8B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3AEDE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B82B4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FC4AF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5BA35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10EAA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72EE5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5D776D7D"/>
    <w:multiLevelType w:val="hybridMultilevel"/>
    <w:tmpl w:val="3CA63E9E"/>
    <w:lvl w:ilvl="0" w:tplc="919EE018">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21A23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02272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5DE90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E8874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EF04F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22C8B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656E9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EEA25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5E68134C"/>
    <w:multiLevelType w:val="hybridMultilevel"/>
    <w:tmpl w:val="E78EF278"/>
    <w:lvl w:ilvl="0" w:tplc="ACC8F352">
      <w:start w:val="3"/>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87450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00ED3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282FB7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2D21B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83802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78A94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8CA1B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9A27C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5E7E5E38"/>
    <w:multiLevelType w:val="hybridMultilevel"/>
    <w:tmpl w:val="A31C11C0"/>
    <w:lvl w:ilvl="0" w:tplc="4858EF7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8E4AD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46AAF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746B6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10475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894AF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12243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5C66A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5066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5FA5014D"/>
    <w:multiLevelType w:val="hybridMultilevel"/>
    <w:tmpl w:val="2370DC9E"/>
    <w:lvl w:ilvl="0" w:tplc="34645EA6">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65609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152B6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BF2619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0BA32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9D6CC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252A8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26867D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B8E12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11F22D9"/>
    <w:multiLevelType w:val="hybridMultilevel"/>
    <w:tmpl w:val="120243F2"/>
    <w:lvl w:ilvl="0" w:tplc="21308DC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320E7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B78F3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88890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2B647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94C18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64A54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F62E2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1844B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2B75FB3"/>
    <w:multiLevelType w:val="hybridMultilevel"/>
    <w:tmpl w:val="4F7A5308"/>
    <w:lvl w:ilvl="0" w:tplc="E6A28C02">
      <w:start w:val="4"/>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842807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A48A0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79E06D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408E1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B1276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088499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A145F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65C16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3C01026"/>
    <w:multiLevelType w:val="hybridMultilevel"/>
    <w:tmpl w:val="5AE439FA"/>
    <w:lvl w:ilvl="0" w:tplc="9644211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5DA96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298F6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E6E3B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79086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B4814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324F0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EB0C9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DE620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42D6228"/>
    <w:multiLevelType w:val="hybridMultilevel"/>
    <w:tmpl w:val="C388B108"/>
    <w:lvl w:ilvl="0" w:tplc="233AD26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14EEAC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D0202D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1FA01C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B3CB79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A2A81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E0A10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33EC2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BE865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4BE20F2"/>
    <w:multiLevelType w:val="hybridMultilevel"/>
    <w:tmpl w:val="4A2CD6F8"/>
    <w:lvl w:ilvl="0" w:tplc="7E12128E">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71CD7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AD69B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A4C37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738C2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3DEAD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4261F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6F4D5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27696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65D4956"/>
    <w:multiLevelType w:val="hybridMultilevel"/>
    <w:tmpl w:val="6F105300"/>
    <w:lvl w:ilvl="0" w:tplc="BD10B64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3F44B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75C43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61E67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39EB7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6F678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D5680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2DE36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FFA2A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7A8726D"/>
    <w:multiLevelType w:val="hybridMultilevel"/>
    <w:tmpl w:val="09902A6E"/>
    <w:lvl w:ilvl="0" w:tplc="3AA2B7E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DFE79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9501E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21A2A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776A2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FC0EB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CD027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CE8AF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0A2666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9221749"/>
    <w:multiLevelType w:val="hybridMultilevel"/>
    <w:tmpl w:val="0C50C83E"/>
    <w:lvl w:ilvl="0" w:tplc="A98E2CC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88824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83C79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E066D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4601A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6F611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01028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110A5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302F5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A964772"/>
    <w:multiLevelType w:val="hybridMultilevel"/>
    <w:tmpl w:val="63120036"/>
    <w:lvl w:ilvl="0" w:tplc="92FC63F0">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F886C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D7052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09EFF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5B844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6C0C9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A9C64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27CC0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F40AA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B0C0027"/>
    <w:multiLevelType w:val="hybridMultilevel"/>
    <w:tmpl w:val="0D0CCB58"/>
    <w:lvl w:ilvl="0" w:tplc="8F72879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7442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92E66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A44B8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9094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40E75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8626C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49CF5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B042B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B445FDC"/>
    <w:multiLevelType w:val="hybridMultilevel"/>
    <w:tmpl w:val="6648502E"/>
    <w:lvl w:ilvl="0" w:tplc="80F261B6">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0B442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B0801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5A68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EF4BA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74CF7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F6E13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43874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CA2ED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C7F1447"/>
    <w:multiLevelType w:val="hybridMultilevel"/>
    <w:tmpl w:val="514E72DE"/>
    <w:lvl w:ilvl="0" w:tplc="313E8DE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8D2D9D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20C7D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638D3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35860A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316B8F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34AD3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6B495C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F92A42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F7E7F74"/>
    <w:multiLevelType w:val="hybridMultilevel"/>
    <w:tmpl w:val="9D7E90B2"/>
    <w:lvl w:ilvl="0" w:tplc="8DB4D39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3AE8A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1C2FA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0FEE3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7CA8A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3085E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0EC12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1B60B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E02D9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F920841"/>
    <w:multiLevelType w:val="hybridMultilevel"/>
    <w:tmpl w:val="B510C52C"/>
    <w:lvl w:ilvl="0" w:tplc="E3864FC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5D45B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A92CA8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18A40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6BCD1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FF668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2764C8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BD01A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72BA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0345232"/>
    <w:multiLevelType w:val="hybridMultilevel"/>
    <w:tmpl w:val="056C770C"/>
    <w:lvl w:ilvl="0" w:tplc="AD38D78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61876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16807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E245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3DADE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B2A90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442D0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F708E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AD679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0BD5245"/>
    <w:multiLevelType w:val="hybridMultilevel"/>
    <w:tmpl w:val="F19A5302"/>
    <w:lvl w:ilvl="0" w:tplc="F58A652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B2200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506A8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33081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ACCF0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22A24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374E7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F0C50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902DD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1F3351E"/>
    <w:multiLevelType w:val="hybridMultilevel"/>
    <w:tmpl w:val="19FC36B2"/>
    <w:lvl w:ilvl="0" w:tplc="CC66EE5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D209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BCFC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2FE7A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698DD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7D043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12E98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54C37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93E76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3ED1594"/>
    <w:multiLevelType w:val="hybridMultilevel"/>
    <w:tmpl w:val="F7041CE0"/>
    <w:lvl w:ilvl="0" w:tplc="099C07D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30A48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96A69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DE28A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F1EC0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F5693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16282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D0EC9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1BCEE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48431FE"/>
    <w:multiLevelType w:val="hybridMultilevel"/>
    <w:tmpl w:val="2514CB3A"/>
    <w:lvl w:ilvl="0" w:tplc="FCC8312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99A78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A40F9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B0059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1AC06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542CA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84017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B1E23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C5A79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5701240"/>
    <w:multiLevelType w:val="hybridMultilevel"/>
    <w:tmpl w:val="C9262E80"/>
    <w:lvl w:ilvl="0" w:tplc="4A96EEC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6E10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33441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C6C47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A4642A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79842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AF0CA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602CA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9BA9C5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5C55D5E"/>
    <w:multiLevelType w:val="hybridMultilevel"/>
    <w:tmpl w:val="7316A44A"/>
    <w:lvl w:ilvl="0" w:tplc="5986D80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E982B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0ACA7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2965D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6B8FA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AB080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2B4CE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A6631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08C14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69F731C"/>
    <w:multiLevelType w:val="hybridMultilevel"/>
    <w:tmpl w:val="7EFC0364"/>
    <w:lvl w:ilvl="0" w:tplc="5BC61EA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B8E2F5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DAE37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E8491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0E4FB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512BF7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628696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CF6E0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EDC998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6BC62C8"/>
    <w:multiLevelType w:val="hybridMultilevel"/>
    <w:tmpl w:val="C29EB8AA"/>
    <w:lvl w:ilvl="0" w:tplc="07824DB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9625D7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B64513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99EEC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C629B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AD0090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4202C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DB8BF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B2E216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79263FE"/>
    <w:multiLevelType w:val="hybridMultilevel"/>
    <w:tmpl w:val="A966299A"/>
    <w:lvl w:ilvl="0" w:tplc="5E3A4AD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4EA15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F62530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AB017B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31E0F7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948B41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EC31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CB623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B04FE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93E1FB3"/>
    <w:multiLevelType w:val="hybridMultilevel"/>
    <w:tmpl w:val="B66250D2"/>
    <w:lvl w:ilvl="0" w:tplc="052A6CE6">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4646A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12C44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0562F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4C2C4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5EEC1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586C0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B9ED0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DFA55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AF732BC"/>
    <w:multiLevelType w:val="hybridMultilevel"/>
    <w:tmpl w:val="36828A9C"/>
    <w:lvl w:ilvl="0" w:tplc="097082C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92E0C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F6C1B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0B2DA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AA80B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A163F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7CC2B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02C7C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EE0FB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C5B7529"/>
    <w:multiLevelType w:val="hybridMultilevel"/>
    <w:tmpl w:val="D5629686"/>
    <w:lvl w:ilvl="0" w:tplc="1D98BCD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56E04E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5667B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C0CCF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9CE4B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4F6CD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EFC7EC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DEC34E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592D5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CDD0AB6"/>
    <w:multiLevelType w:val="hybridMultilevel"/>
    <w:tmpl w:val="0EA29C7E"/>
    <w:lvl w:ilvl="0" w:tplc="083EA2E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CE7E3A">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46E0D4E">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AB68E48">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2464078">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B85060">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BCA5DC0">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41EBA26">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8EC027A">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DA86921"/>
    <w:multiLevelType w:val="hybridMultilevel"/>
    <w:tmpl w:val="A4C47BF0"/>
    <w:lvl w:ilvl="0" w:tplc="03A06D9E">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1DC90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584EB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8102F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A3C95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878A0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A3654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8B270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F1871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EE605DD"/>
    <w:multiLevelType w:val="hybridMultilevel"/>
    <w:tmpl w:val="4BEAA1FC"/>
    <w:lvl w:ilvl="0" w:tplc="C146538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F0F3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26CAB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64E28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3C42B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898A5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C927D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03448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03CA6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11"/>
  </w:num>
  <w:num w:numId="2">
    <w:abstractNumId w:val="118"/>
  </w:num>
  <w:num w:numId="3">
    <w:abstractNumId w:val="61"/>
  </w:num>
  <w:num w:numId="4">
    <w:abstractNumId w:val="8"/>
  </w:num>
  <w:num w:numId="5">
    <w:abstractNumId w:val="108"/>
  </w:num>
  <w:num w:numId="6">
    <w:abstractNumId w:val="96"/>
  </w:num>
  <w:num w:numId="7">
    <w:abstractNumId w:val="70"/>
  </w:num>
  <w:num w:numId="8">
    <w:abstractNumId w:val="133"/>
  </w:num>
  <w:num w:numId="9">
    <w:abstractNumId w:val="114"/>
  </w:num>
  <w:num w:numId="10">
    <w:abstractNumId w:val="97"/>
  </w:num>
  <w:num w:numId="11">
    <w:abstractNumId w:val="128"/>
  </w:num>
  <w:num w:numId="12">
    <w:abstractNumId w:val="42"/>
  </w:num>
  <w:num w:numId="13">
    <w:abstractNumId w:val="137"/>
  </w:num>
  <w:num w:numId="14">
    <w:abstractNumId w:val="51"/>
  </w:num>
  <w:num w:numId="15">
    <w:abstractNumId w:val="117"/>
  </w:num>
  <w:num w:numId="16">
    <w:abstractNumId w:val="98"/>
  </w:num>
  <w:num w:numId="17">
    <w:abstractNumId w:val="44"/>
  </w:num>
  <w:num w:numId="18">
    <w:abstractNumId w:val="67"/>
  </w:num>
  <w:num w:numId="19">
    <w:abstractNumId w:val="115"/>
  </w:num>
  <w:num w:numId="20">
    <w:abstractNumId w:val="75"/>
  </w:num>
  <w:num w:numId="21">
    <w:abstractNumId w:val="109"/>
  </w:num>
  <w:num w:numId="22">
    <w:abstractNumId w:val="12"/>
  </w:num>
  <w:num w:numId="23">
    <w:abstractNumId w:val="63"/>
  </w:num>
  <w:num w:numId="24">
    <w:abstractNumId w:val="58"/>
  </w:num>
  <w:num w:numId="25">
    <w:abstractNumId w:val="90"/>
  </w:num>
  <w:num w:numId="26">
    <w:abstractNumId w:val="138"/>
  </w:num>
  <w:num w:numId="27">
    <w:abstractNumId w:val="131"/>
  </w:num>
  <w:num w:numId="28">
    <w:abstractNumId w:val="64"/>
  </w:num>
  <w:num w:numId="29">
    <w:abstractNumId w:val="84"/>
  </w:num>
  <w:num w:numId="30">
    <w:abstractNumId w:val="106"/>
  </w:num>
  <w:num w:numId="31">
    <w:abstractNumId w:val="0"/>
  </w:num>
  <w:num w:numId="32">
    <w:abstractNumId w:val="132"/>
  </w:num>
  <w:num w:numId="33">
    <w:abstractNumId w:val="9"/>
  </w:num>
  <w:num w:numId="34">
    <w:abstractNumId w:val="76"/>
  </w:num>
  <w:num w:numId="35">
    <w:abstractNumId w:val="53"/>
  </w:num>
  <w:num w:numId="36">
    <w:abstractNumId w:val="126"/>
  </w:num>
  <w:num w:numId="37">
    <w:abstractNumId w:val="38"/>
  </w:num>
  <w:num w:numId="38">
    <w:abstractNumId w:val="18"/>
  </w:num>
  <w:num w:numId="39">
    <w:abstractNumId w:val="49"/>
  </w:num>
  <w:num w:numId="40">
    <w:abstractNumId w:val="43"/>
  </w:num>
  <w:num w:numId="41">
    <w:abstractNumId w:val="102"/>
  </w:num>
  <w:num w:numId="42">
    <w:abstractNumId w:val="36"/>
  </w:num>
  <w:num w:numId="43">
    <w:abstractNumId w:val="83"/>
  </w:num>
  <w:num w:numId="44">
    <w:abstractNumId w:val="5"/>
  </w:num>
  <w:num w:numId="45">
    <w:abstractNumId w:val="21"/>
  </w:num>
  <w:num w:numId="46">
    <w:abstractNumId w:val="136"/>
  </w:num>
  <w:num w:numId="47">
    <w:abstractNumId w:val="28"/>
  </w:num>
  <w:num w:numId="48">
    <w:abstractNumId w:val="125"/>
  </w:num>
  <w:num w:numId="49">
    <w:abstractNumId w:val="45"/>
  </w:num>
  <w:num w:numId="50">
    <w:abstractNumId w:val="135"/>
  </w:num>
  <w:num w:numId="51">
    <w:abstractNumId w:val="129"/>
  </w:num>
  <w:num w:numId="52">
    <w:abstractNumId w:val="7"/>
  </w:num>
  <w:num w:numId="53">
    <w:abstractNumId w:val="100"/>
  </w:num>
  <w:num w:numId="54">
    <w:abstractNumId w:val="32"/>
  </w:num>
  <w:num w:numId="55">
    <w:abstractNumId w:val="46"/>
  </w:num>
  <w:num w:numId="56">
    <w:abstractNumId w:val="79"/>
  </w:num>
  <w:num w:numId="57">
    <w:abstractNumId w:val="127"/>
  </w:num>
  <w:num w:numId="58">
    <w:abstractNumId w:val="116"/>
  </w:num>
  <w:num w:numId="59">
    <w:abstractNumId w:val="17"/>
  </w:num>
  <w:num w:numId="60">
    <w:abstractNumId w:val="47"/>
  </w:num>
  <w:num w:numId="61">
    <w:abstractNumId w:val="121"/>
  </w:num>
  <w:num w:numId="62">
    <w:abstractNumId w:val="10"/>
  </w:num>
  <w:num w:numId="63">
    <w:abstractNumId w:val="13"/>
  </w:num>
  <w:num w:numId="64">
    <w:abstractNumId w:val="73"/>
  </w:num>
  <w:num w:numId="65">
    <w:abstractNumId w:val="56"/>
  </w:num>
  <w:num w:numId="66">
    <w:abstractNumId w:val="26"/>
  </w:num>
  <w:num w:numId="67">
    <w:abstractNumId w:val="60"/>
  </w:num>
  <w:num w:numId="68">
    <w:abstractNumId w:val="95"/>
  </w:num>
  <w:num w:numId="69">
    <w:abstractNumId w:val="85"/>
  </w:num>
  <w:num w:numId="70">
    <w:abstractNumId w:val="139"/>
  </w:num>
  <w:num w:numId="71">
    <w:abstractNumId w:val="86"/>
  </w:num>
  <w:num w:numId="72">
    <w:abstractNumId w:val="89"/>
  </w:num>
  <w:num w:numId="73">
    <w:abstractNumId w:val="82"/>
  </w:num>
  <w:num w:numId="74">
    <w:abstractNumId w:val="62"/>
  </w:num>
  <w:num w:numId="75">
    <w:abstractNumId w:val="65"/>
  </w:num>
  <w:num w:numId="76">
    <w:abstractNumId w:val="78"/>
  </w:num>
  <w:num w:numId="77">
    <w:abstractNumId w:val="77"/>
  </w:num>
  <w:num w:numId="78">
    <w:abstractNumId w:val="1"/>
  </w:num>
  <w:num w:numId="79">
    <w:abstractNumId w:val="37"/>
  </w:num>
  <w:num w:numId="80">
    <w:abstractNumId w:val="74"/>
  </w:num>
  <w:num w:numId="81">
    <w:abstractNumId w:val="69"/>
  </w:num>
  <w:num w:numId="82">
    <w:abstractNumId w:val="142"/>
  </w:num>
  <w:num w:numId="83">
    <w:abstractNumId w:val="92"/>
  </w:num>
  <w:num w:numId="84">
    <w:abstractNumId w:val="54"/>
  </w:num>
  <w:num w:numId="85">
    <w:abstractNumId w:val="25"/>
  </w:num>
  <w:num w:numId="86">
    <w:abstractNumId w:val="94"/>
  </w:num>
  <w:num w:numId="87">
    <w:abstractNumId w:val="6"/>
  </w:num>
  <w:num w:numId="88">
    <w:abstractNumId w:val="141"/>
  </w:num>
  <w:num w:numId="89">
    <w:abstractNumId w:val="66"/>
  </w:num>
  <w:num w:numId="90">
    <w:abstractNumId w:val="20"/>
  </w:num>
  <w:num w:numId="91">
    <w:abstractNumId w:val="81"/>
  </w:num>
  <w:num w:numId="92">
    <w:abstractNumId w:val="57"/>
  </w:num>
  <w:num w:numId="93">
    <w:abstractNumId w:val="34"/>
  </w:num>
  <w:num w:numId="94">
    <w:abstractNumId w:val="124"/>
  </w:num>
  <w:num w:numId="95">
    <w:abstractNumId w:val="104"/>
  </w:num>
  <w:num w:numId="96">
    <w:abstractNumId w:val="122"/>
  </w:num>
  <w:num w:numId="97">
    <w:abstractNumId w:val="103"/>
  </w:num>
  <w:num w:numId="98">
    <w:abstractNumId w:val="55"/>
  </w:num>
  <w:num w:numId="99">
    <w:abstractNumId w:val="33"/>
  </w:num>
  <w:num w:numId="100">
    <w:abstractNumId w:val="39"/>
  </w:num>
  <w:num w:numId="101">
    <w:abstractNumId w:val="91"/>
  </w:num>
  <w:num w:numId="102">
    <w:abstractNumId w:val="68"/>
  </w:num>
  <w:num w:numId="103">
    <w:abstractNumId w:val="107"/>
  </w:num>
  <w:num w:numId="104">
    <w:abstractNumId w:val="3"/>
  </w:num>
  <w:num w:numId="105">
    <w:abstractNumId w:val="19"/>
  </w:num>
  <w:num w:numId="106">
    <w:abstractNumId w:val="140"/>
  </w:num>
  <w:num w:numId="107">
    <w:abstractNumId w:val="30"/>
  </w:num>
  <w:num w:numId="108">
    <w:abstractNumId w:val="120"/>
  </w:num>
  <w:num w:numId="109">
    <w:abstractNumId w:val="24"/>
  </w:num>
  <w:num w:numId="110">
    <w:abstractNumId w:val="71"/>
  </w:num>
  <w:num w:numId="111">
    <w:abstractNumId w:val="112"/>
  </w:num>
  <w:num w:numId="112">
    <w:abstractNumId w:val="123"/>
  </w:num>
  <w:num w:numId="113">
    <w:abstractNumId w:val="80"/>
  </w:num>
  <w:num w:numId="114">
    <w:abstractNumId w:val="130"/>
  </w:num>
  <w:num w:numId="115">
    <w:abstractNumId w:val="40"/>
  </w:num>
  <w:num w:numId="116">
    <w:abstractNumId w:val="93"/>
  </w:num>
  <w:num w:numId="117">
    <w:abstractNumId w:val="134"/>
  </w:num>
  <w:num w:numId="118">
    <w:abstractNumId w:val="52"/>
  </w:num>
  <w:num w:numId="119">
    <w:abstractNumId w:val="22"/>
  </w:num>
  <w:num w:numId="120">
    <w:abstractNumId w:val="105"/>
  </w:num>
  <w:num w:numId="121">
    <w:abstractNumId w:val="88"/>
  </w:num>
  <w:num w:numId="122">
    <w:abstractNumId w:val="143"/>
  </w:num>
  <w:num w:numId="123">
    <w:abstractNumId w:val="101"/>
  </w:num>
  <w:num w:numId="124">
    <w:abstractNumId w:val="31"/>
  </w:num>
  <w:num w:numId="125">
    <w:abstractNumId w:val="35"/>
  </w:num>
  <w:num w:numId="126">
    <w:abstractNumId w:val="15"/>
  </w:num>
  <w:num w:numId="127">
    <w:abstractNumId w:val="23"/>
  </w:num>
  <w:num w:numId="128">
    <w:abstractNumId w:val="119"/>
  </w:num>
  <w:num w:numId="129">
    <w:abstractNumId w:val="72"/>
  </w:num>
  <w:num w:numId="130">
    <w:abstractNumId w:val="29"/>
  </w:num>
  <w:num w:numId="131">
    <w:abstractNumId w:val="16"/>
  </w:num>
  <w:num w:numId="132">
    <w:abstractNumId w:val="99"/>
  </w:num>
  <w:num w:numId="133">
    <w:abstractNumId w:val="48"/>
  </w:num>
  <w:num w:numId="134">
    <w:abstractNumId w:val="113"/>
  </w:num>
  <w:num w:numId="135">
    <w:abstractNumId w:val="27"/>
  </w:num>
  <w:num w:numId="136">
    <w:abstractNumId w:val="87"/>
  </w:num>
  <w:num w:numId="137">
    <w:abstractNumId w:val="59"/>
  </w:num>
  <w:num w:numId="138">
    <w:abstractNumId w:val="110"/>
  </w:num>
  <w:num w:numId="139">
    <w:abstractNumId w:val="41"/>
  </w:num>
  <w:num w:numId="140">
    <w:abstractNumId w:val="14"/>
  </w:num>
  <w:num w:numId="141">
    <w:abstractNumId w:val="111"/>
  </w:num>
  <w:num w:numId="142">
    <w:abstractNumId w:val="4"/>
  </w:num>
  <w:num w:numId="143">
    <w:abstractNumId w:val="2"/>
  </w:num>
  <w:num w:numId="144">
    <w:abstractNumId w:val="50"/>
  </w:num>
  <w:numIdMacAtCleanup w:val="1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0A15"/>
    <w:rsid w:val="003E4EBF"/>
    <w:rsid w:val="00E00A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AF91DB"/>
  <w15:docId w15:val="{054B491C-8FB5-4FEF-B98B-9BAFE4448C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2" w:line="259"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21" w:line="259" w:lineRule="auto"/>
      <w:ind w:left="10" w:right="124"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7"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4" w:line="417" w:lineRule="auto"/>
      <w:ind w:left="25" w:right="16" w:hanging="10"/>
      <w:jc w:val="both"/>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header" Target="header1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29" Type="http://schemas.openxmlformats.org/officeDocument/2006/relationships/header" Target="header1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28" Type="http://schemas.openxmlformats.org/officeDocument/2006/relationships/footer" Target="footer11.xml"/><Relationship Id="rId10" Type="http://schemas.openxmlformats.org/officeDocument/2006/relationships/footer" Target="footer2.xml"/><Relationship Id="rId19" Type="http://schemas.openxmlformats.org/officeDocument/2006/relationships/header" Target="header7.xm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 Id="rId27" Type="http://schemas.openxmlformats.org/officeDocument/2006/relationships/footer" Target="footer10.xml"/><Relationship Id="rId30" Type="http://schemas.openxmlformats.org/officeDocument/2006/relationships/footer" Target="footer1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10667</Words>
  <Characters>60804</Characters>
  <Application>Microsoft Office Word</Application>
  <DocSecurity>4</DocSecurity>
  <Lines>506</Lines>
  <Paragraphs>142</Paragraphs>
  <ScaleCrop>false</ScaleCrop>
  <Company/>
  <LinksUpToDate>false</LinksUpToDate>
  <CharactersWithSpaces>71329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2026-10-11T02:24:00Z</dcterms:created>
  <dcterms:modified xsi:type="dcterms:W3CDTF">2026-10-11T02:24:00Z</dcterms:modified>
</cp:coreProperties>
</file>