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55AB03" w14:textId="77777777" w:rsidR="0056304A" w:rsidRDefault="00C143E2">
      <w:pPr>
        <w:spacing w:after="0" w:line="259" w:lineRule="auto"/>
        <w:ind w:left="0" w:firstLine="0"/>
      </w:pPr>
      <w:r>
        <w:rPr>
          <w:rFonts w:ascii="Times New Roman" w:eastAsia="Times New Roman" w:hAnsi="Times New Roman" w:cs="Times New Roman"/>
          <w:sz w:val="44"/>
        </w:rPr>
        <w:t xml:space="preserve"> </w:t>
      </w:r>
    </w:p>
    <w:p w14:paraId="658E3D52" w14:textId="77777777" w:rsidR="0056304A" w:rsidRDefault="00C143E2">
      <w:pPr>
        <w:spacing w:after="520" w:line="259" w:lineRule="auto"/>
        <w:ind w:left="64" w:firstLine="0"/>
        <w:jc w:val="center"/>
      </w:pPr>
      <w:r>
        <w:rPr>
          <w:rFonts w:ascii="Times New Roman" w:eastAsia="Times New Roman" w:hAnsi="Times New Roman" w:cs="Times New Roman"/>
        </w:rPr>
        <w:t xml:space="preserve"> </w:t>
      </w:r>
    </w:p>
    <w:p w14:paraId="1CD36B93" w14:textId="77777777" w:rsidR="0056304A" w:rsidRDefault="00C143E2">
      <w:pPr>
        <w:spacing w:after="0" w:line="259" w:lineRule="auto"/>
        <w:ind w:left="0" w:right="1538" w:firstLine="0"/>
        <w:jc w:val="right"/>
      </w:pPr>
      <w:r>
        <w:rPr>
          <w:sz w:val="52"/>
        </w:rPr>
        <w:t>广发基金管理有限公司</w:t>
      </w:r>
      <w:r>
        <w:rPr>
          <w:rFonts w:ascii="Times New Roman" w:eastAsia="Times New Roman" w:hAnsi="Times New Roman" w:cs="Times New Roman"/>
          <w:b/>
          <w:sz w:val="52"/>
        </w:rPr>
        <w:t xml:space="preserve"> </w:t>
      </w:r>
    </w:p>
    <w:p w14:paraId="75D2B8BF" w14:textId="77777777" w:rsidR="0056304A" w:rsidRDefault="00C143E2">
      <w:pPr>
        <w:spacing w:after="319" w:line="259" w:lineRule="auto"/>
        <w:ind w:left="0" w:firstLine="0"/>
      </w:pPr>
      <w:r>
        <w:rPr>
          <w:rFonts w:ascii="Times New Roman" w:eastAsia="Times New Roman" w:hAnsi="Times New Roman" w:cs="Times New Roman"/>
          <w:b/>
          <w:sz w:val="21"/>
        </w:rPr>
        <w:t xml:space="preserve"> </w:t>
      </w:r>
    </w:p>
    <w:p w14:paraId="30066921" w14:textId="77777777" w:rsidR="0056304A" w:rsidRDefault="00C143E2">
      <w:pPr>
        <w:spacing w:after="0" w:line="259" w:lineRule="auto"/>
        <w:ind w:left="135" w:firstLine="0"/>
        <w:jc w:val="center"/>
      </w:pPr>
      <w:r>
        <w:rPr>
          <w:rFonts w:ascii="Times New Roman" w:eastAsia="Times New Roman" w:hAnsi="Times New Roman" w:cs="Times New Roman"/>
          <w:b/>
          <w:sz w:val="52"/>
        </w:rPr>
        <w:t xml:space="preserve"> </w:t>
      </w:r>
    </w:p>
    <w:p w14:paraId="00FBE6A4" w14:textId="77777777" w:rsidR="0056304A" w:rsidRDefault="00C143E2">
      <w:pPr>
        <w:spacing w:after="7" w:line="259" w:lineRule="auto"/>
        <w:ind w:left="539" w:right="412" w:firstLine="0"/>
        <w:jc w:val="center"/>
      </w:pPr>
      <w:r>
        <w:rPr>
          <w:sz w:val="48"/>
        </w:rPr>
        <w:t>广发活期宝货币市场基金基金合同</w:t>
      </w:r>
      <w:r>
        <w:rPr>
          <w:rFonts w:ascii="Times New Roman" w:eastAsia="Times New Roman" w:hAnsi="Times New Roman" w:cs="Times New Roman"/>
          <w:b/>
          <w:sz w:val="48"/>
        </w:rPr>
        <w:t xml:space="preserve"> </w:t>
      </w:r>
    </w:p>
    <w:p w14:paraId="5ACBD846" w14:textId="77777777" w:rsidR="0056304A" w:rsidRDefault="00C143E2">
      <w:pPr>
        <w:spacing w:after="0" w:line="259" w:lineRule="auto"/>
        <w:ind w:left="135" w:firstLine="0"/>
        <w:jc w:val="center"/>
      </w:pPr>
      <w:r>
        <w:rPr>
          <w:rFonts w:ascii="Times New Roman" w:eastAsia="Times New Roman" w:hAnsi="Times New Roman" w:cs="Times New Roman"/>
          <w:b/>
          <w:sz w:val="52"/>
        </w:rPr>
        <w:t xml:space="preserve"> </w:t>
      </w:r>
    </w:p>
    <w:p w14:paraId="5934E632" w14:textId="77777777" w:rsidR="0056304A" w:rsidRDefault="00C143E2">
      <w:pPr>
        <w:spacing w:after="0" w:line="259" w:lineRule="auto"/>
        <w:ind w:left="135" w:firstLine="0"/>
        <w:jc w:val="center"/>
      </w:pPr>
      <w:r>
        <w:rPr>
          <w:rFonts w:ascii="Times New Roman" w:eastAsia="Times New Roman" w:hAnsi="Times New Roman" w:cs="Times New Roman"/>
          <w:b/>
          <w:sz w:val="52"/>
        </w:rPr>
        <w:t xml:space="preserve"> </w:t>
      </w:r>
    </w:p>
    <w:p w14:paraId="5D6FFFA1" w14:textId="77777777" w:rsidR="0056304A" w:rsidRDefault="00C143E2">
      <w:pPr>
        <w:spacing w:after="0" w:line="259" w:lineRule="auto"/>
        <w:ind w:left="135" w:firstLine="0"/>
        <w:jc w:val="center"/>
      </w:pPr>
      <w:r>
        <w:rPr>
          <w:rFonts w:ascii="Times New Roman" w:eastAsia="Times New Roman" w:hAnsi="Times New Roman" w:cs="Times New Roman"/>
          <w:b/>
          <w:sz w:val="52"/>
        </w:rPr>
        <w:t xml:space="preserve"> </w:t>
      </w:r>
    </w:p>
    <w:p w14:paraId="2CAE99CF" w14:textId="77777777" w:rsidR="0056304A" w:rsidRDefault="00C143E2">
      <w:pPr>
        <w:spacing w:after="0" w:line="259" w:lineRule="auto"/>
        <w:ind w:left="135" w:firstLine="0"/>
        <w:jc w:val="center"/>
      </w:pPr>
      <w:r>
        <w:rPr>
          <w:rFonts w:ascii="Times New Roman" w:eastAsia="Times New Roman" w:hAnsi="Times New Roman" w:cs="Times New Roman"/>
          <w:b/>
          <w:sz w:val="52"/>
        </w:rPr>
        <w:t xml:space="preserve"> </w:t>
      </w:r>
    </w:p>
    <w:p w14:paraId="414F5744" w14:textId="77777777" w:rsidR="0056304A" w:rsidRDefault="00C143E2">
      <w:pPr>
        <w:spacing w:after="0" w:line="259" w:lineRule="auto"/>
        <w:ind w:left="135" w:firstLine="0"/>
        <w:jc w:val="center"/>
      </w:pPr>
      <w:r>
        <w:rPr>
          <w:rFonts w:ascii="Times New Roman" w:eastAsia="Times New Roman" w:hAnsi="Times New Roman" w:cs="Times New Roman"/>
          <w:b/>
          <w:sz w:val="52"/>
        </w:rPr>
        <w:t xml:space="preserve"> </w:t>
      </w:r>
    </w:p>
    <w:p w14:paraId="1BD3A6F8" w14:textId="77777777" w:rsidR="0056304A" w:rsidRDefault="00C143E2">
      <w:pPr>
        <w:spacing w:after="0" w:line="259" w:lineRule="auto"/>
        <w:ind w:left="135" w:firstLine="0"/>
        <w:jc w:val="center"/>
      </w:pPr>
      <w:r>
        <w:rPr>
          <w:rFonts w:ascii="Times New Roman" w:eastAsia="Times New Roman" w:hAnsi="Times New Roman" w:cs="Times New Roman"/>
          <w:b/>
          <w:sz w:val="52"/>
        </w:rPr>
        <w:t xml:space="preserve"> </w:t>
      </w:r>
    </w:p>
    <w:p w14:paraId="21B934B7" w14:textId="77777777" w:rsidR="0056304A" w:rsidRDefault="00C143E2">
      <w:pPr>
        <w:spacing w:after="268" w:line="259" w:lineRule="auto"/>
        <w:ind w:left="0" w:firstLine="0"/>
      </w:pPr>
      <w:r>
        <w:rPr>
          <w:rFonts w:ascii="Times New Roman" w:eastAsia="Times New Roman" w:hAnsi="Times New Roman" w:cs="Times New Roman"/>
          <w:b/>
          <w:sz w:val="21"/>
        </w:rPr>
        <w:t xml:space="preserve"> </w:t>
      </w:r>
    </w:p>
    <w:p w14:paraId="592801EF" w14:textId="77777777" w:rsidR="0056304A" w:rsidRDefault="00C143E2">
      <w:pPr>
        <w:spacing w:after="0" w:line="339" w:lineRule="auto"/>
        <w:ind w:left="0" w:firstLine="0"/>
        <w:jc w:val="center"/>
      </w:pPr>
      <w:r>
        <w:rPr>
          <w:sz w:val="36"/>
        </w:rPr>
        <w:t>基金管理人：广发基金管理有限公司基金托管人：兴业银行股份有限公司</w:t>
      </w:r>
      <w:r>
        <w:rPr>
          <w:rFonts w:ascii="Times New Roman" w:eastAsia="Times New Roman" w:hAnsi="Times New Roman" w:cs="Times New Roman"/>
          <w:b/>
          <w:sz w:val="36"/>
        </w:rPr>
        <w:t xml:space="preserve"> </w:t>
      </w:r>
    </w:p>
    <w:p w14:paraId="6EDF032A" w14:textId="77777777" w:rsidR="0056304A" w:rsidRDefault="00C143E2">
      <w:pPr>
        <w:spacing w:after="210" w:line="259" w:lineRule="auto"/>
        <w:ind w:left="84" w:firstLine="0"/>
        <w:jc w:val="center"/>
      </w:pPr>
      <w:r>
        <w:rPr>
          <w:rFonts w:ascii="Times New Roman" w:eastAsia="Times New Roman" w:hAnsi="Times New Roman" w:cs="Times New Roman"/>
          <w:sz w:val="32"/>
        </w:rPr>
        <w:t xml:space="preserve"> </w:t>
      </w:r>
    </w:p>
    <w:p w14:paraId="7C895E30" w14:textId="77777777" w:rsidR="0056304A" w:rsidRDefault="00C143E2">
      <w:pPr>
        <w:spacing w:after="273" w:line="259" w:lineRule="auto"/>
        <w:ind w:left="75" w:firstLine="0"/>
        <w:jc w:val="center"/>
      </w:pPr>
      <w:r>
        <w:rPr>
          <w:rFonts w:ascii="Times New Roman" w:eastAsia="Times New Roman" w:hAnsi="Times New Roman" w:cs="Times New Roman"/>
          <w:sz w:val="28"/>
        </w:rPr>
        <w:t xml:space="preserve"> </w:t>
      </w:r>
    </w:p>
    <w:p w14:paraId="3CEF4210" w14:textId="77777777" w:rsidR="0056304A" w:rsidRDefault="00C143E2">
      <w:pPr>
        <w:spacing w:after="0" w:line="460" w:lineRule="auto"/>
        <w:ind w:left="4153" w:right="4078" w:firstLine="0"/>
        <w:jc w:val="center"/>
      </w:pPr>
      <w:r>
        <w:rPr>
          <w:rFonts w:ascii="Times New Roman" w:eastAsia="Times New Roman" w:hAnsi="Times New Roman" w:cs="Times New Roman"/>
          <w:sz w:val="28"/>
        </w:rPr>
        <w:t xml:space="preserve">    </w:t>
      </w:r>
    </w:p>
    <w:p w14:paraId="41C62592" w14:textId="77777777" w:rsidR="0056304A" w:rsidRDefault="00C143E2">
      <w:pPr>
        <w:spacing w:after="133" w:line="259" w:lineRule="auto"/>
        <w:ind w:left="75" w:firstLine="0"/>
        <w:jc w:val="center"/>
      </w:pPr>
      <w:r>
        <w:rPr>
          <w:rFonts w:ascii="Times New Roman" w:eastAsia="Times New Roman" w:hAnsi="Times New Roman" w:cs="Times New Roman"/>
          <w:sz w:val="28"/>
        </w:rPr>
        <w:t xml:space="preserve"> </w:t>
      </w:r>
    </w:p>
    <w:p w14:paraId="699C2FFF" w14:textId="77777777" w:rsidR="0056304A" w:rsidRDefault="00C143E2">
      <w:pPr>
        <w:spacing w:after="0" w:line="259" w:lineRule="auto"/>
        <w:ind w:left="49" w:firstLine="0"/>
        <w:jc w:val="center"/>
      </w:pPr>
      <w:r>
        <w:rPr>
          <w:rFonts w:ascii="Times New Roman" w:eastAsia="Times New Roman" w:hAnsi="Times New Roman" w:cs="Times New Roman"/>
          <w:sz w:val="18"/>
        </w:rPr>
        <w:t xml:space="preserve"> </w:t>
      </w:r>
    </w:p>
    <w:p w14:paraId="27EA414D" w14:textId="77777777" w:rsidR="0056304A" w:rsidRDefault="00C143E2">
      <w:pPr>
        <w:spacing w:after="0" w:line="259" w:lineRule="auto"/>
        <w:ind w:left="0" w:firstLine="0"/>
      </w:pPr>
      <w:r>
        <w:rPr>
          <w:rFonts w:ascii="Times New Roman" w:eastAsia="Times New Roman" w:hAnsi="Times New Roman" w:cs="Times New Roman"/>
          <w:sz w:val="18"/>
        </w:rPr>
        <w:t xml:space="preserve"> </w:t>
      </w:r>
    </w:p>
    <w:p w14:paraId="60D7DD85" w14:textId="77777777" w:rsidR="0056304A" w:rsidRDefault="00C143E2">
      <w:pPr>
        <w:spacing w:after="306" w:line="259" w:lineRule="auto"/>
        <w:ind w:left="75" w:firstLine="0"/>
        <w:jc w:val="center"/>
      </w:pPr>
      <w:r>
        <w:rPr>
          <w:rFonts w:ascii="Times New Roman" w:eastAsia="Times New Roman" w:hAnsi="Times New Roman" w:cs="Times New Roman"/>
          <w:sz w:val="28"/>
        </w:rPr>
        <w:t xml:space="preserve"> </w:t>
      </w:r>
    </w:p>
    <w:p w14:paraId="545A1A25" w14:textId="77777777" w:rsidR="0056304A" w:rsidRDefault="00C143E2">
      <w:pPr>
        <w:spacing w:after="139" w:line="259" w:lineRule="auto"/>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700653696"/>
        <w:docPartObj>
          <w:docPartGallery w:val="Table of Contents"/>
        </w:docPartObj>
      </w:sdtPr>
      <w:sdtEndPr/>
      <w:sdtContent>
        <w:p w14:paraId="1FA9EDB0" w14:textId="77777777" w:rsidR="0056304A" w:rsidRDefault="00C143E2">
          <w:pPr>
            <w:pStyle w:val="TOC1"/>
            <w:tabs>
              <w:tab w:val="right" w:leader="dot" w:pos="8301"/>
            </w:tabs>
          </w:pPr>
          <w:r>
            <w:fldChar w:fldCharType="begin"/>
          </w:r>
          <w:r>
            <w:instrText xml:space="preserve"> TOC \o "1-1" \h \z \u </w:instrText>
          </w:r>
          <w:r>
            <w:fldChar w:fldCharType="separate"/>
          </w:r>
          <w:hyperlink w:anchor="_Toc65365">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_Toc65365 \h</w:instrText>
            </w:r>
            <w:r>
              <w:fldChar w:fldCharType="separate"/>
            </w:r>
            <w:r>
              <w:t xml:space="preserve">1 </w:t>
            </w:r>
            <w:r>
              <w:fldChar w:fldCharType="end"/>
            </w:r>
          </w:hyperlink>
        </w:p>
        <w:p w14:paraId="55103029" w14:textId="77777777" w:rsidR="0056304A" w:rsidRDefault="00C143E2">
          <w:pPr>
            <w:pStyle w:val="TOC1"/>
            <w:tabs>
              <w:tab w:val="right" w:leader="dot" w:pos="8301"/>
            </w:tabs>
          </w:pPr>
          <w:hyperlink w:anchor="_Toc65366">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_Toc65366 \h</w:instrText>
            </w:r>
            <w:r>
              <w:fldChar w:fldCharType="separate"/>
            </w:r>
            <w:r>
              <w:t xml:space="preserve">3 </w:t>
            </w:r>
            <w:r>
              <w:fldChar w:fldCharType="end"/>
            </w:r>
          </w:hyperlink>
        </w:p>
        <w:p w14:paraId="691469B6" w14:textId="77777777" w:rsidR="0056304A" w:rsidRDefault="00C143E2">
          <w:pPr>
            <w:pStyle w:val="TOC1"/>
            <w:tabs>
              <w:tab w:val="right" w:leader="dot" w:pos="8301"/>
            </w:tabs>
          </w:pPr>
          <w:hyperlink w:anchor="_Toc65367">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_Toc65367 \h</w:instrText>
            </w:r>
            <w:r>
              <w:fldChar w:fldCharType="separate"/>
            </w:r>
            <w:r>
              <w:t>9</w:t>
            </w:r>
            <w:r>
              <w:t xml:space="preserve"> </w:t>
            </w:r>
            <w:r>
              <w:fldChar w:fldCharType="end"/>
            </w:r>
          </w:hyperlink>
        </w:p>
        <w:p w14:paraId="4F285CA2" w14:textId="77777777" w:rsidR="0056304A" w:rsidRDefault="00C143E2">
          <w:pPr>
            <w:pStyle w:val="TOC1"/>
            <w:tabs>
              <w:tab w:val="right" w:leader="dot" w:pos="8301"/>
            </w:tabs>
          </w:pPr>
          <w:hyperlink w:anchor="_Toc65368">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_Toc65368 \h</w:instrText>
            </w:r>
            <w:r>
              <w:fldChar w:fldCharType="separate"/>
            </w:r>
            <w:r>
              <w:t xml:space="preserve">11 </w:t>
            </w:r>
            <w:r>
              <w:fldChar w:fldCharType="end"/>
            </w:r>
          </w:hyperlink>
        </w:p>
        <w:p w14:paraId="5A7693CF" w14:textId="77777777" w:rsidR="0056304A" w:rsidRDefault="00C143E2">
          <w:pPr>
            <w:pStyle w:val="TOC1"/>
            <w:tabs>
              <w:tab w:val="right" w:leader="dot" w:pos="8301"/>
            </w:tabs>
          </w:pPr>
          <w:hyperlink w:anchor="_Toc65369">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_Toc65</w:instrText>
            </w:r>
            <w:r>
              <w:instrText>369 \h</w:instrText>
            </w:r>
            <w:r>
              <w:fldChar w:fldCharType="separate"/>
            </w:r>
            <w:r>
              <w:t xml:space="preserve">13 </w:t>
            </w:r>
            <w:r>
              <w:fldChar w:fldCharType="end"/>
            </w:r>
          </w:hyperlink>
        </w:p>
        <w:p w14:paraId="121147B1" w14:textId="77777777" w:rsidR="0056304A" w:rsidRDefault="00C143E2">
          <w:pPr>
            <w:pStyle w:val="TOC1"/>
            <w:tabs>
              <w:tab w:val="right" w:leader="dot" w:pos="8301"/>
            </w:tabs>
          </w:pPr>
          <w:hyperlink w:anchor="_Toc65370">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_Toc65370 \h</w:instrText>
            </w:r>
            <w:r>
              <w:fldChar w:fldCharType="separate"/>
            </w:r>
            <w:r>
              <w:t xml:space="preserve">14 </w:t>
            </w:r>
            <w:r>
              <w:fldChar w:fldCharType="end"/>
            </w:r>
          </w:hyperlink>
        </w:p>
        <w:p w14:paraId="3BF7FC76" w14:textId="77777777" w:rsidR="0056304A" w:rsidRDefault="00C143E2">
          <w:pPr>
            <w:pStyle w:val="TOC1"/>
            <w:tabs>
              <w:tab w:val="right" w:leader="dot" w:pos="8301"/>
            </w:tabs>
          </w:pPr>
          <w:hyperlink w:anchor="_Toc65371">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_Toc65371 \h</w:instrText>
            </w:r>
            <w:r>
              <w:fldChar w:fldCharType="separate"/>
            </w:r>
            <w:r>
              <w:t xml:space="preserve">22 </w:t>
            </w:r>
            <w:r>
              <w:fldChar w:fldCharType="end"/>
            </w:r>
          </w:hyperlink>
        </w:p>
        <w:p w14:paraId="339D0652" w14:textId="77777777" w:rsidR="0056304A" w:rsidRDefault="00C143E2">
          <w:pPr>
            <w:pStyle w:val="TOC1"/>
            <w:tabs>
              <w:tab w:val="right" w:leader="dot" w:pos="8301"/>
            </w:tabs>
          </w:pPr>
          <w:hyperlink w:anchor="_Toc65372">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_Toc65372 \h</w:instrText>
            </w:r>
            <w:r>
              <w:fldChar w:fldCharType="separate"/>
            </w:r>
            <w:r>
              <w:t xml:space="preserve">29 </w:t>
            </w:r>
            <w:r>
              <w:fldChar w:fldCharType="end"/>
            </w:r>
          </w:hyperlink>
        </w:p>
        <w:p w14:paraId="2A084E42" w14:textId="77777777" w:rsidR="0056304A" w:rsidRDefault="00C143E2">
          <w:pPr>
            <w:pStyle w:val="TOC1"/>
            <w:tabs>
              <w:tab w:val="right" w:leader="dot" w:pos="8301"/>
            </w:tabs>
          </w:pPr>
          <w:hyperlink w:anchor="_Toc65373">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_Toc65373 \h</w:instrText>
            </w:r>
            <w:r>
              <w:fldChar w:fldCharType="separate"/>
            </w:r>
            <w:r>
              <w:t xml:space="preserve">37 </w:t>
            </w:r>
            <w:r>
              <w:fldChar w:fldCharType="end"/>
            </w:r>
          </w:hyperlink>
        </w:p>
        <w:p w14:paraId="1BAF04FB" w14:textId="77777777" w:rsidR="0056304A" w:rsidRDefault="00C143E2">
          <w:pPr>
            <w:pStyle w:val="TOC1"/>
            <w:tabs>
              <w:tab w:val="right" w:leader="dot" w:pos="8301"/>
            </w:tabs>
          </w:pPr>
          <w:hyperlink w:anchor="_Toc65374">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_Toc65374 \h</w:instrText>
            </w:r>
            <w:r>
              <w:fldChar w:fldCharType="separate"/>
            </w:r>
            <w:r>
              <w:t xml:space="preserve">40 </w:t>
            </w:r>
            <w:r>
              <w:fldChar w:fldCharType="end"/>
            </w:r>
          </w:hyperlink>
        </w:p>
        <w:p w14:paraId="245EE435" w14:textId="77777777" w:rsidR="0056304A" w:rsidRDefault="00C143E2">
          <w:pPr>
            <w:pStyle w:val="TOC1"/>
            <w:tabs>
              <w:tab w:val="right" w:leader="dot" w:pos="8301"/>
            </w:tabs>
          </w:pPr>
          <w:hyperlink w:anchor="_Toc65375">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_Toc65375 \h</w:instrText>
            </w:r>
            <w:r>
              <w:fldChar w:fldCharType="separate"/>
            </w:r>
            <w:r>
              <w:t xml:space="preserve">41 </w:t>
            </w:r>
            <w:r>
              <w:fldChar w:fldCharType="end"/>
            </w:r>
          </w:hyperlink>
        </w:p>
        <w:p w14:paraId="6765829E" w14:textId="77777777" w:rsidR="0056304A" w:rsidRDefault="00C143E2">
          <w:pPr>
            <w:pStyle w:val="TOC1"/>
            <w:tabs>
              <w:tab w:val="right" w:leader="dot" w:pos="8301"/>
            </w:tabs>
          </w:pPr>
          <w:hyperlink w:anchor="_Toc65376">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_Toc65376 \h</w:instrText>
            </w:r>
            <w:r>
              <w:fldChar w:fldCharType="separate"/>
            </w:r>
            <w:r>
              <w:t xml:space="preserve">43 </w:t>
            </w:r>
            <w:r>
              <w:fldChar w:fldCharType="end"/>
            </w:r>
          </w:hyperlink>
        </w:p>
        <w:p w14:paraId="3C50DE89" w14:textId="77777777" w:rsidR="0056304A" w:rsidRDefault="00C143E2">
          <w:pPr>
            <w:pStyle w:val="TOC1"/>
            <w:tabs>
              <w:tab w:val="right" w:leader="dot" w:pos="8301"/>
            </w:tabs>
          </w:pPr>
          <w:hyperlink w:anchor="_Toc65377">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_Toc65377 \h</w:instrText>
            </w:r>
            <w:r>
              <w:fldChar w:fldCharType="separate"/>
            </w:r>
            <w:r>
              <w:t xml:space="preserve">51 </w:t>
            </w:r>
            <w:r>
              <w:fldChar w:fldCharType="end"/>
            </w:r>
          </w:hyperlink>
        </w:p>
        <w:p w14:paraId="05760045" w14:textId="77777777" w:rsidR="0056304A" w:rsidRDefault="00C143E2">
          <w:pPr>
            <w:pStyle w:val="TOC1"/>
            <w:tabs>
              <w:tab w:val="right" w:leader="dot" w:pos="8301"/>
            </w:tabs>
          </w:pPr>
          <w:hyperlink w:anchor="_Toc65378">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_Toc65378 \h</w:instrText>
            </w:r>
            <w:r>
              <w:fldChar w:fldCharType="separate"/>
            </w:r>
            <w:r>
              <w:t xml:space="preserve">52 </w:t>
            </w:r>
            <w:r>
              <w:fldChar w:fldCharType="end"/>
            </w:r>
          </w:hyperlink>
        </w:p>
        <w:p w14:paraId="1AF50A05" w14:textId="77777777" w:rsidR="0056304A" w:rsidRDefault="00C143E2">
          <w:pPr>
            <w:pStyle w:val="TOC1"/>
            <w:tabs>
              <w:tab w:val="right" w:leader="dot" w:pos="8301"/>
            </w:tabs>
          </w:pPr>
          <w:hyperlink w:anchor="_Toc65379">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_Toc65</w:instrText>
            </w:r>
            <w:r>
              <w:instrText>379 \h</w:instrText>
            </w:r>
            <w:r>
              <w:fldChar w:fldCharType="separate"/>
            </w:r>
            <w:r>
              <w:t xml:space="preserve">57 </w:t>
            </w:r>
            <w:r>
              <w:fldChar w:fldCharType="end"/>
            </w:r>
          </w:hyperlink>
        </w:p>
        <w:p w14:paraId="458E2913" w14:textId="77777777" w:rsidR="0056304A" w:rsidRDefault="00C143E2">
          <w:pPr>
            <w:pStyle w:val="TOC1"/>
            <w:tabs>
              <w:tab w:val="right" w:leader="dot" w:pos="8301"/>
            </w:tabs>
          </w:pPr>
          <w:hyperlink w:anchor="_Toc65380">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_Toc65380 \h</w:instrText>
            </w:r>
            <w:r>
              <w:fldChar w:fldCharType="separate"/>
            </w:r>
            <w:r>
              <w:t xml:space="preserve">60 </w:t>
            </w:r>
            <w:r>
              <w:fldChar w:fldCharType="end"/>
            </w:r>
          </w:hyperlink>
        </w:p>
        <w:p w14:paraId="79CA8DC6" w14:textId="77777777" w:rsidR="0056304A" w:rsidRDefault="00C143E2">
          <w:pPr>
            <w:pStyle w:val="TOC1"/>
            <w:tabs>
              <w:tab w:val="right" w:leader="dot" w:pos="8301"/>
            </w:tabs>
          </w:pPr>
          <w:hyperlink w:anchor="_Toc65381">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_Toc65381 \h</w:instrText>
            </w:r>
            <w:r>
              <w:fldChar w:fldCharType="separate"/>
            </w:r>
            <w:r>
              <w:t xml:space="preserve">62 </w:t>
            </w:r>
            <w:r>
              <w:fldChar w:fldCharType="end"/>
            </w:r>
          </w:hyperlink>
        </w:p>
        <w:p w14:paraId="6AADD6E5" w14:textId="77777777" w:rsidR="0056304A" w:rsidRDefault="00C143E2">
          <w:pPr>
            <w:pStyle w:val="TOC1"/>
            <w:tabs>
              <w:tab w:val="right" w:leader="dot" w:pos="8301"/>
            </w:tabs>
          </w:pPr>
          <w:hyperlink w:anchor="_Toc65382">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_Toc65382 \h</w:instrText>
            </w:r>
            <w:r>
              <w:fldChar w:fldCharType="separate"/>
            </w:r>
            <w:r>
              <w:t xml:space="preserve">63 </w:t>
            </w:r>
            <w:r>
              <w:fldChar w:fldCharType="end"/>
            </w:r>
          </w:hyperlink>
        </w:p>
        <w:p w14:paraId="2A19F3AC" w14:textId="77777777" w:rsidR="0056304A" w:rsidRDefault="00C143E2">
          <w:pPr>
            <w:pStyle w:val="TOC1"/>
            <w:tabs>
              <w:tab w:val="right" w:leader="dot" w:pos="8301"/>
            </w:tabs>
          </w:pPr>
          <w:hyperlink w:anchor="_Toc65383">
            <w:r>
              <w:rPr>
                <w:rFonts w:ascii="宋体" w:eastAsia="宋体" w:hAnsi="宋体" w:cs="宋体"/>
              </w:rPr>
              <w:t>第</w:t>
            </w:r>
            <w:r>
              <w:rPr>
                <w:rFonts w:ascii="宋体" w:eastAsia="宋体" w:hAnsi="宋体" w:cs="宋体"/>
              </w:rPr>
              <w:t>十九部分</w:t>
            </w:r>
            <w:r>
              <w:t xml:space="preserve">  </w:t>
            </w:r>
            <w:r>
              <w:rPr>
                <w:rFonts w:ascii="宋体" w:eastAsia="宋体" w:hAnsi="宋体" w:cs="宋体"/>
              </w:rPr>
              <w:t>基金合同的变更、终止与基金财产的清算</w:t>
            </w:r>
            <w:r>
              <w:tab/>
            </w:r>
            <w:r>
              <w:fldChar w:fldCharType="begin"/>
            </w:r>
            <w:r>
              <w:instrText>PAGEREF _Toc65383 \h</w:instrText>
            </w:r>
            <w:r>
              <w:fldChar w:fldCharType="separate"/>
            </w:r>
            <w:r>
              <w:t xml:space="preserve">70 </w:t>
            </w:r>
            <w:r>
              <w:fldChar w:fldCharType="end"/>
            </w:r>
          </w:hyperlink>
        </w:p>
        <w:p w14:paraId="40A5D737" w14:textId="77777777" w:rsidR="0056304A" w:rsidRDefault="00C143E2">
          <w:pPr>
            <w:pStyle w:val="TOC1"/>
            <w:tabs>
              <w:tab w:val="right" w:leader="dot" w:pos="8301"/>
            </w:tabs>
          </w:pPr>
          <w:hyperlink w:anchor="_Toc65384">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_Toc65384 \h</w:instrText>
            </w:r>
            <w:r>
              <w:fldChar w:fldCharType="separate"/>
            </w:r>
            <w:r>
              <w:t xml:space="preserve">72 </w:t>
            </w:r>
            <w:r>
              <w:fldChar w:fldCharType="end"/>
            </w:r>
          </w:hyperlink>
        </w:p>
        <w:p w14:paraId="353E28A1" w14:textId="77777777" w:rsidR="0056304A" w:rsidRDefault="00C143E2">
          <w:pPr>
            <w:pStyle w:val="TOC1"/>
            <w:tabs>
              <w:tab w:val="right" w:leader="dot" w:pos="8301"/>
            </w:tabs>
          </w:pPr>
          <w:hyperlink w:anchor="_Toc65385">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w:instrText>
            </w:r>
            <w:r>
              <w:instrText>c65385 \h</w:instrText>
            </w:r>
            <w:r>
              <w:fldChar w:fldCharType="separate"/>
            </w:r>
            <w:r>
              <w:t xml:space="preserve">73 </w:t>
            </w:r>
            <w:r>
              <w:fldChar w:fldCharType="end"/>
            </w:r>
          </w:hyperlink>
        </w:p>
        <w:p w14:paraId="2CA9858D" w14:textId="77777777" w:rsidR="0056304A" w:rsidRDefault="00C143E2">
          <w:pPr>
            <w:pStyle w:val="TOC1"/>
            <w:tabs>
              <w:tab w:val="right" w:leader="dot" w:pos="8301"/>
            </w:tabs>
          </w:pPr>
          <w:hyperlink w:anchor="_Toc65386">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_Toc65386 \h</w:instrText>
            </w:r>
            <w:r>
              <w:fldChar w:fldCharType="separate"/>
            </w:r>
            <w:r>
              <w:t xml:space="preserve">74 </w:t>
            </w:r>
            <w:r>
              <w:fldChar w:fldCharType="end"/>
            </w:r>
          </w:hyperlink>
        </w:p>
        <w:p w14:paraId="7E753C9F" w14:textId="77777777" w:rsidR="0056304A" w:rsidRDefault="00C143E2">
          <w:pPr>
            <w:pStyle w:val="TOC1"/>
            <w:tabs>
              <w:tab w:val="right" w:leader="dot" w:pos="8301"/>
            </w:tabs>
          </w:pPr>
          <w:hyperlink w:anchor="_Toc65387">
            <w:r>
              <w:rPr>
                <w:rFonts w:ascii="宋体" w:eastAsia="宋体" w:hAnsi="宋体" w:cs="宋体"/>
              </w:rPr>
              <w:t>第二十三部分</w:t>
            </w:r>
            <w:r>
              <w:t xml:space="preserve">  </w:t>
            </w:r>
            <w:r>
              <w:rPr>
                <w:rFonts w:ascii="宋体" w:eastAsia="宋体" w:hAnsi="宋体" w:cs="宋体"/>
              </w:rPr>
              <w:t>其他事</w:t>
            </w:r>
            <w:r>
              <w:rPr>
                <w:rFonts w:ascii="宋体" w:eastAsia="宋体" w:hAnsi="宋体" w:cs="宋体"/>
              </w:rPr>
              <w:t>项</w:t>
            </w:r>
            <w:r>
              <w:tab/>
            </w:r>
            <w:r>
              <w:fldChar w:fldCharType="begin"/>
            </w:r>
            <w:r>
              <w:instrText>PAGEREF _Toc65387 \h</w:instrText>
            </w:r>
            <w:r>
              <w:fldChar w:fldCharType="separate"/>
            </w:r>
            <w:r>
              <w:t xml:space="preserve">75 </w:t>
            </w:r>
            <w:r>
              <w:fldChar w:fldCharType="end"/>
            </w:r>
          </w:hyperlink>
        </w:p>
        <w:p w14:paraId="72A3AE1F" w14:textId="77777777" w:rsidR="0056304A" w:rsidRDefault="00C143E2">
          <w:pPr>
            <w:pStyle w:val="TOC1"/>
            <w:tabs>
              <w:tab w:val="right" w:leader="dot" w:pos="8301"/>
            </w:tabs>
          </w:pPr>
          <w:hyperlink w:anchor="_Toc65388">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_Toc65388 \h</w:instrText>
            </w:r>
            <w:r>
              <w:fldChar w:fldCharType="separate"/>
            </w:r>
            <w:r>
              <w:t xml:space="preserve">76 </w:t>
            </w:r>
            <w:r>
              <w:fldChar w:fldCharType="end"/>
            </w:r>
          </w:hyperlink>
        </w:p>
        <w:p w14:paraId="0C5BDFF7" w14:textId="77777777" w:rsidR="0056304A" w:rsidRDefault="00C143E2">
          <w:r>
            <w:fldChar w:fldCharType="end"/>
          </w:r>
        </w:p>
      </w:sdtContent>
    </w:sdt>
    <w:p w14:paraId="3BABAE38" w14:textId="77777777" w:rsidR="0056304A" w:rsidRDefault="0056304A">
      <w:pPr>
        <w:sectPr w:rsidR="0056304A">
          <w:headerReference w:type="even" r:id="rId7"/>
          <w:headerReference w:type="default" r:id="rId8"/>
          <w:footerReference w:type="even" r:id="rId9"/>
          <w:footerReference w:type="default" r:id="rId10"/>
          <w:headerReference w:type="first" r:id="rId11"/>
          <w:footerReference w:type="first" r:id="rId12"/>
          <w:pgSz w:w="11906" w:h="16838"/>
          <w:pgMar w:top="1519" w:right="1805" w:bottom="996" w:left="1800" w:header="874" w:footer="720" w:gutter="0"/>
          <w:cols w:space="720"/>
        </w:sectPr>
      </w:pPr>
    </w:p>
    <w:p w14:paraId="4447699E" w14:textId="77777777" w:rsidR="0056304A" w:rsidRDefault="00C143E2">
      <w:pPr>
        <w:pStyle w:val="1"/>
        <w:spacing w:after="35"/>
      </w:pPr>
      <w:bookmarkStart w:id="0" w:name="_Toc65365"/>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2ABB2FC" w14:textId="77777777" w:rsidR="0056304A" w:rsidRDefault="00C143E2">
      <w:pPr>
        <w:spacing w:after="144" w:line="259" w:lineRule="auto"/>
        <w:ind w:left="0" w:firstLine="0"/>
      </w:pPr>
      <w:r>
        <w:rPr>
          <w:rFonts w:ascii="Times New Roman" w:eastAsia="Times New Roman" w:hAnsi="Times New Roman" w:cs="Times New Roman"/>
          <w:sz w:val="21"/>
        </w:rPr>
        <w:t xml:space="preserve"> </w:t>
      </w:r>
    </w:p>
    <w:p w14:paraId="0FFE2632" w14:textId="77777777" w:rsidR="0056304A" w:rsidRDefault="00C143E2">
      <w:pPr>
        <w:ind w:left="477" w:right="1556"/>
      </w:pPr>
      <w:r>
        <w:t>一、订立本基金合同的目的、依据和原则</w:t>
      </w:r>
      <w:r>
        <w:rPr>
          <w:rFonts w:ascii="Times New Roman" w:eastAsia="Times New Roman" w:hAnsi="Times New Roman" w:cs="Times New Roman"/>
        </w:rPr>
        <w:t xml:space="preserve"> </w:t>
      </w:r>
    </w:p>
    <w:p w14:paraId="240C0BEF" w14:textId="77777777" w:rsidR="0056304A" w:rsidRDefault="00C143E2">
      <w:pPr>
        <w:numPr>
          <w:ilvl w:val="0"/>
          <w:numId w:val="1"/>
        </w:numPr>
        <w:spacing w:after="0" w:line="379" w:lineRule="auto"/>
        <w:ind w:right="1556"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7D328A0A" w14:textId="77777777" w:rsidR="0056304A" w:rsidRDefault="00C143E2">
      <w:pPr>
        <w:numPr>
          <w:ilvl w:val="0"/>
          <w:numId w:val="1"/>
        </w:numPr>
        <w:spacing w:after="6" w:line="371" w:lineRule="auto"/>
        <w:ind w:right="1556"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、《货币市场基金监督管理办法》</w:t>
      </w:r>
      <w:r>
        <w:rPr>
          <w:rFonts w:ascii="Times New Roman" w:eastAsia="Times New Roman" w:hAnsi="Times New Roman" w:cs="Times New Roman"/>
        </w:rPr>
        <w:t>(</w:t>
      </w:r>
      <w:r>
        <w:t>以下简称</w:t>
      </w:r>
      <w:r>
        <w:t>“</w:t>
      </w:r>
      <w:r>
        <w:t>《管理办法》</w:t>
      </w:r>
      <w:r>
        <w:t>”</w:t>
      </w:r>
      <w:r>
        <w:rPr>
          <w:rFonts w:ascii="Times New Roman" w:eastAsia="Times New Roman" w:hAnsi="Times New Roman" w:cs="Times New Roman"/>
        </w:rPr>
        <w:t>)</w:t>
      </w:r>
      <w:r>
        <w:t>、《证券投资基金信息披露编报规则第</w:t>
      </w:r>
      <w:r>
        <w:t xml:space="preserve"> </w:t>
      </w:r>
      <w:r>
        <w:rPr>
          <w:rFonts w:ascii="Times New Roman" w:eastAsia="Times New Roman" w:hAnsi="Times New Roman" w:cs="Times New Roman"/>
        </w:rPr>
        <w:t xml:space="preserve">5 </w:t>
      </w:r>
      <w:r>
        <w:t>号〈货币市场基金信息披露特别规定〉》（以下简称</w:t>
      </w:r>
      <w:r>
        <w:t>“</w:t>
      </w:r>
      <w:r>
        <w:t>《信息披露特别规定》</w:t>
      </w:r>
      <w:r>
        <w:t>”</w:t>
      </w:r>
      <w:r>
        <w:t>）、</w:t>
      </w:r>
      <w:r>
        <w:t>《公开募集开放式证券投资基金流动性风险管理规定》（以下简称</w:t>
      </w:r>
      <w:r>
        <w:t>“</w:t>
      </w:r>
      <w:r>
        <w:t>《流动性风险管理规定》</w:t>
      </w:r>
      <w:r>
        <w:t>”</w:t>
      </w:r>
      <w:r>
        <w:t>）、《证券投资基金信息披露内容与格式准则第</w:t>
      </w:r>
      <w:r>
        <w:t xml:space="preserve"> </w:t>
      </w:r>
      <w:r>
        <w:rPr>
          <w:rFonts w:ascii="Times New Roman" w:eastAsia="Times New Roman" w:hAnsi="Times New Roman" w:cs="Times New Roman"/>
        </w:rPr>
        <w:t xml:space="preserve">6 </w:t>
      </w:r>
      <w:r>
        <w:t>号〈基金合同的内容与格式〉》和其他有关法律法规。</w:t>
      </w:r>
      <w:r>
        <w:rPr>
          <w:rFonts w:ascii="Times New Roman" w:eastAsia="Times New Roman" w:hAnsi="Times New Roman" w:cs="Times New Roman"/>
        </w:rPr>
        <w:t xml:space="preserve"> </w:t>
      </w:r>
    </w:p>
    <w:p w14:paraId="16E6A702" w14:textId="77777777" w:rsidR="0056304A" w:rsidRDefault="00C143E2">
      <w:pPr>
        <w:numPr>
          <w:ilvl w:val="0"/>
          <w:numId w:val="1"/>
        </w:numPr>
        <w:spacing w:after="0" w:line="379" w:lineRule="auto"/>
        <w:ind w:right="1556" w:firstLine="480"/>
      </w:pPr>
      <w:r>
        <w:t>订立本基金合同的原则是平等自愿、诚实信用、充分保护投资人合法权益。</w:t>
      </w:r>
      <w:r>
        <w:rPr>
          <w:rFonts w:ascii="Times New Roman" w:eastAsia="Times New Roman" w:hAnsi="Times New Roman" w:cs="Times New Roman"/>
        </w:rPr>
        <w:t xml:space="preserve"> </w:t>
      </w:r>
    </w:p>
    <w:p w14:paraId="29A1B77E" w14:textId="77777777" w:rsidR="0056304A" w:rsidRDefault="00C143E2">
      <w:pPr>
        <w:numPr>
          <w:ilvl w:val="0"/>
          <w:numId w:val="2"/>
        </w:numPr>
        <w:spacing w:after="15" w:line="362" w:lineRule="auto"/>
        <w:ind w:right="1556"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C09265B" w14:textId="77777777" w:rsidR="0056304A" w:rsidRDefault="00C143E2">
      <w:pPr>
        <w:spacing w:after="12" w:line="360" w:lineRule="auto"/>
        <w:ind w:left="0" w:right="1556" w:firstLine="480"/>
      </w:pPr>
      <w:r>
        <w:t>基金合同的当事人</w:t>
      </w:r>
      <w:r>
        <w:t>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461132C5" w14:textId="77777777" w:rsidR="0056304A" w:rsidRDefault="00C143E2">
      <w:pPr>
        <w:numPr>
          <w:ilvl w:val="0"/>
          <w:numId w:val="2"/>
        </w:numPr>
        <w:spacing w:after="12" w:line="363" w:lineRule="auto"/>
        <w:ind w:right="1556" w:firstLine="480"/>
      </w:pPr>
      <w:r>
        <w:t>广发活期宝货币市场基金（以下简称</w:t>
      </w:r>
      <w:r>
        <w:t>“</w:t>
      </w:r>
      <w:r>
        <w:t>基金</w:t>
      </w:r>
      <w:r>
        <w:t>”</w:t>
      </w:r>
      <w:r>
        <w:t>或</w:t>
      </w:r>
      <w:r>
        <w:t>“</w:t>
      </w:r>
      <w:r>
        <w:t>本基金</w:t>
      </w:r>
      <w:r>
        <w:t>”</w:t>
      </w:r>
      <w:r>
        <w:t>）由基金管理人依照《基金法》、基金合同及其他有关规定募集，并经中国证券监督管理委员会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1CD594DF" w14:textId="77777777" w:rsidR="0056304A" w:rsidRDefault="00C143E2">
      <w:pPr>
        <w:spacing w:after="128"/>
        <w:ind w:left="477" w:right="1556"/>
      </w:pPr>
      <w:r>
        <w:t>中国证监会对本基金募集的注册，并不表明其对本基金的价值和收益做出实</w:t>
      </w:r>
    </w:p>
    <w:p w14:paraId="48BCF8AB" w14:textId="77777777" w:rsidR="0056304A" w:rsidRDefault="00C143E2">
      <w:pPr>
        <w:ind w:left="10" w:right="1556"/>
      </w:pPr>
      <w:r>
        <w:lastRenderedPageBreak/>
        <w:t>质性判断或保证，也不表明投资于本基金没有风险。投资者购买货币市场基金并不等于将资金作为存</w:t>
      </w:r>
      <w:r>
        <w:t>款存放在银行或者存款类金融机构。</w:t>
      </w:r>
      <w:r>
        <w:rPr>
          <w:rFonts w:ascii="Times New Roman" w:eastAsia="Times New Roman" w:hAnsi="Times New Roman" w:cs="Times New Roman"/>
        </w:rPr>
        <w:t xml:space="preserve"> </w:t>
      </w:r>
    </w:p>
    <w:p w14:paraId="149C80CE" w14:textId="77777777" w:rsidR="0056304A" w:rsidRDefault="00C143E2">
      <w:pPr>
        <w:spacing w:after="10" w:line="365" w:lineRule="auto"/>
        <w:ind w:left="0" w:right="1556"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530619A7" w14:textId="77777777" w:rsidR="0056304A" w:rsidRDefault="00C143E2">
      <w:pPr>
        <w:spacing w:after="10" w:line="365" w:lineRule="auto"/>
        <w:ind w:left="0" w:right="1556" w:firstLine="480"/>
      </w:pPr>
      <w:r>
        <w:t>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2C130C10" w14:textId="77777777" w:rsidR="0056304A" w:rsidRDefault="00C143E2">
      <w:pPr>
        <w:numPr>
          <w:ilvl w:val="0"/>
          <w:numId w:val="2"/>
        </w:numPr>
        <w:spacing w:after="6" w:line="371" w:lineRule="auto"/>
        <w:ind w:right="1556"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1C286F8" w14:textId="77777777" w:rsidR="0056304A" w:rsidRDefault="00C143E2">
      <w:pPr>
        <w:numPr>
          <w:ilvl w:val="0"/>
          <w:numId w:val="2"/>
        </w:numPr>
        <w:spacing w:line="366" w:lineRule="auto"/>
        <w:ind w:right="1556"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r>
        <w:br w:type="page"/>
      </w:r>
    </w:p>
    <w:p w14:paraId="4EC0CB08" w14:textId="77777777" w:rsidR="0056304A" w:rsidRDefault="00C143E2">
      <w:pPr>
        <w:pStyle w:val="1"/>
      </w:pPr>
      <w:bookmarkStart w:id="1" w:name="_Toc65366"/>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5539E452" w14:textId="77777777" w:rsidR="0056304A" w:rsidRDefault="00C143E2">
      <w:pPr>
        <w:spacing w:after="223" w:line="259" w:lineRule="auto"/>
        <w:ind w:left="420" w:firstLine="0"/>
      </w:pPr>
      <w:r>
        <w:rPr>
          <w:rFonts w:ascii="Times New Roman" w:eastAsia="Times New Roman" w:hAnsi="Times New Roman" w:cs="Times New Roman"/>
          <w:sz w:val="21"/>
        </w:rPr>
        <w:t xml:space="preserve"> </w:t>
      </w:r>
    </w:p>
    <w:p w14:paraId="28F905A4" w14:textId="77777777" w:rsidR="0056304A" w:rsidRDefault="00C143E2">
      <w:pPr>
        <w:ind w:left="477" w:right="1556"/>
      </w:pPr>
      <w:r>
        <w:t>在本基金合同中，除非文意另有所指，下列词语或简称具有如下含义：</w:t>
      </w:r>
      <w:r>
        <w:rPr>
          <w:rFonts w:ascii="Times New Roman" w:eastAsia="Times New Roman" w:hAnsi="Times New Roman" w:cs="Times New Roman"/>
        </w:rPr>
        <w:t xml:space="preserve"> </w:t>
      </w:r>
    </w:p>
    <w:p w14:paraId="745A34F9" w14:textId="77777777" w:rsidR="0056304A" w:rsidRDefault="00C143E2">
      <w:pPr>
        <w:numPr>
          <w:ilvl w:val="0"/>
          <w:numId w:val="3"/>
        </w:numPr>
        <w:ind w:right="1556" w:hanging="360"/>
      </w:pPr>
      <w:r>
        <w:t>基金或本基金：指广发活期宝货币市场基金</w:t>
      </w:r>
      <w:r>
        <w:rPr>
          <w:rFonts w:ascii="Times New Roman" w:eastAsia="Times New Roman" w:hAnsi="Times New Roman" w:cs="Times New Roman"/>
        </w:rPr>
        <w:t xml:space="preserve"> </w:t>
      </w:r>
    </w:p>
    <w:p w14:paraId="43AF30D7" w14:textId="77777777" w:rsidR="0056304A" w:rsidRDefault="00C143E2">
      <w:pPr>
        <w:numPr>
          <w:ilvl w:val="0"/>
          <w:numId w:val="3"/>
        </w:numPr>
        <w:spacing w:after="0" w:line="380" w:lineRule="auto"/>
        <w:ind w:right="1556" w:hanging="360"/>
      </w:pPr>
      <w:r>
        <w:t>基金管理人：指广发基金管理有限公司</w:t>
      </w:r>
      <w:r>
        <w:rPr>
          <w:rFonts w:ascii="Times New Roman" w:eastAsia="Times New Roman" w:hAnsi="Times New Roman" w:cs="Times New Roman"/>
        </w:rPr>
        <w:t xml:space="preserve"> 3</w:t>
      </w:r>
      <w:r>
        <w:t>、基金托管人：指兴业银行股份有限公司</w:t>
      </w:r>
      <w:r>
        <w:rPr>
          <w:rFonts w:ascii="Times New Roman" w:eastAsia="Times New Roman" w:hAnsi="Times New Roman" w:cs="Times New Roman"/>
        </w:rPr>
        <w:t xml:space="preserve"> </w:t>
      </w:r>
    </w:p>
    <w:p w14:paraId="32F16FAA" w14:textId="77777777" w:rsidR="0056304A" w:rsidRDefault="00C143E2">
      <w:pPr>
        <w:numPr>
          <w:ilvl w:val="0"/>
          <w:numId w:val="4"/>
        </w:numPr>
        <w:spacing w:after="0" w:line="379" w:lineRule="auto"/>
        <w:ind w:right="1556" w:firstLine="480"/>
      </w:pPr>
      <w:r>
        <w:t>基金合同或本基金合同：</w:t>
      </w:r>
      <w:r>
        <w:t>指《广发活期宝货币市场基金基金合同》及对本基金合同的任何有效修订和补充</w:t>
      </w:r>
      <w:r>
        <w:rPr>
          <w:rFonts w:ascii="Times New Roman" w:eastAsia="Times New Roman" w:hAnsi="Times New Roman" w:cs="Times New Roman"/>
        </w:rPr>
        <w:t xml:space="preserve"> </w:t>
      </w:r>
    </w:p>
    <w:p w14:paraId="73559223" w14:textId="77777777" w:rsidR="0056304A" w:rsidRDefault="00C143E2">
      <w:pPr>
        <w:numPr>
          <w:ilvl w:val="0"/>
          <w:numId w:val="4"/>
        </w:numPr>
        <w:spacing w:after="1" w:line="379" w:lineRule="auto"/>
        <w:ind w:right="1556" w:firstLine="480"/>
      </w:pPr>
      <w:r>
        <w:t>托管协议：指基金管理人与基金托管人就本基金签订之《广发活期宝货币市场基金托管协议》及对该托管协议的任何有效修订和补充</w:t>
      </w:r>
      <w:r>
        <w:rPr>
          <w:rFonts w:ascii="Times New Roman" w:eastAsia="Times New Roman" w:hAnsi="Times New Roman" w:cs="Times New Roman"/>
        </w:rPr>
        <w:t xml:space="preserve"> </w:t>
      </w:r>
    </w:p>
    <w:p w14:paraId="34D45090" w14:textId="77777777" w:rsidR="0056304A" w:rsidRDefault="00C143E2">
      <w:pPr>
        <w:numPr>
          <w:ilvl w:val="0"/>
          <w:numId w:val="4"/>
        </w:numPr>
        <w:ind w:right="1556" w:firstLine="480"/>
      </w:pPr>
      <w:r>
        <w:t>招募说明书：指《广发活期宝货币市场基金招募说明书》及其更新</w:t>
      </w:r>
      <w:r>
        <w:rPr>
          <w:rFonts w:ascii="Times New Roman" w:eastAsia="Times New Roman" w:hAnsi="Times New Roman" w:cs="Times New Roman"/>
        </w:rPr>
        <w:t xml:space="preserve"> </w:t>
      </w:r>
    </w:p>
    <w:p w14:paraId="502363ED" w14:textId="77777777" w:rsidR="0056304A" w:rsidRDefault="00C143E2">
      <w:pPr>
        <w:numPr>
          <w:ilvl w:val="0"/>
          <w:numId w:val="4"/>
        </w:numPr>
        <w:ind w:right="1556" w:firstLine="480"/>
      </w:pPr>
      <w:r>
        <w:t>基金份额发售公告：指《广发活期宝货币市场基金基金份额发售公告》</w:t>
      </w:r>
      <w:r>
        <w:rPr>
          <w:rFonts w:ascii="Times New Roman" w:eastAsia="Times New Roman" w:hAnsi="Times New Roman" w:cs="Times New Roman"/>
        </w:rPr>
        <w:t xml:space="preserve"> </w:t>
      </w:r>
    </w:p>
    <w:p w14:paraId="78BD5D1A" w14:textId="77777777" w:rsidR="0056304A" w:rsidRDefault="00C143E2">
      <w:pPr>
        <w:numPr>
          <w:ilvl w:val="0"/>
          <w:numId w:val="4"/>
        </w:numPr>
        <w:spacing w:after="0" w:line="379" w:lineRule="auto"/>
        <w:ind w:right="1556"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13A99EC4" w14:textId="77777777" w:rsidR="0056304A" w:rsidRDefault="00C143E2">
      <w:pPr>
        <w:numPr>
          <w:ilvl w:val="0"/>
          <w:numId w:val="4"/>
        </w:numPr>
        <w:spacing w:after="6" w:line="371" w:lineRule="auto"/>
        <w:ind w:right="1556"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 xml:space="preserve"> &lt;</w:t>
      </w:r>
      <w:r>
        <w:t>中华人民共和国港口法</w:t>
      </w:r>
      <w:r>
        <w:rPr>
          <w:rFonts w:ascii="Times New Roman" w:eastAsia="Times New Roman" w:hAnsi="Times New Roman" w:cs="Times New Roman"/>
        </w:rPr>
        <w:t xml:space="preserve">&gt; </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6D3C8377" w14:textId="77777777" w:rsidR="0056304A" w:rsidRDefault="00C143E2">
      <w:pPr>
        <w:numPr>
          <w:ilvl w:val="0"/>
          <w:numId w:val="4"/>
        </w:numPr>
        <w:spacing w:after="6" w:line="371" w:lineRule="auto"/>
        <w:ind w:right="1556"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458C6A43" w14:textId="77777777" w:rsidR="0056304A" w:rsidRDefault="00C143E2">
      <w:pPr>
        <w:numPr>
          <w:ilvl w:val="0"/>
          <w:numId w:val="4"/>
        </w:numPr>
        <w:ind w:right="1556"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36D553E6" w14:textId="77777777" w:rsidR="0056304A" w:rsidRDefault="00C143E2">
      <w:pPr>
        <w:spacing w:after="8" w:line="371" w:lineRule="auto"/>
        <w:ind w:left="10" w:right="1556"/>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w:t>
      </w:r>
      <w:r>
        <w:t>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310063F1" w14:textId="77777777" w:rsidR="0056304A" w:rsidRDefault="00C143E2">
      <w:pPr>
        <w:numPr>
          <w:ilvl w:val="0"/>
          <w:numId w:val="4"/>
        </w:numPr>
        <w:ind w:right="1556"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w:t>
      </w:r>
    </w:p>
    <w:p w14:paraId="7706CFAB" w14:textId="77777777" w:rsidR="0056304A" w:rsidRDefault="00C143E2">
      <w:pPr>
        <w:spacing w:after="0" w:line="373" w:lineRule="auto"/>
        <w:ind w:left="10" w:right="1556"/>
      </w:pPr>
      <w:r>
        <w:t>的《公开募集证券投资基金运作管理办法》及颁布机关对其不时做出的修订</w:t>
      </w:r>
      <w:r>
        <w:rPr>
          <w:rFonts w:ascii="Times New Roman" w:eastAsia="Times New Roman" w:hAnsi="Times New Roman" w:cs="Times New Roman"/>
        </w:rPr>
        <w:t xml:space="preserve"> 13</w:t>
      </w:r>
      <w:r>
        <w:t>、《管理办法》：指中国证监会</w:t>
      </w:r>
      <w:r>
        <w:t>2015</w:t>
      </w:r>
      <w:r>
        <w:t>年</w:t>
      </w:r>
      <w:r>
        <w:t>12</w:t>
      </w:r>
      <w:r>
        <w:t>月</w:t>
      </w:r>
      <w:r>
        <w:t>17</w:t>
      </w:r>
      <w:r>
        <w:t>日颁布、</w:t>
      </w:r>
      <w:r>
        <w:t>2016</w:t>
      </w:r>
      <w:r>
        <w:t>年</w:t>
      </w:r>
      <w:r>
        <w:t>2</w:t>
      </w:r>
      <w:r>
        <w:t>月</w:t>
      </w:r>
      <w:r>
        <w:t>1</w:t>
      </w:r>
      <w:r>
        <w:t>日起实施的《货币市场基金监督管理办法》及颁布机关对其不时做出的修订</w:t>
      </w:r>
      <w:r>
        <w:t xml:space="preserve"> </w:t>
      </w:r>
    </w:p>
    <w:p w14:paraId="5B59B906" w14:textId="77777777" w:rsidR="0056304A" w:rsidRDefault="00C143E2">
      <w:pPr>
        <w:numPr>
          <w:ilvl w:val="0"/>
          <w:numId w:val="5"/>
        </w:numPr>
        <w:spacing w:after="0" w:line="384" w:lineRule="auto"/>
        <w:ind w:right="1556" w:firstLine="480"/>
      </w:pPr>
      <w:r>
        <w:t>《信息披露特别规定》：指《证券投资基金信息披露编报规则第</w:t>
      </w:r>
      <w:r>
        <w:t xml:space="preserve"> </w:t>
      </w:r>
      <w:r>
        <w:rPr>
          <w:rFonts w:ascii="Times New Roman" w:eastAsia="Times New Roman" w:hAnsi="Times New Roman" w:cs="Times New Roman"/>
        </w:rPr>
        <w:t xml:space="preserve">5 </w:t>
      </w:r>
      <w:r>
        <w:t>号〈货币市场基金信息披露特别规定〉》</w:t>
      </w:r>
      <w:r>
        <w:rPr>
          <w:rFonts w:ascii="Times New Roman" w:eastAsia="Times New Roman" w:hAnsi="Times New Roman" w:cs="Times New Roman"/>
        </w:rPr>
        <w:t xml:space="preserve"> </w:t>
      </w:r>
    </w:p>
    <w:p w14:paraId="1C1BF638" w14:textId="77777777" w:rsidR="0056304A" w:rsidRDefault="00C143E2">
      <w:pPr>
        <w:numPr>
          <w:ilvl w:val="0"/>
          <w:numId w:val="5"/>
        </w:numPr>
        <w:spacing w:after="0" w:line="380" w:lineRule="auto"/>
        <w:ind w:right="1556"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77C1906A" w14:textId="77777777" w:rsidR="0056304A" w:rsidRDefault="00C143E2">
      <w:pPr>
        <w:numPr>
          <w:ilvl w:val="0"/>
          <w:numId w:val="5"/>
        </w:numPr>
        <w:ind w:right="1556" w:firstLine="480"/>
      </w:pPr>
      <w:r>
        <w:t>中国证监会：指中国证券监督管理委员会</w:t>
      </w:r>
      <w:r>
        <w:rPr>
          <w:rFonts w:ascii="Times New Roman" w:eastAsia="Times New Roman" w:hAnsi="Times New Roman" w:cs="Times New Roman"/>
        </w:rPr>
        <w:t xml:space="preserve"> </w:t>
      </w:r>
    </w:p>
    <w:p w14:paraId="57CE3D0D" w14:textId="77777777" w:rsidR="0056304A" w:rsidRDefault="00C143E2">
      <w:pPr>
        <w:numPr>
          <w:ilvl w:val="0"/>
          <w:numId w:val="5"/>
        </w:numPr>
        <w:spacing w:after="153" w:line="259" w:lineRule="auto"/>
        <w:ind w:right="1556"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1E08F005" w14:textId="77777777" w:rsidR="0056304A" w:rsidRDefault="00C143E2">
      <w:pPr>
        <w:numPr>
          <w:ilvl w:val="0"/>
          <w:numId w:val="5"/>
        </w:numPr>
        <w:spacing w:after="2" w:line="379" w:lineRule="auto"/>
        <w:ind w:right="1556"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7ECB08E" w14:textId="77777777" w:rsidR="0056304A" w:rsidRDefault="00C143E2">
      <w:pPr>
        <w:numPr>
          <w:ilvl w:val="0"/>
          <w:numId w:val="5"/>
        </w:numPr>
        <w:spacing w:after="146" w:line="266" w:lineRule="auto"/>
        <w:ind w:right="1556" w:firstLine="480"/>
      </w:pPr>
      <w:r>
        <w:t>个人投资者：指依据有关法律法规规定可投资于证券投资基金的自然人</w:t>
      </w:r>
      <w:r>
        <w:rPr>
          <w:rFonts w:ascii="Times New Roman" w:eastAsia="Times New Roman" w:hAnsi="Times New Roman" w:cs="Times New Roman"/>
        </w:rPr>
        <w:t xml:space="preserve"> </w:t>
      </w:r>
    </w:p>
    <w:p w14:paraId="2E3E0F07" w14:textId="77777777" w:rsidR="0056304A" w:rsidRDefault="00C143E2">
      <w:pPr>
        <w:numPr>
          <w:ilvl w:val="0"/>
          <w:numId w:val="5"/>
        </w:numPr>
        <w:spacing w:after="6" w:line="371" w:lineRule="auto"/>
        <w:ind w:right="1556"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DD35869" w14:textId="77777777" w:rsidR="0056304A" w:rsidRDefault="00C143E2">
      <w:pPr>
        <w:numPr>
          <w:ilvl w:val="0"/>
          <w:numId w:val="5"/>
        </w:numPr>
        <w:spacing w:after="10" w:line="366" w:lineRule="auto"/>
        <w:ind w:right="1556" w:firstLine="480"/>
      </w:pPr>
      <w:r>
        <w:t>合格境外投资者：指符合《合格境外机构投资者和人民币合格境外机构投资者境内证券期货投资管理办法》及相关法律法规规定使用来自境外的资金进行境内证券期货投资的境外投资者，包括合格境</w:t>
      </w:r>
      <w:r>
        <w:t>外机构投资者和人民币合格境外机构投资者</w:t>
      </w:r>
      <w:r>
        <w:rPr>
          <w:rFonts w:ascii="Times New Roman" w:eastAsia="Times New Roman" w:hAnsi="Times New Roman" w:cs="Times New Roman"/>
        </w:rPr>
        <w:t xml:space="preserve"> </w:t>
      </w:r>
    </w:p>
    <w:p w14:paraId="4FF377F4" w14:textId="77777777" w:rsidR="0056304A" w:rsidRDefault="00C143E2">
      <w:pPr>
        <w:numPr>
          <w:ilvl w:val="0"/>
          <w:numId w:val="5"/>
        </w:numPr>
        <w:spacing w:after="0" w:line="379" w:lineRule="auto"/>
        <w:ind w:right="1556" w:firstLine="480"/>
      </w:pPr>
      <w:r>
        <w:t>投资人：指个人投资者、机构投资者和合格境外投资者以及法律法规或中国证监会允许购买证券投资基金的其他投资人的合称</w:t>
      </w:r>
      <w:r>
        <w:rPr>
          <w:rFonts w:ascii="Times New Roman" w:eastAsia="Times New Roman" w:hAnsi="Times New Roman" w:cs="Times New Roman"/>
        </w:rPr>
        <w:t xml:space="preserve"> </w:t>
      </w:r>
    </w:p>
    <w:p w14:paraId="4A4DB43D" w14:textId="77777777" w:rsidR="0056304A" w:rsidRDefault="00C143E2">
      <w:pPr>
        <w:numPr>
          <w:ilvl w:val="0"/>
          <w:numId w:val="5"/>
        </w:numPr>
        <w:spacing w:after="0" w:line="378" w:lineRule="auto"/>
        <w:ind w:right="1556" w:firstLine="480"/>
      </w:pPr>
      <w:r>
        <w:t>基金份额持有人：指依基金合同和招募说明书合法取得基金份额的投资人</w:t>
      </w:r>
      <w:r>
        <w:rPr>
          <w:rFonts w:ascii="Times New Roman" w:eastAsia="Times New Roman" w:hAnsi="Times New Roman" w:cs="Times New Roman"/>
        </w:rPr>
        <w:t xml:space="preserve"> </w:t>
      </w:r>
    </w:p>
    <w:p w14:paraId="220877E1" w14:textId="77777777" w:rsidR="0056304A" w:rsidRDefault="00C143E2">
      <w:pPr>
        <w:numPr>
          <w:ilvl w:val="0"/>
          <w:numId w:val="5"/>
        </w:numPr>
        <w:spacing w:after="0" w:line="379" w:lineRule="auto"/>
        <w:ind w:right="1556"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39EBC5E9" w14:textId="77777777" w:rsidR="0056304A" w:rsidRDefault="00C143E2">
      <w:pPr>
        <w:numPr>
          <w:ilvl w:val="0"/>
          <w:numId w:val="5"/>
        </w:numPr>
        <w:spacing w:after="6" w:line="369" w:lineRule="auto"/>
        <w:ind w:right="1556" w:firstLine="480"/>
      </w:pPr>
      <w:r>
        <w:t>销售机构：指广发基金管理有限公司以及符合《销售办法》和中国证监会规定的其他条件，取得基金销售业务资格并与基金管理人签订了基金销售服务代理协议，代为办理</w:t>
      </w:r>
      <w:r>
        <w:t>基金销售业务的机构</w:t>
      </w:r>
      <w:r>
        <w:rPr>
          <w:rFonts w:ascii="Times New Roman" w:eastAsia="Times New Roman" w:hAnsi="Times New Roman" w:cs="Times New Roman"/>
        </w:rPr>
        <w:t xml:space="preserve"> </w:t>
      </w:r>
    </w:p>
    <w:p w14:paraId="251446F3" w14:textId="77777777" w:rsidR="0056304A" w:rsidRDefault="00C143E2">
      <w:pPr>
        <w:numPr>
          <w:ilvl w:val="0"/>
          <w:numId w:val="5"/>
        </w:numPr>
        <w:spacing w:after="11" w:line="366" w:lineRule="auto"/>
        <w:ind w:right="1556"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15F2A0D0" w14:textId="77777777" w:rsidR="0056304A" w:rsidRDefault="00C143E2">
      <w:pPr>
        <w:numPr>
          <w:ilvl w:val="0"/>
          <w:numId w:val="5"/>
        </w:numPr>
        <w:spacing w:after="0" w:line="379" w:lineRule="auto"/>
        <w:ind w:right="1556"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180FF873" w14:textId="77777777" w:rsidR="0056304A" w:rsidRDefault="00C143E2">
      <w:pPr>
        <w:numPr>
          <w:ilvl w:val="0"/>
          <w:numId w:val="5"/>
        </w:numPr>
        <w:spacing w:after="0" w:line="379" w:lineRule="auto"/>
        <w:ind w:right="1556"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37BAFFB0" w14:textId="77777777" w:rsidR="0056304A" w:rsidRDefault="00C143E2">
      <w:pPr>
        <w:numPr>
          <w:ilvl w:val="0"/>
          <w:numId w:val="5"/>
        </w:numPr>
        <w:spacing w:after="0" w:line="379" w:lineRule="auto"/>
        <w:ind w:right="1556" w:firstLine="480"/>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1BEFC759" w14:textId="77777777" w:rsidR="0056304A" w:rsidRDefault="00C143E2">
      <w:pPr>
        <w:numPr>
          <w:ilvl w:val="0"/>
          <w:numId w:val="5"/>
        </w:numPr>
        <w:ind w:right="1556" w:firstLine="480"/>
      </w:pPr>
      <w:r>
        <w:t>基金合同生效日：指基金募集达到法律法规规定及基金合同规定的条件，</w:t>
      </w:r>
    </w:p>
    <w:p w14:paraId="58BF74F3" w14:textId="77777777" w:rsidR="0056304A" w:rsidRDefault="00C143E2">
      <w:pPr>
        <w:spacing w:after="11" w:line="365" w:lineRule="auto"/>
        <w:ind w:left="10" w:right="1556"/>
      </w:pPr>
      <w:r>
        <w:t>基金管理人向中国证监会办理基金备案手续完毕，并获得中国证监会书面确认的日期</w:t>
      </w:r>
      <w:r>
        <w:rPr>
          <w:rFonts w:ascii="Times New Roman" w:eastAsia="Times New Roman" w:hAnsi="Times New Roman" w:cs="Times New Roman"/>
        </w:rPr>
        <w:t xml:space="preserve"> </w:t>
      </w:r>
    </w:p>
    <w:p w14:paraId="43F68364" w14:textId="77777777" w:rsidR="0056304A" w:rsidRDefault="00C143E2">
      <w:pPr>
        <w:numPr>
          <w:ilvl w:val="0"/>
          <w:numId w:val="5"/>
        </w:numPr>
        <w:spacing w:after="0" w:line="379" w:lineRule="auto"/>
        <w:ind w:right="1556"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631B697E" w14:textId="77777777" w:rsidR="0056304A" w:rsidRDefault="00C143E2">
      <w:pPr>
        <w:numPr>
          <w:ilvl w:val="0"/>
          <w:numId w:val="5"/>
        </w:numPr>
        <w:spacing w:after="4" w:line="381" w:lineRule="auto"/>
        <w:ind w:right="1556" w:firstLine="480"/>
      </w:pPr>
      <w:r>
        <w:t>基金募集期：指自基金份额发售之日起至发售结</w:t>
      </w:r>
      <w:r>
        <w:t>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2DAB02A2" w14:textId="77777777" w:rsidR="0056304A" w:rsidRDefault="00C143E2">
      <w:pPr>
        <w:numPr>
          <w:ilvl w:val="0"/>
          <w:numId w:val="5"/>
        </w:numPr>
        <w:ind w:right="1556" w:firstLine="480"/>
      </w:pPr>
      <w:r>
        <w:t>存续期：指基金合同生效至终止之间的不定期期限</w:t>
      </w:r>
      <w:r>
        <w:rPr>
          <w:rFonts w:ascii="Times New Roman" w:eastAsia="Times New Roman" w:hAnsi="Times New Roman" w:cs="Times New Roman"/>
        </w:rPr>
        <w:t xml:space="preserve"> </w:t>
      </w:r>
    </w:p>
    <w:p w14:paraId="1490BDFF" w14:textId="77777777" w:rsidR="0056304A" w:rsidRDefault="00C143E2">
      <w:pPr>
        <w:numPr>
          <w:ilvl w:val="0"/>
          <w:numId w:val="5"/>
        </w:numPr>
        <w:ind w:right="1556" w:firstLine="480"/>
      </w:pPr>
      <w:r>
        <w:t>工作日：指上海证券交易所、深圳证券交易所的正常交易日</w:t>
      </w:r>
      <w:r>
        <w:rPr>
          <w:rFonts w:ascii="Times New Roman" w:eastAsia="Times New Roman" w:hAnsi="Times New Roman" w:cs="Times New Roman"/>
        </w:rPr>
        <w:t xml:space="preserve"> </w:t>
      </w:r>
    </w:p>
    <w:p w14:paraId="0FD59B82" w14:textId="77777777" w:rsidR="0056304A" w:rsidRDefault="00C143E2">
      <w:pPr>
        <w:spacing w:after="3" w:line="383" w:lineRule="auto"/>
        <w:ind w:left="0" w:right="1556"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0BB82BA" w14:textId="77777777" w:rsidR="0056304A" w:rsidRDefault="00C143E2">
      <w:pPr>
        <w:numPr>
          <w:ilvl w:val="0"/>
          <w:numId w:val="6"/>
        </w:numPr>
        <w:ind w:right="1556"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492CB67" w14:textId="77777777" w:rsidR="0056304A" w:rsidRDefault="00C143E2">
      <w:pPr>
        <w:numPr>
          <w:ilvl w:val="0"/>
          <w:numId w:val="6"/>
        </w:numPr>
        <w:ind w:right="1556" w:firstLine="480"/>
      </w:pPr>
      <w:r>
        <w:t>开放日：指为投资人办理基金份额申购、赎回或其他业务的工作日</w:t>
      </w:r>
      <w:r>
        <w:rPr>
          <w:rFonts w:ascii="Times New Roman" w:eastAsia="Times New Roman" w:hAnsi="Times New Roman" w:cs="Times New Roman"/>
        </w:rPr>
        <w:t xml:space="preserve"> </w:t>
      </w:r>
    </w:p>
    <w:p w14:paraId="0E91D9E1" w14:textId="77777777" w:rsidR="0056304A" w:rsidRDefault="00C143E2">
      <w:pPr>
        <w:numPr>
          <w:ilvl w:val="0"/>
          <w:numId w:val="6"/>
        </w:numPr>
        <w:ind w:right="1556" w:firstLine="480"/>
      </w:pPr>
      <w:r>
        <w:t>开放时间：指开放日基金接受申购、赎回或其他交易的时间段</w:t>
      </w:r>
      <w:r>
        <w:rPr>
          <w:rFonts w:ascii="Times New Roman" w:eastAsia="Times New Roman" w:hAnsi="Times New Roman" w:cs="Times New Roman"/>
        </w:rPr>
        <w:t xml:space="preserve"> </w:t>
      </w:r>
    </w:p>
    <w:p w14:paraId="0C604DB4" w14:textId="77777777" w:rsidR="0056304A" w:rsidRDefault="00C143E2">
      <w:pPr>
        <w:numPr>
          <w:ilvl w:val="0"/>
          <w:numId w:val="6"/>
        </w:numPr>
        <w:spacing w:after="15" w:line="369" w:lineRule="auto"/>
        <w:ind w:right="1556" w:firstLine="480"/>
      </w:pPr>
      <w:r>
        <w:t>《业务规则》：指《广发基金管理有限公司开放式基金业务规则》，是规范基金管理人所管理的开放式证券投资基金</w:t>
      </w:r>
      <w:r>
        <w:t>登记方面的业务规则，由基金管理人和投资人共同遵守</w:t>
      </w:r>
      <w:r>
        <w:rPr>
          <w:rFonts w:ascii="Times New Roman" w:eastAsia="Times New Roman" w:hAnsi="Times New Roman" w:cs="Times New Roman"/>
        </w:rPr>
        <w:t xml:space="preserve"> </w:t>
      </w:r>
    </w:p>
    <w:p w14:paraId="6591B85F" w14:textId="77777777" w:rsidR="0056304A" w:rsidRDefault="00C143E2">
      <w:pPr>
        <w:numPr>
          <w:ilvl w:val="0"/>
          <w:numId w:val="6"/>
        </w:numPr>
        <w:ind w:right="1556" w:firstLine="480"/>
      </w:pPr>
      <w:r>
        <w:t>认购：指在基金募集期内，投资人申请购买基金份额的行为</w:t>
      </w:r>
      <w:r>
        <w:rPr>
          <w:rFonts w:ascii="Times New Roman" w:eastAsia="Times New Roman" w:hAnsi="Times New Roman" w:cs="Times New Roman"/>
        </w:rPr>
        <w:t xml:space="preserve"> </w:t>
      </w:r>
    </w:p>
    <w:p w14:paraId="225B0761" w14:textId="77777777" w:rsidR="0056304A" w:rsidRDefault="00C143E2">
      <w:pPr>
        <w:numPr>
          <w:ilvl w:val="0"/>
          <w:numId w:val="6"/>
        </w:numPr>
        <w:spacing w:after="0" w:line="379" w:lineRule="auto"/>
        <w:ind w:right="1556"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1936D92D" w14:textId="77777777" w:rsidR="0056304A" w:rsidRDefault="00C143E2">
      <w:pPr>
        <w:numPr>
          <w:ilvl w:val="0"/>
          <w:numId w:val="6"/>
        </w:numPr>
        <w:ind w:right="1556"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68364B04" w14:textId="77777777" w:rsidR="0056304A" w:rsidRDefault="00C143E2">
      <w:pPr>
        <w:numPr>
          <w:ilvl w:val="0"/>
          <w:numId w:val="6"/>
        </w:numPr>
        <w:spacing w:after="7" w:line="369" w:lineRule="auto"/>
        <w:ind w:right="1556"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05E8D716" w14:textId="77777777" w:rsidR="0056304A" w:rsidRDefault="00C143E2">
      <w:pPr>
        <w:numPr>
          <w:ilvl w:val="0"/>
          <w:numId w:val="6"/>
        </w:numPr>
        <w:spacing w:after="0" w:line="379" w:lineRule="auto"/>
        <w:ind w:right="1556"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5090196B" w14:textId="77777777" w:rsidR="0056304A" w:rsidRDefault="00C143E2">
      <w:pPr>
        <w:numPr>
          <w:ilvl w:val="0"/>
          <w:numId w:val="6"/>
        </w:numPr>
        <w:spacing w:after="8" w:line="369" w:lineRule="auto"/>
        <w:ind w:right="1556"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432C0114" w14:textId="77777777" w:rsidR="0056304A" w:rsidRDefault="00C143E2">
      <w:pPr>
        <w:numPr>
          <w:ilvl w:val="0"/>
          <w:numId w:val="6"/>
        </w:numPr>
        <w:spacing w:after="20" w:line="371" w:lineRule="auto"/>
        <w:ind w:right="1556"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0A3222A0" w14:textId="77777777" w:rsidR="0056304A" w:rsidRDefault="00C143E2">
      <w:pPr>
        <w:numPr>
          <w:ilvl w:val="0"/>
          <w:numId w:val="6"/>
        </w:numPr>
        <w:ind w:right="1556" w:firstLine="480"/>
      </w:pPr>
      <w:r>
        <w:t>元：指人民币元</w:t>
      </w:r>
      <w:r>
        <w:rPr>
          <w:rFonts w:ascii="Times New Roman" w:eastAsia="Times New Roman" w:hAnsi="Times New Roman" w:cs="Times New Roman"/>
        </w:rPr>
        <w:t xml:space="preserve"> </w:t>
      </w:r>
    </w:p>
    <w:p w14:paraId="40671D1B" w14:textId="77777777" w:rsidR="0056304A" w:rsidRDefault="00C143E2">
      <w:pPr>
        <w:numPr>
          <w:ilvl w:val="0"/>
          <w:numId w:val="6"/>
        </w:numPr>
        <w:spacing w:after="0" w:line="379" w:lineRule="auto"/>
        <w:ind w:right="1556" w:firstLine="480"/>
      </w:pPr>
      <w:r>
        <w:t>基金收益：指基金投资所得债券利息、票据投资收益、买卖证券价差、银行存款利息收入、其他收入及因运用基金财产带来的成本和费用的节</w:t>
      </w:r>
      <w:r>
        <w:t>约</w:t>
      </w:r>
      <w:r>
        <w:rPr>
          <w:rFonts w:ascii="Times New Roman" w:eastAsia="Times New Roman" w:hAnsi="Times New Roman" w:cs="Times New Roman"/>
        </w:rPr>
        <w:t xml:space="preserve"> </w:t>
      </w:r>
    </w:p>
    <w:p w14:paraId="4ED46B80" w14:textId="77777777" w:rsidR="0056304A" w:rsidRDefault="00C143E2">
      <w:pPr>
        <w:numPr>
          <w:ilvl w:val="0"/>
          <w:numId w:val="6"/>
        </w:numPr>
        <w:spacing w:after="6" w:line="371" w:lineRule="auto"/>
        <w:ind w:right="1556" w:firstLine="480"/>
      </w:pPr>
      <w:r>
        <w:t>摊余成本法：指计价对象以买入成本列示，按照票面利率或协议利率并考虑其买入时的溢价与折价，在剩余存续期内按照实际利率法进行摊销，每日计提损益</w:t>
      </w:r>
      <w:r>
        <w:rPr>
          <w:rFonts w:ascii="Times New Roman" w:eastAsia="Times New Roman" w:hAnsi="Times New Roman" w:cs="Times New Roman"/>
        </w:rPr>
        <w:t xml:space="preserve"> </w:t>
      </w:r>
    </w:p>
    <w:p w14:paraId="462CED68" w14:textId="77777777" w:rsidR="0056304A" w:rsidRDefault="00C143E2">
      <w:pPr>
        <w:numPr>
          <w:ilvl w:val="0"/>
          <w:numId w:val="6"/>
        </w:numPr>
        <w:spacing w:after="3" w:line="379" w:lineRule="auto"/>
        <w:ind w:right="1556" w:firstLine="480"/>
      </w:pPr>
      <w:r>
        <w:t>每万份基金已实现收益：指按照相关法规计算的每万份基金份额的日已实现收益</w:t>
      </w:r>
      <w:r>
        <w:rPr>
          <w:rFonts w:ascii="Times New Roman" w:eastAsia="Times New Roman" w:hAnsi="Times New Roman" w:cs="Times New Roman"/>
        </w:rPr>
        <w:t xml:space="preserve"> </w:t>
      </w:r>
    </w:p>
    <w:p w14:paraId="449C9BCD" w14:textId="77777777" w:rsidR="0056304A" w:rsidRDefault="00C143E2">
      <w:pPr>
        <w:spacing w:after="146" w:line="266" w:lineRule="auto"/>
        <w:ind w:left="10" w:right="1792"/>
        <w:jc w:val="right"/>
      </w:pPr>
      <w:r>
        <w:rPr>
          <w:rFonts w:ascii="Times New Roman" w:eastAsia="Times New Roman" w:hAnsi="Times New Roman" w:cs="Times New Roman"/>
        </w:rPr>
        <w:t>51</w:t>
      </w:r>
      <w:r>
        <w:t>、</w:t>
      </w:r>
      <w:r>
        <w:rPr>
          <w:rFonts w:ascii="Times New Roman" w:eastAsia="Times New Roman" w:hAnsi="Times New Roman" w:cs="Times New Roman"/>
        </w:rPr>
        <w:t xml:space="preserve">7 </w:t>
      </w:r>
      <w:r>
        <w:t>日年化收益率：指以最近</w:t>
      </w:r>
      <w:r>
        <w:t xml:space="preserve"> </w:t>
      </w:r>
      <w:r>
        <w:rPr>
          <w:rFonts w:ascii="Times New Roman" w:eastAsia="Times New Roman" w:hAnsi="Times New Roman" w:cs="Times New Roman"/>
        </w:rPr>
        <w:t xml:space="preserve">7 </w:t>
      </w:r>
      <w:r>
        <w:t>日</w:t>
      </w:r>
      <w:r>
        <w:rPr>
          <w:rFonts w:ascii="Times New Roman" w:eastAsia="Times New Roman" w:hAnsi="Times New Roman" w:cs="Times New Roman"/>
        </w:rPr>
        <w:t>(</w:t>
      </w:r>
      <w:r>
        <w:t>含节假日</w:t>
      </w:r>
      <w:r>
        <w:rPr>
          <w:rFonts w:ascii="Times New Roman" w:eastAsia="Times New Roman" w:hAnsi="Times New Roman" w:cs="Times New Roman"/>
        </w:rPr>
        <w:t>)</w:t>
      </w:r>
      <w:r>
        <w:t>收益所折算的年资产收益率</w:t>
      </w:r>
      <w:r>
        <w:rPr>
          <w:rFonts w:ascii="Times New Roman" w:eastAsia="Times New Roman" w:hAnsi="Times New Roman" w:cs="Times New Roman"/>
        </w:rPr>
        <w:t xml:space="preserve"> </w:t>
      </w:r>
    </w:p>
    <w:p w14:paraId="4711EC53" w14:textId="77777777" w:rsidR="0056304A" w:rsidRDefault="00C143E2">
      <w:pPr>
        <w:numPr>
          <w:ilvl w:val="0"/>
          <w:numId w:val="7"/>
        </w:numPr>
        <w:spacing w:after="0" w:line="379" w:lineRule="auto"/>
        <w:ind w:right="1671" w:firstLine="475"/>
      </w:pPr>
      <w:r>
        <w:t>销售服务费：指本基金用于持续销售和服务基金份额持有人的费用，该笔费用从基金财产中扣除，属于基金的营运费用</w:t>
      </w:r>
      <w:r>
        <w:rPr>
          <w:rFonts w:ascii="Times New Roman" w:eastAsia="Times New Roman" w:hAnsi="Times New Roman" w:cs="Times New Roman"/>
        </w:rPr>
        <w:t xml:space="preserve"> </w:t>
      </w:r>
    </w:p>
    <w:p w14:paraId="15A418BA" w14:textId="77777777" w:rsidR="0056304A" w:rsidRDefault="00C143E2">
      <w:pPr>
        <w:numPr>
          <w:ilvl w:val="0"/>
          <w:numId w:val="7"/>
        </w:numPr>
        <w:spacing w:after="6" w:line="371" w:lineRule="auto"/>
        <w:ind w:right="1671" w:firstLine="475"/>
      </w:pPr>
      <w:r>
        <w:t>基金份额分类：本基金分设四类基金份额：</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B </w:t>
      </w:r>
      <w:r>
        <w:t>类基金份额、</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D </w:t>
      </w:r>
      <w:r>
        <w:t>类基金份额。四类基金份额分设不同的基金代码并分别公布每万份基金已实现收益和</w:t>
      </w:r>
      <w:r>
        <w:t xml:space="preserve"> </w:t>
      </w:r>
      <w:r>
        <w:rPr>
          <w:rFonts w:ascii="Times New Roman" w:eastAsia="Times New Roman" w:hAnsi="Times New Roman" w:cs="Times New Roman"/>
        </w:rPr>
        <w:t xml:space="preserve">7 </w:t>
      </w:r>
      <w:r>
        <w:t>日年化收益率</w:t>
      </w:r>
      <w:r>
        <w:rPr>
          <w:rFonts w:ascii="Times New Roman" w:eastAsia="Times New Roman" w:hAnsi="Times New Roman" w:cs="Times New Roman"/>
        </w:rPr>
        <w:t xml:space="preserve"> </w:t>
      </w:r>
    </w:p>
    <w:p w14:paraId="5355529D" w14:textId="77777777" w:rsidR="0056304A" w:rsidRDefault="00C143E2">
      <w:pPr>
        <w:spacing w:after="0" w:line="384" w:lineRule="auto"/>
        <w:ind w:left="0" w:right="1556" w:firstLine="480"/>
      </w:pPr>
      <w:r>
        <w:rPr>
          <w:rFonts w:ascii="Times New Roman" w:eastAsia="Times New Roman" w:hAnsi="Times New Roman" w:cs="Times New Roman"/>
        </w:rPr>
        <w:t>54</w:t>
      </w:r>
      <w:r>
        <w:t>、</w:t>
      </w:r>
      <w:r>
        <w:rPr>
          <w:rFonts w:ascii="Times New Roman" w:eastAsia="Times New Roman" w:hAnsi="Times New Roman" w:cs="Times New Roman"/>
        </w:rPr>
        <w:t xml:space="preserve">A </w:t>
      </w:r>
      <w:r>
        <w:t>类基金份额：指按照</w:t>
      </w:r>
      <w:r>
        <w:t xml:space="preserve"> </w:t>
      </w:r>
      <w:r>
        <w:rPr>
          <w:rFonts w:ascii="Times New Roman" w:eastAsia="Times New Roman" w:hAnsi="Times New Roman" w:cs="Times New Roman"/>
        </w:rPr>
        <w:t>0.20%</w:t>
      </w:r>
      <w:r>
        <w:t>年费率计提销售服务费的基金份额类别并在满足条件时升级为</w:t>
      </w:r>
      <w:r>
        <w:t xml:space="preserve"> </w:t>
      </w:r>
      <w:r>
        <w:rPr>
          <w:rFonts w:ascii="Times New Roman" w:eastAsia="Times New Roman" w:hAnsi="Times New Roman" w:cs="Times New Roman"/>
        </w:rPr>
        <w:t xml:space="preserve">B </w:t>
      </w:r>
      <w:r>
        <w:t>类基金份额</w:t>
      </w:r>
      <w:r>
        <w:rPr>
          <w:rFonts w:ascii="Times New Roman" w:eastAsia="Times New Roman" w:hAnsi="Times New Roman" w:cs="Times New Roman"/>
        </w:rPr>
        <w:t xml:space="preserve"> </w:t>
      </w:r>
    </w:p>
    <w:p w14:paraId="0B4F2FF9" w14:textId="77777777" w:rsidR="0056304A" w:rsidRDefault="00C143E2">
      <w:pPr>
        <w:spacing w:after="146" w:line="266" w:lineRule="auto"/>
        <w:ind w:left="10" w:right="1792"/>
        <w:jc w:val="right"/>
      </w:pPr>
      <w:r>
        <w:rPr>
          <w:rFonts w:ascii="Times New Roman" w:eastAsia="Times New Roman" w:hAnsi="Times New Roman" w:cs="Times New Roman"/>
        </w:rPr>
        <w:t>55</w:t>
      </w:r>
      <w:r>
        <w:t>、</w:t>
      </w:r>
      <w:r>
        <w:rPr>
          <w:rFonts w:ascii="Times New Roman" w:eastAsia="Times New Roman" w:hAnsi="Times New Roman" w:cs="Times New Roman"/>
        </w:rPr>
        <w:t xml:space="preserve">B </w:t>
      </w:r>
      <w:r>
        <w:t>类基金份额：指按照</w:t>
      </w:r>
      <w:r>
        <w:t xml:space="preserve"> </w:t>
      </w:r>
      <w:r>
        <w:rPr>
          <w:rFonts w:ascii="Times New Roman" w:eastAsia="Times New Roman" w:hAnsi="Times New Roman" w:cs="Times New Roman"/>
        </w:rPr>
        <w:t>0.01%</w:t>
      </w:r>
      <w:r>
        <w:t>年费率计提销售服务费的基金份额类别并在一定条件下降级为</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14:paraId="77F01C40" w14:textId="77777777" w:rsidR="0056304A" w:rsidRDefault="00C143E2">
      <w:pPr>
        <w:spacing w:after="0" w:line="377" w:lineRule="auto"/>
        <w:ind w:left="0" w:right="1556" w:firstLine="480"/>
      </w:pPr>
      <w:r>
        <w:rPr>
          <w:rFonts w:ascii="Times New Roman" w:eastAsia="Times New Roman" w:hAnsi="Times New Roman" w:cs="Times New Roman"/>
        </w:rPr>
        <w:t>56</w:t>
      </w:r>
      <w:r>
        <w:t>、升级：指当投资人在单个基金账户保留的</w:t>
      </w:r>
      <w:r>
        <w:t xml:space="preserve"> </w:t>
      </w:r>
      <w:r>
        <w:rPr>
          <w:rFonts w:ascii="Times New Roman" w:eastAsia="Times New Roman" w:hAnsi="Times New Roman" w:cs="Times New Roman"/>
        </w:rPr>
        <w:t xml:space="preserve">A </w:t>
      </w:r>
      <w:r>
        <w:t>类基金份额达到</w:t>
      </w:r>
      <w:r>
        <w:t xml:space="preserve"> </w:t>
      </w:r>
      <w:r>
        <w:rPr>
          <w:rFonts w:ascii="Times New Roman" w:eastAsia="Times New Roman" w:hAnsi="Times New Roman" w:cs="Times New Roman"/>
        </w:rPr>
        <w:t xml:space="preserve">B </w:t>
      </w:r>
      <w:r>
        <w:t>类基金份额的最低份额要求时，基金的注册登记机构自动将投资人在该基金账户保留的</w:t>
      </w:r>
    </w:p>
    <w:p w14:paraId="5178B750" w14:textId="77777777" w:rsidR="0056304A" w:rsidRDefault="00C143E2">
      <w:pPr>
        <w:ind w:left="10" w:right="1556"/>
      </w:pPr>
      <w:r>
        <w:rPr>
          <w:rFonts w:ascii="Times New Roman" w:eastAsia="Times New Roman" w:hAnsi="Times New Roman" w:cs="Times New Roman"/>
        </w:rPr>
        <w:t xml:space="preserve">A </w:t>
      </w:r>
      <w:r>
        <w:t>类基金份额全部升级为</w:t>
      </w:r>
      <w:r>
        <w:t xml:space="preserve"> </w:t>
      </w:r>
      <w:r>
        <w:rPr>
          <w:rFonts w:ascii="Times New Roman" w:eastAsia="Times New Roman" w:hAnsi="Times New Roman" w:cs="Times New Roman"/>
        </w:rPr>
        <w:t xml:space="preserve">B </w:t>
      </w:r>
      <w:r>
        <w:t>类基金份额</w:t>
      </w:r>
      <w:r>
        <w:rPr>
          <w:rFonts w:ascii="Times New Roman" w:eastAsia="Times New Roman" w:hAnsi="Times New Roman" w:cs="Times New Roman"/>
        </w:rPr>
        <w:t xml:space="preserve"> </w:t>
      </w:r>
    </w:p>
    <w:p w14:paraId="1F1D5FD7" w14:textId="77777777" w:rsidR="0056304A" w:rsidRDefault="00C143E2">
      <w:pPr>
        <w:spacing w:after="11" w:line="373" w:lineRule="auto"/>
        <w:ind w:left="0" w:right="1556" w:firstLine="480"/>
      </w:pPr>
      <w:r>
        <w:rPr>
          <w:rFonts w:ascii="Times New Roman" w:eastAsia="Times New Roman" w:hAnsi="Times New Roman" w:cs="Times New Roman"/>
        </w:rPr>
        <w:t>57</w:t>
      </w:r>
      <w:r>
        <w:t>、降级：指当投资人在单个基金账户保留的</w:t>
      </w:r>
      <w:r>
        <w:t xml:space="preserve"> </w:t>
      </w:r>
      <w:r>
        <w:rPr>
          <w:rFonts w:ascii="Times New Roman" w:eastAsia="Times New Roman" w:hAnsi="Times New Roman" w:cs="Times New Roman"/>
        </w:rPr>
        <w:t xml:space="preserve">B </w:t>
      </w:r>
      <w:r>
        <w:t>类基金份额不能满足该类基金份额的最低份额要求时，基金的注册登记机构自动将投资人在该基金账户保留的</w:t>
      </w:r>
      <w:r>
        <w:t xml:space="preserve"> </w:t>
      </w:r>
      <w:r>
        <w:rPr>
          <w:rFonts w:ascii="Times New Roman" w:eastAsia="Times New Roman" w:hAnsi="Times New Roman" w:cs="Times New Roman"/>
        </w:rPr>
        <w:t xml:space="preserve">B </w:t>
      </w:r>
      <w:r>
        <w:t>类基金份额全部降级为</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14:paraId="44F28489" w14:textId="77777777" w:rsidR="0056304A" w:rsidRDefault="00C143E2">
      <w:pPr>
        <w:spacing w:after="146" w:line="266" w:lineRule="auto"/>
        <w:ind w:left="10" w:right="1678"/>
        <w:jc w:val="right"/>
      </w:pPr>
      <w:r>
        <w:rPr>
          <w:rFonts w:ascii="Times New Roman" w:eastAsia="Times New Roman" w:hAnsi="Times New Roman" w:cs="Times New Roman"/>
        </w:rPr>
        <w:t>58</w:t>
      </w:r>
      <w:r>
        <w:t>、</w:t>
      </w:r>
      <w:r>
        <w:rPr>
          <w:rFonts w:ascii="Times New Roman" w:eastAsia="Times New Roman" w:hAnsi="Times New Roman" w:cs="Times New Roman"/>
        </w:rPr>
        <w:t xml:space="preserve">C </w:t>
      </w:r>
      <w:r>
        <w:t>类基金份额：指按照</w:t>
      </w:r>
      <w:r>
        <w:t xml:space="preserve"> </w:t>
      </w:r>
      <w:r>
        <w:rPr>
          <w:rFonts w:ascii="Times New Roman" w:eastAsia="Times New Roman" w:hAnsi="Times New Roman" w:cs="Times New Roman"/>
        </w:rPr>
        <w:t>0.20%</w:t>
      </w:r>
      <w:r>
        <w:t>年费率计提销售服务费的基金份额类别，</w:t>
      </w:r>
    </w:p>
    <w:p w14:paraId="26D355E9" w14:textId="77777777" w:rsidR="0056304A" w:rsidRDefault="00C143E2">
      <w:pPr>
        <w:numPr>
          <w:ilvl w:val="0"/>
          <w:numId w:val="8"/>
        </w:numPr>
        <w:ind w:right="1556" w:hanging="233"/>
      </w:pPr>
      <w:r>
        <w:t>类基金份额不参与基金份额的升降级</w:t>
      </w:r>
      <w:r>
        <w:rPr>
          <w:rFonts w:ascii="Times New Roman" w:eastAsia="Times New Roman" w:hAnsi="Times New Roman" w:cs="Times New Roman"/>
        </w:rPr>
        <w:t xml:space="preserve"> </w:t>
      </w:r>
    </w:p>
    <w:p w14:paraId="149392D4" w14:textId="77777777" w:rsidR="0056304A" w:rsidRDefault="00C143E2">
      <w:pPr>
        <w:spacing w:after="146" w:line="266" w:lineRule="auto"/>
        <w:ind w:left="10" w:right="1678"/>
        <w:jc w:val="right"/>
      </w:pPr>
      <w:r>
        <w:rPr>
          <w:rFonts w:ascii="Times New Roman" w:eastAsia="Times New Roman" w:hAnsi="Times New Roman" w:cs="Times New Roman"/>
        </w:rPr>
        <w:t>59</w:t>
      </w:r>
      <w:r>
        <w:t>、</w:t>
      </w:r>
      <w:r>
        <w:rPr>
          <w:rFonts w:ascii="Times New Roman" w:eastAsia="Times New Roman" w:hAnsi="Times New Roman" w:cs="Times New Roman"/>
        </w:rPr>
        <w:t xml:space="preserve">D </w:t>
      </w:r>
      <w:r>
        <w:t>类基金份额：指按照</w:t>
      </w:r>
      <w:r>
        <w:t xml:space="preserve"> </w:t>
      </w:r>
      <w:r>
        <w:rPr>
          <w:rFonts w:ascii="Times New Roman" w:eastAsia="Times New Roman" w:hAnsi="Times New Roman" w:cs="Times New Roman"/>
        </w:rPr>
        <w:t>0.01%</w:t>
      </w:r>
      <w:r>
        <w:t>年费率计提销售服务费的基金份额类别，</w:t>
      </w:r>
    </w:p>
    <w:p w14:paraId="7C7497EB" w14:textId="77777777" w:rsidR="0056304A" w:rsidRDefault="00C143E2">
      <w:pPr>
        <w:numPr>
          <w:ilvl w:val="0"/>
          <w:numId w:val="8"/>
        </w:numPr>
        <w:ind w:right="1556" w:hanging="233"/>
      </w:pPr>
      <w:r>
        <w:t>类基金份额不参与基金份额的升降级</w:t>
      </w:r>
      <w:r>
        <w:rPr>
          <w:rFonts w:ascii="Times New Roman" w:eastAsia="Times New Roman" w:hAnsi="Times New Roman" w:cs="Times New Roman"/>
        </w:rPr>
        <w:t xml:space="preserve"> </w:t>
      </w:r>
    </w:p>
    <w:p w14:paraId="1FF50876" w14:textId="77777777" w:rsidR="0056304A" w:rsidRDefault="00C143E2">
      <w:pPr>
        <w:numPr>
          <w:ilvl w:val="1"/>
          <w:numId w:val="8"/>
        </w:numPr>
        <w:spacing w:after="2" w:line="379" w:lineRule="auto"/>
        <w:ind w:right="1556"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16525489" w14:textId="77777777" w:rsidR="0056304A" w:rsidRDefault="00C143E2">
      <w:pPr>
        <w:numPr>
          <w:ilvl w:val="1"/>
          <w:numId w:val="8"/>
        </w:numPr>
        <w:ind w:right="1556" w:firstLine="480"/>
      </w:pPr>
      <w:r>
        <w:t>基金资产净值：指基金资产总值减去基金负债后的价值</w:t>
      </w:r>
      <w:r>
        <w:rPr>
          <w:rFonts w:ascii="Times New Roman" w:eastAsia="Times New Roman" w:hAnsi="Times New Roman" w:cs="Times New Roman"/>
        </w:rPr>
        <w:t xml:space="preserve"> </w:t>
      </w:r>
    </w:p>
    <w:p w14:paraId="6F81D20D" w14:textId="77777777" w:rsidR="0056304A" w:rsidRDefault="00C143E2">
      <w:pPr>
        <w:numPr>
          <w:ilvl w:val="1"/>
          <w:numId w:val="8"/>
        </w:numPr>
        <w:spacing w:after="0" w:line="379" w:lineRule="auto"/>
        <w:ind w:right="1556" w:firstLine="480"/>
      </w:pPr>
      <w:r>
        <w:t>基金份额净值：本基金采用摊余成本法估值，通过每日计算收益并分配的方式，使基金份额净值保持在人民币</w:t>
      </w:r>
      <w:r>
        <w:t xml:space="preserve">1.00 </w:t>
      </w:r>
      <w:r>
        <w:t>元</w:t>
      </w:r>
      <w:r>
        <w:rPr>
          <w:rFonts w:ascii="Times New Roman" w:eastAsia="Times New Roman" w:hAnsi="Times New Roman" w:cs="Times New Roman"/>
        </w:rPr>
        <w:t xml:space="preserve"> </w:t>
      </w:r>
    </w:p>
    <w:p w14:paraId="62642519" w14:textId="77777777" w:rsidR="0056304A" w:rsidRDefault="00C143E2">
      <w:pPr>
        <w:numPr>
          <w:ilvl w:val="1"/>
          <w:numId w:val="8"/>
        </w:numPr>
        <w:spacing w:after="0" w:line="379" w:lineRule="auto"/>
        <w:ind w:right="1556"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36F00AF9" w14:textId="77777777" w:rsidR="0056304A" w:rsidRDefault="00C143E2">
      <w:pPr>
        <w:numPr>
          <w:ilvl w:val="1"/>
          <w:numId w:val="8"/>
        </w:numPr>
        <w:spacing w:after="146" w:line="266" w:lineRule="auto"/>
        <w:ind w:right="1556" w:firstLine="480"/>
      </w:pPr>
      <w:r>
        <w:t>偏离度：指采用影子定价与摊余成本法确定的基金资产净值的偏离程度，</w:t>
      </w:r>
    </w:p>
    <w:p w14:paraId="31E1B299" w14:textId="77777777" w:rsidR="0056304A" w:rsidRDefault="00C143E2">
      <w:pPr>
        <w:spacing w:after="1" w:line="374" w:lineRule="auto"/>
        <w:ind w:left="10" w:right="1556"/>
      </w:pPr>
      <w:r>
        <w:t>等于（</w:t>
      </w:r>
      <w:r>
        <w:rPr>
          <w:rFonts w:ascii="Times New Roman" w:eastAsia="Times New Roman" w:hAnsi="Times New Roman" w:cs="Times New Roman"/>
        </w:rPr>
        <w:t>NAV</w:t>
      </w:r>
      <w:r>
        <w:rPr>
          <w:rFonts w:ascii="Times New Roman" w:eastAsia="Times New Roman" w:hAnsi="Times New Roman" w:cs="Times New Roman"/>
          <w:vertAlign w:val="subscript"/>
        </w:rPr>
        <w:t>s</w:t>
      </w:r>
      <w:r>
        <w:rPr>
          <w:rFonts w:ascii="Times New Roman" w:eastAsia="Times New Roman" w:hAnsi="Times New Roman" w:cs="Times New Roman"/>
        </w:rPr>
        <w:t>-NAV</w:t>
      </w:r>
      <w:r>
        <w:rPr>
          <w:rFonts w:ascii="Times New Roman" w:eastAsia="Times New Roman" w:hAnsi="Times New Roman" w:cs="Times New Roman"/>
          <w:vertAlign w:val="subscript"/>
        </w:rPr>
        <w:t>a</w:t>
      </w:r>
      <w:r>
        <w:t>）</w:t>
      </w:r>
      <w:r>
        <w:rPr>
          <w:rFonts w:ascii="Times New Roman" w:eastAsia="Times New Roman" w:hAnsi="Times New Roman" w:cs="Times New Roman"/>
        </w:rPr>
        <w:t>/</w:t>
      </w:r>
      <w:r>
        <w:rPr>
          <w:rFonts w:ascii="Times New Roman" w:eastAsia="Times New Roman" w:hAnsi="Times New Roman" w:cs="Times New Roman"/>
          <w:vertAlign w:val="subscript"/>
        </w:rPr>
        <w:t xml:space="preserve"> </w:t>
      </w:r>
      <w:r>
        <w:rPr>
          <w:rFonts w:ascii="Times New Roman" w:eastAsia="Times New Roman" w:hAnsi="Times New Roman" w:cs="Times New Roman"/>
        </w:rPr>
        <w:t>NAV</w:t>
      </w:r>
      <w:r>
        <w:rPr>
          <w:rFonts w:ascii="Times New Roman" w:eastAsia="Times New Roman" w:hAnsi="Times New Roman" w:cs="Times New Roman"/>
          <w:vertAlign w:val="subscript"/>
        </w:rPr>
        <w:t>a</w:t>
      </w:r>
      <w:r>
        <w:t>，其中</w:t>
      </w:r>
      <w:r>
        <w:t xml:space="preserve"> </w:t>
      </w:r>
      <w:r>
        <w:rPr>
          <w:rFonts w:ascii="Times New Roman" w:eastAsia="Times New Roman" w:hAnsi="Times New Roman" w:cs="Times New Roman"/>
        </w:rPr>
        <w:t>NAV</w:t>
      </w:r>
      <w:r>
        <w:rPr>
          <w:rFonts w:ascii="Times New Roman" w:eastAsia="Times New Roman" w:hAnsi="Times New Roman" w:cs="Times New Roman"/>
          <w:vertAlign w:val="subscript"/>
        </w:rPr>
        <w:t xml:space="preserve">s </w:t>
      </w:r>
      <w:r>
        <w:t>为影子定价确定的基金资产净值，</w:t>
      </w:r>
      <w:r>
        <w:rPr>
          <w:rFonts w:ascii="Times New Roman" w:eastAsia="Times New Roman" w:hAnsi="Times New Roman" w:cs="Times New Roman"/>
        </w:rPr>
        <w:t>NAV</w:t>
      </w:r>
      <w:r>
        <w:rPr>
          <w:rFonts w:ascii="Times New Roman" w:eastAsia="Times New Roman" w:hAnsi="Times New Roman" w:cs="Times New Roman"/>
          <w:vertAlign w:val="subscript"/>
        </w:rPr>
        <w:t xml:space="preserve">a </w:t>
      </w:r>
      <w:r>
        <w:t>为摊余</w:t>
      </w:r>
      <w:r>
        <w:t>成本法确定的基金资产净值</w:t>
      </w:r>
      <w:r>
        <w:rPr>
          <w:rFonts w:ascii="Times New Roman" w:eastAsia="Times New Roman" w:hAnsi="Times New Roman" w:cs="Times New Roman"/>
        </w:rPr>
        <w:t xml:space="preserve"> </w:t>
      </w:r>
    </w:p>
    <w:p w14:paraId="3A8D5DA4" w14:textId="77777777" w:rsidR="0056304A" w:rsidRDefault="00C143E2">
      <w:pPr>
        <w:numPr>
          <w:ilvl w:val="1"/>
          <w:numId w:val="8"/>
        </w:numPr>
        <w:spacing w:after="6" w:line="371" w:lineRule="auto"/>
        <w:ind w:right="1556" w:firstLine="480"/>
      </w:pPr>
      <w:r>
        <w:t>规定媒介：指中国证监会规定的用以进行信息披露的全国性报刊及规定的互联网网站（包括基金管理人网站、基金托管人网站、中国证监会基金电子披露网站）等</w:t>
      </w:r>
      <w:r>
        <w:rPr>
          <w:rFonts w:ascii="Times New Roman" w:eastAsia="Times New Roman" w:hAnsi="Times New Roman" w:cs="Times New Roman"/>
        </w:rPr>
        <w:t xml:space="preserve"> </w:t>
      </w:r>
    </w:p>
    <w:p w14:paraId="5C4E300C" w14:textId="77777777" w:rsidR="0056304A" w:rsidRDefault="00C143E2">
      <w:pPr>
        <w:numPr>
          <w:ilvl w:val="1"/>
          <w:numId w:val="8"/>
        </w:numPr>
        <w:spacing w:after="1" w:line="369" w:lineRule="auto"/>
        <w:ind w:right="1556" w:firstLine="480"/>
      </w:pPr>
      <w:r>
        <w:t>流动性受限资产：指由于法律法规、监管、合同或操作障碍等原因无法以合理价格予以变现的资产，包括但不限于货币市场基金依法可投资的到期日在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个交易日以上的逆回购与银行定期存款（含协议约定有条件提前支取的银行存款）、资产支持证券、因发行人债务违约无法进行转让或交易的债券等；但中国证监会认可的特殊情形除外</w:t>
      </w:r>
      <w:r>
        <w:rPr>
          <w:rFonts w:ascii="Times New Roman" w:eastAsia="Times New Roman" w:hAnsi="Times New Roman" w:cs="Times New Roman"/>
        </w:rPr>
        <w:t xml:space="preserve"> 67</w:t>
      </w:r>
      <w:r>
        <w:t>、基金产品资料概要：指《广发活</w:t>
      </w:r>
      <w:r>
        <w:t>期宝货币市场基金基金产品资料概要》及其更新</w:t>
      </w:r>
      <w:r>
        <w:rPr>
          <w:rFonts w:ascii="Times New Roman" w:eastAsia="Times New Roman" w:hAnsi="Times New Roman" w:cs="Times New Roman"/>
        </w:rPr>
        <w:t xml:space="preserve"> </w:t>
      </w:r>
    </w:p>
    <w:p w14:paraId="3E962389" w14:textId="77777777" w:rsidR="0056304A" w:rsidRDefault="00C143E2">
      <w:pPr>
        <w:spacing w:after="146" w:line="266" w:lineRule="auto"/>
        <w:ind w:left="10" w:right="1792"/>
        <w:jc w:val="right"/>
      </w:pPr>
      <w:r>
        <w:rPr>
          <w:rFonts w:ascii="Times New Roman" w:eastAsia="Times New Roman" w:hAnsi="Times New Roman" w:cs="Times New Roman"/>
        </w:rPr>
        <w:t>68</w:t>
      </w:r>
      <w:r>
        <w:t>、不可抗力：指本合同当事人不能预见、不能避免且不能克服的客观事件。</w:t>
      </w:r>
      <w:r>
        <w:rPr>
          <w:rFonts w:ascii="Times New Roman" w:eastAsia="Times New Roman" w:hAnsi="Times New Roman" w:cs="Times New Roman"/>
        </w:rPr>
        <w:t xml:space="preserve"> </w:t>
      </w:r>
    </w:p>
    <w:p w14:paraId="20DE1D2E" w14:textId="77777777" w:rsidR="0056304A" w:rsidRDefault="00C143E2">
      <w:pPr>
        <w:spacing w:after="0" w:line="259" w:lineRule="auto"/>
        <w:ind w:left="480" w:firstLine="0"/>
      </w:pPr>
      <w:r>
        <w:rPr>
          <w:rFonts w:ascii="Times New Roman" w:eastAsia="Times New Roman" w:hAnsi="Times New Roman" w:cs="Times New Roman"/>
        </w:rPr>
        <w:t xml:space="preserve"> </w:t>
      </w:r>
      <w:r>
        <w:br w:type="page"/>
      </w:r>
    </w:p>
    <w:p w14:paraId="04124275" w14:textId="77777777" w:rsidR="0056304A" w:rsidRDefault="00C143E2">
      <w:pPr>
        <w:pStyle w:val="1"/>
        <w:ind w:right="1802"/>
      </w:pPr>
      <w:bookmarkStart w:id="2" w:name="_Toc65367"/>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B8C46B0" w14:textId="77777777" w:rsidR="0056304A" w:rsidRDefault="00C143E2">
      <w:pPr>
        <w:spacing w:after="177" w:line="259" w:lineRule="auto"/>
        <w:ind w:left="540" w:firstLine="0"/>
      </w:pPr>
      <w:r>
        <w:rPr>
          <w:rFonts w:ascii="Times New Roman" w:eastAsia="Times New Roman" w:hAnsi="Times New Roman" w:cs="Times New Roman"/>
        </w:rPr>
        <w:t xml:space="preserve"> </w:t>
      </w:r>
    </w:p>
    <w:p w14:paraId="5F80B304" w14:textId="77777777" w:rsidR="0056304A" w:rsidRDefault="00C143E2">
      <w:pPr>
        <w:numPr>
          <w:ilvl w:val="0"/>
          <w:numId w:val="9"/>
        </w:numPr>
        <w:ind w:right="1556" w:hanging="480"/>
      </w:pPr>
      <w:r>
        <w:t>基金名称</w:t>
      </w:r>
      <w:r>
        <w:rPr>
          <w:rFonts w:ascii="Times New Roman" w:eastAsia="Times New Roman" w:hAnsi="Times New Roman" w:cs="Times New Roman"/>
        </w:rPr>
        <w:t xml:space="preserve"> </w:t>
      </w:r>
    </w:p>
    <w:p w14:paraId="67607B90" w14:textId="77777777" w:rsidR="0056304A" w:rsidRDefault="00C143E2">
      <w:pPr>
        <w:ind w:left="477" w:right="1556"/>
      </w:pPr>
      <w:r>
        <w:t>广发活期宝货币市场基金</w:t>
      </w:r>
      <w:r>
        <w:rPr>
          <w:rFonts w:ascii="Times New Roman" w:eastAsia="Times New Roman" w:hAnsi="Times New Roman" w:cs="Times New Roman"/>
        </w:rPr>
        <w:t xml:space="preserve"> </w:t>
      </w:r>
    </w:p>
    <w:p w14:paraId="7B713EB7" w14:textId="77777777" w:rsidR="0056304A" w:rsidRDefault="00C143E2">
      <w:pPr>
        <w:spacing w:after="177" w:line="259" w:lineRule="auto"/>
        <w:ind w:left="480" w:firstLine="0"/>
      </w:pPr>
      <w:r>
        <w:rPr>
          <w:rFonts w:ascii="Times New Roman" w:eastAsia="Times New Roman" w:hAnsi="Times New Roman" w:cs="Times New Roman"/>
        </w:rPr>
        <w:t xml:space="preserve"> </w:t>
      </w:r>
    </w:p>
    <w:p w14:paraId="427FF8E7" w14:textId="77777777" w:rsidR="0056304A" w:rsidRDefault="00C143E2">
      <w:pPr>
        <w:numPr>
          <w:ilvl w:val="0"/>
          <w:numId w:val="9"/>
        </w:numPr>
        <w:ind w:right="1556" w:hanging="480"/>
      </w:pPr>
      <w:r>
        <w:t>基金的类别</w:t>
      </w:r>
      <w:r>
        <w:rPr>
          <w:rFonts w:ascii="Times New Roman" w:eastAsia="Times New Roman" w:hAnsi="Times New Roman" w:cs="Times New Roman"/>
        </w:rPr>
        <w:t xml:space="preserve"> </w:t>
      </w:r>
    </w:p>
    <w:p w14:paraId="427C8AA9" w14:textId="77777777" w:rsidR="0056304A" w:rsidRDefault="00C143E2">
      <w:pPr>
        <w:ind w:left="477" w:right="1556"/>
      </w:pPr>
      <w:r>
        <w:t>货币市场基金</w:t>
      </w:r>
      <w:r>
        <w:rPr>
          <w:rFonts w:ascii="Times New Roman" w:eastAsia="Times New Roman" w:hAnsi="Times New Roman" w:cs="Times New Roman"/>
        </w:rPr>
        <w:t xml:space="preserve"> </w:t>
      </w:r>
    </w:p>
    <w:p w14:paraId="3EE05FF1" w14:textId="77777777" w:rsidR="0056304A" w:rsidRDefault="00C143E2">
      <w:pPr>
        <w:spacing w:after="178" w:line="259" w:lineRule="auto"/>
        <w:ind w:left="540" w:firstLine="0"/>
      </w:pPr>
      <w:r>
        <w:rPr>
          <w:rFonts w:ascii="Times New Roman" w:eastAsia="Times New Roman" w:hAnsi="Times New Roman" w:cs="Times New Roman"/>
        </w:rPr>
        <w:t xml:space="preserve"> </w:t>
      </w:r>
    </w:p>
    <w:p w14:paraId="40CD85A1" w14:textId="77777777" w:rsidR="0056304A" w:rsidRDefault="00C143E2">
      <w:pPr>
        <w:numPr>
          <w:ilvl w:val="0"/>
          <w:numId w:val="9"/>
        </w:numPr>
        <w:ind w:right="1556" w:hanging="480"/>
      </w:pPr>
      <w:r>
        <w:t>基金的运作方式</w:t>
      </w:r>
      <w:r>
        <w:rPr>
          <w:rFonts w:ascii="Times New Roman" w:eastAsia="Times New Roman" w:hAnsi="Times New Roman" w:cs="Times New Roman"/>
        </w:rPr>
        <w:t xml:space="preserve"> </w:t>
      </w:r>
    </w:p>
    <w:p w14:paraId="278C4C9A" w14:textId="77777777" w:rsidR="0056304A" w:rsidRDefault="00C143E2">
      <w:pPr>
        <w:ind w:left="477" w:right="1556"/>
      </w:pPr>
      <w:r>
        <w:t>契约型开放式</w:t>
      </w:r>
      <w:r>
        <w:rPr>
          <w:rFonts w:ascii="Times New Roman" w:eastAsia="Times New Roman" w:hAnsi="Times New Roman" w:cs="Times New Roman"/>
        </w:rPr>
        <w:t xml:space="preserve"> </w:t>
      </w:r>
    </w:p>
    <w:p w14:paraId="4C6384FD" w14:textId="77777777" w:rsidR="0056304A" w:rsidRDefault="00C143E2">
      <w:pPr>
        <w:spacing w:after="177" w:line="259" w:lineRule="auto"/>
        <w:ind w:left="540" w:firstLine="0"/>
      </w:pPr>
      <w:r>
        <w:rPr>
          <w:rFonts w:ascii="Times New Roman" w:eastAsia="Times New Roman" w:hAnsi="Times New Roman" w:cs="Times New Roman"/>
        </w:rPr>
        <w:t xml:space="preserve"> </w:t>
      </w:r>
    </w:p>
    <w:p w14:paraId="20F1BDF8" w14:textId="77777777" w:rsidR="0056304A" w:rsidRDefault="00C143E2">
      <w:pPr>
        <w:numPr>
          <w:ilvl w:val="0"/>
          <w:numId w:val="9"/>
        </w:numPr>
        <w:ind w:right="1556" w:hanging="480"/>
      </w:pPr>
      <w:r>
        <w:t>基金的投资目标</w:t>
      </w:r>
      <w:r>
        <w:rPr>
          <w:rFonts w:ascii="Times New Roman" w:eastAsia="Times New Roman" w:hAnsi="Times New Roman" w:cs="Times New Roman"/>
        </w:rPr>
        <w:t xml:space="preserve"> </w:t>
      </w:r>
    </w:p>
    <w:p w14:paraId="7511A7AF" w14:textId="77777777" w:rsidR="0056304A" w:rsidRDefault="00C143E2">
      <w:pPr>
        <w:spacing w:after="8" w:line="365" w:lineRule="auto"/>
        <w:ind w:left="0" w:right="1556" w:firstLine="480"/>
      </w:pPr>
      <w:r>
        <w:t>在严格控制风险、保持较高流动性的基础上，力争实现稳定的、高于业绩比较基准的投资收益。</w:t>
      </w:r>
      <w:r>
        <w:rPr>
          <w:rFonts w:ascii="Times New Roman" w:eastAsia="Times New Roman" w:hAnsi="Times New Roman" w:cs="Times New Roman"/>
        </w:rPr>
        <w:t xml:space="preserve"> </w:t>
      </w:r>
    </w:p>
    <w:p w14:paraId="415AE78D" w14:textId="77777777" w:rsidR="0056304A" w:rsidRDefault="00C143E2">
      <w:pPr>
        <w:spacing w:after="178" w:line="259" w:lineRule="auto"/>
        <w:ind w:left="425" w:firstLine="0"/>
      </w:pPr>
      <w:r>
        <w:rPr>
          <w:rFonts w:ascii="Times New Roman" w:eastAsia="Times New Roman" w:hAnsi="Times New Roman" w:cs="Times New Roman"/>
        </w:rPr>
        <w:t xml:space="preserve"> </w:t>
      </w:r>
    </w:p>
    <w:p w14:paraId="5771D32E" w14:textId="77777777" w:rsidR="0056304A" w:rsidRDefault="00C143E2">
      <w:pPr>
        <w:numPr>
          <w:ilvl w:val="0"/>
          <w:numId w:val="9"/>
        </w:numPr>
        <w:ind w:right="1556" w:hanging="480"/>
      </w:pPr>
      <w:r>
        <w:t>基金的最低募集份额总额</w:t>
      </w:r>
      <w:r>
        <w:rPr>
          <w:rFonts w:ascii="Times New Roman" w:eastAsia="Times New Roman" w:hAnsi="Times New Roman" w:cs="Times New Roman"/>
        </w:rPr>
        <w:t xml:space="preserve"> </w:t>
      </w:r>
    </w:p>
    <w:p w14:paraId="44BF6613" w14:textId="77777777" w:rsidR="0056304A" w:rsidRDefault="00C143E2">
      <w:pPr>
        <w:ind w:left="477" w:right="1556"/>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7DBBC2FC" w14:textId="77777777" w:rsidR="0056304A" w:rsidRDefault="00C143E2">
      <w:pPr>
        <w:spacing w:after="178" w:line="259" w:lineRule="auto"/>
        <w:ind w:left="480" w:firstLine="0"/>
      </w:pPr>
      <w:r>
        <w:rPr>
          <w:rFonts w:ascii="Times New Roman" w:eastAsia="Times New Roman" w:hAnsi="Times New Roman" w:cs="Times New Roman"/>
        </w:rPr>
        <w:t xml:space="preserve"> </w:t>
      </w:r>
    </w:p>
    <w:p w14:paraId="273446D1" w14:textId="77777777" w:rsidR="0056304A" w:rsidRDefault="00C143E2">
      <w:pPr>
        <w:numPr>
          <w:ilvl w:val="0"/>
          <w:numId w:val="9"/>
        </w:numPr>
        <w:ind w:right="1556" w:hanging="480"/>
      </w:pPr>
      <w:r>
        <w:t>基金份额面值和认购费用</w:t>
      </w:r>
      <w:r>
        <w:rPr>
          <w:rFonts w:ascii="Times New Roman" w:eastAsia="Times New Roman" w:hAnsi="Times New Roman" w:cs="Times New Roman"/>
        </w:rPr>
        <w:t xml:space="preserve"> </w:t>
      </w:r>
    </w:p>
    <w:p w14:paraId="1B8D90C7" w14:textId="77777777" w:rsidR="0056304A" w:rsidRDefault="00C143E2">
      <w:pPr>
        <w:ind w:left="477" w:right="1556"/>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20F7D565" w14:textId="77777777" w:rsidR="0056304A" w:rsidRDefault="00C143E2">
      <w:pPr>
        <w:ind w:left="477" w:right="1556"/>
      </w:pPr>
      <w:r>
        <w:t>本基金不收取认购费用。</w:t>
      </w:r>
      <w:r>
        <w:rPr>
          <w:rFonts w:ascii="Times New Roman" w:eastAsia="Times New Roman" w:hAnsi="Times New Roman" w:cs="Times New Roman"/>
        </w:rPr>
        <w:t xml:space="preserve"> </w:t>
      </w:r>
    </w:p>
    <w:p w14:paraId="5EC258E2" w14:textId="77777777" w:rsidR="0056304A" w:rsidRDefault="00C143E2">
      <w:pPr>
        <w:spacing w:after="177" w:line="259" w:lineRule="auto"/>
        <w:ind w:left="480" w:firstLine="0"/>
      </w:pPr>
      <w:r>
        <w:rPr>
          <w:rFonts w:ascii="Times New Roman" w:eastAsia="Times New Roman" w:hAnsi="Times New Roman" w:cs="Times New Roman"/>
        </w:rPr>
        <w:t xml:space="preserve"> </w:t>
      </w:r>
    </w:p>
    <w:p w14:paraId="60D8C418" w14:textId="77777777" w:rsidR="0056304A" w:rsidRDefault="00C143E2">
      <w:pPr>
        <w:numPr>
          <w:ilvl w:val="0"/>
          <w:numId w:val="9"/>
        </w:numPr>
        <w:ind w:right="1556" w:hanging="480"/>
      </w:pPr>
      <w:r>
        <w:t>基金存续期限</w:t>
      </w:r>
      <w:r>
        <w:rPr>
          <w:rFonts w:ascii="Times New Roman" w:eastAsia="Times New Roman" w:hAnsi="Times New Roman" w:cs="Times New Roman"/>
        </w:rPr>
        <w:t xml:space="preserve"> </w:t>
      </w:r>
    </w:p>
    <w:p w14:paraId="76E7BF6E" w14:textId="77777777" w:rsidR="0056304A" w:rsidRDefault="00C143E2">
      <w:pPr>
        <w:ind w:left="477" w:right="1556"/>
      </w:pPr>
      <w:r>
        <w:t>不定期</w:t>
      </w:r>
      <w:r>
        <w:rPr>
          <w:rFonts w:ascii="Times New Roman" w:eastAsia="Times New Roman" w:hAnsi="Times New Roman" w:cs="Times New Roman"/>
        </w:rPr>
        <w:t xml:space="preserve"> </w:t>
      </w:r>
    </w:p>
    <w:p w14:paraId="33A7E2B0" w14:textId="77777777" w:rsidR="0056304A" w:rsidRDefault="00C143E2">
      <w:pPr>
        <w:spacing w:after="178" w:line="259" w:lineRule="auto"/>
        <w:ind w:left="480" w:firstLine="0"/>
      </w:pPr>
      <w:r>
        <w:rPr>
          <w:rFonts w:ascii="Times New Roman" w:eastAsia="Times New Roman" w:hAnsi="Times New Roman" w:cs="Times New Roman"/>
        </w:rPr>
        <w:t xml:space="preserve"> </w:t>
      </w:r>
    </w:p>
    <w:p w14:paraId="4AB03A00" w14:textId="77777777" w:rsidR="0056304A" w:rsidRDefault="00C143E2">
      <w:pPr>
        <w:numPr>
          <w:ilvl w:val="0"/>
          <w:numId w:val="9"/>
        </w:numPr>
        <w:spacing w:after="0" w:line="381" w:lineRule="auto"/>
        <w:ind w:right="1556" w:hanging="480"/>
      </w:pPr>
      <w:r>
        <w:t>基金份额的类别</w:t>
      </w:r>
      <w:r>
        <w:rPr>
          <w:rFonts w:ascii="Times New Roman" w:eastAsia="Times New Roman" w:hAnsi="Times New Roman" w:cs="Times New Roman"/>
        </w:rPr>
        <w:t xml:space="preserve"> 1</w:t>
      </w:r>
      <w:r>
        <w:t>、基金份额的类别</w:t>
      </w:r>
      <w:r>
        <w:rPr>
          <w:rFonts w:ascii="Times New Roman" w:eastAsia="Times New Roman" w:hAnsi="Times New Roman" w:cs="Times New Roman"/>
        </w:rPr>
        <w:t xml:space="preserve">  </w:t>
      </w:r>
    </w:p>
    <w:p w14:paraId="65ADF773" w14:textId="77777777" w:rsidR="0056304A" w:rsidRDefault="00C143E2">
      <w:pPr>
        <w:ind w:left="477" w:right="1556"/>
      </w:pPr>
      <w:r>
        <w:t>本基金分设</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D </w:t>
      </w:r>
      <w:r>
        <w:t>类四类基金份额，各类基金份额分别设置</w:t>
      </w:r>
    </w:p>
    <w:p w14:paraId="5DFAF4BB" w14:textId="77777777" w:rsidR="0056304A" w:rsidRDefault="00C143E2">
      <w:pPr>
        <w:ind w:left="10" w:right="1556"/>
      </w:pPr>
      <w:r>
        <w:t>基金代码，并分别公布每万份基金已实现收益和七日年化收益率。</w:t>
      </w:r>
      <w:r>
        <w:rPr>
          <w:rFonts w:ascii="Times New Roman" w:eastAsia="Times New Roman" w:hAnsi="Times New Roman" w:cs="Times New Roman"/>
        </w:rPr>
        <w:t xml:space="preserve"> 2</w:t>
      </w:r>
      <w:r>
        <w:t>、基金份额类别的限制</w:t>
      </w:r>
      <w:r>
        <w:rPr>
          <w:rFonts w:ascii="Times New Roman" w:eastAsia="Times New Roman" w:hAnsi="Times New Roman" w:cs="Times New Roman"/>
        </w:rPr>
        <w:t xml:space="preserve"> </w:t>
      </w:r>
    </w:p>
    <w:p w14:paraId="7F8B90BB" w14:textId="77777777" w:rsidR="0056304A" w:rsidRDefault="00C143E2">
      <w:pPr>
        <w:spacing w:after="22" w:line="363" w:lineRule="auto"/>
        <w:ind w:left="0" w:right="1556" w:firstLine="480"/>
      </w:pPr>
      <w:r>
        <w:t>投资人可自行选择申购的基金份额类别，本基金不同基金份额类别之间不得互相转换，但依据基金合同或招募说明书约定因申购、赎回、基金转换等交易而发生基金份额自动升级或者降级的除外。</w:t>
      </w:r>
      <w:r>
        <w:rPr>
          <w:rFonts w:ascii="Times New Roman" w:eastAsia="Times New Roman" w:hAnsi="Times New Roman" w:cs="Times New Roman"/>
        </w:rPr>
        <w:t xml:space="preserve"> </w:t>
      </w:r>
    </w:p>
    <w:p w14:paraId="283C5E3B" w14:textId="77777777" w:rsidR="0056304A" w:rsidRDefault="00C143E2">
      <w:pPr>
        <w:ind w:left="477" w:right="1556"/>
      </w:pPr>
      <w:r>
        <w:t>本基金各类基金份额的金</w:t>
      </w:r>
      <w:r>
        <w:t>额限制及相关规则具体见招募说明书。</w:t>
      </w:r>
      <w:r>
        <w:rPr>
          <w:rFonts w:ascii="Times New Roman" w:eastAsia="Times New Roman" w:hAnsi="Times New Roman" w:cs="Times New Roman"/>
        </w:rPr>
        <w:t xml:space="preserve"> </w:t>
      </w:r>
    </w:p>
    <w:p w14:paraId="2EF7C07F" w14:textId="77777777" w:rsidR="0056304A" w:rsidRDefault="00C143E2">
      <w:pPr>
        <w:numPr>
          <w:ilvl w:val="0"/>
          <w:numId w:val="10"/>
        </w:numPr>
        <w:ind w:right="1556" w:firstLine="480"/>
      </w:pPr>
      <w:r>
        <w:t>基金份额的升级和降级</w:t>
      </w:r>
      <w:r>
        <w:rPr>
          <w:rFonts w:ascii="Times New Roman" w:eastAsia="Times New Roman" w:hAnsi="Times New Roman" w:cs="Times New Roman"/>
        </w:rPr>
        <w:t xml:space="preserve"> </w:t>
      </w:r>
    </w:p>
    <w:p w14:paraId="71A0916A" w14:textId="77777777" w:rsidR="0056304A" w:rsidRDefault="00C143E2">
      <w:pPr>
        <w:spacing w:after="6" w:line="371" w:lineRule="auto"/>
        <w:ind w:left="-15" w:right="1787" w:firstLine="470"/>
        <w:jc w:val="both"/>
      </w:pPr>
      <w:r>
        <w:t>本基金投资人持有的</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B </w:t>
      </w:r>
      <w:r>
        <w:t>类基金份额之间可自动升降级，</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D </w:t>
      </w:r>
      <w:r>
        <w:t>类基金份额不参与基金份额的升降级。</w:t>
      </w:r>
      <w:r>
        <w:t>当投资人在单个基金账户保留的某类基金份额达到上一类基金份额的最低份额要求时，基金的登记机构自动将投资人在该基金账户保留的该类基金份额全部升级为上一类基金份额。当投资人在单个基金账户保留的某类基金份额不能满足该类基金份额最低份额要求时，基金的登记机构自动将投资人在该基金账户保留的该类基金份额全部降级为下一类基金份额。</w:t>
      </w:r>
      <w:r>
        <w:rPr>
          <w:rFonts w:ascii="Times New Roman" w:eastAsia="Times New Roman" w:hAnsi="Times New Roman" w:cs="Times New Roman"/>
        </w:rPr>
        <w:t xml:space="preserve"> </w:t>
      </w:r>
    </w:p>
    <w:p w14:paraId="37F78213" w14:textId="77777777" w:rsidR="0056304A" w:rsidRDefault="00C143E2">
      <w:pPr>
        <w:spacing w:after="0" w:line="384" w:lineRule="auto"/>
        <w:ind w:left="0" w:right="1556"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B </w:t>
      </w:r>
      <w:r>
        <w:t>类基金份额升降级的数量限制及规则，由基金管理人在招募说明书中规定。</w:t>
      </w:r>
      <w:r>
        <w:rPr>
          <w:rFonts w:ascii="Times New Roman" w:eastAsia="Times New Roman" w:hAnsi="Times New Roman" w:cs="Times New Roman"/>
        </w:rPr>
        <w:t xml:space="preserve"> </w:t>
      </w:r>
    </w:p>
    <w:p w14:paraId="2D45E267" w14:textId="77777777" w:rsidR="0056304A" w:rsidRDefault="00C143E2">
      <w:pPr>
        <w:numPr>
          <w:ilvl w:val="0"/>
          <w:numId w:val="10"/>
        </w:numPr>
        <w:spacing w:line="364" w:lineRule="auto"/>
        <w:ind w:right="1556" w:firstLine="480"/>
      </w:pPr>
      <w:r>
        <w:t>有关基金份额类别的具体设置、费率水平由基金管理人确定，并在招募说明书中公告。根据基金销售情况，在不违反法律法规和基金合同约定且对基金份额持有人利益无实质性不利影响的情况下，经与基金托管人协商一致，基金管理人可调整基金份额类别设置、各类基金份额的金额限制以及各类基金份额升降级的数量限制及规则等，并在调整实施之日前依照《信息披露办法》的有关规定在规定媒介上公告，不需要召开基金份额持有人大会。</w:t>
      </w:r>
      <w:r>
        <w:rPr>
          <w:rFonts w:ascii="Times New Roman" w:eastAsia="Times New Roman" w:hAnsi="Times New Roman" w:cs="Times New Roman"/>
        </w:rPr>
        <w:t xml:space="preserve"> </w:t>
      </w:r>
    </w:p>
    <w:p w14:paraId="6D0B588A" w14:textId="77777777" w:rsidR="0056304A" w:rsidRDefault="00C143E2">
      <w:pPr>
        <w:pStyle w:val="1"/>
        <w:ind w:right="1802"/>
      </w:pPr>
      <w:bookmarkStart w:id="3" w:name="_Toc65368"/>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7509F24" w14:textId="77777777" w:rsidR="0056304A" w:rsidRDefault="00C143E2">
      <w:pPr>
        <w:spacing w:after="223" w:line="259" w:lineRule="auto"/>
        <w:ind w:left="420" w:firstLine="0"/>
      </w:pPr>
      <w:r>
        <w:rPr>
          <w:rFonts w:ascii="Times New Roman" w:eastAsia="Times New Roman" w:hAnsi="Times New Roman" w:cs="Times New Roman"/>
          <w:sz w:val="21"/>
        </w:rPr>
        <w:t xml:space="preserve"> </w:t>
      </w:r>
    </w:p>
    <w:p w14:paraId="1AF60F68" w14:textId="77777777" w:rsidR="0056304A" w:rsidRDefault="00C143E2">
      <w:pPr>
        <w:ind w:left="477" w:right="1556"/>
      </w:pPr>
      <w:r>
        <w:t>一、基金份额的发售时间、发售方式、发售对象</w:t>
      </w:r>
      <w:r>
        <w:rPr>
          <w:rFonts w:ascii="Times New Roman" w:eastAsia="Times New Roman" w:hAnsi="Times New Roman" w:cs="Times New Roman"/>
        </w:rPr>
        <w:t xml:space="preserve"> </w:t>
      </w:r>
    </w:p>
    <w:p w14:paraId="6CB9CEC3" w14:textId="77777777" w:rsidR="0056304A" w:rsidRDefault="00C143E2">
      <w:pPr>
        <w:numPr>
          <w:ilvl w:val="0"/>
          <w:numId w:val="11"/>
        </w:numPr>
        <w:ind w:right="1556" w:hanging="360"/>
      </w:pPr>
      <w:r>
        <w:t>发售时间</w:t>
      </w:r>
      <w:r>
        <w:rPr>
          <w:rFonts w:ascii="Times New Roman" w:eastAsia="Times New Roman" w:hAnsi="Times New Roman" w:cs="Times New Roman"/>
        </w:rPr>
        <w:t xml:space="preserve"> </w:t>
      </w:r>
    </w:p>
    <w:p w14:paraId="2F3E01B5" w14:textId="77777777" w:rsidR="0056304A" w:rsidRDefault="00C143E2">
      <w:pPr>
        <w:spacing w:after="0" w:line="379" w:lineRule="auto"/>
        <w:ind w:left="0" w:right="1556" w:firstLine="480"/>
      </w:pPr>
      <w:r>
        <w:t>自基金份额发售之日起最长不</w:t>
      </w:r>
      <w:r>
        <w:t>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78D441C2" w14:textId="77777777" w:rsidR="0056304A" w:rsidRDefault="00C143E2">
      <w:pPr>
        <w:numPr>
          <w:ilvl w:val="0"/>
          <w:numId w:val="11"/>
        </w:numPr>
        <w:ind w:right="1556" w:hanging="360"/>
      </w:pPr>
      <w:r>
        <w:t>发售方式</w:t>
      </w:r>
      <w:r>
        <w:rPr>
          <w:rFonts w:ascii="Times New Roman" w:eastAsia="Times New Roman" w:hAnsi="Times New Roman" w:cs="Times New Roman"/>
        </w:rPr>
        <w:t xml:space="preserve"> </w:t>
      </w:r>
    </w:p>
    <w:p w14:paraId="01EBBAD9" w14:textId="77777777" w:rsidR="0056304A" w:rsidRDefault="00C143E2">
      <w:pPr>
        <w:spacing w:after="10" w:line="366" w:lineRule="auto"/>
        <w:ind w:left="0" w:right="1556"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4B6BC49D" w14:textId="77777777" w:rsidR="0056304A" w:rsidRDefault="00C143E2">
      <w:pPr>
        <w:spacing w:after="25" w:line="363" w:lineRule="auto"/>
        <w:ind w:left="0" w:right="1556" w:firstLine="480"/>
      </w:pPr>
      <w:r>
        <w:t>基金销售机构认购申请的受理并不代表该申请一定生效，而仅代表销售机构确实接收到认购申请。认购的确认以注册登记机构的确认结果为准。对于认购申请及认购份额的确认情况，投资者应及时查询并妥善行使合法权利。</w:t>
      </w:r>
      <w:r>
        <w:rPr>
          <w:rFonts w:ascii="Times New Roman" w:eastAsia="Times New Roman" w:hAnsi="Times New Roman" w:cs="Times New Roman"/>
        </w:rPr>
        <w:t xml:space="preserve"> </w:t>
      </w:r>
    </w:p>
    <w:p w14:paraId="00629435" w14:textId="77777777" w:rsidR="0056304A" w:rsidRDefault="00C143E2">
      <w:pPr>
        <w:numPr>
          <w:ilvl w:val="0"/>
          <w:numId w:val="11"/>
        </w:numPr>
        <w:ind w:right="1556" w:hanging="360"/>
      </w:pPr>
      <w:r>
        <w:t>发售对象</w:t>
      </w:r>
      <w:r>
        <w:rPr>
          <w:rFonts w:ascii="Times New Roman" w:eastAsia="Times New Roman" w:hAnsi="Times New Roman" w:cs="Times New Roman"/>
        </w:rPr>
        <w:t xml:space="preserve"> </w:t>
      </w:r>
    </w:p>
    <w:p w14:paraId="60DC5F36" w14:textId="77777777" w:rsidR="0056304A" w:rsidRDefault="00C143E2">
      <w:pPr>
        <w:ind w:left="477" w:right="1556"/>
      </w:pPr>
      <w:r>
        <w:t>符合法律法规规定的可投资于证券投资基金的个人投资者、机构投资者和合</w:t>
      </w:r>
    </w:p>
    <w:p w14:paraId="013D9009" w14:textId="77777777" w:rsidR="0056304A" w:rsidRDefault="00C143E2">
      <w:pPr>
        <w:ind w:left="10" w:right="1556"/>
      </w:pPr>
      <w:r>
        <w:t>格境外投资者以及法律法规或中国证监会允许购买证券投资基金的其他投资人。</w:t>
      </w:r>
      <w:r>
        <w:rPr>
          <w:rFonts w:ascii="Times New Roman" w:eastAsia="Times New Roman" w:hAnsi="Times New Roman" w:cs="Times New Roman"/>
        </w:rPr>
        <w:t xml:space="preserve"> </w:t>
      </w:r>
    </w:p>
    <w:p w14:paraId="31CB5CF9" w14:textId="77777777" w:rsidR="0056304A" w:rsidRDefault="00C143E2">
      <w:pPr>
        <w:ind w:left="477" w:right="1556"/>
      </w:pPr>
      <w:r>
        <w:t>二、基金份额的认购</w:t>
      </w:r>
      <w:r>
        <w:rPr>
          <w:rFonts w:ascii="Times New Roman" w:eastAsia="Times New Roman" w:hAnsi="Times New Roman" w:cs="Times New Roman"/>
        </w:rPr>
        <w:t xml:space="preserve"> </w:t>
      </w:r>
    </w:p>
    <w:p w14:paraId="61BA7CAC" w14:textId="77777777" w:rsidR="0056304A" w:rsidRDefault="00C143E2">
      <w:pPr>
        <w:numPr>
          <w:ilvl w:val="0"/>
          <w:numId w:val="12"/>
        </w:numPr>
        <w:ind w:right="1556" w:hanging="360"/>
      </w:pPr>
      <w:r>
        <w:t>认购费用</w:t>
      </w:r>
      <w:r>
        <w:rPr>
          <w:rFonts w:ascii="Times New Roman" w:eastAsia="Times New Roman" w:hAnsi="Times New Roman" w:cs="Times New Roman"/>
        </w:rPr>
        <w:t xml:space="preserve"> </w:t>
      </w:r>
    </w:p>
    <w:p w14:paraId="4A4DAB03" w14:textId="77777777" w:rsidR="0056304A" w:rsidRDefault="00C143E2">
      <w:pPr>
        <w:ind w:left="477" w:right="1556"/>
      </w:pPr>
      <w:r>
        <w:t>本基金不收取认购费。</w:t>
      </w:r>
      <w:r>
        <w:rPr>
          <w:rFonts w:ascii="Times New Roman" w:eastAsia="Times New Roman" w:hAnsi="Times New Roman" w:cs="Times New Roman"/>
        </w:rPr>
        <w:t xml:space="preserve"> </w:t>
      </w:r>
    </w:p>
    <w:p w14:paraId="20A6700D" w14:textId="77777777" w:rsidR="0056304A" w:rsidRDefault="00C143E2">
      <w:pPr>
        <w:numPr>
          <w:ilvl w:val="0"/>
          <w:numId w:val="12"/>
        </w:numPr>
        <w:ind w:right="1556" w:hanging="360"/>
      </w:pPr>
      <w:r>
        <w:t>募集期利息的处理方式</w:t>
      </w:r>
      <w:r>
        <w:rPr>
          <w:rFonts w:ascii="Times New Roman" w:eastAsia="Times New Roman" w:hAnsi="Times New Roman" w:cs="Times New Roman"/>
        </w:rPr>
        <w:t xml:space="preserve"> </w:t>
      </w:r>
    </w:p>
    <w:p w14:paraId="2C257405" w14:textId="77777777" w:rsidR="0056304A" w:rsidRDefault="00C143E2">
      <w:pPr>
        <w:spacing w:after="20" w:line="365" w:lineRule="auto"/>
        <w:ind w:left="0" w:right="1556"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33E0C0BB" w14:textId="77777777" w:rsidR="0056304A" w:rsidRDefault="00C143E2">
      <w:pPr>
        <w:numPr>
          <w:ilvl w:val="0"/>
          <w:numId w:val="12"/>
        </w:numPr>
        <w:ind w:right="1556" w:hanging="360"/>
      </w:pPr>
      <w:r>
        <w:t>基金认购份额的计算</w:t>
      </w:r>
      <w:r>
        <w:rPr>
          <w:rFonts w:ascii="Times New Roman" w:eastAsia="Times New Roman" w:hAnsi="Times New Roman" w:cs="Times New Roman"/>
        </w:rPr>
        <w:t xml:space="preserve"> </w:t>
      </w:r>
    </w:p>
    <w:p w14:paraId="504E8266" w14:textId="77777777" w:rsidR="0056304A" w:rsidRDefault="00C143E2">
      <w:pPr>
        <w:ind w:left="477" w:right="1556"/>
      </w:pPr>
      <w:r>
        <w:t>基金认购份额具体的计算方法在招募说明书中列示。</w:t>
      </w:r>
      <w:r>
        <w:rPr>
          <w:rFonts w:ascii="Times New Roman" w:eastAsia="Times New Roman" w:hAnsi="Times New Roman" w:cs="Times New Roman"/>
        </w:rPr>
        <w:t xml:space="preserve"> </w:t>
      </w:r>
    </w:p>
    <w:p w14:paraId="6EED734B" w14:textId="77777777" w:rsidR="0056304A" w:rsidRDefault="00C143E2">
      <w:pPr>
        <w:numPr>
          <w:ilvl w:val="0"/>
          <w:numId w:val="12"/>
        </w:numPr>
        <w:ind w:right="1556" w:hanging="360"/>
      </w:pPr>
      <w:r>
        <w:t>认购份额余额的处理方式</w:t>
      </w:r>
      <w:r>
        <w:rPr>
          <w:rFonts w:ascii="Times New Roman" w:eastAsia="Times New Roman" w:hAnsi="Times New Roman" w:cs="Times New Roman"/>
        </w:rPr>
        <w:t xml:space="preserve"> </w:t>
      </w:r>
    </w:p>
    <w:p w14:paraId="266D0832" w14:textId="77777777" w:rsidR="0056304A" w:rsidRDefault="00C143E2">
      <w:pPr>
        <w:spacing w:after="0" w:line="384" w:lineRule="auto"/>
        <w:ind w:left="0" w:right="1556"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w:t>
      </w:r>
      <w:r>
        <w:t>产生的收益或损失由基金财产承担。</w:t>
      </w:r>
      <w:r>
        <w:rPr>
          <w:rFonts w:ascii="Times New Roman" w:eastAsia="Times New Roman" w:hAnsi="Times New Roman" w:cs="Times New Roman"/>
        </w:rPr>
        <w:t xml:space="preserve"> </w:t>
      </w:r>
    </w:p>
    <w:p w14:paraId="3FE03B0F" w14:textId="77777777" w:rsidR="0056304A" w:rsidRDefault="00C143E2">
      <w:pPr>
        <w:ind w:left="477" w:right="1556"/>
      </w:pPr>
      <w:r>
        <w:t>三、基金份额认购金额的限制</w:t>
      </w:r>
      <w:r>
        <w:rPr>
          <w:rFonts w:ascii="Times New Roman" w:eastAsia="Times New Roman" w:hAnsi="Times New Roman" w:cs="Times New Roman"/>
        </w:rPr>
        <w:t xml:space="preserve"> </w:t>
      </w:r>
    </w:p>
    <w:p w14:paraId="18468093" w14:textId="77777777" w:rsidR="0056304A" w:rsidRDefault="00C143E2">
      <w:pPr>
        <w:numPr>
          <w:ilvl w:val="0"/>
          <w:numId w:val="13"/>
        </w:numPr>
        <w:ind w:right="1556" w:firstLine="480"/>
      </w:pPr>
      <w:r>
        <w:t>投资人认购时，需按销售机构规定的方式全额缴款。</w:t>
      </w:r>
      <w:r>
        <w:rPr>
          <w:rFonts w:ascii="Times New Roman" w:eastAsia="Times New Roman" w:hAnsi="Times New Roman" w:cs="Times New Roman"/>
        </w:rPr>
        <w:t xml:space="preserve"> </w:t>
      </w:r>
    </w:p>
    <w:p w14:paraId="63BF3DE0" w14:textId="77777777" w:rsidR="0056304A" w:rsidRDefault="00C143E2">
      <w:pPr>
        <w:numPr>
          <w:ilvl w:val="0"/>
          <w:numId w:val="13"/>
        </w:numPr>
        <w:ind w:right="1556"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3AB5963D" w14:textId="77777777" w:rsidR="0056304A" w:rsidRDefault="00C143E2">
      <w:pPr>
        <w:numPr>
          <w:ilvl w:val="0"/>
          <w:numId w:val="13"/>
        </w:numPr>
        <w:spacing w:after="0" w:line="379" w:lineRule="auto"/>
        <w:ind w:right="1556"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63517029" w14:textId="77777777" w:rsidR="0056304A" w:rsidRDefault="00C143E2">
      <w:pPr>
        <w:numPr>
          <w:ilvl w:val="0"/>
          <w:numId w:val="13"/>
        </w:numPr>
        <w:spacing w:after="0" w:line="379" w:lineRule="auto"/>
        <w:ind w:right="1556" w:firstLine="480"/>
      </w:pPr>
      <w:r>
        <w:t>本基金采取全额缴款认购的方式，基金投资者在基金募集期内可以多次认购基金份额，认购一旦被注册登记机构确认，就不再接受撤销申请。</w:t>
      </w:r>
      <w:r>
        <w:rPr>
          <w:rFonts w:ascii="Times New Roman" w:eastAsia="Times New Roman" w:hAnsi="Times New Roman" w:cs="Times New Roman"/>
        </w:rPr>
        <w:t xml:space="preserve"> </w:t>
      </w:r>
    </w:p>
    <w:p w14:paraId="4648B21B" w14:textId="77777777" w:rsidR="0056304A" w:rsidRDefault="00C143E2">
      <w:pPr>
        <w:spacing w:after="0" w:line="259" w:lineRule="auto"/>
        <w:ind w:left="480" w:firstLine="0"/>
      </w:pPr>
      <w:r>
        <w:rPr>
          <w:rFonts w:ascii="Times New Roman" w:eastAsia="Times New Roman" w:hAnsi="Times New Roman" w:cs="Times New Roman"/>
        </w:rPr>
        <w:t xml:space="preserve"> </w:t>
      </w:r>
      <w:r>
        <w:br w:type="page"/>
      </w:r>
    </w:p>
    <w:p w14:paraId="6DE58E26" w14:textId="77777777" w:rsidR="0056304A" w:rsidRDefault="00C143E2">
      <w:pPr>
        <w:pStyle w:val="1"/>
        <w:ind w:right="1799"/>
      </w:pPr>
      <w:bookmarkStart w:id="4" w:name="_Toc65369"/>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1A8B2791" w14:textId="77777777" w:rsidR="0056304A" w:rsidRDefault="00C143E2">
      <w:pPr>
        <w:spacing w:after="177" w:line="259" w:lineRule="auto"/>
        <w:ind w:left="540" w:firstLine="0"/>
      </w:pPr>
      <w:r>
        <w:rPr>
          <w:rFonts w:ascii="Times New Roman" w:eastAsia="Times New Roman" w:hAnsi="Times New Roman" w:cs="Times New Roman"/>
        </w:rPr>
        <w:t xml:space="preserve"> </w:t>
      </w:r>
    </w:p>
    <w:p w14:paraId="67799E8B" w14:textId="77777777" w:rsidR="0056304A" w:rsidRDefault="00C143E2">
      <w:pPr>
        <w:numPr>
          <w:ilvl w:val="0"/>
          <w:numId w:val="14"/>
        </w:numPr>
        <w:ind w:right="1556" w:hanging="480"/>
      </w:pPr>
      <w:r>
        <w:t>基金备案的条件</w:t>
      </w:r>
      <w:r>
        <w:rPr>
          <w:rFonts w:ascii="Times New Roman" w:eastAsia="Times New Roman" w:hAnsi="Times New Roman" w:cs="Times New Roman"/>
        </w:rPr>
        <w:t xml:space="preserve"> </w:t>
      </w:r>
    </w:p>
    <w:p w14:paraId="3FC43587" w14:textId="77777777" w:rsidR="0056304A" w:rsidRDefault="00C143E2">
      <w:pPr>
        <w:ind w:left="477" w:right="1556"/>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65465F9F" w14:textId="77777777" w:rsidR="0056304A" w:rsidRDefault="00C143E2">
      <w:pPr>
        <w:spacing w:after="6" w:line="371" w:lineRule="auto"/>
        <w:ind w:left="-15" w:right="1681"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57CF3FF6" w14:textId="77777777" w:rsidR="0056304A" w:rsidRDefault="00C143E2">
      <w:pPr>
        <w:spacing w:after="128"/>
        <w:ind w:left="477" w:right="1556"/>
      </w:pPr>
      <w:r>
        <w:t>基金募集达到基金备案条件的，自基金管理人办理完毕基金备案手续并取</w:t>
      </w:r>
    </w:p>
    <w:p w14:paraId="44D59B1B" w14:textId="77777777" w:rsidR="0056304A" w:rsidRDefault="00C143E2">
      <w:pPr>
        <w:spacing w:after="23" w:line="362" w:lineRule="auto"/>
        <w:ind w:left="10" w:right="1556"/>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51AC3360" w14:textId="77777777" w:rsidR="0056304A" w:rsidRDefault="00C143E2">
      <w:pPr>
        <w:numPr>
          <w:ilvl w:val="0"/>
          <w:numId w:val="14"/>
        </w:numPr>
        <w:ind w:right="1556" w:hanging="480"/>
      </w:pPr>
      <w:r>
        <w:t>基金合同不能生效时募集资金的处理方式</w:t>
      </w:r>
      <w:r>
        <w:rPr>
          <w:rFonts w:ascii="Times New Roman" w:eastAsia="Times New Roman" w:hAnsi="Times New Roman" w:cs="Times New Roman"/>
        </w:rPr>
        <w:t xml:space="preserve"> </w:t>
      </w:r>
    </w:p>
    <w:p w14:paraId="563BB82D" w14:textId="77777777" w:rsidR="0056304A" w:rsidRDefault="00C143E2">
      <w:pPr>
        <w:ind w:left="477" w:right="1556"/>
      </w:pPr>
      <w:r>
        <w:t>如果募集期限届满，未满足募集生效条件，基金管理人应当承担下列责任：</w:t>
      </w:r>
      <w:r>
        <w:rPr>
          <w:rFonts w:ascii="Times New Roman" w:eastAsia="Times New Roman" w:hAnsi="Times New Roman" w:cs="Times New Roman"/>
        </w:rPr>
        <w:t xml:space="preserve"> </w:t>
      </w:r>
    </w:p>
    <w:p w14:paraId="4C156911" w14:textId="77777777" w:rsidR="0056304A" w:rsidRDefault="00C143E2">
      <w:pPr>
        <w:numPr>
          <w:ilvl w:val="0"/>
          <w:numId w:val="15"/>
        </w:numPr>
        <w:ind w:right="1556" w:firstLine="475"/>
      </w:pPr>
      <w:r>
        <w:t>以其固有财产承担因募集行为而产生的债务和费用；</w:t>
      </w:r>
      <w:r>
        <w:rPr>
          <w:rFonts w:ascii="Times New Roman" w:eastAsia="Times New Roman" w:hAnsi="Times New Roman" w:cs="Times New Roman"/>
        </w:rPr>
        <w:t xml:space="preserve"> </w:t>
      </w:r>
    </w:p>
    <w:p w14:paraId="6C6C9F65" w14:textId="77777777" w:rsidR="0056304A" w:rsidRDefault="00C143E2">
      <w:pPr>
        <w:numPr>
          <w:ilvl w:val="0"/>
          <w:numId w:val="15"/>
        </w:numPr>
        <w:spacing w:after="0" w:line="384" w:lineRule="auto"/>
        <w:ind w:right="1556"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1E2BC6F3" w14:textId="77777777" w:rsidR="0056304A" w:rsidRDefault="00C143E2">
      <w:pPr>
        <w:numPr>
          <w:ilvl w:val="0"/>
          <w:numId w:val="15"/>
        </w:numPr>
        <w:spacing w:after="6" w:line="371" w:lineRule="auto"/>
        <w:ind w:right="1556"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07C296E" w14:textId="77777777" w:rsidR="0056304A" w:rsidRDefault="00C143E2">
      <w:pPr>
        <w:ind w:left="477" w:right="1556"/>
      </w:pPr>
      <w:r>
        <w:t>三、基金存续期内的基金份额持有人数量和资产规模</w:t>
      </w:r>
      <w:r>
        <w:rPr>
          <w:rFonts w:ascii="Times New Roman" w:eastAsia="Times New Roman" w:hAnsi="Times New Roman" w:cs="Times New Roman"/>
        </w:rPr>
        <w:t xml:space="preserve"> </w:t>
      </w:r>
    </w:p>
    <w:p w14:paraId="064E0993" w14:textId="77777777" w:rsidR="0056304A" w:rsidRDefault="00C143E2">
      <w:pPr>
        <w:spacing w:after="6" w:line="371" w:lineRule="auto"/>
        <w:ind w:left="-15" w:right="1787" w:firstLine="470"/>
        <w:jc w:val="both"/>
      </w:pPr>
      <w:r>
        <w:t>《基金合同》生效后，基金份额持有人数量不满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万元的，基金管理人应当及时报告中国证监会；连续</w:t>
      </w:r>
      <w:r>
        <w:rPr>
          <w:rFonts w:ascii="Times New Roman" w:eastAsia="Times New Roman" w:hAnsi="Times New Roman" w:cs="Times New Roman"/>
        </w:rPr>
        <w:t xml:space="preserve"> 20 </w:t>
      </w:r>
      <w:r>
        <w:t>个工作日出现前述情形的，基金管理人应当向中国证监会说明原因并报送解决方案。</w:t>
      </w:r>
      <w:r>
        <w:rPr>
          <w:rFonts w:ascii="Times New Roman" w:eastAsia="Times New Roman" w:hAnsi="Times New Roman" w:cs="Times New Roman"/>
        </w:rPr>
        <w:t xml:space="preserve"> </w:t>
      </w:r>
    </w:p>
    <w:p w14:paraId="7AD2111C" w14:textId="77777777" w:rsidR="0056304A" w:rsidRDefault="00C143E2">
      <w:pPr>
        <w:ind w:left="477" w:right="1556"/>
      </w:pPr>
      <w:r>
        <w:t>法律法规另有规定</w:t>
      </w:r>
      <w:r>
        <w:t>时，从其规定。</w:t>
      </w:r>
      <w:r>
        <w:rPr>
          <w:rFonts w:ascii="Times New Roman" w:eastAsia="Times New Roman" w:hAnsi="Times New Roman" w:cs="Times New Roman"/>
        </w:rPr>
        <w:t xml:space="preserve"> </w:t>
      </w:r>
    </w:p>
    <w:p w14:paraId="67E74EAA" w14:textId="77777777" w:rsidR="0056304A" w:rsidRDefault="00C143E2">
      <w:pPr>
        <w:pStyle w:val="1"/>
        <w:ind w:right="1803"/>
      </w:pPr>
      <w:bookmarkStart w:id="5" w:name="_Toc65370"/>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2FC1B463" w14:textId="77777777" w:rsidR="0056304A" w:rsidRDefault="00C143E2">
      <w:pPr>
        <w:spacing w:after="170" w:line="259" w:lineRule="auto"/>
        <w:ind w:left="540" w:firstLine="0"/>
      </w:pPr>
      <w:r>
        <w:rPr>
          <w:rFonts w:ascii="Times New Roman" w:eastAsia="Times New Roman" w:hAnsi="Times New Roman" w:cs="Times New Roman"/>
        </w:rPr>
        <w:t xml:space="preserve"> </w:t>
      </w:r>
    </w:p>
    <w:p w14:paraId="353211A2" w14:textId="77777777" w:rsidR="0056304A" w:rsidRDefault="00C143E2">
      <w:pPr>
        <w:numPr>
          <w:ilvl w:val="0"/>
          <w:numId w:val="16"/>
        </w:numPr>
        <w:spacing w:after="128"/>
        <w:ind w:right="1556" w:hanging="480"/>
      </w:pPr>
      <w:r>
        <w:t>申购和赎回场所</w:t>
      </w:r>
      <w:r>
        <w:t xml:space="preserve"> </w:t>
      </w:r>
    </w:p>
    <w:p w14:paraId="5CDB3B42" w14:textId="77777777" w:rsidR="0056304A" w:rsidRDefault="00C143E2">
      <w:pPr>
        <w:spacing w:after="22" w:line="363" w:lineRule="auto"/>
        <w:ind w:left="0" w:right="1556" w:firstLine="480"/>
      </w:pPr>
      <w:r>
        <w:t>本基金的申购与赎回将通过销售机构进行。具体的销售机构在基金管理人网站公示。基金投资者应当在销售机构办理基金销售业务的营业场所或按销售机构提供的其他方式办理基金份额的申购与赎回。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rPr>
        <w:t xml:space="preserve"> </w:t>
      </w:r>
    </w:p>
    <w:p w14:paraId="617D30C9" w14:textId="77777777" w:rsidR="0056304A" w:rsidRDefault="00C143E2">
      <w:pPr>
        <w:numPr>
          <w:ilvl w:val="0"/>
          <w:numId w:val="16"/>
        </w:numPr>
        <w:ind w:right="1556" w:hanging="480"/>
      </w:pPr>
      <w:r>
        <w:t>申购和赎回的开放日及时间</w:t>
      </w:r>
      <w:r>
        <w:rPr>
          <w:rFonts w:ascii="Times New Roman" w:eastAsia="Times New Roman" w:hAnsi="Times New Roman" w:cs="Times New Roman"/>
        </w:rPr>
        <w:t xml:space="preserve"> </w:t>
      </w:r>
    </w:p>
    <w:p w14:paraId="1AC578BF" w14:textId="77777777" w:rsidR="0056304A" w:rsidRDefault="00C143E2">
      <w:pPr>
        <w:numPr>
          <w:ilvl w:val="0"/>
          <w:numId w:val="17"/>
        </w:numPr>
        <w:ind w:right="1556" w:hanging="360"/>
      </w:pPr>
      <w:r>
        <w:t>开放日及开放时间</w:t>
      </w:r>
      <w:r>
        <w:rPr>
          <w:rFonts w:ascii="Times New Roman" w:eastAsia="Times New Roman" w:hAnsi="Times New Roman" w:cs="Times New Roman"/>
        </w:rPr>
        <w:t xml:space="preserve"> </w:t>
      </w:r>
    </w:p>
    <w:p w14:paraId="24B5F62E" w14:textId="77777777" w:rsidR="0056304A" w:rsidRDefault="00C143E2">
      <w:pPr>
        <w:spacing w:after="14" w:line="363" w:lineRule="auto"/>
        <w:ind w:left="0" w:right="1556"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73B1FE6D" w14:textId="77777777" w:rsidR="0056304A" w:rsidRDefault="00C143E2">
      <w:pPr>
        <w:spacing w:after="23" w:line="363" w:lineRule="auto"/>
        <w:ind w:left="0" w:right="1556"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0E7A92E3" w14:textId="77777777" w:rsidR="0056304A" w:rsidRDefault="00C143E2">
      <w:pPr>
        <w:numPr>
          <w:ilvl w:val="0"/>
          <w:numId w:val="17"/>
        </w:numPr>
        <w:ind w:right="1556" w:hanging="360"/>
      </w:pPr>
      <w:r>
        <w:t>申购、赎回开始日及业务办理时间</w:t>
      </w:r>
      <w:r>
        <w:rPr>
          <w:rFonts w:ascii="Times New Roman" w:eastAsia="Times New Roman" w:hAnsi="Times New Roman" w:cs="Times New Roman"/>
        </w:rPr>
        <w:t xml:space="preserve"> </w:t>
      </w:r>
    </w:p>
    <w:p w14:paraId="0F61C88A" w14:textId="77777777" w:rsidR="0056304A" w:rsidRDefault="00C143E2">
      <w:pPr>
        <w:spacing w:after="0" w:line="384" w:lineRule="auto"/>
        <w:ind w:left="0" w:right="1556"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355700D8" w14:textId="77777777" w:rsidR="0056304A" w:rsidRDefault="00C143E2">
      <w:pPr>
        <w:spacing w:after="0" w:line="384" w:lineRule="auto"/>
        <w:ind w:left="0" w:right="1556"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65C82679" w14:textId="77777777" w:rsidR="0056304A" w:rsidRDefault="00C143E2">
      <w:pPr>
        <w:spacing w:after="10" w:line="365" w:lineRule="auto"/>
        <w:ind w:left="0" w:right="1556"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4A78DF26" w14:textId="77777777" w:rsidR="0056304A" w:rsidRDefault="00C143E2">
      <w:pPr>
        <w:spacing w:after="19" w:line="360" w:lineRule="auto"/>
        <w:ind w:left="0" w:right="1556" w:firstLine="480"/>
      </w:pPr>
      <w:r>
        <w:t>基金管理人不得在基金合同约定之外的日期或者时间办理基金份额的申购或者赎回或者转换。投资人在基金合同约定之外的日期和时间提出申购、赎回或转换申请且登记机构确认接受的，视为下一开放日的申购、赎回或转换申请。</w:t>
      </w:r>
      <w:r>
        <w:rPr>
          <w:rFonts w:ascii="Times New Roman" w:eastAsia="Times New Roman" w:hAnsi="Times New Roman" w:cs="Times New Roman"/>
          <w:sz w:val="21"/>
        </w:rPr>
        <w:t xml:space="preserve"> </w:t>
      </w:r>
    </w:p>
    <w:p w14:paraId="1A15A3ED" w14:textId="77777777" w:rsidR="0056304A" w:rsidRDefault="00C143E2">
      <w:pPr>
        <w:ind w:left="477" w:right="1556"/>
      </w:pPr>
      <w:r>
        <w:t>三、申购</w:t>
      </w:r>
      <w:r>
        <w:t>与赎回的原则</w:t>
      </w:r>
      <w:r>
        <w:rPr>
          <w:rFonts w:ascii="Times New Roman" w:eastAsia="Times New Roman" w:hAnsi="Times New Roman" w:cs="Times New Roman"/>
        </w:rPr>
        <w:t xml:space="preserve"> </w:t>
      </w:r>
    </w:p>
    <w:p w14:paraId="4B3E7CE2" w14:textId="77777777" w:rsidR="0056304A" w:rsidRDefault="00C143E2">
      <w:pPr>
        <w:numPr>
          <w:ilvl w:val="0"/>
          <w:numId w:val="18"/>
        </w:numPr>
        <w:spacing w:after="0" w:line="383" w:lineRule="auto"/>
        <w:ind w:right="1556" w:hanging="240"/>
      </w:pPr>
      <w:r>
        <w:t>“</w:t>
      </w:r>
      <w:r>
        <w:t>确定价</w:t>
      </w:r>
      <w:r>
        <w:t>”</w:t>
      </w:r>
      <w:r>
        <w:t>原则，即申购、赎回价格以每份基金份额净值为</w:t>
      </w:r>
      <w:r>
        <w:t xml:space="preserve"> </w:t>
      </w:r>
      <w:r>
        <w:rPr>
          <w:rFonts w:ascii="Times New Roman" w:eastAsia="Times New Roman" w:hAnsi="Times New Roman" w:cs="Times New Roman"/>
        </w:rPr>
        <w:t xml:space="preserve">1.00 </w:t>
      </w:r>
      <w:r>
        <w:t>元的基准进行计算；</w:t>
      </w:r>
      <w:r>
        <w:rPr>
          <w:rFonts w:ascii="Times New Roman" w:eastAsia="Times New Roman" w:hAnsi="Times New Roman" w:cs="Times New Roman"/>
        </w:rPr>
        <w:t xml:space="preserve"> </w:t>
      </w:r>
    </w:p>
    <w:p w14:paraId="3749D660" w14:textId="77777777" w:rsidR="0056304A" w:rsidRDefault="00C143E2">
      <w:pPr>
        <w:numPr>
          <w:ilvl w:val="0"/>
          <w:numId w:val="18"/>
        </w:numPr>
        <w:ind w:right="1556" w:hanging="240"/>
      </w:pPr>
      <w:r>
        <w:t>“</w:t>
      </w:r>
      <w:r>
        <w:t>金额申购、份额赎回</w:t>
      </w:r>
      <w:r>
        <w:t>”</w:t>
      </w:r>
      <w:r>
        <w:t>原则，即申购以金额申请，赎回以份额申请；</w:t>
      </w:r>
      <w:r>
        <w:rPr>
          <w:rFonts w:ascii="Times New Roman" w:eastAsia="Times New Roman" w:hAnsi="Times New Roman" w:cs="Times New Roman"/>
        </w:rPr>
        <w:t xml:space="preserve"> </w:t>
      </w:r>
    </w:p>
    <w:p w14:paraId="26B1E669" w14:textId="77777777" w:rsidR="0056304A" w:rsidRDefault="00C143E2">
      <w:pPr>
        <w:numPr>
          <w:ilvl w:val="0"/>
          <w:numId w:val="18"/>
        </w:numPr>
        <w:spacing w:after="0" w:line="381" w:lineRule="auto"/>
        <w:ind w:right="1556" w:hanging="240"/>
      </w:pPr>
      <w:r>
        <w:t>当日的申购与赎回申请可以在基金管理人规定的时间以内撤销；</w:t>
      </w:r>
      <w:r>
        <w:rPr>
          <w:rFonts w:ascii="Times New Roman" w:eastAsia="Times New Roman" w:hAnsi="Times New Roman" w:cs="Times New Roman"/>
        </w:rPr>
        <w:t xml:space="preserve"> 4</w:t>
      </w: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11E11334" w14:textId="77777777" w:rsidR="0056304A" w:rsidRDefault="00C143E2">
      <w:pPr>
        <w:spacing w:after="128"/>
        <w:ind w:left="477" w:right="1556"/>
      </w:pPr>
      <w:r>
        <w:t>基金管理人可在法律法规允许的情况下，对上述原则进行调整。基金管理人</w:t>
      </w:r>
    </w:p>
    <w:p w14:paraId="02AA6931" w14:textId="77777777" w:rsidR="0056304A" w:rsidRDefault="00C143E2">
      <w:pPr>
        <w:ind w:left="10" w:right="1556"/>
      </w:pPr>
      <w:r>
        <w:t>必须在新规则开始实施前依照《信息披露办法》的有关规定在规定媒介上公告。</w:t>
      </w:r>
      <w:r>
        <w:rPr>
          <w:rFonts w:ascii="Times New Roman" w:eastAsia="Times New Roman" w:hAnsi="Times New Roman" w:cs="Times New Roman"/>
          <w:sz w:val="21"/>
        </w:rPr>
        <w:t xml:space="preserve"> </w:t>
      </w:r>
    </w:p>
    <w:p w14:paraId="5E923239" w14:textId="77777777" w:rsidR="0056304A" w:rsidRDefault="00C143E2">
      <w:pPr>
        <w:ind w:left="477" w:right="1556"/>
      </w:pPr>
      <w:r>
        <w:t>四、申购与赎回的程序</w:t>
      </w:r>
      <w:r>
        <w:rPr>
          <w:rFonts w:ascii="Times New Roman" w:eastAsia="Times New Roman" w:hAnsi="Times New Roman" w:cs="Times New Roman"/>
        </w:rPr>
        <w:t xml:space="preserve"> </w:t>
      </w:r>
    </w:p>
    <w:p w14:paraId="299DA21B" w14:textId="77777777" w:rsidR="0056304A" w:rsidRDefault="00C143E2">
      <w:pPr>
        <w:numPr>
          <w:ilvl w:val="0"/>
          <w:numId w:val="19"/>
        </w:numPr>
        <w:ind w:right="1556" w:hanging="360"/>
      </w:pPr>
      <w:r>
        <w:t>申购和赎回的申请方式</w:t>
      </w:r>
      <w:r>
        <w:rPr>
          <w:rFonts w:ascii="Times New Roman" w:eastAsia="Times New Roman" w:hAnsi="Times New Roman" w:cs="Times New Roman"/>
        </w:rPr>
        <w:t xml:space="preserve"> </w:t>
      </w:r>
    </w:p>
    <w:p w14:paraId="1F60B7C8" w14:textId="77777777" w:rsidR="0056304A" w:rsidRDefault="00C143E2">
      <w:pPr>
        <w:spacing w:after="19" w:line="365" w:lineRule="auto"/>
        <w:ind w:left="0" w:right="1556"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5C77428E" w14:textId="77777777" w:rsidR="0056304A" w:rsidRDefault="00C143E2">
      <w:pPr>
        <w:numPr>
          <w:ilvl w:val="0"/>
          <w:numId w:val="19"/>
        </w:numPr>
        <w:ind w:right="1556" w:hanging="360"/>
      </w:pPr>
      <w:r>
        <w:t>申购和赎回的款项支付</w:t>
      </w:r>
      <w:r>
        <w:rPr>
          <w:rFonts w:ascii="Times New Roman" w:eastAsia="Times New Roman" w:hAnsi="Times New Roman" w:cs="Times New Roman"/>
        </w:rPr>
        <w:t xml:space="preserve"> </w:t>
      </w:r>
    </w:p>
    <w:p w14:paraId="664125B0" w14:textId="77777777" w:rsidR="0056304A" w:rsidRDefault="00C143E2">
      <w:pPr>
        <w:spacing w:after="16" w:line="363" w:lineRule="auto"/>
        <w:ind w:left="0" w:right="1556" w:firstLine="480"/>
      </w:pPr>
      <w:r>
        <w:t>投资人申购基金份额时，必须全额交付申购款项，投资人交付申购款项，申购申请成立；登记机构确认基金份额时，申购生效。基金份额持有人递交赎回申请，赎回申请成立；登记机构确认赎回时，赎回生效。</w:t>
      </w:r>
      <w:r>
        <w:rPr>
          <w:rFonts w:ascii="Times New Roman" w:eastAsia="Times New Roman" w:hAnsi="Times New Roman" w:cs="Times New Roman"/>
        </w:rPr>
        <w:t xml:space="preserve"> </w:t>
      </w:r>
    </w:p>
    <w:p w14:paraId="6C4FC48D" w14:textId="77777777" w:rsidR="0056304A" w:rsidRDefault="00C143E2">
      <w:pPr>
        <w:spacing w:after="6" w:line="371" w:lineRule="auto"/>
        <w:ind w:left="-15" w:right="1559" w:firstLine="470"/>
        <w:jc w:val="both"/>
      </w:pPr>
      <w:r>
        <w:t>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1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内将赎回款项从基金托管账户划出</w:t>
      </w:r>
      <w:r>
        <w:t>。销售机构在</w:t>
      </w:r>
      <w:r>
        <w:t xml:space="preserve"> </w:t>
      </w:r>
      <w:r>
        <w:rPr>
          <w:rFonts w:ascii="Times New Roman" w:eastAsia="Times New Roman" w:hAnsi="Times New Roman" w:cs="Times New Roman"/>
        </w:rPr>
        <w:t xml:space="preserve">T+2 </w:t>
      </w:r>
      <w:r>
        <w:t>日（包括该日）内划往投资者账户，具体到账时间可到各销售机构咨询。遇交易所或交易市场数据传输延迟、通讯系统故障、银行数据交换系统故障或其它非基金管理人及基金托管人所能控制的因素影响业务处理流程，则赎回款在该等故障消除后及时划往基金份额持有人银行账户。</w:t>
      </w:r>
    </w:p>
    <w:p w14:paraId="4B34397A" w14:textId="77777777" w:rsidR="0056304A" w:rsidRDefault="00C143E2">
      <w:pPr>
        <w:ind w:left="10" w:right="1556"/>
      </w:pPr>
      <w:r>
        <w:t>在发生巨额赎回时，款项的支付办法参照本基金合同有关条款处理。</w:t>
      </w:r>
      <w:r>
        <w:rPr>
          <w:rFonts w:ascii="Times New Roman" w:eastAsia="Times New Roman" w:hAnsi="Times New Roman" w:cs="Times New Roman"/>
        </w:rPr>
        <w:t xml:space="preserve"> </w:t>
      </w:r>
    </w:p>
    <w:p w14:paraId="2D8DD8A9" w14:textId="77777777" w:rsidR="0056304A" w:rsidRDefault="00C143E2">
      <w:pPr>
        <w:numPr>
          <w:ilvl w:val="0"/>
          <w:numId w:val="19"/>
        </w:numPr>
        <w:ind w:right="1556" w:hanging="360"/>
      </w:pPr>
      <w:r>
        <w:t>申购和赎回申请的确认</w:t>
      </w:r>
      <w:r>
        <w:rPr>
          <w:rFonts w:ascii="Times New Roman" w:eastAsia="Times New Roman" w:hAnsi="Times New Roman" w:cs="Times New Roman"/>
        </w:rPr>
        <w:t xml:space="preserve"> </w:t>
      </w:r>
    </w:p>
    <w:p w14:paraId="35BD8EFB" w14:textId="77777777" w:rsidR="0056304A" w:rsidRDefault="00C143E2">
      <w:pPr>
        <w:spacing w:after="17" w:line="366" w:lineRule="auto"/>
        <w:ind w:left="0" w:right="1556"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w:t>
      </w:r>
      <w:r>
        <w:t>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442306E1" w14:textId="77777777" w:rsidR="0056304A" w:rsidRDefault="00C143E2">
      <w:pPr>
        <w:spacing w:after="0" w:line="379" w:lineRule="auto"/>
        <w:ind w:left="477" w:right="1556"/>
      </w:pPr>
      <w:r>
        <w:t>五、申购和赎回的数量限制</w:t>
      </w:r>
      <w:r>
        <w:rPr>
          <w:rFonts w:ascii="Times New Roman" w:eastAsia="Times New Roman" w:hAnsi="Times New Roman" w:cs="Times New Roman"/>
        </w:rPr>
        <w:t xml:space="preserve"> 1</w:t>
      </w: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0ECBBB76" w14:textId="77777777" w:rsidR="0056304A" w:rsidRDefault="00C143E2">
      <w:pPr>
        <w:numPr>
          <w:ilvl w:val="0"/>
          <w:numId w:val="20"/>
        </w:numPr>
        <w:spacing w:after="0" w:line="379" w:lineRule="auto"/>
        <w:ind w:right="1556"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38E3498D" w14:textId="77777777" w:rsidR="0056304A" w:rsidRDefault="00C143E2">
      <w:pPr>
        <w:numPr>
          <w:ilvl w:val="0"/>
          <w:numId w:val="20"/>
        </w:numPr>
        <w:spacing w:after="0" w:line="379" w:lineRule="auto"/>
        <w:ind w:right="1556"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02897C18" w14:textId="77777777" w:rsidR="0056304A" w:rsidRDefault="00C143E2">
      <w:pPr>
        <w:numPr>
          <w:ilvl w:val="0"/>
          <w:numId w:val="20"/>
        </w:numPr>
        <w:spacing w:after="6" w:line="369" w:lineRule="auto"/>
        <w:ind w:right="1556" w:firstLine="480"/>
      </w:pPr>
      <w:r>
        <w:t>基金管理人可以规定本基金的总规模限额，以及全部份额和某类基金份额的当日申购金额上限，具体规定必须在开始实施前依照《信息披露办法》的有关规定在规定媒介上公告。</w:t>
      </w:r>
      <w:r>
        <w:rPr>
          <w:rFonts w:ascii="Times New Roman" w:eastAsia="Times New Roman" w:hAnsi="Times New Roman" w:cs="Times New Roman"/>
        </w:rPr>
        <w:t xml:space="preserve"> </w:t>
      </w:r>
    </w:p>
    <w:p w14:paraId="6F6A5E56" w14:textId="77777777" w:rsidR="0056304A" w:rsidRDefault="00C143E2">
      <w:pPr>
        <w:numPr>
          <w:ilvl w:val="0"/>
          <w:numId w:val="20"/>
        </w:numPr>
        <w:spacing w:after="146" w:line="266" w:lineRule="auto"/>
        <w:ind w:right="1556" w:firstLine="480"/>
      </w:pPr>
      <w:r>
        <w:t>当接受申购申请对存量基金份额持有人利益构成潜在重大不利影响时，</w:t>
      </w:r>
    </w:p>
    <w:p w14:paraId="5EB1FD3B" w14:textId="77777777" w:rsidR="0056304A" w:rsidRDefault="00C143E2">
      <w:pPr>
        <w:spacing w:after="16" w:line="362" w:lineRule="auto"/>
        <w:ind w:left="10" w:right="1556"/>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6D4CB83E" w14:textId="77777777" w:rsidR="0056304A" w:rsidRDefault="00C143E2">
      <w:pPr>
        <w:numPr>
          <w:ilvl w:val="0"/>
          <w:numId w:val="20"/>
        </w:numPr>
        <w:spacing w:after="13" w:line="369" w:lineRule="auto"/>
        <w:ind w:right="1556" w:firstLine="480"/>
      </w:pPr>
      <w:r>
        <w:t>基金管理人可在法律法规允许的情况下，调整上述</w:t>
      </w:r>
      <w:r>
        <w:t>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33450D5F" w14:textId="77777777" w:rsidR="0056304A" w:rsidRDefault="00C143E2">
      <w:pPr>
        <w:ind w:left="477" w:right="1556"/>
      </w:pPr>
      <w:r>
        <w:t>六、申购和赎回的价格、费用及其用途</w:t>
      </w:r>
      <w:r>
        <w:rPr>
          <w:rFonts w:ascii="Times New Roman" w:eastAsia="Times New Roman" w:hAnsi="Times New Roman" w:cs="Times New Roman"/>
        </w:rPr>
        <w:t xml:space="preserve"> </w:t>
      </w:r>
    </w:p>
    <w:p w14:paraId="7B1ED03F" w14:textId="77777777" w:rsidR="0056304A" w:rsidRDefault="00C143E2">
      <w:pPr>
        <w:numPr>
          <w:ilvl w:val="0"/>
          <w:numId w:val="21"/>
        </w:numPr>
        <w:spacing w:after="6" w:line="371" w:lineRule="auto"/>
        <w:ind w:right="1618" w:firstLine="480"/>
      </w:pPr>
      <w:r>
        <w:t>本基金通常不收取申购费用和赎回费用，但当本基金持有的现金、国债、中央银行票据、政策性金融债券以及</w:t>
      </w:r>
      <w:r>
        <w:t xml:space="preserve"> </w:t>
      </w:r>
      <w:r>
        <w:rPr>
          <w:rFonts w:ascii="Times New Roman" w:eastAsia="Times New Roman" w:hAnsi="Times New Roman" w:cs="Times New Roman"/>
        </w:rPr>
        <w:t xml:space="preserve">5 </w:t>
      </w:r>
      <w:r>
        <w:t>个交易日内到期的其他金融工具占基金资产净值的比例合计低于</w:t>
      </w:r>
      <w:r>
        <w:t xml:space="preserve"> </w:t>
      </w:r>
      <w:r>
        <w:rPr>
          <w:rFonts w:ascii="Times New Roman" w:eastAsia="Times New Roman" w:hAnsi="Times New Roman" w:cs="Times New Roman"/>
        </w:rPr>
        <w:t>5%</w:t>
      </w:r>
      <w:r>
        <w:t>且影子定价确定的基金资产净值与摊余成本法计算的基金资产净值的偏离度为负时，或者，在前</w:t>
      </w:r>
      <w:r>
        <w:t xml:space="preserve"> </w:t>
      </w:r>
      <w:r>
        <w:rPr>
          <w:rFonts w:ascii="Times New Roman" w:eastAsia="Times New Roman" w:hAnsi="Times New Roman" w:cs="Times New Roman"/>
        </w:rPr>
        <w:t xml:space="preserve">10 </w:t>
      </w:r>
      <w:r>
        <w:t>名份额持有人的持有份额合计超过基金总份额</w:t>
      </w:r>
      <w:r>
        <w:t xml:space="preserve"> </w:t>
      </w:r>
      <w:r>
        <w:rPr>
          <w:rFonts w:ascii="Times New Roman" w:eastAsia="Times New Roman" w:hAnsi="Times New Roman" w:cs="Times New Roman"/>
        </w:rPr>
        <w:t>50%</w:t>
      </w:r>
      <w:r>
        <w:t>的前提下，当本基金投资组合中现金、国债、中央银行票据、政策性金</w:t>
      </w:r>
      <w:r>
        <w:t>融债券以及</w:t>
      </w:r>
      <w:r>
        <w:t xml:space="preserve"> </w:t>
      </w:r>
      <w:r>
        <w:rPr>
          <w:rFonts w:ascii="Times New Roman" w:eastAsia="Times New Roman" w:hAnsi="Times New Roman" w:cs="Times New Roman"/>
        </w:rPr>
        <w:t xml:space="preserve">5 </w:t>
      </w:r>
      <w:r>
        <w:t>个交易日内到期的其他金融工具占基金资产净值的比例合计低于</w:t>
      </w:r>
      <w:r>
        <w:t xml:space="preserve"> </w:t>
      </w:r>
      <w:r>
        <w:rPr>
          <w:rFonts w:ascii="Times New Roman" w:eastAsia="Times New Roman" w:hAnsi="Times New Roman" w:cs="Times New Roman"/>
        </w:rPr>
        <w:t>10%</w:t>
      </w:r>
      <w:r>
        <w:t>且影子定价确定的基金资产净值与摊余成本法计算的基金资产净值的偏离度为负时，为确保基金平稳运作，避免诱发系统性风险，基金管理人应对当日单个基金份额持有人申请赎回基金份额超过基金总份额</w:t>
      </w:r>
      <w:r>
        <w:t xml:space="preserve"> </w:t>
      </w:r>
      <w:r>
        <w:rPr>
          <w:rFonts w:ascii="Times New Roman" w:eastAsia="Times New Roman" w:hAnsi="Times New Roman" w:cs="Times New Roman"/>
        </w:rPr>
        <w:t>1%</w:t>
      </w:r>
      <w:r>
        <w:t>以上的赎回申请征收</w:t>
      </w:r>
      <w:r>
        <w:t xml:space="preserve"> </w:t>
      </w:r>
      <w:r>
        <w:rPr>
          <w:rFonts w:ascii="Times New Roman" w:eastAsia="Times New Roman" w:hAnsi="Times New Roman" w:cs="Times New Roman"/>
        </w:rPr>
        <w:t>1%</w:t>
      </w:r>
      <w:r>
        <w:t>的强制赎回费用，并将上述赎回费用全额计入基金财产；基金管理人与基金托管人协商确认上述做法无益于基金利益最大化的情形除外。未来若法律法规或监管部门对基金申购和赎回费用另有规定的，如适用于本基金，则以届时有效的法律法规或监管部</w:t>
      </w:r>
      <w:r>
        <w:t>门的规定为准。</w:t>
      </w:r>
      <w:r>
        <w:rPr>
          <w:rFonts w:ascii="Times New Roman" w:eastAsia="Times New Roman" w:hAnsi="Times New Roman" w:cs="Times New Roman"/>
        </w:rPr>
        <w:t xml:space="preserve"> </w:t>
      </w:r>
    </w:p>
    <w:p w14:paraId="6827FFD0" w14:textId="77777777" w:rsidR="0056304A" w:rsidRDefault="00C143E2">
      <w:pPr>
        <w:numPr>
          <w:ilvl w:val="0"/>
          <w:numId w:val="21"/>
        </w:numPr>
        <w:spacing w:after="0" w:line="387" w:lineRule="auto"/>
        <w:ind w:right="1618" w:firstLine="480"/>
      </w:pPr>
      <w:r>
        <w:t>本基金的申购、赎回价格为每份基金单位</w:t>
      </w:r>
      <w:r>
        <w:t xml:space="preserve"> </w:t>
      </w:r>
      <w:r>
        <w:rPr>
          <w:rFonts w:ascii="Times New Roman" w:eastAsia="Times New Roman" w:hAnsi="Times New Roman" w:cs="Times New Roman"/>
        </w:rPr>
        <w:t xml:space="preserve">1.00 </w:t>
      </w:r>
      <w:r>
        <w:t>元。投资者申购所得的份额等于申购金额除以</w:t>
      </w:r>
      <w:r>
        <w:t xml:space="preserve"> </w:t>
      </w:r>
      <w:r>
        <w:rPr>
          <w:rFonts w:ascii="Times New Roman" w:eastAsia="Times New Roman" w:hAnsi="Times New Roman" w:cs="Times New Roman"/>
        </w:rPr>
        <w:t xml:space="preserve">1.00 </w:t>
      </w:r>
      <w:r>
        <w:t>元，赎回所得的金额等于赎回份额乘以</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618DC360" w14:textId="77777777" w:rsidR="0056304A" w:rsidRDefault="00C143E2">
      <w:pPr>
        <w:numPr>
          <w:ilvl w:val="0"/>
          <w:numId w:val="21"/>
        </w:numPr>
        <w:spacing w:after="6" w:line="369" w:lineRule="auto"/>
        <w:ind w:right="1618" w:firstLine="480"/>
      </w:pPr>
      <w:r>
        <w:t>在对基金份额持有人利益无实质性不利影响的前提下，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168D1A89" w14:textId="77777777" w:rsidR="0056304A" w:rsidRDefault="00C143E2">
      <w:pPr>
        <w:numPr>
          <w:ilvl w:val="0"/>
          <w:numId w:val="21"/>
        </w:numPr>
        <w:spacing w:after="146" w:line="266" w:lineRule="auto"/>
        <w:ind w:right="1618" w:firstLine="480"/>
      </w:pPr>
      <w:r>
        <w:t>基金管理人可以在不违反法律法规规定及基金合同约定的情形下根据市</w:t>
      </w:r>
    </w:p>
    <w:p w14:paraId="3E3FB962" w14:textId="77777777" w:rsidR="0056304A" w:rsidRDefault="00C143E2">
      <w:pPr>
        <w:ind w:left="10" w:right="1556"/>
      </w:pPr>
      <w:r>
        <w:t>场情况制定基金促销计划。针对基金投资者定期和不定期地开展基金促销活动。</w:t>
      </w:r>
      <w:r>
        <w:rPr>
          <w:rFonts w:ascii="Times New Roman" w:eastAsia="Times New Roman" w:hAnsi="Times New Roman" w:cs="Times New Roman"/>
        </w:rPr>
        <w:t xml:space="preserve"> </w:t>
      </w:r>
    </w:p>
    <w:p w14:paraId="2DB7C69C" w14:textId="77777777" w:rsidR="0056304A" w:rsidRDefault="00C143E2">
      <w:pPr>
        <w:ind w:left="477" w:right="1556"/>
      </w:pPr>
      <w:r>
        <w:t>七、拒绝或暂停申购的情形</w:t>
      </w:r>
      <w:r>
        <w:rPr>
          <w:rFonts w:ascii="Times New Roman" w:eastAsia="Times New Roman" w:hAnsi="Times New Roman" w:cs="Times New Roman"/>
        </w:rPr>
        <w:t xml:space="preserve"> </w:t>
      </w:r>
    </w:p>
    <w:p w14:paraId="7E4B189F" w14:textId="77777777" w:rsidR="0056304A" w:rsidRDefault="00C143E2">
      <w:pPr>
        <w:ind w:left="477" w:right="1556"/>
      </w:pPr>
      <w:r>
        <w:t>发生下列情况时，基金管理人可拒绝或暂停接受投资人的申购申请：</w:t>
      </w:r>
      <w:r>
        <w:rPr>
          <w:rFonts w:ascii="Times New Roman" w:eastAsia="Times New Roman" w:hAnsi="Times New Roman" w:cs="Times New Roman"/>
        </w:rPr>
        <w:t xml:space="preserve"> </w:t>
      </w:r>
    </w:p>
    <w:p w14:paraId="21FC96AE" w14:textId="77777777" w:rsidR="0056304A" w:rsidRDefault="00C143E2">
      <w:pPr>
        <w:numPr>
          <w:ilvl w:val="0"/>
          <w:numId w:val="22"/>
        </w:numPr>
        <w:ind w:right="1556" w:firstLine="480"/>
      </w:pPr>
      <w:r>
        <w:t>因不可抗力导致基金无法正常运作。</w:t>
      </w:r>
      <w:r>
        <w:rPr>
          <w:rFonts w:ascii="Times New Roman" w:eastAsia="Times New Roman" w:hAnsi="Times New Roman" w:cs="Times New Roman"/>
        </w:rPr>
        <w:t xml:space="preserve"> </w:t>
      </w:r>
    </w:p>
    <w:p w14:paraId="722D620E" w14:textId="77777777" w:rsidR="0056304A" w:rsidRDefault="00C143E2">
      <w:pPr>
        <w:numPr>
          <w:ilvl w:val="0"/>
          <w:numId w:val="22"/>
        </w:numPr>
        <w:spacing w:after="0" w:line="379" w:lineRule="auto"/>
        <w:ind w:right="1556" w:firstLine="480"/>
      </w:pPr>
      <w:r>
        <w:t>发生基金合同规定的暂停基金资产估值情况时，基金管理人可</w:t>
      </w:r>
      <w:r>
        <w:t>暂停接受投资人的申购申请。</w:t>
      </w:r>
      <w:r>
        <w:rPr>
          <w:rFonts w:ascii="Times New Roman" w:eastAsia="Times New Roman" w:hAnsi="Times New Roman" w:cs="Times New Roman"/>
        </w:rPr>
        <w:t xml:space="preserve"> </w:t>
      </w:r>
    </w:p>
    <w:p w14:paraId="5217B2EA" w14:textId="77777777" w:rsidR="0056304A" w:rsidRDefault="00C143E2">
      <w:pPr>
        <w:numPr>
          <w:ilvl w:val="0"/>
          <w:numId w:val="22"/>
        </w:numPr>
        <w:spacing w:after="0" w:line="379" w:lineRule="auto"/>
        <w:ind w:right="1556"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72379059" w14:textId="77777777" w:rsidR="0056304A" w:rsidRDefault="00C143E2">
      <w:pPr>
        <w:numPr>
          <w:ilvl w:val="0"/>
          <w:numId w:val="22"/>
        </w:numPr>
        <w:spacing w:after="0" w:line="379" w:lineRule="auto"/>
        <w:ind w:right="1556" w:firstLine="480"/>
      </w:pPr>
      <w:r>
        <w:t>本基金出现当日净收益或累计未分配净收益小于零的情形，为保护持有人的利益，基金管理人将暂停本基金的申购。</w:t>
      </w:r>
      <w:r>
        <w:rPr>
          <w:rFonts w:ascii="Times New Roman" w:eastAsia="Times New Roman" w:hAnsi="Times New Roman" w:cs="Times New Roman"/>
        </w:rPr>
        <w:t xml:space="preserve"> </w:t>
      </w:r>
    </w:p>
    <w:p w14:paraId="58A9A243" w14:textId="77777777" w:rsidR="0056304A" w:rsidRDefault="00C143E2">
      <w:pPr>
        <w:numPr>
          <w:ilvl w:val="0"/>
          <w:numId w:val="22"/>
        </w:numPr>
        <w:spacing w:after="0" w:line="379" w:lineRule="auto"/>
        <w:ind w:right="1556" w:firstLine="480"/>
      </w:pPr>
      <w:r>
        <w:t>基金管理人认为接受某笔或某些申购申请可能会影响或损害现有基金份额持有人利益时。</w:t>
      </w:r>
      <w:r>
        <w:rPr>
          <w:rFonts w:ascii="Times New Roman" w:eastAsia="Times New Roman" w:hAnsi="Times New Roman" w:cs="Times New Roman"/>
        </w:rPr>
        <w:t xml:space="preserve"> </w:t>
      </w:r>
    </w:p>
    <w:p w14:paraId="7EC2CEF6" w14:textId="77777777" w:rsidR="0056304A" w:rsidRDefault="00C143E2">
      <w:pPr>
        <w:numPr>
          <w:ilvl w:val="0"/>
          <w:numId w:val="22"/>
        </w:numPr>
        <w:spacing w:after="0" w:line="379" w:lineRule="auto"/>
        <w:ind w:right="1556"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128A9F6B" w14:textId="77777777" w:rsidR="0056304A" w:rsidRDefault="00C143E2">
      <w:pPr>
        <w:numPr>
          <w:ilvl w:val="0"/>
          <w:numId w:val="22"/>
        </w:numPr>
        <w:spacing w:after="0" w:line="379" w:lineRule="auto"/>
        <w:ind w:right="1556" w:firstLine="480"/>
      </w:pPr>
      <w:r>
        <w:t>基金管理人、基金托管人、销售机构或登记机构的技术故障等异常情况导致基金销售系统、基金注册登</w:t>
      </w:r>
      <w:r>
        <w:t>记系统或基金会计系统无法正常运行。</w:t>
      </w:r>
      <w:r>
        <w:rPr>
          <w:rFonts w:ascii="Times New Roman" w:eastAsia="Times New Roman" w:hAnsi="Times New Roman" w:cs="Times New Roman"/>
        </w:rPr>
        <w:t xml:space="preserve"> </w:t>
      </w:r>
    </w:p>
    <w:p w14:paraId="6B127CA6" w14:textId="77777777" w:rsidR="0056304A" w:rsidRDefault="00C143E2">
      <w:pPr>
        <w:numPr>
          <w:ilvl w:val="0"/>
          <w:numId w:val="22"/>
        </w:numPr>
        <w:spacing w:after="0" w:line="382" w:lineRule="auto"/>
        <w:ind w:right="1556" w:firstLine="480"/>
      </w:pPr>
      <w:r>
        <w:t>当影子定价确定的基金资产净值与摊余成本法计算的基金资产净值的正偏离度绝对值达到</w:t>
      </w:r>
      <w:r>
        <w:t xml:space="preserve"> </w:t>
      </w:r>
      <w:r>
        <w:rPr>
          <w:rFonts w:ascii="Times New Roman" w:eastAsia="Times New Roman" w:hAnsi="Times New Roman" w:cs="Times New Roman"/>
        </w:rPr>
        <w:t>0.5%</w:t>
      </w:r>
      <w:r>
        <w:t>时，基金管理人应当暂停接受申购。</w:t>
      </w:r>
      <w:r>
        <w:rPr>
          <w:rFonts w:ascii="Times New Roman" w:eastAsia="Times New Roman" w:hAnsi="Times New Roman" w:cs="Times New Roman"/>
        </w:rPr>
        <w:t xml:space="preserve"> </w:t>
      </w:r>
    </w:p>
    <w:p w14:paraId="3F44CFA9" w14:textId="77777777" w:rsidR="0056304A" w:rsidRDefault="00C143E2">
      <w:pPr>
        <w:numPr>
          <w:ilvl w:val="0"/>
          <w:numId w:val="22"/>
        </w:numPr>
        <w:spacing w:after="0" w:line="371" w:lineRule="auto"/>
        <w:ind w:right="1556"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10</w:t>
      </w:r>
      <w:r>
        <w:t>、基金管理人接受某笔或某些申购申请可能导致单一投资者持有基金份额的比例达到或者超过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4DDF5AD7" w14:textId="77777777" w:rsidR="0056304A" w:rsidRDefault="00C143E2">
      <w:pPr>
        <w:ind w:left="477" w:right="1556"/>
      </w:pPr>
      <w:r>
        <w:rPr>
          <w:rFonts w:ascii="Times New Roman" w:eastAsia="Times New Roman" w:hAnsi="Times New Roman" w:cs="Times New Roman"/>
        </w:rPr>
        <w:t>11</w:t>
      </w:r>
      <w:r>
        <w:t>、法律法规规定或中国证监会认定的其他情形。</w:t>
      </w:r>
      <w:r>
        <w:rPr>
          <w:rFonts w:ascii="Times New Roman" w:eastAsia="Times New Roman" w:hAnsi="Times New Roman" w:cs="Times New Roman"/>
        </w:rPr>
        <w:t xml:space="preserve"> </w:t>
      </w:r>
    </w:p>
    <w:p w14:paraId="0CACB8C9" w14:textId="77777777" w:rsidR="0056304A" w:rsidRDefault="00C143E2">
      <w:pPr>
        <w:spacing w:after="0" w:line="368" w:lineRule="auto"/>
        <w:ind w:left="0" w:right="1556"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11 </w:t>
      </w:r>
      <w:r>
        <w:t>项暂停申购情形且基金管理人决定拒绝或暂停接受投资者的申购申请时，基金管理人应当根据有关规定在规定媒介上刊登暂停申购公告。如果投资人的申购申请被拒绝，被拒绝的申购款项将退</w:t>
      </w:r>
    </w:p>
    <w:p w14:paraId="59399FDB" w14:textId="77777777" w:rsidR="0056304A" w:rsidRDefault="00C143E2">
      <w:pPr>
        <w:ind w:left="10" w:right="1556"/>
      </w:pPr>
      <w:r>
        <w:t>还给投资人。在暂停申购的情况消除时，基金管理人应及时恢复申购业务的办理。</w:t>
      </w:r>
      <w:r>
        <w:rPr>
          <w:rFonts w:ascii="Times New Roman" w:eastAsia="Times New Roman" w:hAnsi="Times New Roman" w:cs="Times New Roman"/>
          <w:sz w:val="21"/>
        </w:rPr>
        <w:t xml:space="preserve"> </w:t>
      </w:r>
    </w:p>
    <w:p w14:paraId="12B66E2D" w14:textId="77777777" w:rsidR="0056304A" w:rsidRDefault="00C143E2">
      <w:pPr>
        <w:ind w:left="477" w:right="1556"/>
      </w:pPr>
      <w:r>
        <w:t>八、暂停赎回或延缓支付赎回款项的情形</w:t>
      </w:r>
      <w:r>
        <w:rPr>
          <w:rFonts w:ascii="Times New Roman" w:eastAsia="Times New Roman" w:hAnsi="Times New Roman" w:cs="Times New Roman"/>
        </w:rPr>
        <w:t xml:space="preserve"> </w:t>
      </w:r>
    </w:p>
    <w:p w14:paraId="7BAD711C" w14:textId="77777777" w:rsidR="0056304A" w:rsidRDefault="00C143E2">
      <w:pPr>
        <w:spacing w:after="17" w:line="366" w:lineRule="auto"/>
        <w:ind w:left="0" w:right="1556"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47D94B4A" w14:textId="77777777" w:rsidR="0056304A" w:rsidRDefault="00C143E2">
      <w:pPr>
        <w:numPr>
          <w:ilvl w:val="0"/>
          <w:numId w:val="23"/>
        </w:numPr>
        <w:ind w:right="1556" w:firstLine="480"/>
      </w:pPr>
      <w:r>
        <w:t>因不可抗力导致基金管理人不能支付赎回款项。</w:t>
      </w:r>
      <w:r>
        <w:rPr>
          <w:rFonts w:ascii="Times New Roman" w:eastAsia="Times New Roman" w:hAnsi="Times New Roman" w:cs="Times New Roman"/>
        </w:rPr>
        <w:t xml:space="preserve"> </w:t>
      </w:r>
    </w:p>
    <w:p w14:paraId="762A2322" w14:textId="77777777" w:rsidR="0056304A" w:rsidRDefault="00C143E2">
      <w:pPr>
        <w:numPr>
          <w:ilvl w:val="0"/>
          <w:numId w:val="23"/>
        </w:numPr>
        <w:spacing w:after="0" w:line="379" w:lineRule="auto"/>
        <w:ind w:right="1556"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4992B39B" w14:textId="77777777" w:rsidR="0056304A" w:rsidRDefault="00C143E2">
      <w:pPr>
        <w:numPr>
          <w:ilvl w:val="0"/>
          <w:numId w:val="23"/>
        </w:numPr>
        <w:spacing w:after="0" w:line="379" w:lineRule="auto"/>
        <w:ind w:right="1556"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1C011CA6" w14:textId="77777777" w:rsidR="0056304A" w:rsidRDefault="00C143E2">
      <w:pPr>
        <w:numPr>
          <w:ilvl w:val="0"/>
          <w:numId w:val="23"/>
        </w:numPr>
        <w:spacing w:after="1" w:line="379" w:lineRule="auto"/>
        <w:ind w:right="1556" w:firstLine="480"/>
      </w:pPr>
      <w:r>
        <w:t>本基金出现当日净收益或累计未分配净收益小于零的情形，为保护持有人的利益，基金管理人将暂停本基金的赎回。</w:t>
      </w:r>
      <w:r>
        <w:rPr>
          <w:rFonts w:ascii="Times New Roman" w:eastAsia="Times New Roman" w:hAnsi="Times New Roman" w:cs="Times New Roman"/>
        </w:rPr>
        <w:t xml:space="preserve"> </w:t>
      </w:r>
    </w:p>
    <w:p w14:paraId="71B4CFE3" w14:textId="77777777" w:rsidR="0056304A" w:rsidRDefault="00C143E2">
      <w:pPr>
        <w:numPr>
          <w:ilvl w:val="0"/>
          <w:numId w:val="23"/>
        </w:numPr>
        <w:ind w:right="1556" w:firstLine="480"/>
      </w:pPr>
      <w:r>
        <w:t>连续两个或两个以上开放日发生巨额赎回。</w:t>
      </w:r>
      <w:r>
        <w:rPr>
          <w:rFonts w:ascii="Times New Roman" w:eastAsia="Times New Roman" w:hAnsi="Times New Roman" w:cs="Times New Roman"/>
        </w:rPr>
        <w:t xml:space="preserve"> </w:t>
      </w:r>
    </w:p>
    <w:p w14:paraId="40983186" w14:textId="77777777" w:rsidR="0056304A" w:rsidRDefault="00C143E2">
      <w:pPr>
        <w:numPr>
          <w:ilvl w:val="0"/>
          <w:numId w:val="23"/>
        </w:numPr>
        <w:spacing w:after="0" w:line="379" w:lineRule="auto"/>
        <w:ind w:right="1556" w:firstLine="480"/>
      </w:pPr>
      <w:r>
        <w:t>本基金的资产组合中的重要部分发生暂停交易或其他重大事件，继续接受赎</w:t>
      </w:r>
      <w:r>
        <w:t>回可能会影响或损害基金份额持有人利益时。</w:t>
      </w:r>
      <w:r>
        <w:rPr>
          <w:rFonts w:ascii="Times New Roman" w:eastAsia="Times New Roman" w:hAnsi="Times New Roman" w:cs="Times New Roman"/>
        </w:rPr>
        <w:t xml:space="preserve"> </w:t>
      </w:r>
    </w:p>
    <w:p w14:paraId="29B0B779" w14:textId="77777777" w:rsidR="0056304A" w:rsidRDefault="00C143E2">
      <w:pPr>
        <w:numPr>
          <w:ilvl w:val="0"/>
          <w:numId w:val="23"/>
        </w:numPr>
        <w:spacing w:after="0" w:line="378" w:lineRule="auto"/>
        <w:ind w:right="1556" w:firstLine="480"/>
      </w:pPr>
      <w:r>
        <w:t>单个基金份额持有人在单个开放日申请赎回基金份额超过基金总份额</w:t>
      </w:r>
      <w:r>
        <w:rPr>
          <w:rFonts w:ascii="Times New Roman" w:eastAsia="Times New Roman" w:hAnsi="Times New Roman" w:cs="Times New Roman"/>
        </w:rPr>
        <w:t xml:space="preserve"> 10% </w:t>
      </w:r>
      <w:r>
        <w:t>时，基金管理人可以延缓支付赎回款项。</w:t>
      </w:r>
      <w:r>
        <w:rPr>
          <w:rFonts w:ascii="Times New Roman" w:eastAsia="Times New Roman" w:hAnsi="Times New Roman" w:cs="Times New Roman"/>
        </w:rPr>
        <w:t xml:space="preserve"> </w:t>
      </w:r>
    </w:p>
    <w:p w14:paraId="7B7B75F8" w14:textId="77777777" w:rsidR="0056304A" w:rsidRDefault="00C143E2">
      <w:pPr>
        <w:numPr>
          <w:ilvl w:val="0"/>
          <w:numId w:val="23"/>
        </w:numPr>
        <w:spacing w:after="0" w:line="378" w:lineRule="auto"/>
        <w:ind w:right="1556"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w:t>
      </w:r>
    </w:p>
    <w:p w14:paraId="4A69A334" w14:textId="77777777" w:rsidR="0056304A" w:rsidRDefault="00C143E2">
      <w:pPr>
        <w:ind w:left="10" w:right="1556"/>
      </w:pPr>
      <w:r>
        <w:t>认后，基金管理人应当采取延缓支付赎回款项或暂停接受基金赎回申请的措施。</w:t>
      </w:r>
      <w:r>
        <w:rPr>
          <w:rFonts w:ascii="Times New Roman" w:eastAsia="Times New Roman" w:hAnsi="Times New Roman" w:cs="Times New Roman"/>
        </w:rPr>
        <w:t xml:space="preserve"> </w:t>
      </w:r>
    </w:p>
    <w:p w14:paraId="51A6E253" w14:textId="77777777" w:rsidR="0056304A" w:rsidRDefault="00C143E2">
      <w:pPr>
        <w:numPr>
          <w:ilvl w:val="0"/>
          <w:numId w:val="23"/>
        </w:numPr>
        <w:ind w:right="1556" w:firstLine="480"/>
      </w:pPr>
      <w:r>
        <w:t>法律法规规定或中国证监会认定的其他情形。</w:t>
      </w:r>
      <w:r>
        <w:rPr>
          <w:rFonts w:ascii="Times New Roman" w:eastAsia="Times New Roman" w:hAnsi="Times New Roman" w:cs="Times New Roman"/>
        </w:rPr>
        <w:t xml:space="preserve"> </w:t>
      </w:r>
    </w:p>
    <w:p w14:paraId="0A455B3A" w14:textId="77777777" w:rsidR="0056304A" w:rsidRDefault="00C143E2">
      <w:pPr>
        <w:spacing w:after="12" w:line="360" w:lineRule="auto"/>
        <w:ind w:left="0" w:right="1556"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并以后续开放日的基金份额净值为依据计算赎回金额。若出现上述第</w:t>
      </w:r>
      <w:r>
        <w:t xml:space="preserve"> </w:t>
      </w:r>
      <w:r>
        <w:rPr>
          <w:rFonts w:ascii="Times New Roman" w:eastAsia="Times New Roman" w:hAnsi="Times New Roman" w:cs="Times New Roman"/>
        </w:rPr>
        <w:t xml:space="preserve">5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21C98814" w14:textId="77777777" w:rsidR="0056304A" w:rsidRDefault="00C143E2">
      <w:pPr>
        <w:ind w:left="477" w:right="1556"/>
      </w:pPr>
      <w:r>
        <w:t>九、巨额赎</w:t>
      </w:r>
      <w:r>
        <w:t>回的情形及处理方式</w:t>
      </w:r>
      <w:r>
        <w:rPr>
          <w:rFonts w:ascii="Times New Roman" w:eastAsia="Times New Roman" w:hAnsi="Times New Roman" w:cs="Times New Roman"/>
        </w:rPr>
        <w:t xml:space="preserve"> </w:t>
      </w:r>
    </w:p>
    <w:p w14:paraId="4B763018" w14:textId="77777777" w:rsidR="0056304A" w:rsidRDefault="00C143E2">
      <w:pPr>
        <w:numPr>
          <w:ilvl w:val="0"/>
          <w:numId w:val="24"/>
        </w:numPr>
        <w:ind w:right="1556" w:hanging="360"/>
      </w:pPr>
      <w:r>
        <w:t>巨额赎回的认定</w:t>
      </w:r>
      <w:r>
        <w:rPr>
          <w:rFonts w:ascii="Times New Roman" w:eastAsia="Times New Roman" w:hAnsi="Times New Roman" w:cs="Times New Roman"/>
        </w:rPr>
        <w:t xml:space="preserve"> </w:t>
      </w:r>
    </w:p>
    <w:p w14:paraId="101FF7D7" w14:textId="77777777" w:rsidR="0056304A" w:rsidRDefault="00C143E2">
      <w:pPr>
        <w:spacing w:after="0" w:line="373" w:lineRule="auto"/>
        <w:ind w:left="0" w:right="1556"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3573B4E5" w14:textId="77777777" w:rsidR="0056304A" w:rsidRDefault="00C143E2">
      <w:pPr>
        <w:ind w:left="10" w:right="1556"/>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32EF7B1A" w14:textId="77777777" w:rsidR="0056304A" w:rsidRDefault="00C143E2">
      <w:pPr>
        <w:numPr>
          <w:ilvl w:val="0"/>
          <w:numId w:val="24"/>
        </w:numPr>
        <w:ind w:right="1556" w:hanging="360"/>
      </w:pPr>
      <w:r>
        <w:t>巨额赎回的处理方式</w:t>
      </w:r>
      <w:r>
        <w:rPr>
          <w:rFonts w:ascii="Times New Roman" w:eastAsia="Times New Roman" w:hAnsi="Times New Roman" w:cs="Times New Roman"/>
        </w:rPr>
        <w:t xml:space="preserve"> </w:t>
      </w:r>
    </w:p>
    <w:p w14:paraId="285259FB" w14:textId="77777777" w:rsidR="0056304A" w:rsidRDefault="00C143E2">
      <w:pPr>
        <w:spacing w:after="11" w:line="365" w:lineRule="auto"/>
        <w:ind w:left="0" w:right="1556"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7A52BB3C" w14:textId="77777777" w:rsidR="0056304A" w:rsidRDefault="00C143E2">
      <w:pPr>
        <w:numPr>
          <w:ilvl w:val="0"/>
          <w:numId w:val="25"/>
        </w:numPr>
        <w:spacing w:after="0" w:line="379" w:lineRule="auto"/>
        <w:ind w:right="1556"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52E5F0D2" w14:textId="77777777" w:rsidR="0056304A" w:rsidRDefault="00C143E2">
      <w:pPr>
        <w:numPr>
          <w:ilvl w:val="0"/>
          <w:numId w:val="25"/>
        </w:numPr>
        <w:spacing w:after="13" w:line="364" w:lineRule="auto"/>
        <w:ind w:right="1556"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w:t>
      </w:r>
      <w:r>
        <w:t>下一个开放日继续赎回，直到全部赎回为止；选择取消赎回的，当日未获受理的部分赎回申请将被撤销</w:t>
      </w:r>
      <w:r>
        <w:rPr>
          <w:color w:val="0000FF"/>
        </w:rPr>
        <w:t>。</w:t>
      </w:r>
      <w:r>
        <w:t>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5A54843A" w14:textId="77777777" w:rsidR="0056304A" w:rsidRDefault="00C143E2">
      <w:pPr>
        <w:numPr>
          <w:ilvl w:val="0"/>
          <w:numId w:val="25"/>
        </w:numPr>
        <w:spacing w:after="12" w:line="376" w:lineRule="auto"/>
        <w:ind w:right="1556"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的，基金管理人有权对该单个基金份额持有人超过该比例以上的赎回申请实施延期办理（基金份额持有人可在提交赎回申请时选择将当日未获办理部</w:t>
      </w:r>
      <w:r>
        <w:t>分予以撤销），对该单个基金份额持有人剩余赎回申请与其他账户赎回申请按前述条款处理。</w:t>
      </w:r>
      <w:r>
        <w:rPr>
          <w:rFonts w:ascii="Times New Roman" w:eastAsia="Times New Roman" w:hAnsi="Times New Roman" w:cs="Times New Roman"/>
        </w:rPr>
        <w:t xml:space="preserve"> </w:t>
      </w:r>
    </w:p>
    <w:p w14:paraId="77617A09" w14:textId="77777777" w:rsidR="0056304A" w:rsidRDefault="00C143E2">
      <w:pPr>
        <w:numPr>
          <w:ilvl w:val="0"/>
          <w:numId w:val="25"/>
        </w:numPr>
        <w:ind w:right="1556" w:firstLine="480"/>
      </w:pPr>
      <w:r>
        <w:t>暂停赎回：连续</w:t>
      </w:r>
      <w:r>
        <w:t xml:space="preserve"> </w:t>
      </w:r>
      <w:r>
        <w:rPr>
          <w:rFonts w:ascii="Times New Roman" w:eastAsia="Times New Roman" w:hAnsi="Times New Roman" w:cs="Times New Roman"/>
        </w:rPr>
        <w:t xml:space="preserve">2 </w:t>
      </w:r>
      <w:r>
        <w:t>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w:t>
      </w:r>
    </w:p>
    <w:p w14:paraId="7193AAB8" w14:textId="77777777" w:rsidR="0056304A" w:rsidRDefault="00C143E2">
      <w:pPr>
        <w:spacing w:after="24" w:line="367" w:lineRule="auto"/>
        <w:ind w:left="10" w:right="1556"/>
      </w:pPr>
      <w:r>
        <w:t>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490953FF" w14:textId="77777777" w:rsidR="0056304A" w:rsidRDefault="00C143E2">
      <w:pPr>
        <w:ind w:left="477" w:right="1556"/>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05E840EC" w14:textId="77777777" w:rsidR="0056304A" w:rsidRDefault="00C143E2">
      <w:pPr>
        <w:spacing w:after="19" w:line="370" w:lineRule="auto"/>
        <w:ind w:left="0" w:right="1556"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3A0F44B3" w14:textId="77777777" w:rsidR="0056304A" w:rsidRDefault="00C143E2">
      <w:pPr>
        <w:ind w:left="477" w:right="1556"/>
      </w:pPr>
      <w:r>
        <w:t>十、暂停申购或赎回的公告和重新开放申购或赎回的公告</w:t>
      </w:r>
      <w:r>
        <w:rPr>
          <w:rFonts w:ascii="Times New Roman" w:eastAsia="Times New Roman" w:hAnsi="Times New Roman" w:cs="Times New Roman"/>
        </w:rPr>
        <w:t xml:space="preserve"> </w:t>
      </w:r>
    </w:p>
    <w:p w14:paraId="76CB4BE2" w14:textId="77777777" w:rsidR="0056304A" w:rsidRDefault="00C143E2">
      <w:pPr>
        <w:numPr>
          <w:ilvl w:val="0"/>
          <w:numId w:val="26"/>
        </w:numPr>
        <w:spacing w:after="0" w:line="379" w:lineRule="auto"/>
        <w:ind w:right="1556"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702B1A87" w14:textId="77777777" w:rsidR="0056304A" w:rsidRDefault="00C143E2">
      <w:pPr>
        <w:numPr>
          <w:ilvl w:val="0"/>
          <w:numId w:val="26"/>
        </w:numPr>
        <w:spacing w:after="6" w:line="371" w:lineRule="auto"/>
        <w:ind w:right="1556"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个开放日各类基金份额的每万份基金已实现收益和七日年化收益率。</w:t>
      </w:r>
      <w:r>
        <w:rPr>
          <w:rFonts w:ascii="Times New Roman" w:eastAsia="Times New Roman" w:hAnsi="Times New Roman" w:cs="Times New Roman"/>
        </w:rPr>
        <w:t xml:space="preserve"> </w:t>
      </w:r>
    </w:p>
    <w:p w14:paraId="40A5AFF1" w14:textId="77777777" w:rsidR="0056304A" w:rsidRDefault="00C143E2">
      <w:pPr>
        <w:numPr>
          <w:ilvl w:val="0"/>
          <w:numId w:val="26"/>
        </w:numPr>
        <w:spacing w:after="18" w:line="365" w:lineRule="auto"/>
        <w:ind w:right="1556" w:firstLine="480"/>
      </w:pPr>
      <w:r>
        <w:t>如果发生暂停的时间超过一天但少于两周，暂停结束基金重新开放申购或赎回时，基金管理人应依照《信息披露办法》的</w:t>
      </w:r>
      <w:r>
        <w:t>有关规定在规定媒介刊登基金重新开放申购或赎回的公告，并在重新开始办理申购或赎回的开放日公告最近一个工作日各类基金份额的每万份基金已实现收益和</w:t>
      </w:r>
      <w:r>
        <w:t xml:space="preserve"> </w:t>
      </w:r>
      <w:r>
        <w:rPr>
          <w:rFonts w:ascii="Times New Roman" w:eastAsia="Times New Roman" w:hAnsi="Times New Roman" w:cs="Times New Roman"/>
        </w:rPr>
        <w:t xml:space="preserve">7 </w:t>
      </w:r>
      <w:r>
        <w:t>日年化收益率。</w:t>
      </w:r>
      <w:r>
        <w:t xml:space="preserve"> </w:t>
      </w:r>
    </w:p>
    <w:p w14:paraId="2F5B96FB" w14:textId="77777777" w:rsidR="0056304A" w:rsidRDefault="00C143E2">
      <w:pPr>
        <w:numPr>
          <w:ilvl w:val="0"/>
          <w:numId w:val="26"/>
        </w:numPr>
        <w:spacing w:after="29" w:line="361" w:lineRule="auto"/>
        <w:ind w:right="1556" w:firstLine="480"/>
      </w:pPr>
      <w:r>
        <w:t>如果发生暂停的时间超过两周，暂停期间，基金管理人应每两周至少重复刊登暂停公告一次。暂停结束基金重新开放申购或赎回时，基金管理人应依照《信息披露办法》的有关规定在规定媒介刊登基金重新开放申购或赎回的公告，并在重新开放申购或赎回日公告最近一个工作日各类基金份额的每万份基金已实现收益和</w:t>
      </w:r>
      <w:r>
        <w:t xml:space="preserve"> </w:t>
      </w:r>
      <w:r>
        <w:rPr>
          <w:rFonts w:ascii="Times New Roman" w:eastAsia="Times New Roman" w:hAnsi="Times New Roman" w:cs="Times New Roman"/>
        </w:rPr>
        <w:t xml:space="preserve">7 </w:t>
      </w:r>
      <w:r>
        <w:t>日年化收益率。</w:t>
      </w:r>
      <w:r>
        <w:rPr>
          <w:rFonts w:ascii="Times New Roman" w:eastAsia="Times New Roman" w:hAnsi="Times New Roman" w:cs="Times New Roman"/>
        </w:rPr>
        <w:t xml:space="preserve"> </w:t>
      </w:r>
    </w:p>
    <w:p w14:paraId="67BBDA45" w14:textId="77777777" w:rsidR="0056304A" w:rsidRDefault="00C143E2">
      <w:pPr>
        <w:numPr>
          <w:ilvl w:val="0"/>
          <w:numId w:val="27"/>
        </w:numPr>
        <w:ind w:right="1556" w:hanging="720"/>
      </w:pPr>
      <w:r>
        <w:t>基金转换</w:t>
      </w:r>
      <w:r>
        <w:rPr>
          <w:rFonts w:ascii="Times New Roman" w:eastAsia="Times New Roman" w:hAnsi="Times New Roman" w:cs="Times New Roman"/>
        </w:rPr>
        <w:t xml:space="preserve"> </w:t>
      </w:r>
    </w:p>
    <w:p w14:paraId="2CB18706" w14:textId="77777777" w:rsidR="0056304A" w:rsidRDefault="00C143E2">
      <w:pPr>
        <w:spacing w:after="128"/>
        <w:ind w:left="477" w:right="1556"/>
      </w:pPr>
      <w:r>
        <w:t>基金管理人可以根据相关法律法规以</w:t>
      </w:r>
      <w:r>
        <w:t>及本基金合同的规定决定开办本基金</w:t>
      </w:r>
    </w:p>
    <w:p w14:paraId="3195B19F" w14:textId="77777777" w:rsidR="0056304A" w:rsidRDefault="00C143E2">
      <w:pPr>
        <w:spacing w:line="363" w:lineRule="auto"/>
        <w:ind w:left="10" w:right="1556"/>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56CBDC54" w14:textId="77777777" w:rsidR="0056304A" w:rsidRDefault="00C143E2">
      <w:pPr>
        <w:numPr>
          <w:ilvl w:val="0"/>
          <w:numId w:val="27"/>
        </w:numPr>
        <w:ind w:right="1556" w:hanging="720"/>
      </w:pPr>
      <w:r>
        <w:t>基金的非交易过户</w:t>
      </w:r>
      <w:r>
        <w:rPr>
          <w:rFonts w:ascii="Times New Roman" w:eastAsia="Times New Roman" w:hAnsi="Times New Roman" w:cs="Times New Roman"/>
        </w:rPr>
        <w:t xml:space="preserve"> </w:t>
      </w:r>
    </w:p>
    <w:p w14:paraId="65D06BDD" w14:textId="77777777" w:rsidR="0056304A" w:rsidRDefault="00C143E2">
      <w:pPr>
        <w:spacing w:after="6" w:line="371" w:lineRule="auto"/>
        <w:ind w:left="-15" w:right="1787"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07C6E5F7" w14:textId="77777777" w:rsidR="0056304A" w:rsidRDefault="00C143E2">
      <w:pPr>
        <w:spacing w:after="128"/>
        <w:ind w:left="477" w:right="1556"/>
      </w:pPr>
      <w:r>
        <w:t>继承是指基金份额持有人死亡，其持有的基金份额由其合法的继承人继承；</w:t>
      </w:r>
    </w:p>
    <w:p w14:paraId="7470DEB0" w14:textId="77777777" w:rsidR="0056304A" w:rsidRDefault="00C143E2">
      <w:pPr>
        <w:spacing w:after="16" w:line="361" w:lineRule="auto"/>
        <w:ind w:left="10" w:right="1556"/>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w:t>
      </w:r>
      <w:r>
        <w:t>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291BFB5A" w14:textId="77777777" w:rsidR="0056304A" w:rsidRDefault="00C143E2">
      <w:pPr>
        <w:numPr>
          <w:ilvl w:val="0"/>
          <w:numId w:val="27"/>
        </w:numPr>
        <w:spacing w:after="128"/>
        <w:ind w:right="1556" w:hanging="720"/>
      </w:pPr>
      <w:r>
        <w:t>基金的转托管</w:t>
      </w:r>
      <w:r>
        <w:t xml:space="preserve"> </w:t>
      </w:r>
    </w:p>
    <w:p w14:paraId="31867773" w14:textId="77777777" w:rsidR="0056304A" w:rsidRDefault="00C143E2">
      <w:pPr>
        <w:spacing w:after="18" w:line="365" w:lineRule="auto"/>
        <w:ind w:left="0" w:right="1556"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0EA142C2" w14:textId="77777777" w:rsidR="0056304A" w:rsidRDefault="00C143E2">
      <w:pPr>
        <w:numPr>
          <w:ilvl w:val="0"/>
          <w:numId w:val="27"/>
        </w:numPr>
        <w:ind w:right="1556" w:hanging="720"/>
      </w:pPr>
      <w:r>
        <w:t>定期定额投资计划</w:t>
      </w:r>
      <w:r>
        <w:rPr>
          <w:rFonts w:ascii="Times New Roman" w:eastAsia="Times New Roman" w:hAnsi="Times New Roman" w:cs="Times New Roman"/>
        </w:rPr>
        <w:t xml:space="preserve"> </w:t>
      </w:r>
    </w:p>
    <w:p w14:paraId="5B8AC6FF" w14:textId="77777777" w:rsidR="0056304A" w:rsidRDefault="00C143E2">
      <w:pPr>
        <w:spacing w:after="23" w:line="362" w:lineRule="auto"/>
        <w:ind w:left="0" w:right="1556"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7600F927" w14:textId="77777777" w:rsidR="0056304A" w:rsidRDefault="00C143E2">
      <w:pPr>
        <w:numPr>
          <w:ilvl w:val="0"/>
          <w:numId w:val="27"/>
        </w:numPr>
        <w:ind w:right="1556" w:hanging="720"/>
      </w:pPr>
      <w:r>
        <w:t>基金的冻结和解冻与质押</w:t>
      </w:r>
      <w:r>
        <w:rPr>
          <w:rFonts w:ascii="Times New Roman" w:eastAsia="Times New Roman" w:hAnsi="Times New Roman" w:cs="Times New Roman"/>
        </w:rPr>
        <w:t xml:space="preserve"> </w:t>
      </w:r>
    </w:p>
    <w:p w14:paraId="1E63492D" w14:textId="77777777" w:rsidR="0056304A" w:rsidRDefault="00C143E2">
      <w:pPr>
        <w:spacing w:after="128"/>
        <w:ind w:left="477" w:right="1556"/>
      </w:pPr>
      <w:r>
        <w:t>基金登记机构只受理国家有权机关依法要求的基金份额的冻结与解冻，以及</w:t>
      </w:r>
    </w:p>
    <w:p w14:paraId="61FB0E80" w14:textId="77777777" w:rsidR="0056304A" w:rsidRDefault="00C143E2">
      <w:pPr>
        <w:spacing w:after="10" w:line="365" w:lineRule="auto"/>
        <w:ind w:left="10" w:right="1556"/>
      </w:pPr>
      <w:r>
        <w:t>登记机构认可、符合法律法规的其他情况下的冻结与解冻。基金份额被冻结的，被冻结部分产生的权益一并冻结，被冻结部分份额仍然参与收益分配与支付。</w:t>
      </w:r>
      <w:r>
        <w:rPr>
          <w:rFonts w:ascii="Times New Roman" w:eastAsia="Times New Roman" w:hAnsi="Times New Roman" w:cs="Times New Roman"/>
        </w:rPr>
        <w:t xml:space="preserve"> </w:t>
      </w:r>
    </w:p>
    <w:p w14:paraId="77682574" w14:textId="77777777" w:rsidR="0056304A" w:rsidRDefault="00C143E2">
      <w:pPr>
        <w:spacing w:after="11" w:line="365" w:lineRule="auto"/>
        <w:ind w:left="0" w:right="1556" w:firstLine="480"/>
      </w:pPr>
      <w:r>
        <w:t>如相关法律法规允许基金管理人办理基金份额的质</w:t>
      </w:r>
      <w:r>
        <w:t>押业务或其他基金业务，基金管理人将制定和实施相应的业务规则。</w:t>
      </w:r>
      <w:r>
        <w:rPr>
          <w:rFonts w:ascii="Times New Roman" w:eastAsia="Times New Roman" w:hAnsi="Times New Roman" w:cs="Times New Roman"/>
        </w:rPr>
        <w:t xml:space="preserve"> </w:t>
      </w:r>
    </w:p>
    <w:p w14:paraId="7171D4FD" w14:textId="77777777" w:rsidR="0056304A" w:rsidRDefault="00C143E2">
      <w:pPr>
        <w:numPr>
          <w:ilvl w:val="0"/>
          <w:numId w:val="27"/>
        </w:numPr>
        <w:ind w:right="1556" w:hanging="720"/>
      </w:pPr>
      <w:r>
        <w:t>基金管理人可在不违反相关法律法规、不影响基金份额持有人实质利</w:t>
      </w:r>
    </w:p>
    <w:p w14:paraId="3704E5DF" w14:textId="77777777" w:rsidR="0056304A" w:rsidRDefault="00C143E2">
      <w:pPr>
        <w:ind w:left="10" w:right="1556"/>
      </w:pPr>
      <w:r>
        <w:t>益的前提下，根据具体情况对上述申购和赎回的安排进行补充和调整并提前公告。</w:t>
      </w:r>
      <w:r>
        <w:rPr>
          <w:rFonts w:ascii="Times New Roman" w:eastAsia="Times New Roman" w:hAnsi="Times New Roman" w:cs="Times New Roman"/>
        </w:rPr>
        <w:t xml:space="preserve"> </w:t>
      </w:r>
    </w:p>
    <w:p w14:paraId="51F36E82" w14:textId="77777777" w:rsidR="0056304A" w:rsidRDefault="00C143E2">
      <w:pPr>
        <w:spacing w:after="0" w:line="259" w:lineRule="auto"/>
        <w:ind w:left="480" w:firstLine="0"/>
      </w:pPr>
      <w:r>
        <w:rPr>
          <w:rFonts w:ascii="Times New Roman" w:eastAsia="Times New Roman" w:hAnsi="Times New Roman" w:cs="Times New Roman"/>
        </w:rPr>
        <w:t xml:space="preserve"> </w:t>
      </w:r>
    </w:p>
    <w:p w14:paraId="02E34A8C" w14:textId="77777777" w:rsidR="0056304A" w:rsidRDefault="00C143E2">
      <w:pPr>
        <w:pStyle w:val="1"/>
      </w:pPr>
      <w:bookmarkStart w:id="6" w:name="_Toc65371"/>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64AF7DC0" w14:textId="77777777" w:rsidR="0056304A" w:rsidRDefault="00C143E2">
      <w:pPr>
        <w:spacing w:after="177" w:line="259" w:lineRule="auto"/>
        <w:ind w:left="480" w:firstLine="0"/>
      </w:pPr>
      <w:r>
        <w:rPr>
          <w:rFonts w:ascii="Times New Roman" w:eastAsia="Times New Roman" w:hAnsi="Times New Roman" w:cs="Times New Roman"/>
        </w:rPr>
        <w:t xml:space="preserve"> </w:t>
      </w:r>
    </w:p>
    <w:p w14:paraId="3B7824FD" w14:textId="77777777" w:rsidR="0056304A" w:rsidRDefault="00C143E2">
      <w:pPr>
        <w:ind w:left="477" w:right="1556"/>
      </w:pPr>
      <w:r>
        <w:t>一、基金管理人</w:t>
      </w:r>
      <w:r>
        <w:rPr>
          <w:rFonts w:ascii="Times New Roman" w:eastAsia="Times New Roman" w:hAnsi="Times New Roman" w:cs="Times New Roman"/>
        </w:rPr>
        <w:t xml:space="preserve"> </w:t>
      </w:r>
    </w:p>
    <w:p w14:paraId="0B2FE085" w14:textId="77777777" w:rsidR="0056304A" w:rsidRDefault="00C143E2">
      <w:pPr>
        <w:ind w:left="477" w:right="1556"/>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46C5034A" w14:textId="77777777" w:rsidR="0056304A" w:rsidRDefault="00C143E2">
      <w:pPr>
        <w:ind w:left="477" w:right="1556"/>
      </w:pPr>
      <w:r>
        <w:t>名称：广发基金管理有限公司</w:t>
      </w:r>
      <w:r>
        <w:rPr>
          <w:rFonts w:ascii="Times New Roman" w:eastAsia="Times New Roman" w:hAnsi="Times New Roman" w:cs="Times New Roman"/>
        </w:rPr>
        <w:t xml:space="preserve"> </w:t>
      </w:r>
    </w:p>
    <w:p w14:paraId="0F1C17D6" w14:textId="77777777" w:rsidR="0056304A" w:rsidRDefault="00C143E2">
      <w:pPr>
        <w:spacing w:after="7" w:line="382" w:lineRule="auto"/>
        <w:ind w:left="477" w:right="1645"/>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43CB1A13" w14:textId="77777777" w:rsidR="0056304A" w:rsidRDefault="00C143E2">
      <w:pPr>
        <w:ind w:left="477" w:right="1556"/>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61B4209E" w14:textId="77777777" w:rsidR="0056304A" w:rsidRDefault="00C143E2">
      <w:pPr>
        <w:ind w:left="477" w:right="1556"/>
      </w:pPr>
      <w:r>
        <w:t>批准设立机关及批准设立文号：中国证券监督管理委员会证监基金字</w:t>
      </w:r>
    </w:p>
    <w:p w14:paraId="565445CF" w14:textId="77777777" w:rsidR="0056304A" w:rsidRDefault="00C143E2">
      <w:pPr>
        <w:pStyle w:val="2"/>
      </w:pPr>
      <w:r>
        <w:t xml:space="preserve">[2003]91 </w:t>
      </w:r>
      <w:r>
        <w:rPr>
          <w:rFonts w:ascii="宋体" w:eastAsia="宋体" w:hAnsi="宋体" w:cs="宋体"/>
        </w:rPr>
        <w:t>号</w:t>
      </w:r>
      <w:r>
        <w:t xml:space="preserve"> </w:t>
      </w:r>
    </w:p>
    <w:p w14:paraId="7A06EC10" w14:textId="77777777" w:rsidR="0056304A" w:rsidRDefault="00C143E2">
      <w:pPr>
        <w:ind w:left="477" w:right="1556"/>
      </w:pPr>
      <w:r>
        <w:t>组织形式：有限责任公司</w:t>
      </w:r>
      <w:r>
        <w:rPr>
          <w:rFonts w:ascii="Times New Roman" w:eastAsia="Times New Roman" w:hAnsi="Times New Roman" w:cs="Times New Roman"/>
        </w:rPr>
        <w:t xml:space="preserve"> </w:t>
      </w:r>
    </w:p>
    <w:p w14:paraId="769B2828" w14:textId="77777777" w:rsidR="0056304A" w:rsidRDefault="00C143E2">
      <w:pPr>
        <w:spacing w:after="19" w:line="380" w:lineRule="auto"/>
        <w:ind w:left="477" w:right="4105"/>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39607A99" w14:textId="77777777" w:rsidR="0056304A" w:rsidRDefault="00C143E2">
      <w:pPr>
        <w:pStyle w:val="2"/>
        <w:ind w:left="475"/>
      </w:pPr>
      <w:r>
        <w:rPr>
          <w:rFonts w:ascii="宋体" w:eastAsia="宋体" w:hAnsi="宋体" w:cs="宋体"/>
        </w:rPr>
        <w:t>联系电话：</w:t>
      </w:r>
      <w:r>
        <w:t xml:space="preserve">020-83936666 </w:t>
      </w:r>
    </w:p>
    <w:p w14:paraId="454C00FF" w14:textId="77777777" w:rsidR="0056304A" w:rsidRDefault="00C143E2">
      <w:pPr>
        <w:ind w:left="477" w:right="1556"/>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FCF0012" w14:textId="77777777" w:rsidR="0056304A" w:rsidRDefault="00C143E2">
      <w:pPr>
        <w:spacing w:after="2" w:line="379" w:lineRule="auto"/>
        <w:ind w:left="0" w:right="1556"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3426651" w14:textId="77777777" w:rsidR="0056304A" w:rsidRDefault="00C143E2">
      <w:pPr>
        <w:numPr>
          <w:ilvl w:val="0"/>
          <w:numId w:val="28"/>
        </w:numPr>
        <w:ind w:right="1556" w:firstLine="480"/>
      </w:pPr>
      <w:r>
        <w:t>依法募集基金；</w:t>
      </w:r>
      <w:r>
        <w:rPr>
          <w:rFonts w:ascii="Times New Roman" w:eastAsia="Times New Roman" w:hAnsi="Times New Roman" w:cs="Times New Roman"/>
        </w:rPr>
        <w:t xml:space="preserve"> </w:t>
      </w:r>
    </w:p>
    <w:p w14:paraId="755BF89B" w14:textId="77777777" w:rsidR="0056304A" w:rsidRDefault="00C143E2">
      <w:pPr>
        <w:numPr>
          <w:ilvl w:val="0"/>
          <w:numId w:val="28"/>
        </w:numPr>
        <w:spacing w:after="0" w:line="379" w:lineRule="auto"/>
        <w:ind w:right="1556" w:firstLine="480"/>
      </w:pPr>
      <w:r>
        <w:t>自《基金合同》生效之日起，根据法律法规和《基金合同》独立运用并管理基金财产；</w:t>
      </w:r>
      <w:r>
        <w:rPr>
          <w:rFonts w:ascii="Times New Roman" w:eastAsia="Times New Roman" w:hAnsi="Times New Roman" w:cs="Times New Roman"/>
        </w:rPr>
        <w:t xml:space="preserve"> </w:t>
      </w:r>
    </w:p>
    <w:p w14:paraId="645D4193" w14:textId="77777777" w:rsidR="0056304A" w:rsidRDefault="00C143E2">
      <w:pPr>
        <w:numPr>
          <w:ilvl w:val="0"/>
          <w:numId w:val="28"/>
        </w:numPr>
        <w:spacing w:after="2" w:line="379" w:lineRule="auto"/>
        <w:ind w:right="1556"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8A99A90" w14:textId="77777777" w:rsidR="0056304A" w:rsidRDefault="00C143E2">
      <w:pPr>
        <w:numPr>
          <w:ilvl w:val="0"/>
          <w:numId w:val="28"/>
        </w:numPr>
        <w:ind w:right="1556" w:firstLine="480"/>
      </w:pPr>
      <w:r>
        <w:t>销售基金份额；</w:t>
      </w:r>
      <w:r>
        <w:rPr>
          <w:rFonts w:ascii="Times New Roman" w:eastAsia="Times New Roman" w:hAnsi="Times New Roman" w:cs="Times New Roman"/>
        </w:rPr>
        <w:t xml:space="preserve"> </w:t>
      </w:r>
    </w:p>
    <w:p w14:paraId="4D9B714F" w14:textId="77777777" w:rsidR="0056304A" w:rsidRDefault="00C143E2">
      <w:pPr>
        <w:numPr>
          <w:ilvl w:val="0"/>
          <w:numId w:val="28"/>
        </w:numPr>
        <w:ind w:right="1556" w:firstLine="480"/>
      </w:pPr>
      <w:r>
        <w:t>召集基金份额持有人大会；</w:t>
      </w:r>
      <w:r>
        <w:rPr>
          <w:rFonts w:ascii="Times New Roman" w:eastAsia="Times New Roman" w:hAnsi="Times New Roman" w:cs="Times New Roman"/>
        </w:rPr>
        <w:t xml:space="preserve"> </w:t>
      </w:r>
    </w:p>
    <w:p w14:paraId="5F56CC39" w14:textId="77777777" w:rsidR="0056304A" w:rsidRDefault="00C143E2">
      <w:pPr>
        <w:numPr>
          <w:ilvl w:val="0"/>
          <w:numId w:val="28"/>
        </w:numPr>
        <w:spacing w:after="13" w:line="370" w:lineRule="auto"/>
        <w:ind w:right="1556"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FE58F76" w14:textId="77777777" w:rsidR="0056304A" w:rsidRDefault="00C143E2">
      <w:pPr>
        <w:numPr>
          <w:ilvl w:val="0"/>
          <w:numId w:val="28"/>
        </w:numPr>
        <w:spacing w:after="194"/>
        <w:ind w:right="1556" w:firstLine="480"/>
      </w:pPr>
      <w:r>
        <w:t>在基金托管人更换时，提名新的基金托管人；</w:t>
      </w:r>
      <w:r>
        <w:rPr>
          <w:rFonts w:ascii="Times New Roman" w:eastAsia="Times New Roman" w:hAnsi="Times New Roman" w:cs="Times New Roman"/>
        </w:rPr>
        <w:t xml:space="preserve"> </w:t>
      </w:r>
    </w:p>
    <w:p w14:paraId="44BD52CC" w14:textId="77777777" w:rsidR="0056304A" w:rsidRDefault="00C143E2">
      <w:pPr>
        <w:numPr>
          <w:ilvl w:val="0"/>
          <w:numId w:val="28"/>
        </w:numPr>
        <w:ind w:right="1556" w:firstLine="480"/>
      </w:pPr>
      <w:r>
        <w:t>选择、更换基金销售机构，对基金销售机构的相关行为进行监督和处</w:t>
      </w:r>
    </w:p>
    <w:p w14:paraId="2E1E270A" w14:textId="77777777" w:rsidR="0056304A" w:rsidRDefault="00C143E2">
      <w:pPr>
        <w:spacing w:after="115"/>
        <w:ind w:left="10" w:right="1556"/>
      </w:pPr>
      <w:r>
        <w:t>理；</w:t>
      </w:r>
      <w:r>
        <w:rPr>
          <w:rFonts w:ascii="Times New Roman" w:eastAsia="Times New Roman" w:hAnsi="Times New Roman" w:cs="Times New Roman"/>
        </w:rPr>
        <w:t xml:space="preserve">  </w:t>
      </w:r>
    </w:p>
    <w:p w14:paraId="55CC76AF" w14:textId="77777777" w:rsidR="0056304A" w:rsidRDefault="00C143E2">
      <w:pPr>
        <w:numPr>
          <w:ilvl w:val="0"/>
          <w:numId w:val="28"/>
        </w:numPr>
        <w:spacing w:after="0" w:line="359" w:lineRule="auto"/>
        <w:ind w:right="1556"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FF1FF6D" w14:textId="77777777" w:rsidR="0056304A" w:rsidRDefault="00C143E2">
      <w:pPr>
        <w:numPr>
          <w:ilvl w:val="0"/>
          <w:numId w:val="28"/>
        </w:numPr>
        <w:ind w:right="1556" w:firstLine="480"/>
      </w:pPr>
      <w:r>
        <w:t>依据</w:t>
      </w:r>
      <w:r>
        <w:t>《基金合同》及有关法律规定决定基金收益的分配方案；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1E0C8FF" w14:textId="77777777" w:rsidR="0056304A" w:rsidRDefault="00C143E2">
      <w:pPr>
        <w:numPr>
          <w:ilvl w:val="0"/>
          <w:numId w:val="28"/>
        </w:numPr>
        <w:spacing w:after="128"/>
        <w:ind w:right="1556" w:firstLine="480"/>
      </w:pPr>
      <w:r>
        <w:t>在《基金合同》约定的范围内，拒绝或暂停受理申购与赎回申请；</w:t>
      </w:r>
      <w:r>
        <w:rPr>
          <w:rFonts w:ascii="Times New Roman" w:eastAsia="Times New Roman" w:hAnsi="Times New Roman" w:cs="Times New Roman"/>
        </w:rPr>
        <w:t xml:space="preserve">  </w:t>
      </w:r>
    </w:p>
    <w:p w14:paraId="478BB4A7" w14:textId="77777777" w:rsidR="0056304A" w:rsidRDefault="00C143E2">
      <w:pPr>
        <w:numPr>
          <w:ilvl w:val="0"/>
          <w:numId w:val="28"/>
        </w:numPr>
        <w:spacing w:after="118"/>
        <w:ind w:right="1556" w:firstLine="480"/>
      </w:pPr>
      <w:r>
        <w:t>在法律法规允许的前提下，为基金的利益依法为基金进行融资、融券；</w:t>
      </w:r>
      <w:r>
        <w:rPr>
          <w:rFonts w:ascii="Times New Roman" w:eastAsia="Times New Roman" w:hAnsi="Times New Roman" w:cs="Times New Roman"/>
        </w:rPr>
        <w:t xml:space="preserve">  </w:t>
      </w:r>
    </w:p>
    <w:p w14:paraId="559E5896" w14:textId="77777777" w:rsidR="0056304A" w:rsidRDefault="00C143E2">
      <w:pPr>
        <w:numPr>
          <w:ilvl w:val="0"/>
          <w:numId w:val="28"/>
        </w:numPr>
        <w:spacing w:after="0" w:line="357" w:lineRule="auto"/>
        <w:ind w:right="1556"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6B95E3D" w14:textId="77777777" w:rsidR="0056304A" w:rsidRDefault="00C143E2">
      <w:pPr>
        <w:numPr>
          <w:ilvl w:val="0"/>
          <w:numId w:val="28"/>
        </w:numPr>
        <w:spacing w:after="0" w:line="357" w:lineRule="auto"/>
        <w:ind w:right="1556"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0612BA5" w14:textId="77777777" w:rsidR="0056304A" w:rsidRDefault="00C143E2">
      <w:pPr>
        <w:numPr>
          <w:ilvl w:val="0"/>
          <w:numId w:val="28"/>
        </w:numPr>
        <w:spacing w:after="0" w:line="359" w:lineRule="auto"/>
        <w:ind w:right="1556"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AD4187B" w14:textId="77777777" w:rsidR="0056304A" w:rsidRDefault="00C143E2">
      <w:pPr>
        <w:numPr>
          <w:ilvl w:val="0"/>
          <w:numId w:val="28"/>
        </w:numPr>
        <w:spacing w:after="117"/>
        <w:ind w:right="1556" w:firstLine="480"/>
      </w:pPr>
      <w:r>
        <w:t>法律法规及中国证监会规定的和《基金合同》约定的其他权利。</w:t>
      </w:r>
      <w:r>
        <w:rPr>
          <w:rFonts w:ascii="Times New Roman" w:eastAsia="Times New Roman" w:hAnsi="Times New Roman" w:cs="Times New Roman"/>
        </w:rPr>
        <w:t xml:space="preserve"> </w:t>
      </w:r>
    </w:p>
    <w:p w14:paraId="25BC01BA" w14:textId="77777777" w:rsidR="0056304A" w:rsidRDefault="00C143E2">
      <w:pPr>
        <w:spacing w:after="0" w:line="359" w:lineRule="auto"/>
        <w:ind w:left="0" w:right="1556"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89AF2AB" w14:textId="77777777" w:rsidR="0056304A" w:rsidRDefault="00C143E2">
      <w:pPr>
        <w:numPr>
          <w:ilvl w:val="0"/>
          <w:numId w:val="29"/>
        </w:numPr>
        <w:spacing w:after="4" w:line="357" w:lineRule="auto"/>
        <w:ind w:right="1556" w:firstLine="480"/>
      </w:pPr>
      <w:r>
        <w:t>依法募集基金，办理或者委托经中国证监会认定的其他机构代为办理基金份额的发售、申购、赎回和登记事宜；</w:t>
      </w:r>
      <w:r>
        <w:rPr>
          <w:rFonts w:ascii="Times New Roman" w:eastAsia="Times New Roman" w:hAnsi="Times New Roman" w:cs="Times New Roman"/>
        </w:rPr>
        <w:t xml:space="preserve"> </w:t>
      </w:r>
    </w:p>
    <w:p w14:paraId="2B5C6982" w14:textId="77777777" w:rsidR="0056304A" w:rsidRDefault="00C143E2">
      <w:pPr>
        <w:numPr>
          <w:ilvl w:val="0"/>
          <w:numId w:val="29"/>
        </w:numPr>
        <w:spacing w:after="117"/>
        <w:ind w:right="1556" w:firstLine="480"/>
      </w:pPr>
      <w:r>
        <w:t>办理基金备案手续；</w:t>
      </w:r>
      <w:r>
        <w:rPr>
          <w:rFonts w:ascii="Times New Roman" w:eastAsia="Times New Roman" w:hAnsi="Times New Roman" w:cs="Times New Roman"/>
        </w:rPr>
        <w:t xml:space="preserve"> </w:t>
      </w:r>
    </w:p>
    <w:p w14:paraId="13485C79" w14:textId="77777777" w:rsidR="0056304A" w:rsidRDefault="00C143E2">
      <w:pPr>
        <w:numPr>
          <w:ilvl w:val="0"/>
          <w:numId w:val="29"/>
        </w:numPr>
        <w:spacing w:after="0" w:line="357" w:lineRule="auto"/>
        <w:ind w:right="1556" w:firstLine="480"/>
      </w:pPr>
      <w:r>
        <w:t>自《基金合同》生效之日起，以诚实信用、谨慎勤勉的原则管理和运用基金财产；</w:t>
      </w:r>
      <w:r>
        <w:rPr>
          <w:rFonts w:ascii="Times New Roman" w:eastAsia="Times New Roman" w:hAnsi="Times New Roman" w:cs="Times New Roman"/>
        </w:rPr>
        <w:t xml:space="preserve"> </w:t>
      </w:r>
    </w:p>
    <w:p w14:paraId="5A1042EE" w14:textId="77777777" w:rsidR="0056304A" w:rsidRDefault="00C143E2">
      <w:pPr>
        <w:numPr>
          <w:ilvl w:val="0"/>
          <w:numId w:val="29"/>
        </w:numPr>
        <w:spacing w:after="0" w:line="357" w:lineRule="auto"/>
        <w:ind w:right="1556" w:firstLine="480"/>
      </w:pPr>
      <w:r>
        <w:t>配备足够的具有专业资格的人员进行基金投资分析、决策，以专业化的经营方式管</w:t>
      </w:r>
      <w:r>
        <w:t>理和运作基金财产；</w:t>
      </w:r>
      <w:r>
        <w:rPr>
          <w:rFonts w:ascii="Times New Roman" w:eastAsia="Times New Roman" w:hAnsi="Times New Roman" w:cs="Times New Roman"/>
        </w:rPr>
        <w:t xml:space="preserve"> </w:t>
      </w:r>
    </w:p>
    <w:p w14:paraId="3CE48E69" w14:textId="77777777" w:rsidR="0056304A" w:rsidRDefault="00C143E2">
      <w:pPr>
        <w:numPr>
          <w:ilvl w:val="0"/>
          <w:numId w:val="29"/>
        </w:numPr>
        <w:spacing w:after="0" w:line="353" w:lineRule="auto"/>
        <w:ind w:right="1556" w:firstLine="480"/>
      </w:pPr>
      <w:r>
        <w:t>建立健全内部风险控制、监察与稽核、财务管理及人事管理等制度，保证所管理的基金财产和基金管理人的财产相互独立，对所管理的不同基金分别</w:t>
      </w:r>
    </w:p>
    <w:p w14:paraId="273825D7" w14:textId="77777777" w:rsidR="0056304A" w:rsidRDefault="00C143E2">
      <w:pPr>
        <w:spacing w:after="70"/>
        <w:ind w:left="10" w:right="1556"/>
      </w:pPr>
      <w:r>
        <w:t>管理，分别记账，进行证券投资；</w:t>
      </w:r>
      <w:r>
        <w:rPr>
          <w:rFonts w:ascii="Times New Roman" w:eastAsia="Times New Roman" w:hAnsi="Times New Roman" w:cs="Times New Roman"/>
        </w:rPr>
        <w:t xml:space="preserve"> </w:t>
      </w:r>
    </w:p>
    <w:p w14:paraId="30107ED3" w14:textId="77777777" w:rsidR="0056304A" w:rsidRDefault="00C143E2">
      <w:pPr>
        <w:numPr>
          <w:ilvl w:val="0"/>
          <w:numId w:val="29"/>
        </w:numPr>
        <w:spacing w:after="1" w:line="380" w:lineRule="auto"/>
        <w:ind w:right="1556"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3DE36B4" w14:textId="77777777" w:rsidR="0056304A" w:rsidRDefault="00C143E2">
      <w:pPr>
        <w:numPr>
          <w:ilvl w:val="0"/>
          <w:numId w:val="29"/>
        </w:numPr>
        <w:ind w:right="1556" w:firstLine="480"/>
      </w:pPr>
      <w:r>
        <w:t>依法接受基金托管人的监督；</w:t>
      </w:r>
      <w:r>
        <w:rPr>
          <w:rFonts w:ascii="Times New Roman" w:eastAsia="Times New Roman" w:hAnsi="Times New Roman" w:cs="Times New Roman"/>
        </w:rPr>
        <w:t xml:space="preserve"> </w:t>
      </w:r>
    </w:p>
    <w:p w14:paraId="7EE546E4" w14:textId="77777777" w:rsidR="0056304A" w:rsidRDefault="00C143E2">
      <w:pPr>
        <w:numPr>
          <w:ilvl w:val="0"/>
          <w:numId w:val="29"/>
        </w:numPr>
        <w:spacing w:line="369" w:lineRule="auto"/>
        <w:ind w:right="1556" w:firstLine="480"/>
      </w:pPr>
      <w:r>
        <w:t>采取适当合理的措施使计算基金份额认购、申购、赎回和注销价格的方法符合《基金合同》等法律文件的规定，按有关规定计算并公告基金净值信息，每万份基金已实现收益和七日年化收益率；（</w:t>
      </w:r>
      <w:r>
        <w:rPr>
          <w:rFonts w:ascii="Times New Roman" w:eastAsia="Times New Roman" w:hAnsi="Times New Roman" w:cs="Times New Roman"/>
        </w:rPr>
        <w:t>9</w:t>
      </w:r>
      <w:r>
        <w:t>）进行基金会计核算并编制基金财务会计报告；</w:t>
      </w:r>
      <w:r>
        <w:rPr>
          <w:rFonts w:ascii="Times New Roman" w:eastAsia="Times New Roman" w:hAnsi="Times New Roman" w:cs="Times New Roman"/>
        </w:rPr>
        <w:t xml:space="preserve"> </w:t>
      </w:r>
    </w:p>
    <w:p w14:paraId="3CDD9F2D" w14:textId="77777777" w:rsidR="0056304A" w:rsidRDefault="00C143E2">
      <w:pPr>
        <w:numPr>
          <w:ilvl w:val="0"/>
          <w:numId w:val="30"/>
        </w:numPr>
        <w:ind w:right="1556" w:firstLine="480"/>
      </w:pPr>
      <w:r>
        <w:t>编制季度、中期和年度报告；</w:t>
      </w:r>
      <w:r>
        <w:rPr>
          <w:rFonts w:ascii="Times New Roman" w:eastAsia="Times New Roman" w:hAnsi="Times New Roman" w:cs="Times New Roman"/>
        </w:rPr>
        <w:t xml:space="preserve"> </w:t>
      </w:r>
    </w:p>
    <w:p w14:paraId="1D304F0D" w14:textId="77777777" w:rsidR="0056304A" w:rsidRDefault="00C143E2">
      <w:pPr>
        <w:numPr>
          <w:ilvl w:val="0"/>
          <w:numId w:val="30"/>
        </w:numPr>
        <w:spacing w:after="0" w:line="379" w:lineRule="auto"/>
        <w:ind w:right="1556" w:firstLine="480"/>
      </w:pPr>
      <w:r>
        <w:t>严格按照《基金法》、《基金合同》及其他有关规定，履行信息披露及报告义务；</w:t>
      </w:r>
      <w:r>
        <w:rPr>
          <w:rFonts w:ascii="Times New Roman" w:eastAsia="Times New Roman" w:hAnsi="Times New Roman" w:cs="Times New Roman"/>
        </w:rPr>
        <w:t xml:space="preserve"> </w:t>
      </w:r>
    </w:p>
    <w:p w14:paraId="6155670F" w14:textId="77777777" w:rsidR="0056304A" w:rsidRDefault="00C143E2">
      <w:pPr>
        <w:numPr>
          <w:ilvl w:val="0"/>
          <w:numId w:val="30"/>
        </w:numPr>
        <w:spacing w:after="6" w:line="371" w:lineRule="auto"/>
        <w:ind w:right="1556"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245F9347" w14:textId="77777777" w:rsidR="0056304A" w:rsidRDefault="00C143E2">
      <w:pPr>
        <w:numPr>
          <w:ilvl w:val="0"/>
          <w:numId w:val="30"/>
        </w:numPr>
        <w:spacing w:after="2" w:line="379" w:lineRule="auto"/>
        <w:ind w:right="1556" w:firstLine="480"/>
      </w:pPr>
      <w:r>
        <w:t>按《基金合同》的约定确定基金收益分配</w:t>
      </w:r>
      <w:r>
        <w:t>方案，及时向基金份额持有人分配基金收益；</w:t>
      </w:r>
      <w:r>
        <w:rPr>
          <w:rFonts w:ascii="Times New Roman" w:eastAsia="Times New Roman" w:hAnsi="Times New Roman" w:cs="Times New Roman"/>
        </w:rPr>
        <w:t xml:space="preserve"> </w:t>
      </w:r>
    </w:p>
    <w:p w14:paraId="01A1C2B2" w14:textId="77777777" w:rsidR="0056304A" w:rsidRDefault="00C143E2">
      <w:pPr>
        <w:numPr>
          <w:ilvl w:val="0"/>
          <w:numId w:val="30"/>
        </w:numPr>
        <w:ind w:right="1556" w:firstLine="480"/>
      </w:pPr>
      <w:r>
        <w:t>按规定受理申购与赎回申请，及时、足额支付赎回款项；</w:t>
      </w:r>
      <w:r>
        <w:rPr>
          <w:rFonts w:ascii="Times New Roman" w:eastAsia="Times New Roman" w:hAnsi="Times New Roman" w:cs="Times New Roman"/>
        </w:rPr>
        <w:t xml:space="preserve"> </w:t>
      </w:r>
    </w:p>
    <w:p w14:paraId="35B6C71C" w14:textId="77777777" w:rsidR="0056304A" w:rsidRDefault="00C143E2">
      <w:pPr>
        <w:numPr>
          <w:ilvl w:val="0"/>
          <w:numId w:val="30"/>
        </w:numPr>
        <w:spacing w:after="0" w:line="379" w:lineRule="auto"/>
        <w:ind w:right="1556"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001499A" w14:textId="77777777" w:rsidR="0056304A" w:rsidRDefault="00C143E2">
      <w:pPr>
        <w:numPr>
          <w:ilvl w:val="0"/>
          <w:numId w:val="30"/>
        </w:numPr>
        <w:spacing w:after="0" w:line="383" w:lineRule="auto"/>
        <w:ind w:right="1556"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C716261" w14:textId="77777777" w:rsidR="0056304A" w:rsidRDefault="00C143E2">
      <w:pPr>
        <w:numPr>
          <w:ilvl w:val="0"/>
          <w:numId w:val="30"/>
        </w:numPr>
        <w:spacing w:after="7" w:line="369" w:lineRule="auto"/>
        <w:ind w:right="1556"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4D7D703" w14:textId="77777777" w:rsidR="0056304A" w:rsidRDefault="00C143E2">
      <w:pPr>
        <w:numPr>
          <w:ilvl w:val="0"/>
          <w:numId w:val="30"/>
        </w:numPr>
        <w:spacing w:after="0" w:line="379" w:lineRule="auto"/>
        <w:ind w:right="1556" w:firstLine="480"/>
      </w:pPr>
      <w:r>
        <w:t>组织并参加基金财产清算小组，参与基金财产的保管、清理、估价、变现和分配；</w:t>
      </w:r>
      <w:r>
        <w:rPr>
          <w:rFonts w:ascii="Times New Roman" w:eastAsia="Times New Roman" w:hAnsi="Times New Roman" w:cs="Times New Roman"/>
        </w:rPr>
        <w:t xml:space="preserve"> </w:t>
      </w:r>
    </w:p>
    <w:p w14:paraId="17607BA3" w14:textId="77777777" w:rsidR="0056304A" w:rsidRDefault="00C143E2">
      <w:pPr>
        <w:numPr>
          <w:ilvl w:val="0"/>
          <w:numId w:val="30"/>
        </w:numPr>
        <w:spacing w:after="0" w:line="379" w:lineRule="auto"/>
        <w:ind w:right="1556"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B73E545" w14:textId="77777777" w:rsidR="0056304A" w:rsidRDefault="00C143E2">
      <w:pPr>
        <w:numPr>
          <w:ilvl w:val="0"/>
          <w:numId w:val="30"/>
        </w:numPr>
        <w:spacing w:after="0" w:line="379" w:lineRule="auto"/>
        <w:ind w:right="1556"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82F65BA" w14:textId="77777777" w:rsidR="0056304A" w:rsidRDefault="00C143E2">
      <w:pPr>
        <w:numPr>
          <w:ilvl w:val="0"/>
          <w:numId w:val="30"/>
        </w:numPr>
        <w:spacing w:after="6" w:line="370" w:lineRule="auto"/>
        <w:ind w:right="1556"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D5E6C82" w14:textId="77777777" w:rsidR="0056304A" w:rsidRDefault="00C143E2">
      <w:pPr>
        <w:numPr>
          <w:ilvl w:val="0"/>
          <w:numId w:val="30"/>
        </w:numPr>
        <w:spacing w:after="0" w:line="379" w:lineRule="auto"/>
        <w:ind w:right="1556"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A758C33" w14:textId="77777777" w:rsidR="0056304A" w:rsidRDefault="00C143E2">
      <w:pPr>
        <w:numPr>
          <w:ilvl w:val="0"/>
          <w:numId w:val="30"/>
        </w:numPr>
        <w:spacing w:after="146" w:line="266" w:lineRule="auto"/>
        <w:ind w:right="1556" w:firstLine="480"/>
      </w:pPr>
      <w:r>
        <w:t>以基金管理人名义，代表基金份额持有人利益行使诉讼权利或实施其他法律行为；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A903341" w14:textId="77777777" w:rsidR="0056304A" w:rsidRDefault="00C143E2">
      <w:pPr>
        <w:numPr>
          <w:ilvl w:val="0"/>
          <w:numId w:val="30"/>
        </w:numPr>
        <w:spacing w:after="19" w:line="370" w:lineRule="auto"/>
        <w:ind w:right="1556"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90B1D53" w14:textId="77777777" w:rsidR="0056304A" w:rsidRDefault="00C143E2">
      <w:pPr>
        <w:numPr>
          <w:ilvl w:val="0"/>
          <w:numId w:val="30"/>
        </w:numPr>
        <w:ind w:right="1556" w:firstLine="480"/>
      </w:pPr>
      <w:r>
        <w:t>执行生效的基金份额持有人大会的决议；</w:t>
      </w:r>
      <w:r>
        <w:rPr>
          <w:rFonts w:ascii="Times New Roman" w:eastAsia="Times New Roman" w:hAnsi="Times New Roman" w:cs="Times New Roman"/>
        </w:rPr>
        <w:t xml:space="preserve"> </w:t>
      </w:r>
    </w:p>
    <w:p w14:paraId="3A70FBC1" w14:textId="77777777" w:rsidR="0056304A" w:rsidRDefault="00C143E2">
      <w:pPr>
        <w:numPr>
          <w:ilvl w:val="0"/>
          <w:numId w:val="30"/>
        </w:numPr>
        <w:ind w:right="1556" w:firstLine="480"/>
      </w:pPr>
      <w:r>
        <w:t>建立并保存基金份额</w:t>
      </w:r>
      <w:r>
        <w:t>持有人名册；</w:t>
      </w:r>
      <w:r>
        <w:rPr>
          <w:rFonts w:ascii="Times New Roman" w:eastAsia="Times New Roman" w:hAnsi="Times New Roman" w:cs="Times New Roman"/>
        </w:rPr>
        <w:t xml:space="preserve"> </w:t>
      </w:r>
    </w:p>
    <w:p w14:paraId="1B76E5AB" w14:textId="77777777" w:rsidR="0056304A" w:rsidRDefault="00C143E2">
      <w:pPr>
        <w:numPr>
          <w:ilvl w:val="0"/>
          <w:numId w:val="30"/>
        </w:numPr>
        <w:ind w:right="1556" w:firstLine="480"/>
      </w:pPr>
      <w:r>
        <w:t>法律法规及中国证监会规定的和《基金合同》约定的其他义务。</w:t>
      </w:r>
      <w:r>
        <w:rPr>
          <w:rFonts w:ascii="Times New Roman" w:eastAsia="Times New Roman" w:hAnsi="Times New Roman" w:cs="Times New Roman"/>
        </w:rPr>
        <w:t xml:space="preserve"> </w:t>
      </w:r>
    </w:p>
    <w:p w14:paraId="3B55A0B2" w14:textId="77777777" w:rsidR="0056304A" w:rsidRDefault="00C143E2">
      <w:pPr>
        <w:ind w:left="477" w:right="1556"/>
      </w:pPr>
      <w:r>
        <w:t>二、基金托管人</w:t>
      </w:r>
      <w:r>
        <w:rPr>
          <w:rFonts w:ascii="Times New Roman" w:eastAsia="Times New Roman" w:hAnsi="Times New Roman" w:cs="Times New Roman"/>
        </w:rPr>
        <w:t xml:space="preserve"> </w:t>
      </w:r>
    </w:p>
    <w:p w14:paraId="5F02A2C1" w14:textId="77777777" w:rsidR="0056304A" w:rsidRDefault="00C143E2">
      <w:pPr>
        <w:numPr>
          <w:ilvl w:val="0"/>
          <w:numId w:val="31"/>
        </w:numPr>
        <w:ind w:right="1556" w:hanging="780"/>
      </w:pPr>
      <w:r>
        <w:t>基金托管人简况</w:t>
      </w:r>
      <w:r>
        <w:rPr>
          <w:rFonts w:ascii="Times New Roman" w:eastAsia="Times New Roman" w:hAnsi="Times New Roman" w:cs="Times New Roman"/>
        </w:rPr>
        <w:t xml:space="preserve"> </w:t>
      </w:r>
    </w:p>
    <w:p w14:paraId="032ABB01" w14:textId="77777777" w:rsidR="0056304A" w:rsidRDefault="00C143E2">
      <w:pPr>
        <w:ind w:left="477" w:right="1556"/>
      </w:pPr>
      <w:r>
        <w:t>名称：兴业银行股份有限公司</w:t>
      </w:r>
      <w:r>
        <w:rPr>
          <w:rFonts w:ascii="Times New Roman" w:eastAsia="Times New Roman" w:hAnsi="Times New Roman" w:cs="Times New Roman"/>
        </w:rPr>
        <w:t xml:space="preserve"> </w:t>
      </w:r>
    </w:p>
    <w:p w14:paraId="1954D6A1" w14:textId="77777777" w:rsidR="0056304A" w:rsidRDefault="00C143E2">
      <w:pPr>
        <w:spacing w:after="6" w:line="383" w:lineRule="auto"/>
        <w:ind w:left="477" w:right="1885"/>
      </w:pPr>
      <w:r>
        <w:t>住所：福州市台江区江滨中大道</w:t>
      </w:r>
      <w:r>
        <w:t xml:space="preserve"> </w:t>
      </w:r>
      <w:r>
        <w:rPr>
          <w:rFonts w:ascii="Times New Roman" w:eastAsia="Times New Roman" w:hAnsi="Times New Roman" w:cs="Times New Roman"/>
        </w:rPr>
        <w:t xml:space="preserve">398 </w:t>
      </w:r>
      <w:r>
        <w:t>号兴业银行大厦法定代表人：吕家进</w:t>
      </w:r>
      <w:r>
        <w:rPr>
          <w:rFonts w:ascii="Times New Roman" w:eastAsia="Times New Roman" w:hAnsi="Times New Roman" w:cs="Times New Roman"/>
        </w:rPr>
        <w:t xml:space="preserve"> </w:t>
      </w:r>
    </w:p>
    <w:p w14:paraId="66BA99FB" w14:textId="77777777" w:rsidR="0056304A" w:rsidRDefault="00C143E2">
      <w:pPr>
        <w:ind w:left="477" w:right="1556"/>
      </w:pPr>
      <w:r>
        <w:t>成立时间：</w:t>
      </w:r>
      <w:r>
        <w:rPr>
          <w:rFonts w:ascii="Times New Roman" w:eastAsia="Times New Roman" w:hAnsi="Times New Roman" w:cs="Times New Roman"/>
        </w:rPr>
        <w:t xml:space="preserve">1988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26 </w:t>
      </w:r>
      <w:r>
        <w:t>日</w:t>
      </w:r>
      <w:r>
        <w:rPr>
          <w:rFonts w:ascii="Times New Roman" w:eastAsia="Times New Roman" w:hAnsi="Times New Roman" w:cs="Times New Roman"/>
        </w:rPr>
        <w:t xml:space="preserve"> </w:t>
      </w:r>
    </w:p>
    <w:p w14:paraId="1FB22B92" w14:textId="77777777" w:rsidR="0056304A" w:rsidRDefault="00C143E2">
      <w:pPr>
        <w:spacing w:after="5" w:line="382" w:lineRule="auto"/>
        <w:ind w:left="477" w:right="1556"/>
      </w:pPr>
      <w:r>
        <w:t>批准设立机关和批准设立文号：中国人民银行总行，银复</w:t>
      </w:r>
      <w:r>
        <w:rPr>
          <w:rFonts w:ascii="Times New Roman" w:eastAsia="Times New Roman" w:hAnsi="Times New Roman" w:cs="Times New Roman"/>
        </w:rPr>
        <w:t xml:space="preserve">[1988]347 </w:t>
      </w:r>
      <w:r>
        <w:t>号组织形式：股份有限公司</w:t>
      </w:r>
      <w:r>
        <w:rPr>
          <w:rFonts w:ascii="Times New Roman" w:eastAsia="Times New Roman" w:hAnsi="Times New Roman" w:cs="Times New Roman"/>
        </w:rPr>
        <w:t xml:space="preserve"> </w:t>
      </w:r>
    </w:p>
    <w:p w14:paraId="113E3D69" w14:textId="77777777" w:rsidR="0056304A" w:rsidRDefault="00C143E2">
      <w:pPr>
        <w:spacing w:after="2" w:line="381" w:lineRule="auto"/>
        <w:ind w:left="477" w:right="4165"/>
      </w:pPr>
      <w:r>
        <w:t>注册资本：</w:t>
      </w:r>
      <w:r>
        <w:rPr>
          <w:rFonts w:ascii="Times New Roman" w:eastAsia="Times New Roman" w:hAnsi="Times New Roman" w:cs="Times New Roman"/>
        </w:rPr>
        <w:t xml:space="preserve"> 207.74 </w:t>
      </w:r>
      <w:r>
        <w:t>亿元人民币存续期间：持续经营</w:t>
      </w:r>
      <w:r>
        <w:rPr>
          <w:rFonts w:ascii="Times New Roman" w:eastAsia="Times New Roman" w:hAnsi="Times New Roman" w:cs="Times New Roman"/>
        </w:rPr>
        <w:t xml:space="preserve"> </w:t>
      </w:r>
    </w:p>
    <w:p w14:paraId="1BC68F8E" w14:textId="77777777" w:rsidR="0056304A" w:rsidRDefault="00C143E2">
      <w:pPr>
        <w:ind w:left="477" w:right="1556"/>
      </w:pPr>
      <w:r>
        <w:t>基金托管资格批文及文号：中国证监会证监基金字【</w:t>
      </w:r>
      <w:r>
        <w:rPr>
          <w:rFonts w:ascii="Times New Roman" w:eastAsia="Times New Roman" w:hAnsi="Times New Roman" w:cs="Times New Roman"/>
        </w:rPr>
        <w:t>2005</w:t>
      </w:r>
      <w:r>
        <w:t>】</w:t>
      </w:r>
      <w:r>
        <w:rPr>
          <w:rFonts w:ascii="Times New Roman" w:eastAsia="Times New Roman" w:hAnsi="Times New Roman" w:cs="Times New Roman"/>
        </w:rPr>
        <w:t xml:space="preserve">74 </w:t>
      </w:r>
      <w:r>
        <w:t>号</w:t>
      </w:r>
      <w:r>
        <w:rPr>
          <w:rFonts w:ascii="Times New Roman" w:eastAsia="Times New Roman" w:hAnsi="Times New Roman" w:cs="Times New Roman"/>
        </w:rPr>
        <w:t xml:space="preserve"> </w:t>
      </w:r>
    </w:p>
    <w:p w14:paraId="2B7E0D15" w14:textId="77777777" w:rsidR="0056304A" w:rsidRDefault="00C143E2">
      <w:pPr>
        <w:numPr>
          <w:ilvl w:val="0"/>
          <w:numId w:val="31"/>
        </w:numPr>
        <w:ind w:right="1556" w:hanging="780"/>
      </w:pPr>
      <w:r>
        <w:t>基金托管人的权利与义务</w:t>
      </w:r>
      <w:r>
        <w:rPr>
          <w:rFonts w:ascii="Times New Roman" w:eastAsia="Times New Roman" w:hAnsi="Times New Roman" w:cs="Times New Roman"/>
        </w:rPr>
        <w:t xml:space="preserve"> </w:t>
      </w:r>
    </w:p>
    <w:p w14:paraId="1DC8B7F2" w14:textId="77777777" w:rsidR="0056304A" w:rsidRDefault="00C143E2">
      <w:pPr>
        <w:spacing w:after="0" w:line="379" w:lineRule="auto"/>
        <w:ind w:left="0" w:right="1556"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845862C" w14:textId="77777777" w:rsidR="0056304A" w:rsidRDefault="00C143E2">
      <w:pPr>
        <w:numPr>
          <w:ilvl w:val="0"/>
          <w:numId w:val="32"/>
        </w:numPr>
        <w:spacing w:after="0" w:line="379" w:lineRule="auto"/>
        <w:ind w:right="1556" w:firstLine="480"/>
      </w:pPr>
      <w:r>
        <w:t>自《基金合同》生效之日起，依法律法规和《基金合同》的规定安全保管基金财产；</w:t>
      </w:r>
      <w:r>
        <w:rPr>
          <w:rFonts w:ascii="Times New Roman" w:eastAsia="Times New Roman" w:hAnsi="Times New Roman" w:cs="Times New Roman"/>
        </w:rPr>
        <w:t xml:space="preserve"> </w:t>
      </w:r>
    </w:p>
    <w:p w14:paraId="5E3915DB" w14:textId="77777777" w:rsidR="0056304A" w:rsidRDefault="00C143E2">
      <w:pPr>
        <w:numPr>
          <w:ilvl w:val="0"/>
          <w:numId w:val="32"/>
        </w:numPr>
        <w:spacing w:after="0" w:line="379" w:lineRule="auto"/>
        <w:ind w:right="1556"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F086486" w14:textId="77777777" w:rsidR="0056304A" w:rsidRDefault="00C143E2">
      <w:pPr>
        <w:numPr>
          <w:ilvl w:val="0"/>
          <w:numId w:val="32"/>
        </w:numPr>
        <w:spacing w:after="6" w:line="369" w:lineRule="auto"/>
        <w:ind w:right="1556"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0054D16" w14:textId="77777777" w:rsidR="0056304A" w:rsidRDefault="00C143E2">
      <w:pPr>
        <w:numPr>
          <w:ilvl w:val="0"/>
          <w:numId w:val="32"/>
        </w:numPr>
        <w:ind w:right="1556" w:firstLine="480"/>
      </w:pPr>
      <w:r>
        <w:t>根据相关市场规则，为基金开设证券账户、为基金办理证券交易资金清算；</w:t>
      </w:r>
      <w:r>
        <w:rPr>
          <w:rFonts w:ascii="Times New Roman" w:eastAsia="Times New Roman" w:hAnsi="Times New Roman" w:cs="Times New Roman"/>
        </w:rPr>
        <w:t xml:space="preserve"> </w:t>
      </w:r>
    </w:p>
    <w:p w14:paraId="366B07C1" w14:textId="77777777" w:rsidR="0056304A" w:rsidRDefault="00C143E2">
      <w:pPr>
        <w:numPr>
          <w:ilvl w:val="0"/>
          <w:numId w:val="32"/>
        </w:numPr>
        <w:ind w:right="1556" w:firstLine="480"/>
      </w:pPr>
      <w:r>
        <w:t>提议召开或召集基金份额持有人大会；</w:t>
      </w:r>
      <w:r>
        <w:rPr>
          <w:rFonts w:ascii="Times New Roman" w:eastAsia="Times New Roman" w:hAnsi="Times New Roman" w:cs="Times New Roman"/>
        </w:rPr>
        <w:t xml:space="preserve"> </w:t>
      </w:r>
    </w:p>
    <w:p w14:paraId="43154AE2" w14:textId="77777777" w:rsidR="0056304A" w:rsidRDefault="00C143E2">
      <w:pPr>
        <w:numPr>
          <w:ilvl w:val="0"/>
          <w:numId w:val="32"/>
        </w:numPr>
        <w:ind w:right="1556" w:firstLine="480"/>
      </w:pPr>
      <w:r>
        <w:t>在基金管理人更换时，提名新的基金管理人；</w:t>
      </w:r>
      <w:r>
        <w:rPr>
          <w:rFonts w:ascii="Times New Roman" w:eastAsia="Times New Roman" w:hAnsi="Times New Roman" w:cs="Times New Roman"/>
        </w:rPr>
        <w:t xml:space="preserve"> </w:t>
      </w:r>
    </w:p>
    <w:p w14:paraId="22E69CCA" w14:textId="77777777" w:rsidR="0056304A" w:rsidRDefault="00C143E2">
      <w:pPr>
        <w:numPr>
          <w:ilvl w:val="0"/>
          <w:numId w:val="32"/>
        </w:numPr>
        <w:ind w:right="1556" w:firstLine="480"/>
      </w:pPr>
      <w:r>
        <w:t>法律法规及中国证监会规定的和《基金合同》约定的其他权利。</w:t>
      </w:r>
      <w:r>
        <w:rPr>
          <w:rFonts w:ascii="Times New Roman" w:eastAsia="Times New Roman" w:hAnsi="Times New Roman" w:cs="Times New Roman"/>
        </w:rPr>
        <w:t xml:space="preserve"> </w:t>
      </w:r>
    </w:p>
    <w:p w14:paraId="0419BF50" w14:textId="77777777" w:rsidR="0056304A" w:rsidRDefault="00C143E2">
      <w:pPr>
        <w:spacing w:after="0" w:line="379" w:lineRule="auto"/>
        <w:ind w:left="0" w:right="1556"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ACD0FF0" w14:textId="77777777" w:rsidR="0056304A" w:rsidRDefault="00C143E2">
      <w:pPr>
        <w:numPr>
          <w:ilvl w:val="0"/>
          <w:numId w:val="33"/>
        </w:numPr>
        <w:ind w:right="1556" w:firstLine="480"/>
      </w:pPr>
      <w:r>
        <w:t>以诚实信用、勤勉尽责的原则持有并安全保管基金财产；</w:t>
      </w:r>
      <w:r>
        <w:rPr>
          <w:rFonts w:ascii="Times New Roman" w:eastAsia="Times New Roman" w:hAnsi="Times New Roman" w:cs="Times New Roman"/>
        </w:rPr>
        <w:t xml:space="preserve"> </w:t>
      </w:r>
    </w:p>
    <w:p w14:paraId="57E96D03" w14:textId="77777777" w:rsidR="0056304A" w:rsidRDefault="00C143E2">
      <w:pPr>
        <w:numPr>
          <w:ilvl w:val="0"/>
          <w:numId w:val="33"/>
        </w:numPr>
        <w:spacing w:after="0" w:line="379" w:lineRule="auto"/>
        <w:ind w:right="1556"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107EBA0" w14:textId="77777777" w:rsidR="0056304A" w:rsidRDefault="00C143E2">
      <w:pPr>
        <w:numPr>
          <w:ilvl w:val="0"/>
          <w:numId w:val="33"/>
        </w:numPr>
        <w:spacing w:after="10" w:line="366" w:lineRule="auto"/>
        <w:ind w:right="1556"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7E7234F" w14:textId="77777777" w:rsidR="0056304A" w:rsidRDefault="00C143E2">
      <w:pPr>
        <w:numPr>
          <w:ilvl w:val="0"/>
          <w:numId w:val="33"/>
        </w:numPr>
        <w:spacing w:after="1" w:line="379" w:lineRule="auto"/>
        <w:ind w:right="1556"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9423A6F" w14:textId="77777777" w:rsidR="0056304A" w:rsidRDefault="00C143E2">
      <w:pPr>
        <w:numPr>
          <w:ilvl w:val="0"/>
          <w:numId w:val="33"/>
        </w:numPr>
        <w:ind w:right="1556" w:firstLine="480"/>
      </w:pPr>
      <w:r>
        <w:t>保管由基金管理人代表基金签订的与基金有关的重大合同及有关凭证；</w:t>
      </w:r>
      <w:r>
        <w:rPr>
          <w:rFonts w:ascii="Times New Roman" w:eastAsia="Times New Roman" w:hAnsi="Times New Roman" w:cs="Times New Roman"/>
        </w:rPr>
        <w:t xml:space="preserve"> </w:t>
      </w:r>
    </w:p>
    <w:p w14:paraId="1CC878A9" w14:textId="77777777" w:rsidR="0056304A" w:rsidRDefault="00C143E2">
      <w:pPr>
        <w:numPr>
          <w:ilvl w:val="0"/>
          <w:numId w:val="33"/>
        </w:numPr>
        <w:spacing w:after="0" w:line="379" w:lineRule="auto"/>
        <w:ind w:right="1556"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51C9B80C" w14:textId="77777777" w:rsidR="0056304A" w:rsidRDefault="00C143E2">
      <w:pPr>
        <w:numPr>
          <w:ilvl w:val="0"/>
          <w:numId w:val="33"/>
        </w:numPr>
        <w:spacing w:after="0" w:line="379" w:lineRule="auto"/>
        <w:ind w:right="1556"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2A6773B" w14:textId="77777777" w:rsidR="0056304A" w:rsidRDefault="00C143E2">
      <w:pPr>
        <w:numPr>
          <w:ilvl w:val="0"/>
          <w:numId w:val="33"/>
        </w:numPr>
        <w:spacing w:after="1" w:line="379" w:lineRule="auto"/>
        <w:ind w:right="1556" w:firstLine="480"/>
      </w:pPr>
      <w:r>
        <w:t>复核、审查基金管理人计算的基金净值信息、每万份基金已实现收益和七日年化收益率；</w:t>
      </w:r>
      <w:r>
        <w:rPr>
          <w:rFonts w:ascii="Times New Roman" w:eastAsia="Times New Roman" w:hAnsi="Times New Roman" w:cs="Times New Roman"/>
        </w:rPr>
        <w:t xml:space="preserve"> </w:t>
      </w:r>
    </w:p>
    <w:p w14:paraId="0738E83B" w14:textId="77777777" w:rsidR="0056304A" w:rsidRDefault="00C143E2">
      <w:pPr>
        <w:numPr>
          <w:ilvl w:val="0"/>
          <w:numId w:val="33"/>
        </w:numPr>
        <w:ind w:right="1556" w:firstLine="480"/>
      </w:pPr>
      <w:r>
        <w:t>办理与基金托管业务活动有关的信息披露事项；</w:t>
      </w:r>
      <w:r>
        <w:rPr>
          <w:rFonts w:ascii="Times New Roman" w:eastAsia="Times New Roman" w:hAnsi="Times New Roman" w:cs="Times New Roman"/>
        </w:rPr>
        <w:t xml:space="preserve"> </w:t>
      </w:r>
    </w:p>
    <w:p w14:paraId="2D31D216" w14:textId="77777777" w:rsidR="0056304A" w:rsidRDefault="00C143E2">
      <w:pPr>
        <w:numPr>
          <w:ilvl w:val="0"/>
          <w:numId w:val="33"/>
        </w:numPr>
        <w:spacing w:after="6" w:line="371" w:lineRule="auto"/>
        <w:ind w:right="1556" w:firstLine="480"/>
      </w:pPr>
      <w:r>
        <w:t>对基金财务会计报告、季度、中期和年度报告出具意见，说明基金管理人在各重要方面的运</w:t>
      </w:r>
      <w:r>
        <w:t>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B5567BD" w14:textId="77777777" w:rsidR="0056304A" w:rsidRDefault="00C143E2">
      <w:pPr>
        <w:numPr>
          <w:ilvl w:val="0"/>
          <w:numId w:val="33"/>
        </w:numPr>
        <w:spacing w:line="383" w:lineRule="auto"/>
        <w:ind w:right="1556"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6799E05" w14:textId="77777777" w:rsidR="0056304A" w:rsidRDefault="00C143E2">
      <w:pPr>
        <w:numPr>
          <w:ilvl w:val="0"/>
          <w:numId w:val="33"/>
        </w:numPr>
        <w:ind w:right="1556" w:firstLine="480"/>
      </w:pPr>
      <w:r>
        <w:t>建立并保存基金份额持有人名册；</w:t>
      </w:r>
      <w:r>
        <w:rPr>
          <w:rFonts w:ascii="Times New Roman" w:eastAsia="Times New Roman" w:hAnsi="Times New Roman" w:cs="Times New Roman"/>
        </w:rPr>
        <w:t xml:space="preserve"> </w:t>
      </w:r>
    </w:p>
    <w:p w14:paraId="42AFF012" w14:textId="77777777" w:rsidR="0056304A" w:rsidRDefault="00C143E2">
      <w:pPr>
        <w:numPr>
          <w:ilvl w:val="0"/>
          <w:numId w:val="33"/>
        </w:numPr>
        <w:ind w:right="1556" w:firstLine="480"/>
      </w:pPr>
      <w:r>
        <w:t>按规定制作相关账册并与基金管理人核对；</w:t>
      </w:r>
      <w:r>
        <w:rPr>
          <w:rFonts w:ascii="Times New Roman" w:eastAsia="Times New Roman" w:hAnsi="Times New Roman" w:cs="Times New Roman"/>
        </w:rPr>
        <w:t xml:space="preserve"> </w:t>
      </w:r>
    </w:p>
    <w:p w14:paraId="7299BC9A" w14:textId="77777777" w:rsidR="0056304A" w:rsidRDefault="00C143E2">
      <w:pPr>
        <w:numPr>
          <w:ilvl w:val="0"/>
          <w:numId w:val="33"/>
        </w:numPr>
        <w:spacing w:after="0" w:line="379" w:lineRule="auto"/>
        <w:ind w:right="1556"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0EE54687" w14:textId="77777777" w:rsidR="0056304A" w:rsidRDefault="00C143E2">
      <w:pPr>
        <w:numPr>
          <w:ilvl w:val="0"/>
          <w:numId w:val="33"/>
        </w:numPr>
        <w:spacing w:after="2" w:line="379" w:lineRule="auto"/>
        <w:ind w:right="1556"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CCF4FC9" w14:textId="77777777" w:rsidR="0056304A" w:rsidRDefault="00C143E2">
      <w:pPr>
        <w:numPr>
          <w:ilvl w:val="0"/>
          <w:numId w:val="33"/>
        </w:numPr>
        <w:ind w:right="1556" w:firstLine="480"/>
      </w:pPr>
      <w:r>
        <w:t>按照法律法规和《基金合同》的规定监督基金管理人的投资运作；</w:t>
      </w:r>
      <w:r>
        <w:rPr>
          <w:rFonts w:ascii="Times New Roman" w:eastAsia="Times New Roman" w:hAnsi="Times New Roman" w:cs="Times New Roman"/>
        </w:rPr>
        <w:t xml:space="preserve"> </w:t>
      </w:r>
    </w:p>
    <w:p w14:paraId="083481FA" w14:textId="77777777" w:rsidR="0056304A" w:rsidRDefault="00C143E2">
      <w:pPr>
        <w:numPr>
          <w:ilvl w:val="0"/>
          <w:numId w:val="33"/>
        </w:numPr>
        <w:spacing w:after="0" w:line="379" w:lineRule="auto"/>
        <w:ind w:right="1556" w:firstLine="480"/>
      </w:pPr>
      <w:r>
        <w:t>参加基金财产清算小组，参与基金财产的保管、清理、估价、变现和分配；</w:t>
      </w:r>
      <w:r>
        <w:rPr>
          <w:rFonts w:ascii="Times New Roman" w:eastAsia="Times New Roman" w:hAnsi="Times New Roman" w:cs="Times New Roman"/>
        </w:rPr>
        <w:t xml:space="preserve"> </w:t>
      </w:r>
    </w:p>
    <w:p w14:paraId="616B10E3" w14:textId="77777777" w:rsidR="0056304A" w:rsidRDefault="00C143E2">
      <w:pPr>
        <w:numPr>
          <w:ilvl w:val="0"/>
          <w:numId w:val="33"/>
        </w:numPr>
        <w:spacing w:after="0" w:line="379" w:lineRule="auto"/>
        <w:ind w:right="1556"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373AFBA" w14:textId="77777777" w:rsidR="0056304A" w:rsidRDefault="00C143E2">
      <w:pPr>
        <w:numPr>
          <w:ilvl w:val="0"/>
          <w:numId w:val="33"/>
        </w:numPr>
        <w:spacing w:after="0" w:line="379" w:lineRule="auto"/>
        <w:ind w:right="1556"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829558C" w14:textId="77777777" w:rsidR="0056304A" w:rsidRDefault="00C143E2">
      <w:pPr>
        <w:numPr>
          <w:ilvl w:val="0"/>
          <w:numId w:val="33"/>
        </w:numPr>
        <w:spacing w:after="15" w:line="369" w:lineRule="auto"/>
        <w:ind w:right="1556"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14C3DA0B" w14:textId="77777777" w:rsidR="0056304A" w:rsidRDefault="00C143E2">
      <w:pPr>
        <w:numPr>
          <w:ilvl w:val="0"/>
          <w:numId w:val="33"/>
        </w:numPr>
        <w:ind w:right="1556" w:firstLine="480"/>
      </w:pPr>
      <w:r>
        <w:t>执行生效的基金份额持有人大会的决定；</w:t>
      </w:r>
      <w:r>
        <w:rPr>
          <w:rFonts w:ascii="Times New Roman" w:eastAsia="Times New Roman" w:hAnsi="Times New Roman" w:cs="Times New Roman"/>
        </w:rPr>
        <w:t xml:space="preserve"> </w:t>
      </w:r>
    </w:p>
    <w:p w14:paraId="389086FA" w14:textId="77777777" w:rsidR="0056304A" w:rsidRDefault="00C143E2">
      <w:pPr>
        <w:numPr>
          <w:ilvl w:val="0"/>
          <w:numId w:val="33"/>
        </w:numPr>
        <w:ind w:right="1556" w:firstLine="480"/>
      </w:pPr>
      <w:r>
        <w:t>法律法规及中国证监会规定的和《基金合同》约定的其他义务。</w:t>
      </w:r>
      <w:r>
        <w:rPr>
          <w:rFonts w:ascii="Times New Roman" w:eastAsia="Times New Roman" w:hAnsi="Times New Roman" w:cs="Times New Roman"/>
        </w:rPr>
        <w:t xml:space="preserve"> </w:t>
      </w:r>
    </w:p>
    <w:p w14:paraId="1B96FA64" w14:textId="77777777" w:rsidR="0056304A" w:rsidRDefault="00C143E2">
      <w:pPr>
        <w:ind w:left="477" w:right="1556"/>
      </w:pPr>
      <w:r>
        <w:t>三、基金份额持有人</w:t>
      </w:r>
      <w:r>
        <w:rPr>
          <w:rFonts w:ascii="Times New Roman" w:eastAsia="Times New Roman" w:hAnsi="Times New Roman" w:cs="Times New Roman"/>
        </w:rPr>
        <w:t xml:space="preserve"> </w:t>
      </w:r>
    </w:p>
    <w:p w14:paraId="0A109271" w14:textId="77777777" w:rsidR="0056304A" w:rsidRDefault="00C143E2">
      <w:pPr>
        <w:spacing w:after="128"/>
        <w:ind w:left="477" w:right="1556"/>
      </w:pPr>
      <w:r>
        <w:t>基金投资者持有本基金基金份额的行为即视为对《基金合同》的承认和接受，</w:t>
      </w:r>
    </w:p>
    <w:p w14:paraId="38CEB0CC" w14:textId="77777777" w:rsidR="0056304A" w:rsidRDefault="00C143E2">
      <w:pPr>
        <w:spacing w:after="15" w:line="363" w:lineRule="auto"/>
        <w:ind w:left="10" w:right="1556"/>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C616157" w14:textId="77777777" w:rsidR="0056304A" w:rsidRDefault="00C143E2">
      <w:pPr>
        <w:spacing w:after="6" w:line="371" w:lineRule="auto"/>
        <w:ind w:left="-15" w:right="1787" w:firstLine="470"/>
        <w:jc w:val="both"/>
      </w:pPr>
      <w:r>
        <w:t>同一类别的每份基金份额具有同等的合法权益。由于本基金</w:t>
      </w:r>
      <w:r>
        <w:t xml:space="preserve"> </w:t>
      </w:r>
      <w:r>
        <w:rPr>
          <w:rFonts w:ascii="Times New Roman" w:eastAsia="Times New Roman" w:hAnsi="Times New Roman" w:cs="Times New Roman"/>
        </w:rPr>
        <w:t xml:space="preserve">A </w:t>
      </w:r>
      <w:r>
        <w:t>类基金份额、</w:t>
      </w:r>
      <w:r>
        <w:t xml:space="preserve"> </w:t>
      </w:r>
      <w:r>
        <w:rPr>
          <w:rFonts w:ascii="Times New Roman" w:eastAsia="Times New Roman" w:hAnsi="Times New Roman" w:cs="Times New Roman"/>
        </w:rPr>
        <w:t xml:space="preserve">B </w:t>
      </w:r>
      <w:r>
        <w:t>类基金份额、</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D </w:t>
      </w:r>
      <w:r>
        <w:t>类基金份额的每万份基金已实现收益和七日年化收益率不同，基金收益分配的金额以及参与清算后的剩余基金财产分配的数量将可能有所不同。</w:t>
      </w:r>
      <w:r>
        <w:rPr>
          <w:rFonts w:ascii="Times New Roman" w:eastAsia="Times New Roman" w:hAnsi="Times New Roman" w:cs="Times New Roman"/>
        </w:rPr>
        <w:t xml:space="preserve"> </w:t>
      </w:r>
    </w:p>
    <w:p w14:paraId="6EE041A3" w14:textId="77777777" w:rsidR="0056304A" w:rsidRDefault="00C143E2">
      <w:pPr>
        <w:spacing w:line="379" w:lineRule="auto"/>
        <w:ind w:left="0" w:right="1556"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C42EDF2" w14:textId="77777777" w:rsidR="0056304A" w:rsidRDefault="00C143E2">
      <w:pPr>
        <w:numPr>
          <w:ilvl w:val="0"/>
          <w:numId w:val="34"/>
        </w:numPr>
        <w:ind w:right="1556" w:hanging="600"/>
      </w:pPr>
      <w:r>
        <w:t>分享基金财产收益；</w:t>
      </w:r>
      <w:r>
        <w:rPr>
          <w:rFonts w:ascii="Times New Roman" w:eastAsia="Times New Roman" w:hAnsi="Times New Roman" w:cs="Times New Roman"/>
        </w:rPr>
        <w:t xml:space="preserve"> </w:t>
      </w:r>
    </w:p>
    <w:p w14:paraId="1EAF2DC4" w14:textId="77777777" w:rsidR="0056304A" w:rsidRDefault="00C143E2">
      <w:pPr>
        <w:numPr>
          <w:ilvl w:val="0"/>
          <w:numId w:val="34"/>
        </w:numPr>
        <w:spacing w:after="0" w:line="380" w:lineRule="auto"/>
        <w:ind w:right="1556"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417B6B4E" w14:textId="77777777" w:rsidR="0056304A" w:rsidRDefault="00C143E2">
      <w:pPr>
        <w:numPr>
          <w:ilvl w:val="0"/>
          <w:numId w:val="35"/>
        </w:numPr>
        <w:ind w:right="1556" w:firstLine="480"/>
      </w:pPr>
      <w:r>
        <w:t>按照规定要求召开基金份额持有人大会；</w:t>
      </w:r>
      <w:r>
        <w:rPr>
          <w:rFonts w:ascii="Times New Roman" w:eastAsia="Times New Roman" w:hAnsi="Times New Roman" w:cs="Times New Roman"/>
        </w:rPr>
        <w:t xml:space="preserve"> </w:t>
      </w:r>
    </w:p>
    <w:p w14:paraId="36D06488" w14:textId="77777777" w:rsidR="0056304A" w:rsidRDefault="00C143E2">
      <w:pPr>
        <w:numPr>
          <w:ilvl w:val="0"/>
          <w:numId w:val="35"/>
        </w:numPr>
        <w:spacing w:after="1" w:line="379" w:lineRule="auto"/>
        <w:ind w:right="1556"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3AD7D09" w14:textId="77777777" w:rsidR="0056304A" w:rsidRDefault="00C143E2">
      <w:pPr>
        <w:numPr>
          <w:ilvl w:val="0"/>
          <w:numId w:val="35"/>
        </w:numPr>
        <w:ind w:right="1556" w:firstLine="480"/>
      </w:pPr>
      <w:r>
        <w:t>查阅或者复制公开披露的基金信息资料；</w:t>
      </w:r>
      <w:r>
        <w:rPr>
          <w:rFonts w:ascii="Times New Roman" w:eastAsia="Times New Roman" w:hAnsi="Times New Roman" w:cs="Times New Roman"/>
        </w:rPr>
        <w:t xml:space="preserve"> </w:t>
      </w:r>
    </w:p>
    <w:p w14:paraId="61A2B4FC" w14:textId="77777777" w:rsidR="0056304A" w:rsidRDefault="00C143E2">
      <w:pPr>
        <w:numPr>
          <w:ilvl w:val="0"/>
          <w:numId w:val="35"/>
        </w:numPr>
        <w:ind w:right="1556" w:firstLine="480"/>
      </w:pPr>
      <w:r>
        <w:t>监督基金管理人的投资运作；</w:t>
      </w:r>
      <w:r>
        <w:rPr>
          <w:rFonts w:ascii="Times New Roman" w:eastAsia="Times New Roman" w:hAnsi="Times New Roman" w:cs="Times New Roman"/>
        </w:rPr>
        <w:t xml:space="preserve"> </w:t>
      </w:r>
    </w:p>
    <w:p w14:paraId="3A0604FC" w14:textId="77777777" w:rsidR="0056304A" w:rsidRDefault="00C143E2">
      <w:pPr>
        <w:numPr>
          <w:ilvl w:val="0"/>
          <w:numId w:val="35"/>
        </w:numPr>
        <w:spacing w:after="0" w:line="380" w:lineRule="auto"/>
        <w:ind w:right="1556"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3F9FE6F" w14:textId="77777777" w:rsidR="0056304A" w:rsidRDefault="00C143E2">
      <w:pPr>
        <w:numPr>
          <w:ilvl w:val="0"/>
          <w:numId w:val="35"/>
        </w:numPr>
        <w:ind w:right="1556" w:firstLine="480"/>
      </w:pPr>
      <w:r>
        <w:t>法律法规及中国证监会规定的和《基金合同》约定的其他权利。</w:t>
      </w:r>
      <w:r>
        <w:rPr>
          <w:rFonts w:ascii="Times New Roman" w:eastAsia="Times New Roman" w:hAnsi="Times New Roman" w:cs="Times New Roman"/>
        </w:rPr>
        <w:t xml:space="preserve"> </w:t>
      </w:r>
    </w:p>
    <w:p w14:paraId="78A2955A" w14:textId="77777777" w:rsidR="0056304A" w:rsidRDefault="00C143E2">
      <w:pPr>
        <w:spacing w:after="1" w:line="379" w:lineRule="auto"/>
        <w:ind w:left="0" w:right="1556"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048A445" w14:textId="77777777" w:rsidR="0056304A" w:rsidRDefault="00C143E2">
      <w:pPr>
        <w:numPr>
          <w:ilvl w:val="0"/>
          <w:numId w:val="36"/>
        </w:numPr>
        <w:ind w:right="1556" w:firstLine="480"/>
      </w:pPr>
      <w:r>
        <w:t>认真阅读并遵守《基金合同》；</w:t>
      </w:r>
      <w:r>
        <w:rPr>
          <w:rFonts w:ascii="Times New Roman" w:eastAsia="Times New Roman" w:hAnsi="Times New Roman" w:cs="Times New Roman"/>
        </w:rPr>
        <w:t xml:space="preserve"> </w:t>
      </w:r>
    </w:p>
    <w:p w14:paraId="4DD2A73C" w14:textId="77777777" w:rsidR="0056304A" w:rsidRDefault="00C143E2">
      <w:pPr>
        <w:numPr>
          <w:ilvl w:val="0"/>
          <w:numId w:val="36"/>
        </w:numPr>
        <w:ind w:right="1556" w:firstLine="480"/>
      </w:pPr>
      <w:r>
        <w:t>了解所投资基金产品，了解自身风险承受能力，自行承担投资风险；</w:t>
      </w:r>
      <w:r>
        <w:rPr>
          <w:rFonts w:ascii="Times New Roman" w:eastAsia="Times New Roman" w:hAnsi="Times New Roman" w:cs="Times New Roman"/>
        </w:rPr>
        <w:t xml:space="preserve"> </w:t>
      </w:r>
    </w:p>
    <w:p w14:paraId="25667D2B" w14:textId="77777777" w:rsidR="0056304A" w:rsidRDefault="00C143E2">
      <w:pPr>
        <w:numPr>
          <w:ilvl w:val="0"/>
          <w:numId w:val="36"/>
        </w:numPr>
        <w:ind w:right="1556" w:firstLine="480"/>
      </w:pPr>
      <w:r>
        <w:t>关注基金信息披露，及时行使权利和履行义务；</w:t>
      </w:r>
      <w:r>
        <w:rPr>
          <w:rFonts w:ascii="Times New Roman" w:eastAsia="Times New Roman" w:hAnsi="Times New Roman" w:cs="Times New Roman"/>
        </w:rPr>
        <w:t xml:space="preserve"> </w:t>
      </w:r>
    </w:p>
    <w:p w14:paraId="67DCA253" w14:textId="77777777" w:rsidR="0056304A" w:rsidRDefault="00C143E2">
      <w:pPr>
        <w:numPr>
          <w:ilvl w:val="0"/>
          <w:numId w:val="36"/>
        </w:numPr>
        <w:spacing w:after="0" w:line="379" w:lineRule="auto"/>
        <w:ind w:right="1556" w:firstLine="480"/>
      </w:pPr>
      <w:r>
        <w:t>缴纳基金认购、申购、赎回款项及法律法规和《基金合同》所规定的费用；</w:t>
      </w:r>
      <w:r>
        <w:rPr>
          <w:rFonts w:ascii="Times New Roman" w:eastAsia="Times New Roman" w:hAnsi="Times New Roman" w:cs="Times New Roman"/>
        </w:rPr>
        <w:t xml:space="preserve"> </w:t>
      </w:r>
    </w:p>
    <w:p w14:paraId="164C43D7" w14:textId="77777777" w:rsidR="0056304A" w:rsidRDefault="00C143E2">
      <w:pPr>
        <w:numPr>
          <w:ilvl w:val="0"/>
          <w:numId w:val="36"/>
        </w:numPr>
        <w:spacing w:after="0" w:line="379" w:lineRule="auto"/>
        <w:ind w:right="1556" w:firstLine="480"/>
      </w:pPr>
      <w:r>
        <w:t>在其持有的基金份额范围内，承担基金亏损或者《基金合同》终止的有限责任；</w:t>
      </w:r>
      <w:r>
        <w:rPr>
          <w:rFonts w:ascii="Times New Roman" w:eastAsia="Times New Roman" w:hAnsi="Times New Roman" w:cs="Times New Roman"/>
        </w:rPr>
        <w:t xml:space="preserve"> </w:t>
      </w:r>
    </w:p>
    <w:p w14:paraId="06D341FC" w14:textId="77777777" w:rsidR="0056304A" w:rsidRDefault="00C143E2">
      <w:pPr>
        <w:numPr>
          <w:ilvl w:val="0"/>
          <w:numId w:val="36"/>
        </w:numPr>
        <w:ind w:right="1556" w:firstLine="480"/>
      </w:pPr>
      <w:r>
        <w:t>不从事任何有损基金及其他《基金合同》当事人合法权益的活动；</w:t>
      </w:r>
      <w:r>
        <w:rPr>
          <w:rFonts w:ascii="Times New Roman" w:eastAsia="Times New Roman" w:hAnsi="Times New Roman" w:cs="Times New Roman"/>
        </w:rPr>
        <w:t xml:space="preserve"> </w:t>
      </w:r>
    </w:p>
    <w:p w14:paraId="719720D5" w14:textId="77777777" w:rsidR="0056304A" w:rsidRDefault="00C143E2">
      <w:pPr>
        <w:numPr>
          <w:ilvl w:val="0"/>
          <w:numId w:val="36"/>
        </w:numPr>
        <w:ind w:right="1556" w:firstLine="480"/>
      </w:pPr>
      <w:r>
        <w:t>执行生效的基金份额持有人大会的决定；</w:t>
      </w:r>
      <w:r>
        <w:rPr>
          <w:rFonts w:ascii="Times New Roman" w:eastAsia="Times New Roman" w:hAnsi="Times New Roman" w:cs="Times New Roman"/>
        </w:rPr>
        <w:t xml:space="preserve"> </w:t>
      </w:r>
    </w:p>
    <w:p w14:paraId="4DD385BC" w14:textId="77777777" w:rsidR="0056304A" w:rsidRDefault="00C143E2">
      <w:pPr>
        <w:numPr>
          <w:ilvl w:val="0"/>
          <w:numId w:val="36"/>
        </w:numPr>
        <w:ind w:right="1556" w:firstLine="480"/>
      </w:pPr>
      <w:r>
        <w:t>返还在基金交易过程中因任何原因获得的不当得利；</w:t>
      </w:r>
      <w:r>
        <w:rPr>
          <w:rFonts w:ascii="Times New Roman" w:eastAsia="Times New Roman" w:hAnsi="Times New Roman" w:cs="Times New Roman"/>
        </w:rPr>
        <w:t xml:space="preserve"> </w:t>
      </w:r>
    </w:p>
    <w:p w14:paraId="46BE6EF7" w14:textId="77777777" w:rsidR="0056304A" w:rsidRDefault="00C143E2">
      <w:pPr>
        <w:numPr>
          <w:ilvl w:val="0"/>
          <w:numId w:val="36"/>
        </w:numPr>
        <w:ind w:right="1556" w:firstLine="480"/>
      </w:pPr>
      <w:r>
        <w:t>法律法规及中国证监会规定的和《基金合同》约定的其他义务。</w:t>
      </w:r>
      <w:r>
        <w:rPr>
          <w:rFonts w:ascii="Times New Roman" w:eastAsia="Times New Roman" w:hAnsi="Times New Roman" w:cs="Times New Roman"/>
        </w:rPr>
        <w:t xml:space="preserve"> </w:t>
      </w:r>
    </w:p>
    <w:p w14:paraId="12B3C244" w14:textId="77777777" w:rsidR="0056304A" w:rsidRDefault="00C143E2">
      <w:pPr>
        <w:pStyle w:val="1"/>
      </w:pPr>
      <w:bookmarkStart w:id="7" w:name="_Toc65372"/>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15305797" w14:textId="77777777" w:rsidR="0056304A" w:rsidRDefault="00C143E2">
      <w:pPr>
        <w:spacing w:after="170" w:line="259" w:lineRule="auto"/>
        <w:ind w:left="418" w:firstLine="0"/>
      </w:pPr>
      <w:r>
        <w:rPr>
          <w:rFonts w:ascii="Times New Roman" w:eastAsia="Times New Roman" w:hAnsi="Times New Roman" w:cs="Times New Roman"/>
        </w:rPr>
        <w:t xml:space="preserve"> </w:t>
      </w:r>
    </w:p>
    <w:p w14:paraId="7A9CE7C3" w14:textId="77777777" w:rsidR="0056304A" w:rsidRDefault="00C143E2">
      <w:pPr>
        <w:spacing w:after="21" w:line="363" w:lineRule="auto"/>
        <w:ind w:left="0" w:right="1556" w:firstLine="480"/>
      </w:pPr>
      <w:r>
        <w:t>基金份额</w:t>
      </w:r>
      <w:r>
        <w:t>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0740E9C" w14:textId="77777777" w:rsidR="0056304A" w:rsidRDefault="00C143E2">
      <w:pPr>
        <w:ind w:left="477" w:right="1556"/>
      </w:pPr>
      <w:r>
        <w:t>一、召开事由</w:t>
      </w:r>
      <w:r>
        <w:rPr>
          <w:rFonts w:ascii="Times New Roman" w:eastAsia="Times New Roman" w:hAnsi="Times New Roman" w:cs="Times New Roman"/>
        </w:rPr>
        <w:t xml:space="preserve"> </w:t>
      </w:r>
    </w:p>
    <w:p w14:paraId="2F6170BB" w14:textId="77777777" w:rsidR="0056304A" w:rsidRDefault="00C143E2">
      <w:pPr>
        <w:spacing w:after="203"/>
        <w:ind w:left="477" w:right="1556"/>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482E8BBA" w14:textId="77777777" w:rsidR="0056304A" w:rsidRDefault="00C143E2">
      <w:pPr>
        <w:numPr>
          <w:ilvl w:val="0"/>
          <w:numId w:val="37"/>
        </w:numPr>
        <w:spacing w:after="126"/>
        <w:ind w:right="3040" w:hanging="600"/>
      </w:pPr>
      <w:r>
        <w:t>终止《基金合同》；</w:t>
      </w:r>
      <w:r>
        <w:rPr>
          <w:rFonts w:ascii="Times New Roman" w:eastAsia="Times New Roman" w:hAnsi="Times New Roman" w:cs="Times New Roman"/>
        </w:rPr>
        <w:t xml:space="preserve"> </w:t>
      </w:r>
    </w:p>
    <w:p w14:paraId="3CB33796" w14:textId="77777777" w:rsidR="0056304A" w:rsidRDefault="00C143E2">
      <w:pPr>
        <w:numPr>
          <w:ilvl w:val="0"/>
          <w:numId w:val="37"/>
        </w:numPr>
        <w:spacing w:after="0" w:line="359" w:lineRule="auto"/>
        <w:ind w:right="3040"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4268473D" w14:textId="77777777" w:rsidR="0056304A" w:rsidRDefault="00C143E2">
      <w:pPr>
        <w:numPr>
          <w:ilvl w:val="0"/>
          <w:numId w:val="38"/>
        </w:numPr>
        <w:spacing w:after="117"/>
        <w:ind w:right="1556" w:firstLine="480"/>
      </w:pPr>
      <w:r>
        <w:t>转换基金运作方式；</w:t>
      </w:r>
      <w:r>
        <w:rPr>
          <w:rFonts w:ascii="Times New Roman" w:eastAsia="Times New Roman" w:hAnsi="Times New Roman" w:cs="Times New Roman"/>
        </w:rPr>
        <w:t xml:space="preserve"> </w:t>
      </w:r>
    </w:p>
    <w:p w14:paraId="3581CF85" w14:textId="77777777" w:rsidR="0056304A" w:rsidRDefault="00C143E2">
      <w:pPr>
        <w:numPr>
          <w:ilvl w:val="0"/>
          <w:numId w:val="38"/>
        </w:numPr>
        <w:spacing w:after="0" w:line="359" w:lineRule="auto"/>
        <w:ind w:right="1556" w:firstLine="480"/>
      </w:pPr>
      <w:r>
        <w:t>提高基金管理人、基金托管人的报酬标准或销售服务费率，但法律法规要求提高该等报酬标准或销售服务费率的除外；</w:t>
      </w:r>
      <w:r>
        <w:rPr>
          <w:rFonts w:ascii="Times New Roman" w:eastAsia="Times New Roman" w:hAnsi="Times New Roman" w:cs="Times New Roman"/>
        </w:rPr>
        <w:t xml:space="preserve"> </w:t>
      </w:r>
    </w:p>
    <w:p w14:paraId="5002EB6B" w14:textId="77777777" w:rsidR="0056304A" w:rsidRDefault="00C143E2">
      <w:pPr>
        <w:numPr>
          <w:ilvl w:val="0"/>
          <w:numId w:val="38"/>
        </w:numPr>
        <w:spacing w:after="124"/>
        <w:ind w:right="1556" w:firstLine="480"/>
      </w:pPr>
      <w:r>
        <w:t>变更基金类别；</w:t>
      </w:r>
      <w:r>
        <w:rPr>
          <w:rFonts w:ascii="Times New Roman" w:eastAsia="Times New Roman" w:hAnsi="Times New Roman" w:cs="Times New Roman"/>
        </w:rPr>
        <w:t xml:space="preserve"> </w:t>
      </w:r>
    </w:p>
    <w:p w14:paraId="1B0E5A5D" w14:textId="77777777" w:rsidR="0056304A" w:rsidRDefault="00C143E2">
      <w:pPr>
        <w:numPr>
          <w:ilvl w:val="0"/>
          <w:numId w:val="38"/>
        </w:numPr>
        <w:spacing w:after="120"/>
        <w:ind w:right="1556" w:firstLine="480"/>
      </w:pPr>
      <w:r>
        <w:t>本基金与其他基金的合并（基金合同另有规定的除外）；</w:t>
      </w:r>
      <w:r>
        <w:rPr>
          <w:rFonts w:ascii="Times New Roman" w:eastAsia="Times New Roman" w:hAnsi="Times New Roman" w:cs="Times New Roman"/>
        </w:rPr>
        <w:t xml:space="preserve"> </w:t>
      </w:r>
    </w:p>
    <w:p w14:paraId="10AD6A3E" w14:textId="77777777" w:rsidR="0056304A" w:rsidRDefault="00C143E2">
      <w:pPr>
        <w:numPr>
          <w:ilvl w:val="0"/>
          <w:numId w:val="38"/>
        </w:numPr>
        <w:spacing w:after="1" w:line="357" w:lineRule="auto"/>
        <w:ind w:right="1556" w:firstLine="480"/>
      </w:pPr>
      <w:r>
        <w:t>变更基金投资目标、范围或策略（法律法规和中国证监会另有规定的除外）；</w:t>
      </w:r>
      <w:r>
        <w:rPr>
          <w:rFonts w:ascii="Times New Roman" w:eastAsia="Times New Roman" w:hAnsi="Times New Roman" w:cs="Times New Roman"/>
        </w:rPr>
        <w:t xml:space="preserve"> </w:t>
      </w:r>
    </w:p>
    <w:p w14:paraId="67D198CC" w14:textId="77777777" w:rsidR="0056304A" w:rsidRDefault="00C143E2">
      <w:pPr>
        <w:numPr>
          <w:ilvl w:val="0"/>
          <w:numId w:val="38"/>
        </w:numPr>
        <w:spacing w:after="128"/>
        <w:ind w:right="1556" w:firstLine="480"/>
      </w:pPr>
      <w:r>
        <w:t>变更基金份额持有人大会程序；</w:t>
      </w:r>
      <w:r>
        <w:rPr>
          <w:rFonts w:ascii="Times New Roman" w:eastAsia="Times New Roman" w:hAnsi="Times New Roman" w:cs="Times New Roman"/>
        </w:rPr>
        <w:t xml:space="preserve"> </w:t>
      </w:r>
    </w:p>
    <w:p w14:paraId="6EDFC6DD" w14:textId="77777777" w:rsidR="0056304A" w:rsidRDefault="00C143E2">
      <w:pPr>
        <w:numPr>
          <w:ilvl w:val="0"/>
          <w:numId w:val="38"/>
        </w:numPr>
        <w:spacing w:after="122"/>
        <w:ind w:right="1556" w:firstLine="480"/>
      </w:pPr>
      <w:r>
        <w:t>基金管理人或基金托管人要求召开基金份额持有人大会；</w:t>
      </w:r>
      <w:r>
        <w:rPr>
          <w:rFonts w:ascii="Times New Roman" w:eastAsia="Times New Roman" w:hAnsi="Times New Roman" w:cs="Times New Roman"/>
        </w:rPr>
        <w:t xml:space="preserve"> </w:t>
      </w:r>
    </w:p>
    <w:p w14:paraId="19DCF6B0" w14:textId="77777777" w:rsidR="0056304A" w:rsidRDefault="00C143E2">
      <w:pPr>
        <w:numPr>
          <w:ilvl w:val="0"/>
          <w:numId w:val="38"/>
        </w:numPr>
        <w:spacing w:after="11" w:line="350" w:lineRule="auto"/>
        <w:ind w:right="1556"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CF06EB7" w14:textId="77777777" w:rsidR="0056304A" w:rsidRDefault="00C143E2">
      <w:pPr>
        <w:numPr>
          <w:ilvl w:val="0"/>
          <w:numId w:val="38"/>
        </w:numPr>
        <w:spacing w:after="118"/>
        <w:ind w:right="1556" w:firstLine="480"/>
      </w:pPr>
      <w:r>
        <w:t>对基</w:t>
      </w:r>
      <w:r>
        <w:t>金合同当事人权利和义务产生重大影响的其他事项；</w:t>
      </w:r>
      <w:r>
        <w:rPr>
          <w:rFonts w:ascii="Times New Roman" w:eastAsia="Times New Roman" w:hAnsi="Times New Roman" w:cs="Times New Roman"/>
        </w:rPr>
        <w:t xml:space="preserve"> </w:t>
      </w:r>
    </w:p>
    <w:p w14:paraId="3ED445D6" w14:textId="77777777" w:rsidR="0056304A" w:rsidRDefault="00C143E2">
      <w:pPr>
        <w:numPr>
          <w:ilvl w:val="0"/>
          <w:numId w:val="38"/>
        </w:numPr>
        <w:spacing w:after="126"/>
        <w:ind w:right="1556" w:firstLine="480"/>
      </w:pPr>
      <w:r>
        <w:t>法律法规、《基金合同》或中国证监会规定的其他应当召开基金份额</w:t>
      </w:r>
    </w:p>
    <w:p w14:paraId="7087F709" w14:textId="77777777" w:rsidR="0056304A" w:rsidRDefault="00C143E2">
      <w:pPr>
        <w:spacing w:after="69"/>
        <w:ind w:left="10" w:right="1556"/>
      </w:pPr>
      <w:r>
        <w:t>持有人大会的事项。</w:t>
      </w:r>
      <w:r>
        <w:rPr>
          <w:rFonts w:ascii="Times New Roman" w:eastAsia="Times New Roman" w:hAnsi="Times New Roman" w:cs="Times New Roman"/>
        </w:rPr>
        <w:t xml:space="preserve"> </w:t>
      </w:r>
    </w:p>
    <w:p w14:paraId="2B1CFB5F" w14:textId="77777777" w:rsidR="0056304A" w:rsidRDefault="00C143E2">
      <w:pPr>
        <w:spacing w:after="6" w:line="371" w:lineRule="auto"/>
        <w:ind w:left="-15" w:right="1787" w:firstLine="470"/>
        <w:jc w:val="both"/>
      </w:pPr>
      <w:r>
        <w:rPr>
          <w:rFonts w:ascii="Times New Roman" w:eastAsia="Times New Roman" w:hAnsi="Times New Roman" w:cs="Times New Roman"/>
        </w:rPr>
        <w:t>2</w:t>
      </w:r>
      <w:r>
        <w:t>、在法律法规和基金合同范围下以及对基金持有人利益无实质性不利影响下，以下情况可由基金管理人和基金托管人协商后修改，不需召开基金份额持有人大会：</w:t>
      </w:r>
      <w:r>
        <w:rPr>
          <w:rFonts w:ascii="Times New Roman" w:eastAsia="Times New Roman" w:hAnsi="Times New Roman" w:cs="Times New Roman"/>
        </w:rPr>
        <w:t xml:space="preserve"> </w:t>
      </w:r>
    </w:p>
    <w:p w14:paraId="11E442F5" w14:textId="77777777" w:rsidR="0056304A" w:rsidRDefault="00C143E2">
      <w:pPr>
        <w:numPr>
          <w:ilvl w:val="0"/>
          <w:numId w:val="39"/>
        </w:numPr>
        <w:ind w:right="1556" w:hanging="600"/>
      </w:pPr>
      <w:r>
        <w:t>调低基金管理费、基金托管费；</w:t>
      </w:r>
      <w:r>
        <w:rPr>
          <w:rFonts w:ascii="Times New Roman" w:eastAsia="Times New Roman" w:hAnsi="Times New Roman" w:cs="Times New Roman"/>
        </w:rPr>
        <w:t xml:space="preserve"> </w:t>
      </w:r>
    </w:p>
    <w:p w14:paraId="7CE96381" w14:textId="77777777" w:rsidR="0056304A" w:rsidRDefault="00C143E2">
      <w:pPr>
        <w:numPr>
          <w:ilvl w:val="0"/>
          <w:numId w:val="39"/>
        </w:numPr>
        <w:spacing w:after="13" w:line="370" w:lineRule="auto"/>
        <w:ind w:right="1556" w:hanging="600"/>
      </w:pPr>
      <w:r>
        <w:t>法律法规要求增加的基金费用的收取；（</w:t>
      </w:r>
      <w:r>
        <w:rPr>
          <w:rFonts w:ascii="Times New Roman" w:eastAsia="Times New Roman" w:hAnsi="Times New Roman" w:cs="Times New Roman"/>
        </w:rPr>
        <w:t>3</w:t>
      </w:r>
      <w:r>
        <w:t>）在法律法规和本基金合同规定的范围内，设立新的基金份额类别，或取消某基金份额分类，或对基金份额分类办法及规则进行调整，调低基金的销售服务费率或变更收费方式；</w:t>
      </w:r>
      <w:r>
        <w:rPr>
          <w:rFonts w:ascii="Times New Roman" w:eastAsia="Times New Roman" w:hAnsi="Times New Roman" w:cs="Times New Roman"/>
        </w:rPr>
        <w:t xml:space="preserve"> </w:t>
      </w:r>
    </w:p>
    <w:p w14:paraId="209B360A" w14:textId="77777777" w:rsidR="0056304A" w:rsidRDefault="00C143E2">
      <w:pPr>
        <w:numPr>
          <w:ilvl w:val="0"/>
          <w:numId w:val="40"/>
        </w:numPr>
        <w:ind w:right="1556" w:firstLine="480"/>
      </w:pPr>
      <w:r>
        <w:t>因相应的法律法规发生变动而应当对《基金合同》进行修改；</w:t>
      </w:r>
      <w:r>
        <w:rPr>
          <w:rFonts w:ascii="Times New Roman" w:eastAsia="Times New Roman" w:hAnsi="Times New Roman" w:cs="Times New Roman"/>
        </w:rPr>
        <w:t xml:space="preserve"> </w:t>
      </w:r>
    </w:p>
    <w:p w14:paraId="7D74DFF1" w14:textId="77777777" w:rsidR="0056304A" w:rsidRDefault="00C143E2">
      <w:pPr>
        <w:numPr>
          <w:ilvl w:val="0"/>
          <w:numId w:val="40"/>
        </w:numPr>
        <w:spacing w:after="0" w:line="379" w:lineRule="auto"/>
        <w:ind w:right="1556"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7C0173E" w14:textId="77777777" w:rsidR="0056304A" w:rsidRDefault="00C143E2">
      <w:pPr>
        <w:numPr>
          <w:ilvl w:val="0"/>
          <w:numId w:val="40"/>
        </w:numPr>
        <w:spacing w:after="6" w:line="371" w:lineRule="auto"/>
        <w:ind w:right="1556"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F484E35" w14:textId="77777777" w:rsidR="0056304A" w:rsidRDefault="00C143E2">
      <w:pPr>
        <w:numPr>
          <w:ilvl w:val="0"/>
          <w:numId w:val="40"/>
        </w:numPr>
        <w:spacing w:after="0" w:line="379" w:lineRule="auto"/>
        <w:ind w:right="1556" w:firstLine="480"/>
      </w:pPr>
      <w:r>
        <w:t>按照法律法规和《基金合同》规定不需</w:t>
      </w:r>
      <w:r>
        <w:t>召开基金份额持有人大会的以外的其他情形。</w:t>
      </w:r>
      <w:r>
        <w:rPr>
          <w:rFonts w:ascii="Times New Roman" w:eastAsia="Times New Roman" w:hAnsi="Times New Roman" w:cs="Times New Roman"/>
        </w:rPr>
        <w:t xml:space="preserve"> </w:t>
      </w:r>
    </w:p>
    <w:p w14:paraId="43ED394B" w14:textId="77777777" w:rsidR="0056304A" w:rsidRDefault="00C143E2">
      <w:pPr>
        <w:ind w:left="477" w:right="1556"/>
      </w:pPr>
      <w:r>
        <w:t>二、会议召集人及召集方式</w:t>
      </w:r>
      <w:r>
        <w:rPr>
          <w:rFonts w:ascii="Times New Roman" w:eastAsia="Times New Roman" w:hAnsi="Times New Roman" w:cs="Times New Roman"/>
        </w:rPr>
        <w:t xml:space="preserve"> </w:t>
      </w:r>
    </w:p>
    <w:p w14:paraId="7EBBDDC4" w14:textId="77777777" w:rsidR="0056304A" w:rsidRDefault="00C143E2">
      <w:pPr>
        <w:numPr>
          <w:ilvl w:val="0"/>
          <w:numId w:val="41"/>
        </w:numPr>
        <w:spacing w:after="0" w:line="379" w:lineRule="auto"/>
        <w:ind w:right="1671" w:firstLine="0"/>
      </w:pPr>
      <w:r>
        <w:t>除法律法规规定或《基金合同》另有约定外，基金份额持有人大会由基金管理人召集。</w:t>
      </w:r>
      <w:r>
        <w:rPr>
          <w:rFonts w:ascii="Times New Roman" w:eastAsia="Times New Roman" w:hAnsi="Times New Roman" w:cs="Times New Roman"/>
        </w:rPr>
        <w:t xml:space="preserve"> </w:t>
      </w:r>
    </w:p>
    <w:p w14:paraId="08379B26" w14:textId="77777777" w:rsidR="0056304A" w:rsidRDefault="00C143E2">
      <w:pPr>
        <w:numPr>
          <w:ilvl w:val="0"/>
          <w:numId w:val="41"/>
        </w:numPr>
        <w:ind w:right="1671" w:firstLine="0"/>
      </w:pPr>
      <w:r>
        <w:t>基金管理人未按规定召集或不能召集时，由基金托管人召集。</w:t>
      </w:r>
      <w:r>
        <w:rPr>
          <w:rFonts w:ascii="Times New Roman" w:eastAsia="Times New Roman" w:hAnsi="Times New Roman" w:cs="Times New Roman"/>
        </w:rPr>
        <w:t xml:space="preserve"> </w:t>
      </w:r>
    </w:p>
    <w:p w14:paraId="5847A67E" w14:textId="77777777" w:rsidR="0056304A" w:rsidRDefault="00C143E2">
      <w:pPr>
        <w:numPr>
          <w:ilvl w:val="0"/>
          <w:numId w:val="41"/>
        </w:numPr>
        <w:spacing w:after="6" w:line="371" w:lineRule="auto"/>
        <w:ind w:right="1671" w:firstLine="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4FCB17A0" w14:textId="77777777" w:rsidR="0056304A" w:rsidRDefault="00C143E2">
      <w:pPr>
        <w:numPr>
          <w:ilvl w:val="0"/>
          <w:numId w:val="41"/>
        </w:numPr>
        <w:spacing w:after="6" w:line="371" w:lineRule="auto"/>
        <w:ind w:right="1671" w:firstLine="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3D562586" w14:textId="77777777" w:rsidR="0056304A" w:rsidRDefault="00C143E2">
      <w:pPr>
        <w:spacing w:after="6" w:line="371" w:lineRule="auto"/>
        <w:ind w:left="-15" w:right="1787"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w:t>
      </w:r>
      <w:r>
        <w:t>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2CEA5BB3" w14:textId="77777777" w:rsidR="0056304A" w:rsidRDefault="00C143E2">
      <w:pPr>
        <w:numPr>
          <w:ilvl w:val="0"/>
          <w:numId w:val="43"/>
        </w:numPr>
        <w:spacing w:after="4" w:line="371" w:lineRule="auto"/>
        <w:ind w:right="1556"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5CCA996" w14:textId="77777777" w:rsidR="0056304A" w:rsidRDefault="00C143E2">
      <w:pPr>
        <w:numPr>
          <w:ilvl w:val="0"/>
          <w:numId w:val="43"/>
        </w:numPr>
        <w:spacing w:after="0" w:line="379" w:lineRule="auto"/>
        <w:ind w:right="1556"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0792A4E1" w14:textId="77777777" w:rsidR="0056304A" w:rsidRDefault="00C143E2">
      <w:pPr>
        <w:numPr>
          <w:ilvl w:val="0"/>
          <w:numId w:val="42"/>
        </w:numPr>
        <w:ind w:right="1556" w:hanging="480"/>
      </w:pPr>
      <w:r>
        <w:t>召开基金份额持有人大会的通知时间、通知内容、通知方式</w:t>
      </w:r>
      <w:r>
        <w:rPr>
          <w:rFonts w:ascii="Times New Roman" w:eastAsia="Times New Roman" w:hAnsi="Times New Roman" w:cs="Times New Roman"/>
        </w:rPr>
        <w:t xml:space="preserve"> </w:t>
      </w:r>
    </w:p>
    <w:p w14:paraId="1FCC06DC" w14:textId="77777777" w:rsidR="0056304A" w:rsidRDefault="00C143E2">
      <w:pPr>
        <w:spacing w:after="0" w:line="384" w:lineRule="auto"/>
        <w:ind w:left="0" w:right="1556"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12FE575" w14:textId="77777777" w:rsidR="0056304A" w:rsidRDefault="00C143E2">
      <w:pPr>
        <w:numPr>
          <w:ilvl w:val="0"/>
          <w:numId w:val="44"/>
        </w:numPr>
        <w:ind w:right="1556" w:firstLine="480"/>
      </w:pPr>
      <w:r>
        <w:t>会议召开的时间、地点和会议形式；</w:t>
      </w:r>
      <w:r>
        <w:rPr>
          <w:rFonts w:ascii="Times New Roman" w:eastAsia="Times New Roman" w:hAnsi="Times New Roman" w:cs="Times New Roman"/>
        </w:rPr>
        <w:t xml:space="preserve"> </w:t>
      </w:r>
    </w:p>
    <w:p w14:paraId="5582BAE7" w14:textId="77777777" w:rsidR="0056304A" w:rsidRDefault="00C143E2">
      <w:pPr>
        <w:numPr>
          <w:ilvl w:val="0"/>
          <w:numId w:val="44"/>
        </w:numPr>
        <w:ind w:right="1556" w:firstLine="480"/>
      </w:pPr>
      <w:r>
        <w:t>会议拟审议的事项、议事程序和表决方式；</w:t>
      </w:r>
      <w:r>
        <w:rPr>
          <w:rFonts w:ascii="Times New Roman" w:eastAsia="Times New Roman" w:hAnsi="Times New Roman" w:cs="Times New Roman"/>
        </w:rPr>
        <w:t xml:space="preserve"> </w:t>
      </w:r>
    </w:p>
    <w:p w14:paraId="1349246F" w14:textId="77777777" w:rsidR="0056304A" w:rsidRDefault="00C143E2">
      <w:pPr>
        <w:numPr>
          <w:ilvl w:val="0"/>
          <w:numId w:val="44"/>
        </w:numPr>
        <w:ind w:right="1556" w:firstLine="480"/>
      </w:pPr>
      <w:r>
        <w:t>有权出席基金份额持有人大会的基金份额持有人的权益登记日；</w:t>
      </w:r>
      <w:r>
        <w:rPr>
          <w:rFonts w:ascii="Times New Roman" w:eastAsia="Times New Roman" w:hAnsi="Times New Roman" w:cs="Times New Roman"/>
        </w:rPr>
        <w:t xml:space="preserve"> </w:t>
      </w:r>
    </w:p>
    <w:p w14:paraId="78077B1B" w14:textId="77777777" w:rsidR="0056304A" w:rsidRDefault="00C143E2">
      <w:pPr>
        <w:numPr>
          <w:ilvl w:val="0"/>
          <w:numId w:val="44"/>
        </w:numPr>
        <w:spacing w:after="1" w:line="379" w:lineRule="auto"/>
        <w:ind w:right="1556"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20AB145" w14:textId="77777777" w:rsidR="0056304A" w:rsidRDefault="00C143E2">
      <w:pPr>
        <w:numPr>
          <w:ilvl w:val="0"/>
          <w:numId w:val="44"/>
        </w:numPr>
        <w:ind w:right="1556" w:firstLine="480"/>
      </w:pPr>
      <w:r>
        <w:t>会务常设联系人姓名及联系电话；</w:t>
      </w:r>
      <w:r>
        <w:rPr>
          <w:rFonts w:ascii="Times New Roman" w:eastAsia="Times New Roman" w:hAnsi="Times New Roman" w:cs="Times New Roman"/>
        </w:rPr>
        <w:t xml:space="preserve"> </w:t>
      </w:r>
    </w:p>
    <w:p w14:paraId="7F3F84A5" w14:textId="77777777" w:rsidR="0056304A" w:rsidRDefault="00C143E2">
      <w:pPr>
        <w:numPr>
          <w:ilvl w:val="0"/>
          <w:numId w:val="44"/>
        </w:numPr>
        <w:ind w:right="1556" w:firstLine="480"/>
      </w:pPr>
      <w:r>
        <w:t>出席会议者必须准备的文件和必须履行的手续；</w:t>
      </w:r>
      <w:r>
        <w:rPr>
          <w:rFonts w:ascii="Times New Roman" w:eastAsia="Times New Roman" w:hAnsi="Times New Roman" w:cs="Times New Roman"/>
        </w:rPr>
        <w:t xml:space="preserve"> </w:t>
      </w:r>
    </w:p>
    <w:p w14:paraId="42D0B350" w14:textId="77777777" w:rsidR="0056304A" w:rsidRDefault="00C143E2">
      <w:pPr>
        <w:numPr>
          <w:ilvl w:val="0"/>
          <w:numId w:val="44"/>
        </w:numPr>
        <w:ind w:right="1556" w:firstLine="480"/>
      </w:pPr>
      <w:r>
        <w:t>召集人需要通知的其他事项。</w:t>
      </w:r>
      <w:r>
        <w:rPr>
          <w:rFonts w:ascii="Times New Roman" w:eastAsia="Times New Roman" w:hAnsi="Times New Roman" w:cs="Times New Roman"/>
        </w:rPr>
        <w:t xml:space="preserve"> </w:t>
      </w:r>
    </w:p>
    <w:p w14:paraId="5B7BEA30" w14:textId="77777777" w:rsidR="0056304A" w:rsidRDefault="00C143E2">
      <w:pPr>
        <w:numPr>
          <w:ilvl w:val="0"/>
          <w:numId w:val="45"/>
        </w:numPr>
        <w:spacing w:after="6" w:line="369" w:lineRule="auto"/>
        <w:ind w:right="1556"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3BD42362" w14:textId="77777777" w:rsidR="0056304A" w:rsidRDefault="00C143E2">
      <w:pPr>
        <w:numPr>
          <w:ilvl w:val="0"/>
          <w:numId w:val="45"/>
        </w:numPr>
        <w:spacing w:after="20" w:line="364" w:lineRule="auto"/>
        <w:ind w:right="1556"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545E2850" w14:textId="77777777" w:rsidR="0056304A" w:rsidRDefault="00C143E2">
      <w:pPr>
        <w:numPr>
          <w:ilvl w:val="0"/>
          <w:numId w:val="42"/>
        </w:numPr>
        <w:ind w:right="1556" w:hanging="480"/>
      </w:pPr>
      <w:r>
        <w:t>基金份额持有人出席会议的方式</w:t>
      </w:r>
      <w:r>
        <w:rPr>
          <w:rFonts w:ascii="Times New Roman" w:eastAsia="Times New Roman" w:hAnsi="Times New Roman" w:cs="Times New Roman"/>
        </w:rPr>
        <w:t xml:space="preserve"> </w:t>
      </w:r>
    </w:p>
    <w:p w14:paraId="3B3D6A5E" w14:textId="77777777" w:rsidR="0056304A" w:rsidRDefault="00C143E2">
      <w:pPr>
        <w:ind w:left="477" w:right="1556"/>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E2661CE" w14:textId="77777777" w:rsidR="0056304A" w:rsidRDefault="00C143E2">
      <w:pPr>
        <w:spacing w:after="10" w:line="366" w:lineRule="auto"/>
        <w:ind w:left="0" w:right="1556"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182E484" w14:textId="77777777" w:rsidR="0056304A" w:rsidRDefault="00C143E2">
      <w:pPr>
        <w:numPr>
          <w:ilvl w:val="0"/>
          <w:numId w:val="46"/>
        </w:numPr>
        <w:spacing w:after="6" w:line="371" w:lineRule="auto"/>
        <w:ind w:right="1671" w:firstLine="475"/>
      </w:pPr>
      <w:r>
        <w:t>亲自出席会议者持有基金份额的凭证、受托出席会议者出具的</w:t>
      </w:r>
      <w:r>
        <w:t>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5857D22" w14:textId="77777777" w:rsidR="0056304A" w:rsidRDefault="00C143E2">
      <w:pPr>
        <w:numPr>
          <w:ilvl w:val="0"/>
          <w:numId w:val="46"/>
        </w:numPr>
        <w:spacing w:after="0" w:line="383" w:lineRule="auto"/>
        <w:ind w:right="1671"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D1E71BF" w14:textId="77777777" w:rsidR="0056304A" w:rsidRDefault="00C143E2">
      <w:pPr>
        <w:spacing w:after="6" w:line="371" w:lineRule="auto"/>
        <w:ind w:left="-15" w:right="1787"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33FE718C" w14:textId="77777777" w:rsidR="0056304A" w:rsidRDefault="00C143E2">
      <w:pPr>
        <w:ind w:left="477" w:right="1556"/>
      </w:pPr>
      <w:r>
        <w:t>在同时符合以下条件时，通讯开会的方式视为有效：</w:t>
      </w:r>
      <w:r>
        <w:rPr>
          <w:rFonts w:ascii="Times New Roman" w:eastAsia="Times New Roman" w:hAnsi="Times New Roman" w:cs="Times New Roman"/>
        </w:rPr>
        <w:t xml:space="preserve"> </w:t>
      </w:r>
    </w:p>
    <w:p w14:paraId="4356D470" w14:textId="77777777" w:rsidR="0056304A" w:rsidRDefault="00C143E2">
      <w:pPr>
        <w:numPr>
          <w:ilvl w:val="0"/>
          <w:numId w:val="51"/>
        </w:numPr>
        <w:spacing w:after="0" w:line="384" w:lineRule="auto"/>
        <w:ind w:right="1556"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5209896" w14:textId="77777777" w:rsidR="0056304A" w:rsidRDefault="00C143E2">
      <w:pPr>
        <w:numPr>
          <w:ilvl w:val="0"/>
          <w:numId w:val="51"/>
        </w:numPr>
        <w:spacing w:after="12" w:line="365" w:lineRule="auto"/>
        <w:ind w:right="1556"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7E8AB2C4" w14:textId="77777777" w:rsidR="0056304A" w:rsidRDefault="00C143E2">
      <w:pPr>
        <w:numPr>
          <w:ilvl w:val="0"/>
          <w:numId w:val="51"/>
        </w:numPr>
        <w:spacing w:after="0" w:line="383" w:lineRule="auto"/>
        <w:ind w:right="1556" w:firstLine="480"/>
      </w:pPr>
      <w:r>
        <w:t>本人直接出具书面意见或授权他人代表出具书面意见的，基金份额持有人所持有的基金份额不小于在权益登</w:t>
      </w:r>
      <w:r>
        <w:t>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9F90835" w14:textId="77777777" w:rsidR="0056304A" w:rsidRDefault="00C143E2">
      <w:pPr>
        <w:numPr>
          <w:ilvl w:val="0"/>
          <w:numId w:val="51"/>
        </w:numPr>
        <w:spacing w:after="0" w:line="367" w:lineRule="auto"/>
        <w:ind w:right="1556"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51BCAE99" w14:textId="77777777" w:rsidR="0056304A" w:rsidRDefault="00C143E2">
      <w:pPr>
        <w:ind w:left="10" w:right="1556"/>
      </w:pPr>
      <w:r>
        <w:t>合法律法规、《基金合同》和会议通知的规定，并与基金登记注册机构记录相符；</w:t>
      </w:r>
      <w:r>
        <w:rPr>
          <w:rFonts w:ascii="Times New Roman" w:eastAsia="Times New Roman" w:hAnsi="Times New Roman" w:cs="Times New Roman"/>
        </w:rPr>
        <w:t xml:space="preserve"> </w:t>
      </w:r>
    </w:p>
    <w:p w14:paraId="4E82F926" w14:textId="77777777" w:rsidR="0056304A" w:rsidRDefault="00C143E2">
      <w:pPr>
        <w:numPr>
          <w:ilvl w:val="0"/>
          <w:numId w:val="51"/>
        </w:numPr>
        <w:spacing w:after="4" w:line="371" w:lineRule="auto"/>
        <w:ind w:right="1556" w:firstLine="480"/>
      </w:pPr>
      <w:r>
        <w:t>会议通知公布前报中国证监会备案。参加基金份额持有人大会的持有人的基金份额低于第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119D1148" w14:textId="77777777" w:rsidR="0056304A" w:rsidRDefault="00C143E2">
      <w:pPr>
        <w:numPr>
          <w:ilvl w:val="0"/>
          <w:numId w:val="47"/>
        </w:numPr>
        <w:spacing w:after="6" w:line="369" w:lineRule="auto"/>
        <w:ind w:right="1556"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1ACAEE7" w14:textId="77777777" w:rsidR="0056304A" w:rsidRDefault="00C143E2">
      <w:pPr>
        <w:numPr>
          <w:ilvl w:val="0"/>
          <w:numId w:val="47"/>
        </w:numPr>
        <w:spacing w:after="0" w:line="380" w:lineRule="auto"/>
        <w:ind w:right="1556" w:firstLine="480"/>
      </w:pPr>
      <w:r>
        <w:t>基金份额持有人授权他人代为出席会议并表决的，授权方式可以采用书面、网络、电话、短信或其他方式，具体方式在会</w:t>
      </w:r>
      <w:r>
        <w:t>议通知中列明。</w:t>
      </w:r>
      <w:r>
        <w:rPr>
          <w:rFonts w:ascii="Times New Roman" w:eastAsia="Times New Roman" w:hAnsi="Times New Roman" w:cs="Times New Roman"/>
        </w:rPr>
        <w:t xml:space="preserve"> </w:t>
      </w:r>
    </w:p>
    <w:p w14:paraId="68BEB326" w14:textId="77777777" w:rsidR="0056304A" w:rsidRDefault="00C143E2">
      <w:pPr>
        <w:numPr>
          <w:ilvl w:val="0"/>
          <w:numId w:val="42"/>
        </w:numPr>
        <w:ind w:right="1556" w:hanging="480"/>
      </w:pPr>
      <w:r>
        <w:t>议事内容与程序</w:t>
      </w:r>
      <w:r>
        <w:rPr>
          <w:rFonts w:ascii="Times New Roman" w:eastAsia="Times New Roman" w:hAnsi="Times New Roman" w:cs="Times New Roman"/>
        </w:rPr>
        <w:t xml:space="preserve"> </w:t>
      </w:r>
    </w:p>
    <w:p w14:paraId="76EBB3D5" w14:textId="77777777" w:rsidR="0056304A" w:rsidRDefault="00C143E2">
      <w:pPr>
        <w:numPr>
          <w:ilvl w:val="0"/>
          <w:numId w:val="48"/>
        </w:numPr>
        <w:ind w:right="1556" w:hanging="360"/>
      </w:pPr>
      <w:r>
        <w:t>议事内容及提案权</w:t>
      </w:r>
      <w:r>
        <w:rPr>
          <w:rFonts w:ascii="Times New Roman" w:eastAsia="Times New Roman" w:hAnsi="Times New Roman" w:cs="Times New Roman"/>
        </w:rPr>
        <w:t xml:space="preserve"> </w:t>
      </w:r>
    </w:p>
    <w:p w14:paraId="4B5EFC52" w14:textId="77777777" w:rsidR="0056304A" w:rsidRDefault="00C143E2">
      <w:pPr>
        <w:spacing w:after="15" w:line="362" w:lineRule="auto"/>
        <w:ind w:left="0" w:right="1556" w:firstLine="480"/>
      </w:pPr>
      <w:r>
        <w:t>议事内容为关系基金份额持有人利益的重大事项，如《基金合同》的重大修改、决定终止《基金合同》、更换基金管理人、更换基金托管人、与其他基金合并（基金合同另有约定的情形除外）、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602BF11" w14:textId="77777777" w:rsidR="0056304A" w:rsidRDefault="00C143E2">
      <w:pPr>
        <w:spacing w:after="17" w:line="366" w:lineRule="auto"/>
        <w:ind w:left="0" w:right="1556"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268AA86" w14:textId="77777777" w:rsidR="0056304A" w:rsidRDefault="00C143E2">
      <w:pPr>
        <w:ind w:left="477" w:right="1556"/>
      </w:pPr>
      <w:r>
        <w:t>基金份额持有人大会不得对未事先公告的议事内容进行表决。</w:t>
      </w:r>
      <w:r>
        <w:rPr>
          <w:rFonts w:ascii="Times New Roman" w:eastAsia="Times New Roman" w:hAnsi="Times New Roman" w:cs="Times New Roman"/>
        </w:rPr>
        <w:t xml:space="preserve"> </w:t>
      </w:r>
    </w:p>
    <w:p w14:paraId="046284C4" w14:textId="77777777" w:rsidR="0056304A" w:rsidRDefault="00C143E2">
      <w:pPr>
        <w:numPr>
          <w:ilvl w:val="0"/>
          <w:numId w:val="48"/>
        </w:numPr>
        <w:ind w:right="1556" w:hanging="360"/>
      </w:pPr>
      <w:r>
        <w:t>议事程序</w:t>
      </w:r>
      <w:r>
        <w:rPr>
          <w:rFonts w:ascii="Times New Roman" w:eastAsia="Times New Roman" w:hAnsi="Times New Roman" w:cs="Times New Roman"/>
        </w:rPr>
        <w:t xml:space="preserve"> </w:t>
      </w:r>
    </w:p>
    <w:p w14:paraId="528BFB84" w14:textId="77777777" w:rsidR="0056304A" w:rsidRDefault="00C143E2">
      <w:pPr>
        <w:numPr>
          <w:ilvl w:val="0"/>
          <w:numId w:val="49"/>
        </w:numPr>
        <w:ind w:right="1556" w:hanging="600"/>
      </w:pPr>
      <w:r>
        <w:t>现场开会</w:t>
      </w:r>
      <w:r>
        <w:rPr>
          <w:rFonts w:ascii="Times New Roman" w:eastAsia="Times New Roman" w:hAnsi="Times New Roman" w:cs="Times New Roman"/>
        </w:rPr>
        <w:t xml:space="preserve"> </w:t>
      </w:r>
    </w:p>
    <w:p w14:paraId="5F3CDD25" w14:textId="77777777" w:rsidR="0056304A" w:rsidRDefault="00C143E2">
      <w:pPr>
        <w:spacing w:after="128"/>
        <w:ind w:left="477" w:right="1556"/>
      </w:pPr>
      <w:r>
        <w:t>在现场开会的方式下，首先由大会主持人按照下列第七条规定</w:t>
      </w:r>
      <w:r>
        <w:t>程序确定和公</w:t>
      </w:r>
    </w:p>
    <w:p w14:paraId="3CFCBC11" w14:textId="77777777" w:rsidR="0056304A" w:rsidRDefault="00C143E2">
      <w:pPr>
        <w:spacing w:after="24" w:line="364" w:lineRule="auto"/>
        <w:ind w:left="10" w:right="1556"/>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）选举产生一名基金份额持有人作为该次基金份额持有人大会的主持人。基金管理人和基金托管人拒不出席或主持基金份额持有人大会，不影响基金份额持有人大会作出的决议的效力。会议召集人应当</w:t>
      </w:r>
      <w:r>
        <w:t>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6C7BA08" w14:textId="77777777" w:rsidR="0056304A" w:rsidRDefault="00C143E2">
      <w:pPr>
        <w:numPr>
          <w:ilvl w:val="0"/>
          <w:numId w:val="49"/>
        </w:numPr>
        <w:ind w:right="1556" w:hanging="600"/>
      </w:pPr>
      <w:r>
        <w:t>通讯开会</w:t>
      </w:r>
      <w:r>
        <w:rPr>
          <w:rFonts w:ascii="Times New Roman" w:eastAsia="Times New Roman" w:hAnsi="Times New Roman" w:cs="Times New Roman"/>
        </w:rPr>
        <w:t xml:space="preserve"> </w:t>
      </w:r>
    </w:p>
    <w:p w14:paraId="7738A749" w14:textId="77777777" w:rsidR="0056304A" w:rsidRDefault="00C143E2">
      <w:pPr>
        <w:spacing w:after="6" w:line="371" w:lineRule="auto"/>
        <w:ind w:left="-15" w:right="1787"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3768851" w14:textId="77777777" w:rsidR="0056304A" w:rsidRDefault="00C143E2">
      <w:pPr>
        <w:numPr>
          <w:ilvl w:val="0"/>
          <w:numId w:val="42"/>
        </w:numPr>
        <w:ind w:right="1556" w:hanging="480"/>
      </w:pPr>
      <w:r>
        <w:t>表决</w:t>
      </w:r>
      <w:r>
        <w:rPr>
          <w:rFonts w:ascii="Times New Roman" w:eastAsia="Times New Roman" w:hAnsi="Times New Roman" w:cs="Times New Roman"/>
        </w:rPr>
        <w:t xml:space="preserve"> </w:t>
      </w:r>
    </w:p>
    <w:p w14:paraId="05585B61" w14:textId="77777777" w:rsidR="0056304A" w:rsidRDefault="00C143E2">
      <w:pPr>
        <w:ind w:left="477" w:right="1556"/>
      </w:pPr>
      <w:r>
        <w:t>基金份额持有人所持每份基金份额有一票表决权。</w:t>
      </w:r>
      <w:r>
        <w:rPr>
          <w:rFonts w:ascii="Times New Roman" w:eastAsia="Times New Roman" w:hAnsi="Times New Roman" w:cs="Times New Roman"/>
        </w:rPr>
        <w:t xml:space="preserve"> </w:t>
      </w:r>
    </w:p>
    <w:p w14:paraId="29B64473" w14:textId="77777777" w:rsidR="0056304A" w:rsidRDefault="00C143E2">
      <w:pPr>
        <w:ind w:left="477" w:right="1556"/>
      </w:pPr>
      <w:r>
        <w:t>基金份额持有人大会决议分为一般决议和特别决议：</w:t>
      </w:r>
      <w:r>
        <w:rPr>
          <w:rFonts w:ascii="Times New Roman" w:eastAsia="Times New Roman" w:hAnsi="Times New Roman" w:cs="Times New Roman"/>
        </w:rPr>
        <w:t xml:space="preserve"> </w:t>
      </w:r>
    </w:p>
    <w:p w14:paraId="506CA9B2" w14:textId="77777777" w:rsidR="0056304A" w:rsidRDefault="00C143E2">
      <w:pPr>
        <w:numPr>
          <w:ilvl w:val="0"/>
          <w:numId w:val="50"/>
        </w:numPr>
        <w:spacing w:after="0" w:line="380" w:lineRule="auto"/>
        <w:ind w:right="1556"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3B6FB29" w14:textId="77777777" w:rsidR="0056304A" w:rsidRDefault="00C143E2">
      <w:pPr>
        <w:numPr>
          <w:ilvl w:val="0"/>
          <w:numId w:val="50"/>
        </w:numPr>
        <w:spacing w:after="17" w:line="366" w:lineRule="auto"/>
        <w:ind w:right="1556" w:firstLine="480"/>
      </w:pPr>
      <w:r>
        <w:t>特别决议，特别决议应当经参加大会的基金份额持有人或其代理人所持表决权的三分之二以上（含三分之二）通过方可做出。转换基金运作方式、更换基金管理人或者基金托管人、终止《基金合同》、与其他基金合并（基金合同另有约定的情形除外）以特别决议通过方为有效。</w:t>
      </w:r>
      <w:r>
        <w:rPr>
          <w:rFonts w:ascii="Times New Roman" w:eastAsia="Times New Roman" w:hAnsi="Times New Roman" w:cs="Times New Roman"/>
        </w:rPr>
        <w:t xml:space="preserve"> </w:t>
      </w:r>
    </w:p>
    <w:p w14:paraId="4DCE4A81" w14:textId="77777777" w:rsidR="0056304A" w:rsidRDefault="00C143E2">
      <w:pPr>
        <w:ind w:left="477" w:right="1556"/>
      </w:pPr>
      <w:r>
        <w:t>基金份额持有人大会采取记名方式进行投票表决。</w:t>
      </w:r>
      <w:r>
        <w:rPr>
          <w:rFonts w:ascii="Times New Roman" w:eastAsia="Times New Roman" w:hAnsi="Times New Roman" w:cs="Times New Roman"/>
        </w:rPr>
        <w:t xml:space="preserve"> </w:t>
      </w:r>
    </w:p>
    <w:p w14:paraId="7E0D2561" w14:textId="77777777" w:rsidR="0056304A" w:rsidRDefault="00C143E2">
      <w:pPr>
        <w:spacing w:after="15" w:line="361" w:lineRule="auto"/>
        <w:ind w:left="0" w:right="1556" w:firstLine="480"/>
      </w:pPr>
      <w:r>
        <w:t>采取通讯方式进行表决时</w:t>
      </w:r>
      <w:r>
        <w:t>，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95FF75E" w14:textId="77777777" w:rsidR="0056304A" w:rsidRDefault="00C143E2">
      <w:pPr>
        <w:spacing w:after="18" w:line="365" w:lineRule="auto"/>
        <w:ind w:left="0" w:right="1556"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1A1B82D" w14:textId="77777777" w:rsidR="0056304A" w:rsidRDefault="00C143E2">
      <w:pPr>
        <w:numPr>
          <w:ilvl w:val="0"/>
          <w:numId w:val="42"/>
        </w:numPr>
        <w:ind w:right="1556" w:hanging="480"/>
      </w:pPr>
      <w:r>
        <w:t>计票</w:t>
      </w:r>
      <w:r>
        <w:rPr>
          <w:rFonts w:ascii="Times New Roman" w:eastAsia="Times New Roman" w:hAnsi="Times New Roman" w:cs="Times New Roman"/>
        </w:rPr>
        <w:t xml:space="preserve"> </w:t>
      </w:r>
    </w:p>
    <w:p w14:paraId="442366D2" w14:textId="77777777" w:rsidR="0056304A" w:rsidRDefault="00C143E2">
      <w:pPr>
        <w:ind w:left="477" w:right="1556"/>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D2C6347" w14:textId="77777777" w:rsidR="0056304A" w:rsidRDefault="00C143E2">
      <w:pPr>
        <w:numPr>
          <w:ilvl w:val="0"/>
          <w:numId w:val="52"/>
        </w:numPr>
        <w:spacing w:after="6" w:line="371" w:lineRule="auto"/>
        <w:ind w:right="1671" w:firstLine="475"/>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AE95E3A" w14:textId="77777777" w:rsidR="0056304A" w:rsidRDefault="00C143E2">
      <w:pPr>
        <w:numPr>
          <w:ilvl w:val="0"/>
          <w:numId w:val="52"/>
        </w:numPr>
        <w:spacing w:after="0" w:line="379" w:lineRule="auto"/>
        <w:ind w:right="1671" w:firstLine="475"/>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75D0C330" w14:textId="77777777" w:rsidR="0056304A" w:rsidRDefault="00C143E2">
      <w:pPr>
        <w:numPr>
          <w:ilvl w:val="0"/>
          <w:numId w:val="52"/>
        </w:numPr>
        <w:spacing w:after="6" w:line="371" w:lineRule="auto"/>
        <w:ind w:right="1671" w:firstLine="475"/>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4DD0CC2" w14:textId="77777777" w:rsidR="0056304A" w:rsidRDefault="00C143E2">
      <w:pPr>
        <w:numPr>
          <w:ilvl w:val="0"/>
          <w:numId w:val="52"/>
        </w:numPr>
        <w:spacing w:after="3" w:line="379" w:lineRule="auto"/>
        <w:ind w:right="1671" w:firstLine="475"/>
      </w:pP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0F3F664A" w14:textId="77777777" w:rsidR="0056304A" w:rsidRDefault="00C143E2">
      <w:pPr>
        <w:ind w:left="477" w:right="1556"/>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E43E95F" w14:textId="77777777" w:rsidR="0056304A" w:rsidRDefault="00C143E2">
      <w:pPr>
        <w:spacing w:after="23" w:line="362" w:lineRule="auto"/>
        <w:ind w:left="0" w:right="1556"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5E5C95BC" w14:textId="77777777" w:rsidR="0056304A" w:rsidRDefault="00C143E2">
      <w:pPr>
        <w:numPr>
          <w:ilvl w:val="0"/>
          <w:numId w:val="42"/>
        </w:numPr>
        <w:ind w:right="1556" w:hanging="480"/>
      </w:pPr>
      <w:r>
        <w:t>生效与公告</w:t>
      </w:r>
      <w:r>
        <w:rPr>
          <w:rFonts w:ascii="Times New Roman" w:eastAsia="Times New Roman" w:hAnsi="Times New Roman" w:cs="Times New Roman"/>
        </w:rPr>
        <w:t xml:space="preserve"> </w:t>
      </w:r>
    </w:p>
    <w:p w14:paraId="20E93E4A" w14:textId="77777777" w:rsidR="0056304A" w:rsidRDefault="00C143E2">
      <w:pPr>
        <w:spacing w:after="0" w:line="384" w:lineRule="auto"/>
        <w:ind w:left="0" w:right="1556"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F07736D" w14:textId="77777777" w:rsidR="0056304A" w:rsidRDefault="00C143E2">
      <w:pPr>
        <w:ind w:left="477" w:right="1556"/>
      </w:pPr>
      <w:r>
        <w:t>基金份额持有人大会的决议自表决通过之日起生效。</w:t>
      </w:r>
      <w:r>
        <w:rPr>
          <w:rFonts w:ascii="Times New Roman" w:eastAsia="Times New Roman" w:hAnsi="Times New Roman" w:cs="Times New Roman"/>
        </w:rPr>
        <w:t xml:space="preserve"> </w:t>
      </w:r>
    </w:p>
    <w:p w14:paraId="4BE3EE92" w14:textId="77777777" w:rsidR="0056304A" w:rsidRDefault="00C143E2">
      <w:pPr>
        <w:spacing w:after="3" w:line="372" w:lineRule="auto"/>
        <w:ind w:left="0" w:right="1556"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024425F1" w14:textId="77777777" w:rsidR="0056304A" w:rsidRDefault="00C143E2">
      <w:pPr>
        <w:spacing w:after="14" w:line="363" w:lineRule="auto"/>
        <w:ind w:left="0" w:right="1556"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B704C4C" w14:textId="77777777" w:rsidR="0056304A" w:rsidRDefault="00C143E2">
      <w:pPr>
        <w:numPr>
          <w:ilvl w:val="0"/>
          <w:numId w:val="42"/>
        </w:numPr>
        <w:spacing w:after="13" w:line="362" w:lineRule="auto"/>
        <w:ind w:right="1556" w:hanging="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w:t>
      </w:r>
      <w:r>
        <w:t>持有人大会审议。</w:t>
      </w:r>
      <w:r>
        <w:rPr>
          <w:rFonts w:ascii="Times New Roman" w:eastAsia="Times New Roman" w:hAnsi="Times New Roman" w:cs="Times New Roman"/>
        </w:rPr>
        <w:t xml:space="preserve"> </w:t>
      </w:r>
    </w:p>
    <w:p w14:paraId="6E2BA67F" w14:textId="77777777" w:rsidR="0056304A" w:rsidRDefault="00C143E2">
      <w:pPr>
        <w:spacing w:after="0" w:line="259" w:lineRule="auto"/>
        <w:ind w:left="480" w:firstLine="0"/>
      </w:pPr>
      <w:r>
        <w:rPr>
          <w:rFonts w:ascii="Times New Roman" w:eastAsia="Times New Roman" w:hAnsi="Times New Roman" w:cs="Times New Roman"/>
        </w:rPr>
        <w:t xml:space="preserve"> </w:t>
      </w:r>
      <w:r>
        <w:br w:type="page"/>
      </w:r>
    </w:p>
    <w:p w14:paraId="1B9F5163" w14:textId="77777777" w:rsidR="0056304A" w:rsidRDefault="00C143E2">
      <w:pPr>
        <w:pStyle w:val="1"/>
        <w:spacing w:after="239"/>
        <w:ind w:left="533" w:right="0"/>
        <w:jc w:val="left"/>
      </w:pPr>
      <w:bookmarkStart w:id="8" w:name="_Toc65373"/>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4A0205E0" w14:textId="77777777" w:rsidR="0056304A" w:rsidRDefault="00C143E2">
      <w:pPr>
        <w:spacing w:after="182" w:line="259" w:lineRule="auto"/>
        <w:ind w:left="0" w:firstLine="0"/>
      </w:pPr>
      <w:r>
        <w:rPr>
          <w:rFonts w:ascii="Times New Roman" w:eastAsia="Times New Roman" w:hAnsi="Times New Roman" w:cs="Times New Roman"/>
        </w:rPr>
        <w:t xml:space="preserve"> </w:t>
      </w:r>
    </w:p>
    <w:p w14:paraId="4AA84415" w14:textId="77777777" w:rsidR="0056304A" w:rsidRDefault="00C143E2">
      <w:pPr>
        <w:ind w:left="477" w:right="1556"/>
      </w:pPr>
      <w:r>
        <w:t>一、基金管理人和基金托管人职责终止的情形</w:t>
      </w:r>
      <w:r>
        <w:rPr>
          <w:rFonts w:ascii="Times New Roman" w:eastAsia="Times New Roman" w:hAnsi="Times New Roman" w:cs="Times New Roman"/>
        </w:rPr>
        <w:t xml:space="preserve"> </w:t>
      </w:r>
    </w:p>
    <w:p w14:paraId="3448AE13" w14:textId="77777777" w:rsidR="0056304A" w:rsidRDefault="00C143E2">
      <w:pPr>
        <w:ind w:left="477" w:right="1556"/>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634ADD93" w14:textId="77777777" w:rsidR="0056304A" w:rsidRDefault="00C143E2">
      <w:pPr>
        <w:ind w:left="477" w:right="1556"/>
      </w:pPr>
      <w:r>
        <w:t>有下列情形之一的，基金管理人职责终止：</w:t>
      </w:r>
      <w:r>
        <w:rPr>
          <w:rFonts w:ascii="Times New Roman" w:eastAsia="Times New Roman" w:hAnsi="Times New Roman" w:cs="Times New Roman"/>
        </w:rPr>
        <w:t xml:space="preserve"> </w:t>
      </w:r>
    </w:p>
    <w:p w14:paraId="4A2345F7" w14:textId="77777777" w:rsidR="0056304A" w:rsidRDefault="00C143E2">
      <w:pPr>
        <w:numPr>
          <w:ilvl w:val="0"/>
          <w:numId w:val="53"/>
        </w:numPr>
        <w:ind w:right="1556" w:hanging="360"/>
      </w:pPr>
      <w:r>
        <w:t>被依法取消基金管理资格；</w:t>
      </w:r>
      <w:r>
        <w:rPr>
          <w:rFonts w:ascii="Times New Roman" w:eastAsia="Times New Roman" w:hAnsi="Times New Roman" w:cs="Times New Roman"/>
        </w:rPr>
        <w:t xml:space="preserve"> </w:t>
      </w:r>
    </w:p>
    <w:p w14:paraId="463FEE58" w14:textId="77777777" w:rsidR="0056304A" w:rsidRDefault="00C143E2">
      <w:pPr>
        <w:numPr>
          <w:ilvl w:val="0"/>
          <w:numId w:val="53"/>
        </w:numPr>
        <w:ind w:right="1556" w:hanging="360"/>
      </w:pPr>
      <w:r>
        <w:t>被基金份额持有人大会解任；</w:t>
      </w:r>
      <w:r>
        <w:rPr>
          <w:rFonts w:ascii="Times New Roman" w:eastAsia="Times New Roman" w:hAnsi="Times New Roman" w:cs="Times New Roman"/>
        </w:rPr>
        <w:t xml:space="preserve"> </w:t>
      </w:r>
    </w:p>
    <w:p w14:paraId="1DA7891A" w14:textId="77777777" w:rsidR="0056304A" w:rsidRDefault="00C143E2">
      <w:pPr>
        <w:numPr>
          <w:ilvl w:val="0"/>
          <w:numId w:val="53"/>
        </w:numPr>
        <w:ind w:right="1556" w:hanging="360"/>
      </w:pPr>
      <w:r>
        <w:t>依法解散、被依法撤销或被依法宣告破产；</w:t>
      </w:r>
      <w:r>
        <w:rPr>
          <w:rFonts w:ascii="Times New Roman" w:eastAsia="Times New Roman" w:hAnsi="Times New Roman" w:cs="Times New Roman"/>
        </w:rPr>
        <w:t xml:space="preserve"> </w:t>
      </w:r>
    </w:p>
    <w:p w14:paraId="3F4369D6" w14:textId="77777777" w:rsidR="0056304A" w:rsidRDefault="00C143E2">
      <w:pPr>
        <w:numPr>
          <w:ilvl w:val="0"/>
          <w:numId w:val="53"/>
        </w:numPr>
        <w:ind w:right="1556" w:hanging="360"/>
      </w:pPr>
      <w:r>
        <w:t>法律法规及中国证监会规定的和《基金合同》约定的其他情形。</w:t>
      </w:r>
      <w:r>
        <w:rPr>
          <w:rFonts w:ascii="Times New Roman" w:eastAsia="Times New Roman" w:hAnsi="Times New Roman" w:cs="Times New Roman"/>
        </w:rPr>
        <w:t xml:space="preserve"> </w:t>
      </w:r>
    </w:p>
    <w:p w14:paraId="184003D9" w14:textId="77777777" w:rsidR="0056304A" w:rsidRDefault="00C143E2">
      <w:pPr>
        <w:ind w:left="477" w:right="1556"/>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6AE04BC9" w14:textId="77777777" w:rsidR="0056304A" w:rsidRDefault="00C143E2">
      <w:pPr>
        <w:ind w:left="477" w:right="1556"/>
      </w:pPr>
      <w:r>
        <w:t>有下列情形之一的，基金托管人职责终止：</w:t>
      </w:r>
      <w:r>
        <w:rPr>
          <w:rFonts w:ascii="Times New Roman" w:eastAsia="Times New Roman" w:hAnsi="Times New Roman" w:cs="Times New Roman"/>
        </w:rPr>
        <w:t xml:space="preserve"> </w:t>
      </w:r>
    </w:p>
    <w:p w14:paraId="39C84173" w14:textId="77777777" w:rsidR="0056304A" w:rsidRDefault="00C143E2">
      <w:pPr>
        <w:numPr>
          <w:ilvl w:val="0"/>
          <w:numId w:val="54"/>
        </w:numPr>
        <w:ind w:right="1556" w:hanging="360"/>
      </w:pPr>
      <w:r>
        <w:t>被依法取消基金托管资格；</w:t>
      </w:r>
      <w:r>
        <w:rPr>
          <w:rFonts w:ascii="Times New Roman" w:eastAsia="Times New Roman" w:hAnsi="Times New Roman" w:cs="Times New Roman"/>
        </w:rPr>
        <w:t xml:space="preserve"> </w:t>
      </w:r>
    </w:p>
    <w:p w14:paraId="5283B41D" w14:textId="77777777" w:rsidR="0056304A" w:rsidRDefault="00C143E2">
      <w:pPr>
        <w:numPr>
          <w:ilvl w:val="0"/>
          <w:numId w:val="54"/>
        </w:numPr>
        <w:ind w:right="1556" w:hanging="360"/>
      </w:pPr>
      <w:r>
        <w:t>被基金份额持有人大会解任；</w:t>
      </w:r>
      <w:r>
        <w:rPr>
          <w:rFonts w:ascii="Times New Roman" w:eastAsia="Times New Roman" w:hAnsi="Times New Roman" w:cs="Times New Roman"/>
        </w:rPr>
        <w:t xml:space="preserve"> </w:t>
      </w:r>
    </w:p>
    <w:p w14:paraId="21A1A67C" w14:textId="77777777" w:rsidR="0056304A" w:rsidRDefault="00C143E2">
      <w:pPr>
        <w:numPr>
          <w:ilvl w:val="0"/>
          <w:numId w:val="54"/>
        </w:numPr>
        <w:ind w:right="1556" w:hanging="360"/>
      </w:pPr>
      <w:r>
        <w:t>依法解散、被依法撤销或被依法宣告破产；</w:t>
      </w:r>
      <w:r>
        <w:rPr>
          <w:rFonts w:ascii="Times New Roman" w:eastAsia="Times New Roman" w:hAnsi="Times New Roman" w:cs="Times New Roman"/>
        </w:rPr>
        <w:t xml:space="preserve"> </w:t>
      </w:r>
    </w:p>
    <w:p w14:paraId="517CB6BE" w14:textId="77777777" w:rsidR="0056304A" w:rsidRDefault="00C143E2">
      <w:pPr>
        <w:numPr>
          <w:ilvl w:val="0"/>
          <w:numId w:val="54"/>
        </w:numPr>
        <w:ind w:right="1556" w:hanging="360"/>
      </w:pPr>
      <w:r>
        <w:t>法律法规及中国证监会规定的和《基金合同》约定的其他情形。</w:t>
      </w:r>
      <w:r>
        <w:rPr>
          <w:rFonts w:ascii="Times New Roman" w:eastAsia="Times New Roman" w:hAnsi="Times New Roman" w:cs="Times New Roman"/>
        </w:rPr>
        <w:t xml:space="preserve"> </w:t>
      </w:r>
    </w:p>
    <w:p w14:paraId="387B6CBE" w14:textId="77777777" w:rsidR="0056304A" w:rsidRDefault="00C143E2">
      <w:pPr>
        <w:ind w:left="477" w:right="1556"/>
      </w:pPr>
      <w:r>
        <w:t>二、基金管理人和基金托管人的更换程序</w:t>
      </w:r>
      <w:r>
        <w:rPr>
          <w:rFonts w:ascii="Times New Roman" w:eastAsia="Times New Roman" w:hAnsi="Times New Roman" w:cs="Times New Roman"/>
        </w:rPr>
        <w:t xml:space="preserve"> </w:t>
      </w:r>
    </w:p>
    <w:p w14:paraId="72078711" w14:textId="77777777" w:rsidR="0056304A" w:rsidRDefault="00C143E2">
      <w:pPr>
        <w:ind w:left="477" w:right="1556"/>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5D59369" w14:textId="77777777" w:rsidR="0056304A" w:rsidRDefault="00C143E2">
      <w:pPr>
        <w:numPr>
          <w:ilvl w:val="0"/>
          <w:numId w:val="55"/>
        </w:numPr>
        <w:ind w:right="1556"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0D84DCEB" w14:textId="77777777" w:rsidR="0056304A" w:rsidRDefault="00C143E2">
      <w:pPr>
        <w:ind w:left="10" w:right="1556"/>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D1BD892" w14:textId="77777777" w:rsidR="0056304A" w:rsidRDefault="00C143E2">
      <w:pPr>
        <w:numPr>
          <w:ilvl w:val="0"/>
          <w:numId w:val="55"/>
        </w:numPr>
        <w:spacing w:after="0" w:line="378" w:lineRule="auto"/>
        <w:ind w:right="1556"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p>
    <w:p w14:paraId="70503187" w14:textId="77777777" w:rsidR="0056304A" w:rsidRDefault="00C143E2">
      <w:pPr>
        <w:ind w:left="10" w:right="1556"/>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4F88F5BD" w14:textId="77777777" w:rsidR="0056304A" w:rsidRDefault="00C143E2">
      <w:pPr>
        <w:numPr>
          <w:ilvl w:val="0"/>
          <w:numId w:val="55"/>
        </w:numPr>
        <w:spacing w:after="0" w:line="379" w:lineRule="auto"/>
        <w:ind w:right="1556"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54482A80" w14:textId="77777777" w:rsidR="0056304A" w:rsidRDefault="00C143E2">
      <w:pPr>
        <w:numPr>
          <w:ilvl w:val="0"/>
          <w:numId w:val="55"/>
        </w:numPr>
        <w:spacing w:after="0" w:line="379" w:lineRule="auto"/>
        <w:ind w:right="1556" w:firstLine="480"/>
      </w:pPr>
      <w:r>
        <w:t>备案：基金份额持有人大会选任基金管理人的决议须报中国证监会备案生效后方可执行；</w:t>
      </w:r>
      <w:r>
        <w:rPr>
          <w:rFonts w:ascii="Times New Roman" w:eastAsia="Times New Roman" w:hAnsi="Times New Roman" w:cs="Times New Roman"/>
        </w:rPr>
        <w:t xml:space="preserve"> </w:t>
      </w:r>
    </w:p>
    <w:p w14:paraId="6F935E58" w14:textId="77777777" w:rsidR="0056304A" w:rsidRDefault="00C143E2">
      <w:pPr>
        <w:numPr>
          <w:ilvl w:val="0"/>
          <w:numId w:val="55"/>
        </w:numPr>
        <w:spacing w:after="0" w:line="380" w:lineRule="auto"/>
        <w:ind w:right="1556"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个工作日内在规定媒介公告；</w:t>
      </w:r>
      <w:r>
        <w:rPr>
          <w:rFonts w:ascii="Times New Roman" w:eastAsia="Times New Roman" w:hAnsi="Times New Roman" w:cs="Times New Roman"/>
        </w:rPr>
        <w:t xml:space="preserve"> </w:t>
      </w:r>
    </w:p>
    <w:p w14:paraId="03973AC0" w14:textId="77777777" w:rsidR="0056304A" w:rsidRDefault="00C143E2">
      <w:pPr>
        <w:numPr>
          <w:ilvl w:val="0"/>
          <w:numId w:val="55"/>
        </w:numPr>
        <w:spacing w:after="14" w:line="363" w:lineRule="auto"/>
        <w:ind w:right="1556"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5BB59710" w14:textId="77777777" w:rsidR="0056304A" w:rsidRDefault="00C143E2">
      <w:pPr>
        <w:numPr>
          <w:ilvl w:val="0"/>
          <w:numId w:val="55"/>
        </w:numPr>
        <w:spacing w:after="6" w:line="369" w:lineRule="auto"/>
        <w:ind w:right="1556" w:firstLine="480"/>
      </w:pPr>
      <w:r>
        <w:t>审计：基金管理</w:t>
      </w:r>
      <w:r>
        <w:t>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0712D4F" w14:textId="77777777" w:rsidR="0056304A" w:rsidRDefault="00C143E2">
      <w:pPr>
        <w:numPr>
          <w:ilvl w:val="0"/>
          <w:numId w:val="55"/>
        </w:numPr>
        <w:spacing w:after="0" w:line="379" w:lineRule="auto"/>
        <w:ind w:right="1556"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70E40A23" w14:textId="77777777" w:rsidR="0056304A" w:rsidRDefault="00C143E2">
      <w:pPr>
        <w:ind w:left="477" w:right="1556"/>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7765C3C4" w14:textId="77777777" w:rsidR="0056304A" w:rsidRDefault="00C143E2">
      <w:pPr>
        <w:numPr>
          <w:ilvl w:val="0"/>
          <w:numId w:val="56"/>
        </w:numPr>
        <w:spacing w:after="146" w:line="266" w:lineRule="auto"/>
        <w:ind w:right="1556"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16143B81" w14:textId="77777777" w:rsidR="0056304A" w:rsidRDefault="00C143E2">
      <w:pPr>
        <w:ind w:left="10" w:right="1556"/>
      </w:pPr>
      <w:r>
        <w:rPr>
          <w:rFonts w:ascii="Times New Roman" w:eastAsia="Times New Roman" w:hAnsi="Times New Roman" w:cs="Times New Roman"/>
        </w:rPr>
        <w:t>10%</w:t>
      </w:r>
      <w:r>
        <w:t>）基金份额的基金持有人提名；</w:t>
      </w:r>
      <w:r>
        <w:rPr>
          <w:rFonts w:ascii="Times New Roman" w:eastAsia="Times New Roman" w:hAnsi="Times New Roman" w:cs="Times New Roman"/>
        </w:rPr>
        <w:t xml:space="preserve"> </w:t>
      </w:r>
    </w:p>
    <w:p w14:paraId="213B7CBC" w14:textId="77777777" w:rsidR="0056304A" w:rsidRDefault="00C143E2">
      <w:pPr>
        <w:numPr>
          <w:ilvl w:val="0"/>
          <w:numId w:val="56"/>
        </w:numPr>
        <w:spacing w:after="0" w:line="378" w:lineRule="auto"/>
        <w:ind w:right="1556"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w:t>
      </w:r>
      <w:r>
        <w:t>会的基金份额持有人所持表决权的</w:t>
      </w:r>
    </w:p>
    <w:p w14:paraId="022D0CF8" w14:textId="77777777" w:rsidR="0056304A" w:rsidRDefault="00C143E2">
      <w:pPr>
        <w:ind w:left="10" w:right="1556"/>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15574350" w14:textId="77777777" w:rsidR="0056304A" w:rsidRDefault="00C143E2">
      <w:pPr>
        <w:numPr>
          <w:ilvl w:val="0"/>
          <w:numId w:val="56"/>
        </w:numPr>
        <w:spacing w:after="0" w:line="379" w:lineRule="auto"/>
        <w:ind w:right="1556"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FBE16E6" w14:textId="77777777" w:rsidR="0056304A" w:rsidRDefault="00C143E2">
      <w:pPr>
        <w:numPr>
          <w:ilvl w:val="0"/>
          <w:numId w:val="56"/>
        </w:numPr>
        <w:spacing w:after="0" w:line="379" w:lineRule="auto"/>
        <w:ind w:right="1556" w:firstLine="480"/>
      </w:pPr>
      <w:r>
        <w:t>备案：基金份额持有人大会更换基金托管人的决议须报中国证监会备案生效后方可执行；</w:t>
      </w:r>
      <w:r>
        <w:rPr>
          <w:rFonts w:ascii="Times New Roman" w:eastAsia="Times New Roman" w:hAnsi="Times New Roman" w:cs="Times New Roman"/>
        </w:rPr>
        <w:t xml:space="preserve"> </w:t>
      </w:r>
    </w:p>
    <w:p w14:paraId="4A81674C" w14:textId="77777777" w:rsidR="0056304A" w:rsidRDefault="00C143E2">
      <w:pPr>
        <w:numPr>
          <w:ilvl w:val="0"/>
          <w:numId w:val="56"/>
        </w:numPr>
        <w:spacing w:after="0" w:line="380" w:lineRule="auto"/>
        <w:ind w:right="1556"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个工作日内在规定媒介公告；</w:t>
      </w:r>
      <w:r>
        <w:rPr>
          <w:rFonts w:ascii="Times New Roman" w:eastAsia="Times New Roman" w:hAnsi="Times New Roman" w:cs="Times New Roman"/>
        </w:rPr>
        <w:t xml:space="preserve"> </w:t>
      </w:r>
    </w:p>
    <w:p w14:paraId="61649E1B" w14:textId="77777777" w:rsidR="0056304A" w:rsidRDefault="00C143E2">
      <w:pPr>
        <w:numPr>
          <w:ilvl w:val="0"/>
          <w:numId w:val="56"/>
        </w:numPr>
        <w:spacing w:after="6" w:line="370" w:lineRule="auto"/>
        <w:ind w:right="1556"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6C12674B" w14:textId="77777777" w:rsidR="0056304A" w:rsidRDefault="00C143E2">
      <w:pPr>
        <w:numPr>
          <w:ilvl w:val="0"/>
          <w:numId w:val="56"/>
        </w:numPr>
        <w:spacing w:after="12" w:line="370" w:lineRule="auto"/>
        <w:ind w:right="1556"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911A142" w14:textId="77777777" w:rsidR="0056304A" w:rsidRDefault="00C143E2">
      <w:pPr>
        <w:ind w:left="477" w:right="1556"/>
      </w:pPr>
      <w:r>
        <w:t>（三）基金管理人与基金托管人同时更换的条件和程序。</w:t>
      </w:r>
      <w:r>
        <w:rPr>
          <w:rFonts w:ascii="Times New Roman" w:eastAsia="Times New Roman" w:hAnsi="Times New Roman" w:cs="Times New Roman"/>
        </w:rPr>
        <w:t xml:space="preserve"> </w:t>
      </w:r>
    </w:p>
    <w:p w14:paraId="546421F0" w14:textId="77777777" w:rsidR="0056304A" w:rsidRDefault="00C143E2">
      <w:pPr>
        <w:numPr>
          <w:ilvl w:val="0"/>
          <w:numId w:val="57"/>
        </w:numPr>
        <w:spacing w:after="161" w:line="371" w:lineRule="auto"/>
        <w:ind w:right="1787" w:firstLine="470"/>
        <w:jc w:val="both"/>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2076E089" w14:textId="77777777" w:rsidR="0056304A" w:rsidRDefault="00C143E2">
      <w:pPr>
        <w:numPr>
          <w:ilvl w:val="0"/>
          <w:numId w:val="57"/>
        </w:numPr>
        <w:ind w:right="1787" w:firstLine="470"/>
        <w:jc w:val="both"/>
      </w:pPr>
      <w:r>
        <w:t>基金管理人和基金托管人的更换分别按上述程序进行；</w:t>
      </w:r>
      <w:r>
        <w:rPr>
          <w:rFonts w:ascii="Times New Roman" w:eastAsia="Times New Roman" w:hAnsi="Times New Roman" w:cs="Times New Roman"/>
        </w:rPr>
        <w:t xml:space="preserve"> </w:t>
      </w:r>
    </w:p>
    <w:p w14:paraId="0B90B446" w14:textId="77777777" w:rsidR="0056304A" w:rsidRDefault="00C143E2">
      <w:pPr>
        <w:numPr>
          <w:ilvl w:val="0"/>
          <w:numId w:val="57"/>
        </w:numPr>
        <w:spacing w:after="6" w:line="371" w:lineRule="auto"/>
        <w:ind w:right="1787" w:firstLine="470"/>
        <w:jc w:val="both"/>
      </w:pPr>
      <w:r>
        <w:t>公告：新任基金管理人和新任基金托管人应在更换基金管理人和基金托管人的基金份额持有人大会决议报中国证监会</w:t>
      </w:r>
      <w:r>
        <w:t>备案后</w:t>
      </w:r>
      <w:r>
        <w:t xml:space="preserve"> </w:t>
      </w:r>
      <w:r>
        <w:rPr>
          <w:rFonts w:ascii="Times New Roman" w:eastAsia="Times New Roman" w:hAnsi="Times New Roman" w:cs="Times New Roman"/>
        </w:rPr>
        <w:t xml:space="preserve">2 </w:t>
      </w:r>
      <w:r>
        <w:t>个工作日内在规定媒介上联合公告。</w:t>
      </w:r>
      <w:r>
        <w:rPr>
          <w:rFonts w:ascii="Times New Roman" w:eastAsia="Times New Roman" w:hAnsi="Times New Roman" w:cs="Times New Roman"/>
        </w:rPr>
        <w:t xml:space="preserve"> </w:t>
      </w:r>
    </w:p>
    <w:p w14:paraId="4960A65D" w14:textId="77777777" w:rsidR="0056304A" w:rsidRDefault="00C143E2">
      <w:pPr>
        <w:spacing w:after="14" w:line="362" w:lineRule="auto"/>
        <w:ind w:left="0" w:right="1556"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1BDB1BD3" w14:textId="77777777" w:rsidR="0056304A" w:rsidRDefault="00C143E2">
      <w:pPr>
        <w:spacing w:after="168" w:line="259" w:lineRule="auto"/>
        <w:ind w:left="480" w:firstLine="0"/>
      </w:pPr>
      <w:r>
        <w:rPr>
          <w:rFonts w:ascii="Times New Roman" w:eastAsia="Times New Roman" w:hAnsi="Times New Roman" w:cs="Times New Roman"/>
        </w:rPr>
        <w:t xml:space="preserve"> </w:t>
      </w:r>
    </w:p>
    <w:p w14:paraId="3FC71F8E" w14:textId="77777777" w:rsidR="0056304A" w:rsidRDefault="00C143E2">
      <w:pPr>
        <w:spacing w:after="0" w:line="259" w:lineRule="auto"/>
        <w:ind w:left="480" w:firstLine="0"/>
      </w:pPr>
      <w:r>
        <w:rPr>
          <w:rFonts w:ascii="Times New Roman" w:eastAsia="Times New Roman" w:hAnsi="Times New Roman" w:cs="Times New Roman"/>
        </w:rPr>
        <w:t xml:space="preserve"> </w:t>
      </w:r>
      <w:r>
        <w:br w:type="page"/>
      </w:r>
    </w:p>
    <w:p w14:paraId="55126360" w14:textId="77777777" w:rsidR="0056304A" w:rsidRDefault="00C143E2">
      <w:pPr>
        <w:pStyle w:val="1"/>
        <w:ind w:right="1799"/>
      </w:pPr>
      <w:bookmarkStart w:id="9" w:name="_Toc65374"/>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3D7B3D15" w14:textId="77777777" w:rsidR="0056304A" w:rsidRDefault="00C143E2">
      <w:pPr>
        <w:spacing w:after="175" w:line="259" w:lineRule="auto"/>
        <w:ind w:left="0" w:firstLine="0"/>
      </w:pPr>
      <w:r>
        <w:rPr>
          <w:rFonts w:ascii="Times New Roman" w:eastAsia="Times New Roman" w:hAnsi="Times New Roman" w:cs="Times New Roman"/>
        </w:rPr>
        <w:t xml:space="preserve"> </w:t>
      </w:r>
    </w:p>
    <w:p w14:paraId="3BE314FD" w14:textId="77777777" w:rsidR="0056304A" w:rsidRDefault="00C143E2">
      <w:pPr>
        <w:spacing w:after="10" w:line="365" w:lineRule="auto"/>
        <w:ind w:left="0" w:right="1556"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11A8F6E5" w14:textId="77777777" w:rsidR="0056304A" w:rsidRDefault="00C143E2">
      <w:pPr>
        <w:spacing w:line="363" w:lineRule="auto"/>
        <w:ind w:left="0" w:right="1556"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A145F86" w14:textId="77777777" w:rsidR="0056304A" w:rsidRDefault="00C143E2">
      <w:pPr>
        <w:pStyle w:val="1"/>
        <w:ind w:right="1800"/>
      </w:pPr>
      <w:bookmarkStart w:id="10" w:name="_Toc65375"/>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1AA1513A" w14:textId="77777777" w:rsidR="0056304A" w:rsidRDefault="00C143E2">
      <w:pPr>
        <w:spacing w:after="182" w:line="259" w:lineRule="auto"/>
        <w:ind w:left="0" w:firstLine="0"/>
      </w:pPr>
      <w:r>
        <w:rPr>
          <w:rFonts w:ascii="Times New Roman" w:eastAsia="Times New Roman" w:hAnsi="Times New Roman" w:cs="Times New Roman"/>
        </w:rPr>
        <w:t xml:space="preserve"> </w:t>
      </w:r>
    </w:p>
    <w:p w14:paraId="39B5E4BA" w14:textId="77777777" w:rsidR="0056304A" w:rsidRDefault="00C143E2">
      <w:pPr>
        <w:numPr>
          <w:ilvl w:val="0"/>
          <w:numId w:val="58"/>
        </w:numPr>
        <w:ind w:right="1556" w:hanging="480"/>
      </w:pPr>
      <w:r>
        <w:t>基金的份额登记业务</w:t>
      </w:r>
      <w:r>
        <w:rPr>
          <w:rFonts w:ascii="Times New Roman" w:eastAsia="Times New Roman" w:hAnsi="Times New Roman" w:cs="Times New Roman"/>
        </w:rPr>
        <w:t xml:space="preserve"> </w:t>
      </w:r>
    </w:p>
    <w:p w14:paraId="1214986D" w14:textId="77777777" w:rsidR="0056304A" w:rsidRDefault="00C143E2">
      <w:pPr>
        <w:spacing w:after="8" w:line="360" w:lineRule="auto"/>
        <w:ind w:left="0" w:right="1556" w:firstLine="480"/>
      </w:pPr>
      <w:r>
        <w:t>本基金的登记业务指本基金登记、存管、过户、清算和结算业务，具体内容包括投资人基金账户的建立和管理、基金份额登记、基金销售业务的确认、清算</w:t>
      </w:r>
    </w:p>
    <w:p w14:paraId="3B2853CE" w14:textId="77777777" w:rsidR="0056304A" w:rsidRDefault="00C143E2">
      <w:pPr>
        <w:ind w:left="10" w:right="1556"/>
      </w:pPr>
      <w:r>
        <w:t>和结算、代理发放红利、建立并保管基金份额持有人名册和办理非交易过户等。</w:t>
      </w:r>
      <w:r>
        <w:rPr>
          <w:rFonts w:ascii="Times New Roman" w:eastAsia="Times New Roman" w:hAnsi="Times New Roman" w:cs="Times New Roman"/>
        </w:rPr>
        <w:t xml:space="preserve"> </w:t>
      </w:r>
    </w:p>
    <w:p w14:paraId="1523E73F" w14:textId="77777777" w:rsidR="0056304A" w:rsidRDefault="00C143E2">
      <w:pPr>
        <w:numPr>
          <w:ilvl w:val="0"/>
          <w:numId w:val="58"/>
        </w:numPr>
        <w:ind w:right="1556" w:hanging="480"/>
      </w:pPr>
      <w:r>
        <w:t>基金登记业务办理机构</w:t>
      </w:r>
      <w:r>
        <w:rPr>
          <w:rFonts w:ascii="Times New Roman" w:eastAsia="Times New Roman" w:hAnsi="Times New Roman" w:cs="Times New Roman"/>
        </w:rPr>
        <w:t xml:space="preserve"> </w:t>
      </w:r>
    </w:p>
    <w:p w14:paraId="1D6B1476" w14:textId="77777777" w:rsidR="0056304A" w:rsidRDefault="00C143E2">
      <w:pPr>
        <w:spacing w:after="16" w:line="361" w:lineRule="auto"/>
        <w:ind w:left="0" w:right="1556"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2FFCABAA" w14:textId="77777777" w:rsidR="0056304A" w:rsidRDefault="00C143E2">
      <w:pPr>
        <w:spacing w:after="8" w:line="360" w:lineRule="auto"/>
        <w:ind w:left="0" w:right="1556" w:firstLine="480"/>
      </w:pPr>
      <w:r>
        <w:t>根据业务发展的市场需要，基金管理人可在法律法规允许的情况下，变更本基金的登记机构。变更本基金的登记机构无须召开基金份额持有人大会。基金管</w:t>
      </w:r>
    </w:p>
    <w:p w14:paraId="0B526676" w14:textId="77777777" w:rsidR="0056304A" w:rsidRDefault="00C143E2">
      <w:pPr>
        <w:ind w:left="10" w:right="1556"/>
      </w:pPr>
      <w:r>
        <w:t>理人必须履行相应的程序并依照《信息披露办法》的有关规定在</w:t>
      </w:r>
      <w:r>
        <w:t>规定媒介上公告。</w:t>
      </w:r>
      <w:r>
        <w:rPr>
          <w:rFonts w:ascii="Times New Roman" w:eastAsia="Times New Roman" w:hAnsi="Times New Roman" w:cs="Times New Roman"/>
        </w:rPr>
        <w:t xml:space="preserve"> </w:t>
      </w:r>
    </w:p>
    <w:p w14:paraId="73317E34" w14:textId="77777777" w:rsidR="0056304A" w:rsidRDefault="00C143E2">
      <w:pPr>
        <w:numPr>
          <w:ilvl w:val="0"/>
          <w:numId w:val="58"/>
        </w:numPr>
        <w:ind w:right="1556" w:hanging="480"/>
      </w:pPr>
      <w:r>
        <w:t>基金登记机构的权利</w:t>
      </w:r>
      <w:r>
        <w:rPr>
          <w:rFonts w:ascii="Times New Roman" w:eastAsia="Times New Roman" w:hAnsi="Times New Roman" w:cs="Times New Roman"/>
        </w:rPr>
        <w:t xml:space="preserve"> </w:t>
      </w:r>
    </w:p>
    <w:p w14:paraId="4CC379B7" w14:textId="77777777" w:rsidR="0056304A" w:rsidRDefault="00C143E2">
      <w:pPr>
        <w:ind w:left="477" w:right="1556"/>
      </w:pPr>
      <w:r>
        <w:t>基金登记机构享有以下权利：</w:t>
      </w:r>
      <w:r>
        <w:rPr>
          <w:rFonts w:ascii="Times New Roman" w:eastAsia="Times New Roman" w:hAnsi="Times New Roman" w:cs="Times New Roman"/>
        </w:rPr>
        <w:t xml:space="preserve"> </w:t>
      </w:r>
    </w:p>
    <w:p w14:paraId="02213FD2" w14:textId="77777777" w:rsidR="0056304A" w:rsidRDefault="00C143E2">
      <w:pPr>
        <w:numPr>
          <w:ilvl w:val="0"/>
          <w:numId w:val="59"/>
        </w:numPr>
        <w:ind w:right="1556" w:firstLine="480"/>
      </w:pPr>
      <w:r>
        <w:t>取得登记费；</w:t>
      </w:r>
      <w:r>
        <w:rPr>
          <w:rFonts w:ascii="Times New Roman" w:eastAsia="Times New Roman" w:hAnsi="Times New Roman" w:cs="Times New Roman"/>
        </w:rPr>
        <w:t xml:space="preserve"> </w:t>
      </w:r>
    </w:p>
    <w:p w14:paraId="509A02B3" w14:textId="77777777" w:rsidR="0056304A" w:rsidRDefault="00C143E2">
      <w:pPr>
        <w:numPr>
          <w:ilvl w:val="0"/>
          <w:numId w:val="59"/>
        </w:numPr>
        <w:ind w:right="1556" w:firstLine="480"/>
      </w:pPr>
      <w:r>
        <w:t>建立和管理投资者基金账户；</w:t>
      </w:r>
      <w:r>
        <w:rPr>
          <w:rFonts w:ascii="Times New Roman" w:eastAsia="Times New Roman" w:hAnsi="Times New Roman" w:cs="Times New Roman"/>
        </w:rPr>
        <w:t xml:space="preserve"> </w:t>
      </w:r>
    </w:p>
    <w:p w14:paraId="3F667BB3" w14:textId="77777777" w:rsidR="0056304A" w:rsidRDefault="00C143E2">
      <w:pPr>
        <w:numPr>
          <w:ilvl w:val="0"/>
          <w:numId w:val="59"/>
        </w:numPr>
        <w:ind w:right="1556" w:firstLine="480"/>
      </w:pPr>
      <w:r>
        <w:t>保管基金份额持有人开户资料、交易资料、基金份额持有人名册等；</w:t>
      </w:r>
      <w:r>
        <w:rPr>
          <w:rFonts w:ascii="Times New Roman" w:eastAsia="Times New Roman" w:hAnsi="Times New Roman" w:cs="Times New Roman"/>
        </w:rPr>
        <w:t xml:space="preserve"> </w:t>
      </w:r>
    </w:p>
    <w:p w14:paraId="59A4575F" w14:textId="77777777" w:rsidR="0056304A" w:rsidRDefault="00C143E2">
      <w:pPr>
        <w:numPr>
          <w:ilvl w:val="0"/>
          <w:numId w:val="59"/>
        </w:numPr>
        <w:spacing w:after="1" w:line="379" w:lineRule="auto"/>
        <w:ind w:right="1556"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10B8AD15" w14:textId="77777777" w:rsidR="0056304A" w:rsidRDefault="00C143E2">
      <w:pPr>
        <w:numPr>
          <w:ilvl w:val="0"/>
          <w:numId w:val="59"/>
        </w:numPr>
        <w:ind w:right="1556" w:firstLine="480"/>
      </w:pPr>
      <w:r>
        <w:t>法律法规及中国证监会规定的和《基金合同》约定的其他权利。</w:t>
      </w:r>
      <w:r>
        <w:rPr>
          <w:rFonts w:ascii="Times New Roman" w:eastAsia="Times New Roman" w:hAnsi="Times New Roman" w:cs="Times New Roman"/>
        </w:rPr>
        <w:t xml:space="preserve"> </w:t>
      </w:r>
    </w:p>
    <w:p w14:paraId="17D4C2BE" w14:textId="77777777" w:rsidR="0056304A" w:rsidRDefault="00C143E2">
      <w:pPr>
        <w:ind w:left="477" w:right="1556"/>
      </w:pPr>
      <w:r>
        <w:t>四、基金登记机构的义务</w:t>
      </w:r>
      <w:r>
        <w:rPr>
          <w:rFonts w:ascii="Times New Roman" w:eastAsia="Times New Roman" w:hAnsi="Times New Roman" w:cs="Times New Roman"/>
        </w:rPr>
        <w:t xml:space="preserve"> </w:t>
      </w:r>
    </w:p>
    <w:p w14:paraId="583FAAC5" w14:textId="77777777" w:rsidR="0056304A" w:rsidRDefault="00C143E2">
      <w:pPr>
        <w:ind w:left="477" w:right="1556"/>
      </w:pPr>
      <w:r>
        <w:t>基金登记机构承担以下义务：</w:t>
      </w:r>
      <w:r>
        <w:rPr>
          <w:rFonts w:ascii="Times New Roman" w:eastAsia="Times New Roman" w:hAnsi="Times New Roman" w:cs="Times New Roman"/>
        </w:rPr>
        <w:t xml:space="preserve"> </w:t>
      </w:r>
    </w:p>
    <w:p w14:paraId="1D8726CD" w14:textId="77777777" w:rsidR="0056304A" w:rsidRDefault="00C143E2">
      <w:pPr>
        <w:numPr>
          <w:ilvl w:val="0"/>
          <w:numId w:val="60"/>
        </w:numPr>
        <w:ind w:right="1556" w:firstLine="480"/>
      </w:pPr>
      <w:r>
        <w:t>配备足够的专业人员办理本基金份额的登记业务；</w:t>
      </w:r>
      <w:r>
        <w:rPr>
          <w:rFonts w:ascii="Times New Roman" w:eastAsia="Times New Roman" w:hAnsi="Times New Roman" w:cs="Times New Roman"/>
        </w:rPr>
        <w:t xml:space="preserve"> </w:t>
      </w:r>
    </w:p>
    <w:p w14:paraId="64E85B24" w14:textId="77777777" w:rsidR="0056304A" w:rsidRDefault="00C143E2">
      <w:pPr>
        <w:numPr>
          <w:ilvl w:val="0"/>
          <w:numId w:val="60"/>
        </w:numPr>
        <w:spacing w:after="0" w:line="379" w:lineRule="auto"/>
        <w:ind w:right="1556" w:firstLine="480"/>
      </w:pPr>
      <w:r>
        <w:t>严格按照法律法规和《基金合同》规定的条件办理本基金份额的登记业务；</w:t>
      </w:r>
      <w:r>
        <w:rPr>
          <w:rFonts w:ascii="Times New Roman" w:eastAsia="Times New Roman" w:hAnsi="Times New Roman" w:cs="Times New Roman"/>
        </w:rPr>
        <w:t xml:space="preserve"> </w:t>
      </w:r>
    </w:p>
    <w:p w14:paraId="40FD57A8" w14:textId="77777777" w:rsidR="0056304A" w:rsidRDefault="00C143E2">
      <w:pPr>
        <w:numPr>
          <w:ilvl w:val="0"/>
          <w:numId w:val="60"/>
        </w:numPr>
        <w:ind w:right="1556" w:firstLine="480"/>
      </w:pPr>
      <w:r>
        <w:t>保持基金份额持有人名册及相关的认购、申购与赎回等业务记录</w:t>
      </w:r>
      <w:r>
        <w:t xml:space="preserve"> </w:t>
      </w:r>
      <w:r>
        <w:rPr>
          <w:rFonts w:ascii="Times New Roman" w:eastAsia="Times New Roman" w:hAnsi="Times New Roman" w:cs="Times New Roman"/>
        </w:rPr>
        <w:t xml:space="preserve">20 </w:t>
      </w:r>
      <w:r>
        <w:t>年以</w:t>
      </w:r>
    </w:p>
    <w:p w14:paraId="5218B13B" w14:textId="77777777" w:rsidR="0056304A" w:rsidRDefault="00C143E2">
      <w:pPr>
        <w:ind w:left="10" w:right="1556"/>
      </w:pPr>
      <w:r>
        <w:t>上；</w:t>
      </w:r>
      <w:r>
        <w:rPr>
          <w:rFonts w:ascii="Times New Roman" w:eastAsia="Times New Roman" w:hAnsi="Times New Roman" w:cs="Times New Roman"/>
        </w:rPr>
        <w:t xml:space="preserve"> </w:t>
      </w:r>
    </w:p>
    <w:p w14:paraId="1853FF2D" w14:textId="77777777" w:rsidR="0056304A" w:rsidRDefault="00C143E2">
      <w:pPr>
        <w:numPr>
          <w:ilvl w:val="0"/>
          <w:numId w:val="60"/>
        </w:numPr>
        <w:spacing w:after="6" w:line="369" w:lineRule="auto"/>
        <w:ind w:right="1556"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6971138C" w14:textId="77777777" w:rsidR="0056304A" w:rsidRDefault="00C143E2">
      <w:pPr>
        <w:numPr>
          <w:ilvl w:val="0"/>
          <w:numId w:val="60"/>
        </w:numPr>
        <w:spacing w:after="1" w:line="379" w:lineRule="auto"/>
        <w:ind w:right="1556"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3207D686" w14:textId="77777777" w:rsidR="0056304A" w:rsidRDefault="00C143E2">
      <w:pPr>
        <w:numPr>
          <w:ilvl w:val="0"/>
          <w:numId w:val="60"/>
        </w:numPr>
        <w:ind w:right="1556" w:firstLine="480"/>
      </w:pPr>
      <w:r>
        <w:t>接受基金管理人的监督；</w:t>
      </w:r>
      <w:r>
        <w:rPr>
          <w:rFonts w:ascii="Times New Roman" w:eastAsia="Times New Roman" w:hAnsi="Times New Roman" w:cs="Times New Roman"/>
        </w:rPr>
        <w:t xml:space="preserve"> </w:t>
      </w:r>
    </w:p>
    <w:p w14:paraId="71BDA566" w14:textId="77777777" w:rsidR="0056304A" w:rsidRDefault="00C143E2">
      <w:pPr>
        <w:numPr>
          <w:ilvl w:val="0"/>
          <w:numId w:val="60"/>
        </w:numPr>
        <w:ind w:right="1556" w:firstLine="480"/>
      </w:pPr>
      <w:r>
        <w:t>法律法规及中国证监会规定的和《基金合同》约定的其他义务。</w:t>
      </w:r>
      <w:r>
        <w:rPr>
          <w:rFonts w:ascii="Times New Roman" w:eastAsia="Times New Roman" w:hAnsi="Times New Roman" w:cs="Times New Roman"/>
        </w:rPr>
        <w:t xml:space="preserve"> </w:t>
      </w:r>
      <w:r>
        <w:br w:type="page"/>
      </w:r>
    </w:p>
    <w:p w14:paraId="137F2847" w14:textId="77777777" w:rsidR="0056304A" w:rsidRDefault="00C143E2">
      <w:pPr>
        <w:pStyle w:val="1"/>
        <w:ind w:right="1802"/>
      </w:pPr>
      <w:bookmarkStart w:id="11" w:name="_Toc65376"/>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1038E6C4" w14:textId="77777777" w:rsidR="0056304A" w:rsidRDefault="00C143E2">
      <w:pPr>
        <w:spacing w:after="177" w:line="259" w:lineRule="auto"/>
        <w:ind w:left="480" w:firstLine="0"/>
      </w:pPr>
      <w:r>
        <w:rPr>
          <w:rFonts w:ascii="Times New Roman" w:eastAsia="Times New Roman" w:hAnsi="Times New Roman" w:cs="Times New Roman"/>
        </w:rPr>
        <w:t xml:space="preserve"> </w:t>
      </w:r>
    </w:p>
    <w:p w14:paraId="71F99ECE" w14:textId="77777777" w:rsidR="0056304A" w:rsidRDefault="00C143E2">
      <w:pPr>
        <w:numPr>
          <w:ilvl w:val="0"/>
          <w:numId w:val="61"/>
        </w:numPr>
        <w:ind w:right="1556" w:hanging="480"/>
      </w:pPr>
      <w:r>
        <w:t>投资目标</w:t>
      </w:r>
      <w:r>
        <w:rPr>
          <w:rFonts w:ascii="Times New Roman" w:eastAsia="Times New Roman" w:hAnsi="Times New Roman" w:cs="Times New Roman"/>
        </w:rPr>
        <w:t xml:space="preserve"> </w:t>
      </w:r>
    </w:p>
    <w:p w14:paraId="104E281F" w14:textId="77777777" w:rsidR="0056304A" w:rsidRDefault="00C143E2">
      <w:pPr>
        <w:ind w:left="477" w:right="1556"/>
      </w:pPr>
      <w:r>
        <w:t>在严格控制风险、保持较高流动性的基础上，力争实现稳定的、高于业绩比</w:t>
      </w:r>
    </w:p>
    <w:p w14:paraId="2165D44D" w14:textId="77777777" w:rsidR="0056304A" w:rsidRDefault="00C143E2">
      <w:pPr>
        <w:ind w:left="10" w:right="1556"/>
      </w:pPr>
      <w:r>
        <w:t>较基准的投资收益。</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5A8E59CC" w14:textId="77777777" w:rsidR="0056304A" w:rsidRDefault="00C143E2">
      <w:pPr>
        <w:numPr>
          <w:ilvl w:val="0"/>
          <w:numId w:val="61"/>
        </w:numPr>
        <w:ind w:right="1556" w:hanging="480"/>
      </w:pPr>
      <w:r>
        <w:t>投资范围</w:t>
      </w:r>
      <w:r>
        <w:rPr>
          <w:rFonts w:ascii="Times New Roman" w:eastAsia="Times New Roman" w:hAnsi="Times New Roman" w:cs="Times New Roman"/>
        </w:rPr>
        <w:t xml:space="preserve"> </w:t>
      </w:r>
    </w:p>
    <w:p w14:paraId="2217E06C" w14:textId="77777777" w:rsidR="0056304A" w:rsidRDefault="00C143E2">
      <w:pPr>
        <w:ind w:left="477" w:right="1556"/>
      </w:pPr>
      <w:r>
        <w:t>本基金投资于法律法规及监管机构允许投资的金融工具，具体如下：</w:t>
      </w:r>
      <w:r>
        <w:rPr>
          <w:rFonts w:ascii="Times New Roman" w:eastAsia="Times New Roman" w:hAnsi="Times New Roman" w:cs="Times New Roman"/>
        </w:rPr>
        <w:t xml:space="preserve"> </w:t>
      </w:r>
    </w:p>
    <w:p w14:paraId="090945A3" w14:textId="77777777" w:rsidR="0056304A" w:rsidRDefault="00C143E2">
      <w:pPr>
        <w:numPr>
          <w:ilvl w:val="0"/>
          <w:numId w:val="62"/>
        </w:numPr>
        <w:ind w:right="1556" w:firstLine="480"/>
      </w:pPr>
      <w:r>
        <w:t>现金；</w:t>
      </w:r>
      <w:r>
        <w:rPr>
          <w:rFonts w:ascii="Times New Roman" w:eastAsia="Times New Roman" w:hAnsi="Times New Roman" w:cs="Times New Roman"/>
        </w:rPr>
        <w:t xml:space="preserve"> </w:t>
      </w:r>
    </w:p>
    <w:p w14:paraId="43C12CBF" w14:textId="77777777" w:rsidR="0056304A" w:rsidRDefault="00C143E2">
      <w:pPr>
        <w:numPr>
          <w:ilvl w:val="0"/>
          <w:numId w:val="62"/>
        </w:numPr>
        <w:spacing w:after="0" w:line="384" w:lineRule="auto"/>
        <w:ind w:right="1556" w:firstLine="480"/>
      </w:pPr>
      <w:r>
        <w:t>期限在</w:t>
      </w:r>
      <w:r>
        <w:t xml:space="preserve"> </w:t>
      </w:r>
      <w:r>
        <w:rPr>
          <w:rFonts w:ascii="Times New Roman" w:eastAsia="Times New Roman" w:hAnsi="Times New Roman" w:cs="Times New Roman"/>
        </w:rPr>
        <w:t xml:space="preserve">1 </w:t>
      </w:r>
      <w:r>
        <w:t>年以内（含</w:t>
      </w:r>
      <w:r>
        <w:t xml:space="preserve"> </w:t>
      </w:r>
      <w:r>
        <w:rPr>
          <w:rFonts w:ascii="Times New Roman" w:eastAsia="Times New Roman" w:hAnsi="Times New Roman" w:cs="Times New Roman"/>
        </w:rPr>
        <w:t xml:space="preserve">1 </w:t>
      </w:r>
      <w:r>
        <w:t>年）的银行存款（包括活期存款、定期存款、通知存款、大额存单等）、债券回购、中央银行票据、同业存单；</w:t>
      </w:r>
      <w:r>
        <w:rPr>
          <w:rFonts w:ascii="Times New Roman" w:eastAsia="Times New Roman" w:hAnsi="Times New Roman" w:cs="Times New Roman"/>
        </w:rPr>
        <w:t xml:space="preserve"> </w:t>
      </w:r>
    </w:p>
    <w:p w14:paraId="64DE6D82" w14:textId="77777777" w:rsidR="0056304A" w:rsidRDefault="00C143E2">
      <w:pPr>
        <w:numPr>
          <w:ilvl w:val="0"/>
          <w:numId w:val="62"/>
        </w:numPr>
        <w:spacing w:after="3" w:line="377" w:lineRule="auto"/>
        <w:ind w:right="1556" w:firstLine="480"/>
      </w:pPr>
      <w:r>
        <w:t>剩余期限在</w:t>
      </w:r>
      <w:r>
        <w:rPr>
          <w:rFonts w:ascii="Times New Roman" w:eastAsia="Times New Roman" w:hAnsi="Times New Roman" w:cs="Times New Roman"/>
        </w:rPr>
        <w:t xml:space="preserve"> 397 </w:t>
      </w:r>
      <w:r>
        <w:t>天以内（含</w:t>
      </w:r>
      <w:r>
        <w:rPr>
          <w:rFonts w:ascii="Times New Roman" w:eastAsia="Times New Roman" w:hAnsi="Times New Roman" w:cs="Times New Roman"/>
        </w:rPr>
        <w:t xml:space="preserve"> 397 </w:t>
      </w:r>
      <w:r>
        <w:t>天）的债券、非金融企业债务融资工具（包括但不限于短期融资券、超短期融资券、中期票据）、资产支持证券；</w:t>
      </w:r>
      <w:r>
        <w:rPr>
          <w:rFonts w:ascii="Times New Roman" w:eastAsia="Times New Roman" w:hAnsi="Times New Roman" w:cs="Times New Roman"/>
        </w:rPr>
        <w:t xml:space="preserve"> </w:t>
      </w:r>
    </w:p>
    <w:p w14:paraId="441BF110" w14:textId="77777777" w:rsidR="0056304A" w:rsidRDefault="00C143E2">
      <w:pPr>
        <w:numPr>
          <w:ilvl w:val="0"/>
          <w:numId w:val="62"/>
        </w:numPr>
        <w:ind w:right="1556" w:firstLine="480"/>
      </w:pPr>
      <w:r>
        <w:t>中国证监会、中国人民银行认可的其他具有良好流动性的货币市场工具。</w:t>
      </w:r>
      <w:r>
        <w:rPr>
          <w:rFonts w:ascii="Times New Roman" w:eastAsia="Times New Roman" w:hAnsi="Times New Roman" w:cs="Times New Roman"/>
        </w:rPr>
        <w:t xml:space="preserve"> </w:t>
      </w:r>
    </w:p>
    <w:p w14:paraId="7EFBCEAC" w14:textId="77777777" w:rsidR="0056304A" w:rsidRDefault="00C143E2">
      <w:pPr>
        <w:spacing w:after="21" w:line="363" w:lineRule="auto"/>
        <w:ind w:left="0" w:right="1556" w:firstLine="480"/>
      </w:pPr>
      <w:r>
        <w:t>如法律法规或监管机构以后允许货币市场基金投资其他金融工具，基金管理人在履行适当程序后，可以将其纳入投资范围。其投资比例将遵循届时有效的法律法规和相关规定。</w:t>
      </w:r>
      <w:r>
        <w:rPr>
          <w:rFonts w:ascii="Times New Roman" w:eastAsia="Times New Roman" w:hAnsi="Times New Roman" w:cs="Times New Roman"/>
        </w:rPr>
        <w:t xml:space="preserve"> </w:t>
      </w:r>
    </w:p>
    <w:p w14:paraId="1D3490DA" w14:textId="77777777" w:rsidR="0056304A" w:rsidRDefault="00C143E2">
      <w:pPr>
        <w:ind w:left="477" w:right="1556"/>
      </w:pPr>
      <w:r>
        <w:t>三、投资策略</w:t>
      </w:r>
      <w:r>
        <w:rPr>
          <w:rFonts w:ascii="Times New Roman" w:eastAsia="Times New Roman" w:hAnsi="Times New Roman" w:cs="Times New Roman"/>
        </w:rPr>
        <w:t xml:space="preserve"> </w:t>
      </w:r>
    </w:p>
    <w:p w14:paraId="04A5B21F" w14:textId="77777777" w:rsidR="0056304A" w:rsidRDefault="00C143E2">
      <w:pPr>
        <w:spacing w:after="22" w:line="363" w:lineRule="auto"/>
        <w:ind w:left="0" w:right="1556" w:firstLine="480"/>
      </w:pPr>
      <w:r>
        <w:t>本基金将在深入研究国内外的宏观经济走势、货币政策变化趋势、市场资金供求状况的基础上，分析和判断利率走势与收益率曲线变化趋势，并综合考虑各类投资品种的收益性、流动性和风险特征，对基金资产组合进行积极管理。</w:t>
      </w:r>
      <w:r>
        <w:rPr>
          <w:rFonts w:ascii="Times New Roman" w:eastAsia="Times New Roman" w:hAnsi="Times New Roman" w:cs="Times New Roman"/>
        </w:rPr>
        <w:t xml:space="preserve"> </w:t>
      </w:r>
    </w:p>
    <w:p w14:paraId="63AF0835" w14:textId="77777777" w:rsidR="0056304A" w:rsidRDefault="00C143E2">
      <w:pPr>
        <w:ind w:left="477" w:right="1556"/>
      </w:pPr>
      <w:r>
        <w:t>（一）利率预期策略</w:t>
      </w:r>
      <w:r>
        <w:rPr>
          <w:rFonts w:ascii="Times New Roman" w:eastAsia="Times New Roman" w:hAnsi="Times New Roman" w:cs="Times New Roman"/>
        </w:rPr>
        <w:t xml:space="preserve"> </w:t>
      </w:r>
    </w:p>
    <w:p w14:paraId="4CDAB4E4" w14:textId="77777777" w:rsidR="0056304A" w:rsidRDefault="00C143E2">
      <w:pPr>
        <w:spacing w:after="11" w:line="365" w:lineRule="auto"/>
        <w:ind w:left="0" w:right="1556" w:firstLine="480"/>
      </w:pPr>
      <w:r>
        <w:t>影响利率走势的因素很多，影响短期利率变动的</w:t>
      </w:r>
      <w:r>
        <w:t>因素更多，运行方式也更为复杂。基金管理人将重点考察以下两个因素：</w:t>
      </w:r>
      <w:r>
        <w:rPr>
          <w:rFonts w:ascii="Times New Roman" w:eastAsia="Times New Roman" w:hAnsi="Times New Roman" w:cs="Times New Roman"/>
        </w:rPr>
        <w:t xml:space="preserve"> </w:t>
      </w:r>
    </w:p>
    <w:p w14:paraId="7D5A6E49" w14:textId="77777777" w:rsidR="0056304A" w:rsidRDefault="00C143E2">
      <w:pPr>
        <w:numPr>
          <w:ilvl w:val="0"/>
          <w:numId w:val="63"/>
        </w:numPr>
        <w:spacing w:after="6" w:line="370" w:lineRule="auto"/>
        <w:ind w:right="1556" w:firstLine="480"/>
      </w:pPr>
      <w:r>
        <w:t>中央银行、财政部等国家宏观经济管理部门的政策意图。政府对金融市场运行的影响非常深远。国家宏观经济管理部门尤其是中央银行对经济运行形势的判断及采取的应对政策是影响市场利率走势的关键因素之一。</w:t>
      </w:r>
      <w:r>
        <w:rPr>
          <w:rFonts w:ascii="Times New Roman" w:eastAsia="Times New Roman" w:hAnsi="Times New Roman" w:cs="Times New Roman"/>
        </w:rPr>
        <w:t xml:space="preserve"> </w:t>
      </w:r>
    </w:p>
    <w:p w14:paraId="1145D019" w14:textId="77777777" w:rsidR="0056304A" w:rsidRDefault="00C143E2">
      <w:pPr>
        <w:numPr>
          <w:ilvl w:val="0"/>
          <w:numId w:val="63"/>
        </w:numPr>
        <w:spacing w:after="0" w:line="379" w:lineRule="auto"/>
        <w:ind w:right="1556" w:firstLine="480"/>
      </w:pPr>
      <w:r>
        <w:t>短期资金供求变化。短期资金市场参与者的头寸宽紧程度是短期利率变动的重要主导力量。短期利率随短期资金供求变化呈一定的季节波动形态。</w:t>
      </w:r>
      <w:r>
        <w:rPr>
          <w:rFonts w:ascii="Times New Roman" w:eastAsia="Times New Roman" w:hAnsi="Times New Roman" w:cs="Times New Roman"/>
        </w:rPr>
        <w:t xml:space="preserve"> </w:t>
      </w:r>
    </w:p>
    <w:p w14:paraId="3E4D0003" w14:textId="77777777" w:rsidR="0056304A" w:rsidRDefault="00C143E2">
      <w:pPr>
        <w:spacing w:after="21" w:line="363" w:lineRule="auto"/>
        <w:ind w:left="477" w:right="1556"/>
      </w:pPr>
      <w:r>
        <w:t>具体而言，本基金管理人将持续跟踪反映国民经济变化的宏观经济指标，对国家经济政策进行深入分析，进而对短期利率的变化态势做出及时反应。重点关注的宏观经济指标包括：国家经济管理部门政策、预期物价指数、相关市场资金供求关系等等。</w:t>
      </w:r>
      <w:r>
        <w:rPr>
          <w:rFonts w:ascii="Times New Roman" w:eastAsia="Times New Roman" w:hAnsi="Times New Roman" w:cs="Times New Roman"/>
        </w:rPr>
        <w:t xml:space="preserve"> </w:t>
      </w:r>
    </w:p>
    <w:p w14:paraId="2B063E05" w14:textId="77777777" w:rsidR="0056304A" w:rsidRDefault="00C143E2">
      <w:pPr>
        <w:ind w:left="477" w:right="1556"/>
      </w:pPr>
      <w:r>
        <w:t>在分析方法上，本基金管理人坚持定性与定量相结合的分析方法。</w:t>
      </w:r>
      <w:r>
        <w:rPr>
          <w:rFonts w:ascii="Times New Roman" w:eastAsia="Times New Roman" w:hAnsi="Times New Roman" w:cs="Times New Roman"/>
        </w:rPr>
        <w:t xml:space="preserve"> </w:t>
      </w:r>
    </w:p>
    <w:p w14:paraId="298611DF" w14:textId="77777777" w:rsidR="0056304A" w:rsidRDefault="00C143E2">
      <w:pPr>
        <w:numPr>
          <w:ilvl w:val="0"/>
          <w:numId w:val="64"/>
        </w:numPr>
        <w:ind w:right="1556" w:hanging="720"/>
      </w:pPr>
      <w:r>
        <w:t>期限配置策略</w:t>
      </w:r>
      <w:r>
        <w:rPr>
          <w:rFonts w:ascii="Times New Roman" w:eastAsia="Times New Roman" w:hAnsi="Times New Roman" w:cs="Times New Roman"/>
        </w:rPr>
        <w:t xml:space="preserve"> </w:t>
      </w:r>
    </w:p>
    <w:p w14:paraId="17685980" w14:textId="77777777" w:rsidR="0056304A" w:rsidRDefault="00C143E2">
      <w:pPr>
        <w:spacing w:after="23" w:line="362" w:lineRule="auto"/>
        <w:ind w:left="0" w:right="1556" w:firstLine="480"/>
      </w:pPr>
      <w:r>
        <w:t>在短期利率期限结构分析的基础上，根据对投资对象流动性和收益性的动态考察，构建合理期限结构的投资组合。从组合总的剩余期限结构来看，一般说来，预期利率上涨时，将适当缩短组合的平均期限；预期利率下降时，将在法律法规允</w:t>
      </w:r>
      <w:r>
        <w:t>许的范围内适当延长组合的平均剩余期限。</w:t>
      </w:r>
      <w:r>
        <w:rPr>
          <w:rFonts w:ascii="Times New Roman" w:eastAsia="Times New Roman" w:hAnsi="Times New Roman" w:cs="Times New Roman"/>
        </w:rPr>
        <w:t xml:space="preserve"> </w:t>
      </w:r>
    </w:p>
    <w:p w14:paraId="193E53E7" w14:textId="77777777" w:rsidR="0056304A" w:rsidRDefault="00C143E2">
      <w:pPr>
        <w:numPr>
          <w:ilvl w:val="0"/>
          <w:numId w:val="64"/>
        </w:numPr>
        <w:ind w:right="1556" w:hanging="720"/>
      </w:pPr>
      <w:r>
        <w:t>品种配置策略</w:t>
      </w:r>
      <w:r>
        <w:rPr>
          <w:rFonts w:ascii="Times New Roman" w:eastAsia="Times New Roman" w:hAnsi="Times New Roman" w:cs="Times New Roman"/>
        </w:rPr>
        <w:t xml:space="preserve"> </w:t>
      </w:r>
    </w:p>
    <w:p w14:paraId="07257493" w14:textId="77777777" w:rsidR="0056304A" w:rsidRDefault="00C143E2">
      <w:pPr>
        <w:spacing w:after="22" w:line="363" w:lineRule="auto"/>
        <w:ind w:left="0" w:right="1556" w:firstLine="480"/>
      </w:pPr>
      <w:r>
        <w:t>在短期利率期限结构分析和品种深入分析的基础上，进行品种合理配置。当预期利率上涨时，可以增加回购资产的比重，适度降低债券资产的比重；预期利率下降，将降低回购资产的比重，增加债券资产的比重。</w:t>
      </w:r>
      <w:r>
        <w:rPr>
          <w:rFonts w:ascii="Times New Roman" w:eastAsia="Times New Roman" w:hAnsi="Times New Roman" w:cs="Times New Roman"/>
        </w:rPr>
        <w:t xml:space="preserve"> </w:t>
      </w:r>
    </w:p>
    <w:p w14:paraId="42F5F2F6" w14:textId="77777777" w:rsidR="0056304A" w:rsidRDefault="00C143E2">
      <w:pPr>
        <w:numPr>
          <w:ilvl w:val="0"/>
          <w:numId w:val="64"/>
        </w:numPr>
        <w:ind w:right="1556" w:hanging="720"/>
      </w:pPr>
      <w:r>
        <w:t>银行定期存款及大额存单投资策略</w:t>
      </w:r>
      <w:r>
        <w:rPr>
          <w:rFonts w:ascii="Times New Roman" w:eastAsia="Times New Roman" w:hAnsi="Times New Roman" w:cs="Times New Roman"/>
        </w:rPr>
        <w:t xml:space="preserve"> </w:t>
      </w:r>
    </w:p>
    <w:p w14:paraId="70768CC0" w14:textId="77777777" w:rsidR="0056304A" w:rsidRDefault="00C143E2">
      <w:pPr>
        <w:spacing w:after="24" w:line="361" w:lineRule="auto"/>
        <w:ind w:left="0" w:right="1556" w:firstLine="480"/>
      </w:pPr>
      <w:r>
        <w:t>银行定期存款及大额存单是本基金的主要投资对象，因此，银行定期存款及大额存单的投资将是本基金关注的重点之一。具体而言，在组合投资过程中，本基金将在综合考虑成本收益的基础上，尽可能的扩大交易对手方的覆盖范围，通过对这些银行广泛、耐心而</w:t>
      </w:r>
      <w:r>
        <w:t>细致的询价，挖掘出利率报价较高的多家银行进行银行定期存款及大额存单的投资，在获取较高投资收益的同时尽量分散投资风险，提高存款及存单资产的流动性。</w:t>
      </w:r>
      <w:r>
        <w:rPr>
          <w:rFonts w:ascii="Times New Roman" w:eastAsia="Times New Roman" w:hAnsi="Times New Roman" w:cs="Times New Roman"/>
        </w:rPr>
        <w:t xml:space="preserve"> </w:t>
      </w:r>
    </w:p>
    <w:p w14:paraId="0F02833C" w14:textId="77777777" w:rsidR="0056304A" w:rsidRDefault="00C143E2">
      <w:pPr>
        <w:numPr>
          <w:ilvl w:val="0"/>
          <w:numId w:val="64"/>
        </w:numPr>
        <w:ind w:right="1556" w:hanging="720"/>
      </w:pPr>
      <w:r>
        <w:t>套利策略</w:t>
      </w:r>
      <w:r>
        <w:rPr>
          <w:rFonts w:ascii="Times New Roman" w:eastAsia="Times New Roman" w:hAnsi="Times New Roman" w:cs="Times New Roman"/>
        </w:rPr>
        <w:t xml:space="preserve"> </w:t>
      </w:r>
    </w:p>
    <w:p w14:paraId="6E715469" w14:textId="77777777" w:rsidR="0056304A" w:rsidRDefault="00C143E2">
      <w:pPr>
        <w:spacing w:after="23" w:line="361" w:lineRule="auto"/>
        <w:ind w:left="0" w:right="1556" w:firstLine="480"/>
      </w:pPr>
      <w:r>
        <w:t>在久期控制的基础上，本基金管理人将对货币市场的各个细分市场进行深入研究分析，在严格控制风险和保障流动性的前提下，寻找跨市场、跨期限、跨品种的套利投资机会，以期获得更高的收益。当然，由于交易机制的限制，目前挖掘套利投资机会的投资方法主要是用风险相当，但收益更高的品种替代收益较低的品种，或者用收益相当，风险较低的品种替代风险较高的品种。</w:t>
      </w:r>
      <w:r>
        <w:rPr>
          <w:rFonts w:ascii="Times New Roman" w:eastAsia="Times New Roman" w:hAnsi="Times New Roman" w:cs="Times New Roman"/>
        </w:rPr>
        <w:t xml:space="preserve"> </w:t>
      </w:r>
    </w:p>
    <w:p w14:paraId="0CC02227" w14:textId="77777777" w:rsidR="0056304A" w:rsidRDefault="00C143E2">
      <w:pPr>
        <w:numPr>
          <w:ilvl w:val="0"/>
          <w:numId w:val="64"/>
        </w:numPr>
        <w:ind w:right="1556" w:hanging="720"/>
      </w:pPr>
      <w:r>
        <w:t>流动性管理策略</w:t>
      </w:r>
      <w:r>
        <w:rPr>
          <w:rFonts w:ascii="Times New Roman" w:eastAsia="Times New Roman" w:hAnsi="Times New Roman" w:cs="Times New Roman"/>
        </w:rPr>
        <w:t xml:space="preserve"> </w:t>
      </w:r>
    </w:p>
    <w:p w14:paraId="41EAFC1F" w14:textId="77777777" w:rsidR="0056304A" w:rsidRDefault="00C143E2">
      <w:pPr>
        <w:spacing w:after="10" w:line="360" w:lineRule="auto"/>
        <w:ind w:left="0" w:right="1556" w:firstLine="480"/>
      </w:pPr>
      <w:r>
        <w:t>流动性好是货币市场基金的重要特征之一。在日常的投资管理过程中，本基金将会紧密关注申购</w:t>
      </w:r>
      <w:r>
        <w:rPr>
          <w:rFonts w:ascii="Times New Roman" w:eastAsia="Times New Roman" w:hAnsi="Times New Roman" w:cs="Times New Roman"/>
        </w:rPr>
        <w:t>/</w:t>
      </w:r>
      <w:r>
        <w:t>赎回现金流变化情况、季节性资金流动等影响货币市场基金流动性管理的因素，建立组合流动性监控管理指标，实现对基金资产流动性的实时管理。</w:t>
      </w:r>
      <w:r>
        <w:rPr>
          <w:rFonts w:ascii="Times New Roman" w:eastAsia="Times New Roman" w:hAnsi="Times New Roman" w:cs="Times New Roman"/>
        </w:rPr>
        <w:t xml:space="preserve"> </w:t>
      </w:r>
    </w:p>
    <w:p w14:paraId="6ED715D0" w14:textId="77777777" w:rsidR="0056304A" w:rsidRDefault="00C143E2">
      <w:pPr>
        <w:spacing w:after="23" w:line="362" w:lineRule="auto"/>
        <w:ind w:left="0" w:right="1556" w:firstLine="480"/>
      </w:pPr>
      <w:r>
        <w:t>具体而言，本基金将综合平衡基金资产在流动性资产和收益性资产之间的配置比例，通过现金留存、银行定期存款提前支取、持有高流动性券种、正向回购、降低组合久期等方式提高基金资产整体的流动性，也可采用持续滚动投资方法，将回购或债券的到期日进行均衡等量配置，以满足日常的基金资产变现需求。</w:t>
      </w:r>
      <w:r>
        <w:rPr>
          <w:rFonts w:ascii="Times New Roman" w:eastAsia="Times New Roman" w:hAnsi="Times New Roman" w:cs="Times New Roman"/>
        </w:rPr>
        <w:t xml:space="preserve"> </w:t>
      </w:r>
    </w:p>
    <w:p w14:paraId="4C6CC3A0" w14:textId="77777777" w:rsidR="0056304A" w:rsidRDefault="00C143E2">
      <w:pPr>
        <w:ind w:left="477" w:right="1556"/>
      </w:pPr>
      <w:r>
        <w:t>四、投资</w:t>
      </w:r>
      <w:r>
        <w:t>限制</w:t>
      </w:r>
      <w:r>
        <w:rPr>
          <w:rFonts w:ascii="Times New Roman" w:eastAsia="Times New Roman" w:hAnsi="Times New Roman" w:cs="Times New Roman"/>
        </w:rPr>
        <w:t xml:space="preserve"> </w:t>
      </w:r>
    </w:p>
    <w:p w14:paraId="03999CBB" w14:textId="77777777" w:rsidR="0056304A" w:rsidRDefault="00C143E2">
      <w:pPr>
        <w:ind w:left="477" w:right="1556"/>
      </w:pPr>
      <w:r>
        <w:rPr>
          <w:rFonts w:ascii="Times New Roman" w:eastAsia="Times New Roman" w:hAnsi="Times New Roman" w:cs="Times New Roman"/>
        </w:rPr>
        <w:t>1</w:t>
      </w:r>
      <w:r>
        <w:t>、本基金不得投资于以下金融工具：</w:t>
      </w:r>
      <w:r>
        <w:rPr>
          <w:rFonts w:ascii="Times New Roman" w:eastAsia="Times New Roman" w:hAnsi="Times New Roman" w:cs="Times New Roman"/>
        </w:rPr>
        <w:t xml:space="preserve"> </w:t>
      </w:r>
    </w:p>
    <w:p w14:paraId="371E6FFA" w14:textId="77777777" w:rsidR="0056304A" w:rsidRDefault="00C143E2">
      <w:pPr>
        <w:numPr>
          <w:ilvl w:val="0"/>
          <w:numId w:val="65"/>
        </w:numPr>
        <w:ind w:right="1556" w:firstLine="480"/>
      </w:pPr>
      <w:r>
        <w:t>股票、权证、股指期货、流通受限证券；</w:t>
      </w:r>
      <w:r>
        <w:rPr>
          <w:rFonts w:ascii="Times New Roman" w:eastAsia="Times New Roman" w:hAnsi="Times New Roman" w:cs="Times New Roman"/>
        </w:rPr>
        <w:t xml:space="preserve"> </w:t>
      </w:r>
    </w:p>
    <w:p w14:paraId="25BA8C95" w14:textId="77777777" w:rsidR="0056304A" w:rsidRDefault="00C143E2">
      <w:pPr>
        <w:numPr>
          <w:ilvl w:val="0"/>
          <w:numId w:val="65"/>
        </w:numPr>
        <w:ind w:right="1556" w:firstLine="480"/>
      </w:pPr>
      <w:r>
        <w:t>可转换债券、可交换债券；</w:t>
      </w:r>
      <w:r>
        <w:rPr>
          <w:rFonts w:ascii="Times New Roman" w:eastAsia="Times New Roman" w:hAnsi="Times New Roman" w:cs="Times New Roman"/>
        </w:rPr>
        <w:t xml:space="preserve"> </w:t>
      </w:r>
    </w:p>
    <w:p w14:paraId="00B003E7" w14:textId="77777777" w:rsidR="0056304A" w:rsidRDefault="00C143E2">
      <w:pPr>
        <w:numPr>
          <w:ilvl w:val="0"/>
          <w:numId w:val="65"/>
        </w:numPr>
        <w:ind w:right="1556" w:firstLine="480"/>
      </w:pPr>
      <w:r>
        <w:t>剩余期限超过</w:t>
      </w:r>
      <w:r>
        <w:t xml:space="preserve"> </w:t>
      </w:r>
      <w:r>
        <w:rPr>
          <w:rFonts w:ascii="Times New Roman" w:eastAsia="Times New Roman" w:hAnsi="Times New Roman" w:cs="Times New Roman"/>
        </w:rPr>
        <w:t xml:space="preserve">397 </w:t>
      </w:r>
      <w:r>
        <w:t>天的债券；</w:t>
      </w:r>
      <w:r>
        <w:rPr>
          <w:rFonts w:ascii="Times New Roman" w:eastAsia="Times New Roman" w:hAnsi="Times New Roman" w:cs="Times New Roman"/>
        </w:rPr>
        <w:t xml:space="preserve"> </w:t>
      </w:r>
    </w:p>
    <w:p w14:paraId="7B926B3D" w14:textId="77777777" w:rsidR="0056304A" w:rsidRDefault="00C143E2">
      <w:pPr>
        <w:numPr>
          <w:ilvl w:val="0"/>
          <w:numId w:val="65"/>
        </w:numPr>
        <w:spacing w:after="0" w:line="382" w:lineRule="auto"/>
        <w:ind w:right="1556" w:firstLine="480"/>
      </w:pPr>
      <w:r>
        <w:t>信用等级在</w:t>
      </w:r>
      <w:r>
        <w:t xml:space="preserve"> </w:t>
      </w:r>
      <w:r>
        <w:rPr>
          <w:rFonts w:ascii="Times New Roman" w:eastAsia="Times New Roman" w:hAnsi="Times New Roman" w:cs="Times New Roman"/>
        </w:rPr>
        <w:t xml:space="preserve">AAA </w:t>
      </w:r>
      <w:r>
        <w:t>级以下的企业债券、信用等级在</w:t>
      </w:r>
      <w:r>
        <w:t xml:space="preserve"> </w:t>
      </w:r>
      <w:r>
        <w:rPr>
          <w:rFonts w:ascii="Times New Roman" w:eastAsia="Times New Roman" w:hAnsi="Times New Roman" w:cs="Times New Roman"/>
        </w:rPr>
        <w:t>AA+</w:t>
      </w:r>
      <w:r>
        <w:t>级以下除企业债券外的其他债券与非金融企业债务融资工具；</w:t>
      </w:r>
      <w:r>
        <w:rPr>
          <w:rFonts w:ascii="Times New Roman" w:eastAsia="Times New Roman" w:hAnsi="Times New Roman" w:cs="Times New Roman"/>
        </w:rPr>
        <w:t xml:space="preserve"> </w:t>
      </w:r>
    </w:p>
    <w:p w14:paraId="3B28F773" w14:textId="77777777" w:rsidR="0056304A" w:rsidRDefault="00C143E2">
      <w:pPr>
        <w:numPr>
          <w:ilvl w:val="0"/>
          <w:numId w:val="65"/>
        </w:numPr>
        <w:spacing w:after="0" w:line="379" w:lineRule="auto"/>
        <w:ind w:right="1556" w:firstLine="480"/>
      </w:pPr>
      <w:r>
        <w:t>以定期存款利率为基准利率的浮动利率债券，已进入最后一个利率调整期的除外；</w:t>
      </w:r>
      <w:r>
        <w:rPr>
          <w:rFonts w:ascii="Times New Roman" w:eastAsia="Times New Roman" w:hAnsi="Times New Roman" w:cs="Times New Roman"/>
        </w:rPr>
        <w:t xml:space="preserve"> </w:t>
      </w:r>
    </w:p>
    <w:p w14:paraId="2DA9D88F" w14:textId="77777777" w:rsidR="0056304A" w:rsidRDefault="00C143E2">
      <w:pPr>
        <w:numPr>
          <w:ilvl w:val="0"/>
          <w:numId w:val="65"/>
        </w:numPr>
        <w:ind w:right="1556" w:firstLine="480"/>
      </w:pPr>
      <w:r>
        <w:t>非在全国银行间债券交易市场或证券交易所交易的资产支持证券；</w:t>
      </w:r>
      <w:r>
        <w:rPr>
          <w:rFonts w:ascii="Times New Roman" w:eastAsia="Times New Roman" w:hAnsi="Times New Roman" w:cs="Times New Roman"/>
        </w:rPr>
        <w:t xml:space="preserve"> </w:t>
      </w:r>
    </w:p>
    <w:p w14:paraId="67E5C15C" w14:textId="77777777" w:rsidR="0056304A" w:rsidRDefault="00C143E2">
      <w:pPr>
        <w:numPr>
          <w:ilvl w:val="0"/>
          <w:numId w:val="65"/>
        </w:numPr>
        <w:ind w:right="1556" w:firstLine="480"/>
      </w:pPr>
      <w:r>
        <w:t>中国证监会、中国人民银行禁止投资的其他金融工具。</w:t>
      </w:r>
      <w:r>
        <w:t xml:space="preserve"> </w:t>
      </w:r>
    </w:p>
    <w:p w14:paraId="7437D756" w14:textId="77777777" w:rsidR="0056304A" w:rsidRDefault="00C143E2">
      <w:pPr>
        <w:spacing w:after="21" w:line="365" w:lineRule="auto"/>
        <w:ind w:left="0" w:right="1556" w:firstLine="480"/>
      </w:pPr>
      <w:r>
        <w:t>法律法规或监管部门取消上述限制后，履行适当程序后，本基金不受上述规定的限制，但需提前公告。</w:t>
      </w:r>
      <w:r>
        <w:rPr>
          <w:rFonts w:ascii="Times New Roman" w:eastAsia="Times New Roman" w:hAnsi="Times New Roman" w:cs="Times New Roman"/>
        </w:rPr>
        <w:t xml:space="preserve"> </w:t>
      </w:r>
    </w:p>
    <w:p w14:paraId="1D4CF42F" w14:textId="77777777" w:rsidR="0056304A" w:rsidRDefault="00C143E2">
      <w:pPr>
        <w:ind w:left="477" w:right="1556"/>
      </w:pPr>
      <w:r>
        <w:rPr>
          <w:rFonts w:ascii="Times New Roman" w:eastAsia="Times New Roman" w:hAnsi="Times New Roman" w:cs="Times New Roman"/>
        </w:rPr>
        <w:t>2</w:t>
      </w:r>
      <w:r>
        <w:t>、组合限制</w:t>
      </w:r>
      <w:r>
        <w:rPr>
          <w:rFonts w:ascii="Times New Roman" w:eastAsia="Times New Roman" w:hAnsi="Times New Roman" w:cs="Times New Roman"/>
        </w:rPr>
        <w:t xml:space="preserve"> </w:t>
      </w:r>
    </w:p>
    <w:p w14:paraId="2C405EF4" w14:textId="77777777" w:rsidR="0056304A" w:rsidRDefault="00C143E2">
      <w:pPr>
        <w:ind w:left="477" w:right="1556"/>
      </w:pPr>
      <w:r>
        <w:t>基金的投资组合应遵循以下限制：</w:t>
      </w:r>
      <w:r>
        <w:rPr>
          <w:rFonts w:ascii="Times New Roman" w:eastAsia="Times New Roman" w:hAnsi="Times New Roman" w:cs="Times New Roman"/>
        </w:rPr>
        <w:t xml:space="preserve"> </w:t>
      </w:r>
    </w:p>
    <w:p w14:paraId="3C87931A" w14:textId="77777777" w:rsidR="0056304A" w:rsidRDefault="00C143E2">
      <w:pPr>
        <w:numPr>
          <w:ilvl w:val="0"/>
          <w:numId w:val="66"/>
        </w:numPr>
        <w:spacing w:after="0" w:line="387" w:lineRule="auto"/>
        <w:ind w:right="1556" w:firstLine="480"/>
      </w:pPr>
      <w:r>
        <w:t>本基金投资组合的平均剩余期限在每个交易日均不得超过</w:t>
      </w:r>
      <w:r>
        <w:t xml:space="preserve"> </w:t>
      </w:r>
      <w:r>
        <w:rPr>
          <w:rFonts w:ascii="Times New Roman" w:eastAsia="Times New Roman" w:hAnsi="Times New Roman" w:cs="Times New Roman"/>
        </w:rPr>
        <w:t xml:space="preserve">120 </w:t>
      </w:r>
      <w:r>
        <w:t>天，平均剩余存续期不得超过</w:t>
      </w:r>
      <w:r>
        <w:t xml:space="preserve"> </w:t>
      </w:r>
      <w:r>
        <w:rPr>
          <w:rFonts w:ascii="Times New Roman" w:eastAsia="Times New Roman" w:hAnsi="Times New Roman" w:cs="Times New Roman"/>
        </w:rPr>
        <w:t xml:space="preserve">240 </w:t>
      </w:r>
      <w:r>
        <w:t>天；</w:t>
      </w:r>
      <w:r>
        <w:rPr>
          <w:rFonts w:ascii="Times New Roman" w:eastAsia="Times New Roman" w:hAnsi="Times New Roman" w:cs="Times New Roman"/>
        </w:rPr>
        <w:t xml:space="preserve"> </w:t>
      </w:r>
    </w:p>
    <w:p w14:paraId="38232BD4" w14:textId="77777777" w:rsidR="0056304A" w:rsidRDefault="00C143E2">
      <w:pPr>
        <w:numPr>
          <w:ilvl w:val="0"/>
          <w:numId w:val="66"/>
        </w:numPr>
        <w:spacing w:after="0" w:line="384" w:lineRule="auto"/>
        <w:ind w:right="1556" w:firstLine="480"/>
      </w:pPr>
      <w:r>
        <w:t>本基金持有一家公司发行的证券，其市值不超过基金资产净值的</w:t>
      </w:r>
      <w:r>
        <w:t xml:space="preserve"> </w:t>
      </w:r>
      <w:r>
        <w:rPr>
          <w:rFonts w:ascii="Times New Roman" w:eastAsia="Times New Roman" w:hAnsi="Times New Roman" w:cs="Times New Roman"/>
        </w:rPr>
        <w:t>10%</w:t>
      </w: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855469F" w14:textId="77777777" w:rsidR="0056304A" w:rsidRDefault="00C143E2">
      <w:pPr>
        <w:numPr>
          <w:ilvl w:val="0"/>
          <w:numId w:val="66"/>
        </w:numPr>
        <w:spacing w:after="6" w:line="371" w:lineRule="auto"/>
        <w:ind w:right="1556" w:firstLine="480"/>
      </w:pPr>
      <w:r>
        <w:t>投资于有固定期限银行存款的比例，不得超过基金资产净值的</w:t>
      </w:r>
      <w:r>
        <w:t xml:space="preserve"> </w:t>
      </w:r>
      <w:r>
        <w:rPr>
          <w:rFonts w:ascii="Times New Roman" w:eastAsia="Times New Roman" w:hAnsi="Times New Roman" w:cs="Times New Roman"/>
        </w:rPr>
        <w:t>30%</w:t>
      </w:r>
      <w:r>
        <w:t>，</w:t>
      </w:r>
      <w:r>
        <w:t>但如果基金投资于有存款期限但协议中约定可以提前支取的存款，不受该比例限制；</w:t>
      </w:r>
      <w:r>
        <w:rPr>
          <w:rFonts w:ascii="Times New Roman" w:eastAsia="Times New Roman" w:hAnsi="Times New Roman" w:cs="Times New Roman"/>
        </w:rPr>
        <w:t xml:space="preserve"> </w:t>
      </w:r>
    </w:p>
    <w:p w14:paraId="3A831D1A" w14:textId="77777777" w:rsidR="0056304A" w:rsidRDefault="00C143E2">
      <w:pPr>
        <w:numPr>
          <w:ilvl w:val="0"/>
          <w:numId w:val="66"/>
        </w:numPr>
        <w:spacing w:after="0" w:line="381" w:lineRule="auto"/>
        <w:ind w:right="1556" w:firstLine="480"/>
      </w:pPr>
      <w:r>
        <w:t>除发生巨额赎回、连续</w:t>
      </w:r>
      <w:r>
        <w:t xml:space="preserve"> </w:t>
      </w:r>
      <w:r>
        <w:rPr>
          <w:rFonts w:ascii="Times New Roman" w:eastAsia="Times New Roman" w:hAnsi="Times New Roman" w:cs="Times New Roman"/>
        </w:rPr>
        <w:t xml:space="preserve">3 </w:t>
      </w:r>
      <w:r>
        <w:t>个交易日累计赎回</w:t>
      </w:r>
      <w:r>
        <w:t xml:space="preserve"> </w:t>
      </w:r>
      <w:r>
        <w:rPr>
          <w:rFonts w:ascii="Times New Roman" w:eastAsia="Times New Roman" w:hAnsi="Times New Roman" w:cs="Times New Roman"/>
        </w:rPr>
        <w:t>20%</w:t>
      </w:r>
      <w:r>
        <w:t>以上或者连续</w:t>
      </w:r>
      <w:r>
        <w:t xml:space="preserve"> </w:t>
      </w:r>
      <w:r>
        <w:rPr>
          <w:rFonts w:ascii="Times New Roman" w:eastAsia="Times New Roman" w:hAnsi="Times New Roman" w:cs="Times New Roman"/>
        </w:rPr>
        <w:t xml:space="preserve">5 </w:t>
      </w:r>
      <w:r>
        <w:t>个交易日累计赎回</w:t>
      </w:r>
      <w:r>
        <w:t xml:space="preserve"> </w:t>
      </w:r>
      <w:r>
        <w:rPr>
          <w:rFonts w:ascii="Times New Roman" w:eastAsia="Times New Roman" w:hAnsi="Times New Roman" w:cs="Times New Roman"/>
        </w:rPr>
        <w:t>30%</w:t>
      </w:r>
      <w:r>
        <w:t>以上的情形外，本基金投资组合中，债券正回购的资金余额在每个交易日均不得超过基金资产净值的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r>
        <w:t>因发生巨额赎回、连续</w:t>
      </w:r>
      <w:r>
        <w:t xml:space="preserve"> </w:t>
      </w:r>
      <w:r>
        <w:rPr>
          <w:rFonts w:ascii="Times New Roman" w:eastAsia="Times New Roman" w:hAnsi="Times New Roman" w:cs="Times New Roman"/>
        </w:rPr>
        <w:t xml:space="preserve">3 </w:t>
      </w:r>
      <w:r>
        <w:t>个交易日累计赎回</w:t>
      </w:r>
      <w:r>
        <w:t xml:space="preserve"> </w:t>
      </w:r>
      <w:r>
        <w:rPr>
          <w:rFonts w:ascii="Times New Roman" w:eastAsia="Times New Roman" w:hAnsi="Times New Roman" w:cs="Times New Roman"/>
        </w:rPr>
        <w:t>20%</w:t>
      </w:r>
      <w:r>
        <w:t>以上或者连续</w:t>
      </w:r>
      <w:r>
        <w:t xml:space="preserve"> </w:t>
      </w:r>
      <w:r>
        <w:rPr>
          <w:rFonts w:ascii="Times New Roman" w:eastAsia="Times New Roman" w:hAnsi="Times New Roman" w:cs="Times New Roman"/>
        </w:rPr>
        <w:t xml:space="preserve">5 </w:t>
      </w:r>
      <w:r>
        <w:t>个交易日累计赎回</w:t>
      </w:r>
      <w:r>
        <w:t xml:space="preserve"> </w:t>
      </w:r>
      <w:r>
        <w:rPr>
          <w:rFonts w:ascii="Times New Roman" w:eastAsia="Times New Roman" w:hAnsi="Times New Roman" w:cs="Times New Roman"/>
        </w:rPr>
        <w:t>30%</w:t>
      </w:r>
      <w:r>
        <w:t>以上的情形致使本基金债券正回购的资金余额超过基金资产净值</w:t>
      </w:r>
      <w:r>
        <w:t xml:space="preserve"> </w:t>
      </w:r>
      <w:r>
        <w:rPr>
          <w:rFonts w:ascii="Times New Roman" w:eastAsia="Times New Roman" w:hAnsi="Times New Roman" w:cs="Times New Roman"/>
        </w:rPr>
        <w:t>20%</w:t>
      </w:r>
      <w:r>
        <w:t>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53003208" w14:textId="77777777" w:rsidR="0056304A" w:rsidRDefault="00C143E2">
      <w:pPr>
        <w:numPr>
          <w:ilvl w:val="0"/>
          <w:numId w:val="66"/>
        </w:numPr>
        <w:spacing w:after="6" w:line="371" w:lineRule="auto"/>
        <w:ind w:right="1556" w:firstLine="480"/>
      </w:pPr>
      <w:r>
        <w:t>存放在具有基金托管资格的同一商业银行的银行存款及同业存单，占基金资产净值的比例合计不得超过</w:t>
      </w:r>
      <w:r>
        <w:t xml:space="preserve"> </w:t>
      </w:r>
      <w:r>
        <w:rPr>
          <w:rFonts w:ascii="Times New Roman" w:eastAsia="Times New Roman" w:hAnsi="Times New Roman" w:cs="Times New Roman"/>
        </w:rPr>
        <w:t>20%</w:t>
      </w:r>
      <w:r>
        <w:t>；存放在不具有基金托管资格的同一商业银行的银行存款及同业存单，占基金资产净值的比例合计不得超过</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498C309A" w14:textId="77777777" w:rsidR="0056304A" w:rsidRDefault="00C143E2">
      <w:pPr>
        <w:numPr>
          <w:ilvl w:val="0"/>
          <w:numId w:val="66"/>
        </w:numPr>
        <w:spacing w:after="0" w:line="381" w:lineRule="auto"/>
        <w:ind w:right="1556" w:firstLine="480"/>
      </w:pPr>
      <w:r>
        <w:t>现金、国债、中央银行票据、政策性金融债券占基金资产净值的比例合计不得低于</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223159AA" w14:textId="77777777" w:rsidR="0056304A" w:rsidRDefault="00C143E2">
      <w:pPr>
        <w:numPr>
          <w:ilvl w:val="0"/>
          <w:numId w:val="66"/>
        </w:numPr>
        <w:spacing w:after="0" w:line="382" w:lineRule="auto"/>
        <w:ind w:right="1556" w:firstLine="480"/>
      </w:pPr>
      <w:r>
        <w:t>现金、国债、中央银行票据、政策性金融债券以及五个交易日内到期的其他金融工具占基金资产净值的比例合计不得低于</w:t>
      </w:r>
      <w:r>
        <w:rPr>
          <w:rFonts w:ascii="Times New Roman" w:eastAsia="Times New Roman" w:hAnsi="Times New Roman" w:cs="Times New Roman"/>
        </w:rPr>
        <w:t xml:space="preserve"> 10%</w:t>
      </w:r>
      <w:r>
        <w:t>；</w:t>
      </w:r>
      <w:r>
        <w:rPr>
          <w:rFonts w:ascii="Times New Roman" w:eastAsia="Times New Roman" w:hAnsi="Times New Roman" w:cs="Times New Roman"/>
        </w:rPr>
        <w:t xml:space="preserve"> </w:t>
      </w:r>
    </w:p>
    <w:p w14:paraId="5A49A0CE" w14:textId="77777777" w:rsidR="0056304A" w:rsidRDefault="00C143E2">
      <w:pPr>
        <w:numPr>
          <w:ilvl w:val="0"/>
          <w:numId w:val="66"/>
        </w:numPr>
        <w:spacing w:after="6" w:line="371" w:lineRule="auto"/>
        <w:ind w:right="1556" w:firstLine="480"/>
      </w:pPr>
      <w:r>
        <w:t>当本基金前</w:t>
      </w:r>
      <w:r>
        <w:t xml:space="preserve"> </w:t>
      </w:r>
      <w:r>
        <w:rPr>
          <w:rFonts w:ascii="Times New Roman" w:eastAsia="Times New Roman" w:hAnsi="Times New Roman" w:cs="Times New Roman"/>
        </w:rPr>
        <w:t xml:space="preserve">10 </w:t>
      </w:r>
      <w:r>
        <w:t>名份额持有人的持有份额合计超过基金</w:t>
      </w:r>
      <w:r>
        <w:t>总份额的</w:t>
      </w:r>
      <w:r>
        <w:t xml:space="preserve"> </w:t>
      </w:r>
      <w:r>
        <w:rPr>
          <w:rFonts w:ascii="Times New Roman" w:eastAsia="Times New Roman" w:hAnsi="Times New Roman" w:cs="Times New Roman"/>
        </w:rPr>
        <w:t xml:space="preserve">20% </w:t>
      </w:r>
      <w:r>
        <w:t>时，本基金投资组合的平均剩余期限不得超过</w:t>
      </w:r>
      <w:r>
        <w:t xml:space="preserve"> </w:t>
      </w:r>
      <w:r>
        <w:rPr>
          <w:rFonts w:ascii="Times New Roman" w:eastAsia="Times New Roman" w:hAnsi="Times New Roman" w:cs="Times New Roman"/>
        </w:rPr>
        <w:t xml:space="preserve">90 </w:t>
      </w:r>
      <w:r>
        <w:t>天，平均剩余存续期不得超过</w:t>
      </w:r>
      <w:r>
        <w:t xml:space="preserve"> </w:t>
      </w:r>
      <w:r>
        <w:rPr>
          <w:rFonts w:ascii="Times New Roman" w:eastAsia="Times New Roman" w:hAnsi="Times New Roman" w:cs="Times New Roman"/>
        </w:rPr>
        <w:t xml:space="preserve">180 </w:t>
      </w:r>
      <w:r>
        <w:t>天，投资组合中现金、国债、中央银行票据、政策性金融债券以及</w:t>
      </w:r>
      <w:r>
        <w:t xml:space="preserve"> </w:t>
      </w:r>
      <w:r>
        <w:rPr>
          <w:rFonts w:ascii="Times New Roman" w:eastAsia="Times New Roman" w:hAnsi="Times New Roman" w:cs="Times New Roman"/>
        </w:rPr>
        <w:t xml:space="preserve">5 </w:t>
      </w:r>
      <w:r>
        <w:t>个交易日内到期的其他金融工具占基金资产净值的比例合计不得低于</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5AAD4B4" w14:textId="77777777" w:rsidR="0056304A" w:rsidRDefault="00C143E2">
      <w:pPr>
        <w:spacing w:after="0" w:line="380" w:lineRule="auto"/>
        <w:ind w:left="0" w:right="1556" w:firstLine="480"/>
      </w:pPr>
      <w:r>
        <w:t>当本基金前</w:t>
      </w:r>
      <w:r>
        <w:t xml:space="preserve"> </w:t>
      </w:r>
      <w:r>
        <w:rPr>
          <w:rFonts w:ascii="Times New Roman" w:eastAsia="Times New Roman" w:hAnsi="Times New Roman" w:cs="Times New Roman"/>
        </w:rPr>
        <w:t xml:space="preserve">10 </w:t>
      </w:r>
      <w:r>
        <w:t>名份额持有人的持有份额合计超过基金总份额的</w:t>
      </w:r>
      <w:r>
        <w:t xml:space="preserve"> </w:t>
      </w:r>
      <w:r>
        <w:rPr>
          <w:rFonts w:ascii="Times New Roman" w:eastAsia="Times New Roman" w:hAnsi="Times New Roman" w:cs="Times New Roman"/>
        </w:rPr>
        <w:t>50%</w:t>
      </w:r>
      <w:r>
        <w:t>时，本基金投资组合的平均剩余期限不得超过</w:t>
      </w:r>
      <w:r>
        <w:rPr>
          <w:rFonts w:ascii="Times New Roman" w:eastAsia="Times New Roman" w:hAnsi="Times New Roman" w:cs="Times New Roman"/>
        </w:rPr>
        <w:t>60</w:t>
      </w:r>
      <w:r>
        <w:t>天，平均剩余存续期不得超过</w:t>
      </w:r>
      <w:r>
        <w:rPr>
          <w:rFonts w:ascii="Times New Roman" w:eastAsia="Times New Roman" w:hAnsi="Times New Roman" w:cs="Times New Roman"/>
        </w:rPr>
        <w:t>120</w:t>
      </w:r>
      <w:r>
        <w:t>天，投资组合中现金、国债、中央银行票据、政策性金融债券以及</w:t>
      </w:r>
      <w:r>
        <w:t xml:space="preserve"> </w:t>
      </w:r>
      <w:r>
        <w:rPr>
          <w:rFonts w:ascii="Times New Roman" w:eastAsia="Times New Roman" w:hAnsi="Times New Roman" w:cs="Times New Roman"/>
        </w:rPr>
        <w:t xml:space="preserve">5 </w:t>
      </w:r>
      <w:r>
        <w:t>个交易日内到期的其他金融工具占基金资产净值的比例合计不得低于</w:t>
      </w:r>
      <w:r>
        <w:t xml:space="preserve"> </w:t>
      </w:r>
      <w:r>
        <w:rPr>
          <w:rFonts w:ascii="Times New Roman" w:eastAsia="Times New Roman" w:hAnsi="Times New Roman" w:cs="Times New Roman"/>
        </w:rPr>
        <w:t>3</w:t>
      </w:r>
      <w:r>
        <w:rPr>
          <w:rFonts w:ascii="Times New Roman" w:eastAsia="Times New Roman" w:hAnsi="Times New Roman" w:cs="Times New Roman"/>
        </w:rPr>
        <w:t>0%</w:t>
      </w:r>
      <w:r>
        <w:t>；</w:t>
      </w:r>
      <w:r>
        <w:rPr>
          <w:rFonts w:ascii="Times New Roman" w:eastAsia="Times New Roman" w:hAnsi="Times New Roman" w:cs="Times New Roman"/>
        </w:rPr>
        <w:t xml:space="preserve"> </w:t>
      </w:r>
    </w:p>
    <w:p w14:paraId="15AEDD60" w14:textId="77777777" w:rsidR="0056304A" w:rsidRDefault="00C143E2">
      <w:pPr>
        <w:numPr>
          <w:ilvl w:val="0"/>
          <w:numId w:val="66"/>
        </w:numPr>
        <w:spacing w:after="0" w:line="386" w:lineRule="auto"/>
        <w:ind w:right="1556" w:firstLine="480"/>
      </w:pPr>
      <w:r>
        <w:t>到期日在</w:t>
      </w:r>
      <w:r>
        <w:t xml:space="preserve"> </w:t>
      </w:r>
      <w:r>
        <w:rPr>
          <w:rFonts w:ascii="Times New Roman" w:eastAsia="Times New Roman" w:hAnsi="Times New Roman" w:cs="Times New Roman"/>
        </w:rPr>
        <w:t xml:space="preserve">10 </w:t>
      </w:r>
      <w:r>
        <w:t>个交易日以上的逆回购、银行定期存款（可提前支取的除外）等流动性受限资产投资占基金资产净值的比例合计不得超过</w:t>
      </w:r>
      <w:r>
        <w:rPr>
          <w:rFonts w:ascii="Times New Roman" w:eastAsia="Times New Roman" w:hAnsi="Times New Roman" w:cs="Times New Roman"/>
        </w:rPr>
        <w:t xml:space="preserve"> 30%</w:t>
      </w:r>
      <w:r>
        <w:t>；</w:t>
      </w:r>
      <w:r>
        <w:rPr>
          <w:rFonts w:ascii="Times New Roman" w:eastAsia="Times New Roman" w:hAnsi="Times New Roman" w:cs="Times New Roman"/>
        </w:rPr>
        <w:t xml:space="preserve"> </w:t>
      </w:r>
    </w:p>
    <w:p w14:paraId="706F7980" w14:textId="77777777" w:rsidR="0056304A" w:rsidRDefault="00C143E2">
      <w:pPr>
        <w:numPr>
          <w:ilvl w:val="0"/>
          <w:numId w:val="66"/>
        </w:numPr>
        <w:ind w:right="1556" w:firstLine="480"/>
      </w:pPr>
      <w:r>
        <w:t>本基金买断式回购融入基础债券的剩余期限不得超过</w:t>
      </w:r>
      <w:r>
        <w:t xml:space="preserve"> </w:t>
      </w:r>
      <w:r>
        <w:rPr>
          <w:rFonts w:ascii="Times New Roman" w:eastAsia="Times New Roman" w:hAnsi="Times New Roman" w:cs="Times New Roman"/>
        </w:rPr>
        <w:t xml:space="preserve">397 </w:t>
      </w:r>
      <w:r>
        <w:t>天；</w:t>
      </w:r>
      <w:r>
        <w:rPr>
          <w:rFonts w:ascii="Times New Roman" w:eastAsia="Times New Roman" w:hAnsi="Times New Roman" w:cs="Times New Roman"/>
        </w:rPr>
        <w:t xml:space="preserve"> </w:t>
      </w:r>
    </w:p>
    <w:p w14:paraId="7F95043B" w14:textId="77777777" w:rsidR="0056304A" w:rsidRDefault="00C143E2">
      <w:pPr>
        <w:numPr>
          <w:ilvl w:val="0"/>
          <w:numId w:val="66"/>
        </w:numPr>
        <w:spacing w:after="146" w:line="266" w:lineRule="auto"/>
        <w:ind w:right="1556" w:firstLine="480"/>
      </w:pPr>
      <w:r>
        <w:t>本基金投资于同一机构发行的债券、非金融企业债务融资工具及其作</w:t>
      </w:r>
    </w:p>
    <w:p w14:paraId="12D03875" w14:textId="77777777" w:rsidR="0056304A" w:rsidRDefault="00C143E2">
      <w:pPr>
        <w:spacing w:after="6" w:line="371" w:lineRule="auto"/>
        <w:ind w:left="-15" w:right="1679" w:firstLine="0"/>
        <w:jc w:val="both"/>
      </w:pPr>
      <w:r>
        <w:t>为原始权益人的资产支持证券占基金资产净值的比例合计不得超过</w:t>
      </w:r>
      <w:r>
        <w:rPr>
          <w:rFonts w:ascii="Times New Roman" w:eastAsia="Times New Roman" w:hAnsi="Times New Roman" w:cs="Times New Roman"/>
        </w:rPr>
        <w:t xml:space="preserve"> 10%</w:t>
      </w:r>
      <w:r>
        <w:t>，国债、中央银行票据、政策性金融债券除外；本基金持有的全部资产支持证券，其市值不得超过基金资产净值的</w:t>
      </w:r>
      <w:r>
        <w:t xml:space="preserve"> </w:t>
      </w:r>
      <w:r>
        <w:rPr>
          <w:rFonts w:ascii="Times New Roman" w:eastAsia="Times New Roman" w:hAnsi="Times New Roman" w:cs="Times New Roman"/>
        </w:rPr>
        <w:t>20</w:t>
      </w: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9129F11" w14:textId="77777777" w:rsidR="0056304A" w:rsidRDefault="00C143E2">
      <w:pPr>
        <w:ind w:left="477" w:right="1556"/>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A6D42B7" w14:textId="77777777" w:rsidR="0056304A" w:rsidRDefault="00C143E2">
      <w:pPr>
        <w:numPr>
          <w:ilvl w:val="0"/>
          <w:numId w:val="66"/>
        </w:numPr>
        <w:spacing w:after="6" w:line="371" w:lineRule="auto"/>
        <w:ind w:right="1556" w:firstLine="480"/>
      </w:pPr>
      <w:r>
        <w:t>本基金应投资于信用级别评级为</w:t>
      </w:r>
      <w:r>
        <w:t xml:space="preserve"> </w:t>
      </w:r>
      <w:r>
        <w:rPr>
          <w:rFonts w:ascii="Times New Roman" w:eastAsia="Times New Roman" w:hAnsi="Times New Roman" w:cs="Times New Roman"/>
        </w:rPr>
        <w:t xml:space="preserve">AAA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AAA)</w:t>
      </w:r>
      <w:r>
        <w:t>的资产支持证券。</w:t>
      </w:r>
      <w:r>
        <w:t>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CA543C5" w14:textId="77777777" w:rsidR="0056304A" w:rsidRDefault="00C143E2">
      <w:pPr>
        <w:numPr>
          <w:ilvl w:val="0"/>
          <w:numId w:val="66"/>
        </w:numPr>
        <w:spacing w:after="0" w:line="379" w:lineRule="auto"/>
        <w:ind w:right="1556" w:firstLine="480"/>
      </w:pPr>
      <w:r>
        <w:t>本基金主动投资于流动性受限资产的市值合计不得超过基金资产净值的</w:t>
      </w:r>
      <w:r>
        <w:t xml:space="preserve"> </w:t>
      </w:r>
      <w:r>
        <w:rPr>
          <w:rFonts w:ascii="Times New Roman" w:eastAsia="Times New Roman" w:hAnsi="Times New Roman" w:cs="Times New Roman"/>
        </w:rPr>
        <w:t>10%</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B259583" w14:textId="77777777" w:rsidR="0056304A" w:rsidRDefault="00C143E2">
      <w:pPr>
        <w:numPr>
          <w:ilvl w:val="0"/>
          <w:numId w:val="66"/>
        </w:numPr>
        <w:spacing w:after="1" w:line="383" w:lineRule="auto"/>
        <w:ind w:right="1556" w:firstLine="480"/>
      </w:pPr>
      <w:r>
        <w:t>基金管理人管理的全部公募基金投资于一家企业发行的单期中期票据合计不超过该期证券的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BE59E3B" w14:textId="77777777" w:rsidR="0056304A" w:rsidRDefault="00C143E2">
      <w:pPr>
        <w:numPr>
          <w:ilvl w:val="0"/>
          <w:numId w:val="66"/>
        </w:numPr>
        <w:ind w:right="1556" w:firstLine="480"/>
      </w:pP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22F3F688" w14:textId="77777777" w:rsidR="0056304A" w:rsidRDefault="00C143E2">
      <w:pPr>
        <w:numPr>
          <w:ilvl w:val="0"/>
          <w:numId w:val="66"/>
        </w:numPr>
        <w:spacing w:after="146" w:line="266" w:lineRule="auto"/>
        <w:ind w:right="1556" w:firstLine="480"/>
      </w:pPr>
      <w:r>
        <w:t>本基金管理人管理的全部货币市场基金投资同一商业银</w:t>
      </w:r>
      <w:r>
        <w:t>行的银行存款</w:t>
      </w:r>
    </w:p>
    <w:p w14:paraId="0445829F" w14:textId="77777777" w:rsidR="0056304A" w:rsidRDefault="00C143E2">
      <w:pPr>
        <w:spacing w:after="177"/>
        <w:ind w:left="10" w:right="1556"/>
      </w:pPr>
      <w:r>
        <w:t>及其发行的同业存单与债券，不得超过该商业银行最近一个季度末净资产的</w:t>
      </w:r>
      <w:r>
        <w:rPr>
          <w:rFonts w:ascii="Times New Roman" w:eastAsia="Times New Roman" w:hAnsi="Times New Roman" w:cs="Times New Roman"/>
        </w:rPr>
        <w:t xml:space="preserve"> </w:t>
      </w:r>
    </w:p>
    <w:p w14:paraId="79B0BE9D" w14:textId="77777777" w:rsidR="0056304A" w:rsidRDefault="00C143E2">
      <w:pPr>
        <w:pStyle w:val="2"/>
      </w:pPr>
      <w:r>
        <w:t>10%</w:t>
      </w:r>
      <w:r>
        <w:rPr>
          <w:rFonts w:ascii="宋体" w:eastAsia="宋体" w:hAnsi="宋体" w:cs="宋体"/>
        </w:rPr>
        <w:t>；</w:t>
      </w:r>
      <w:r>
        <w:t xml:space="preserve"> </w:t>
      </w:r>
    </w:p>
    <w:p w14:paraId="0C8D775D" w14:textId="77777777" w:rsidR="0056304A" w:rsidRDefault="00C143E2">
      <w:pPr>
        <w:numPr>
          <w:ilvl w:val="0"/>
          <w:numId w:val="67"/>
        </w:numPr>
        <w:spacing w:after="6" w:line="371" w:lineRule="auto"/>
        <w:ind w:right="1787" w:firstLine="470"/>
        <w:jc w:val="both"/>
      </w:pPr>
      <w:r>
        <w:t>本基金投资于主体信用评级低于</w:t>
      </w:r>
      <w:r>
        <w:t xml:space="preserve"> </w:t>
      </w:r>
      <w:r>
        <w:rPr>
          <w:rFonts w:ascii="Times New Roman" w:eastAsia="Times New Roman" w:hAnsi="Times New Roman" w:cs="Times New Roman"/>
        </w:rPr>
        <w:t xml:space="preserve">AAA </w:t>
      </w:r>
      <w:r>
        <w:t>的机构发行的金融工具占基金资产净值的比例合计不得超过</w:t>
      </w:r>
      <w:r>
        <w:t xml:space="preserve"> </w:t>
      </w:r>
      <w:r>
        <w:rPr>
          <w:rFonts w:ascii="Times New Roman" w:eastAsia="Times New Roman" w:hAnsi="Times New Roman" w:cs="Times New Roman"/>
        </w:rPr>
        <w:t>10%</w:t>
      </w:r>
      <w:r>
        <w:t>，其中单一机构发行的金融工具占基金资产净值的比例合计不得超过</w:t>
      </w:r>
      <w:r>
        <w:t xml:space="preserve"> </w:t>
      </w:r>
      <w:r>
        <w:rPr>
          <w:rFonts w:ascii="Times New Roman" w:eastAsia="Times New Roman" w:hAnsi="Times New Roman" w:cs="Times New Roman"/>
        </w:rPr>
        <w:t>2%</w:t>
      </w:r>
      <w:r>
        <w:t>。前述金融工具包括债券、非金融企业债务融资工具、银行存款、同业存单、相关机构作为原始权益人的资产支持证券及中国证监会认定的其他品种；</w:t>
      </w:r>
      <w:r>
        <w:rPr>
          <w:rFonts w:ascii="Times New Roman" w:eastAsia="Times New Roman" w:hAnsi="Times New Roman" w:cs="Times New Roman"/>
        </w:rPr>
        <w:t xml:space="preserve"> </w:t>
      </w:r>
    </w:p>
    <w:p w14:paraId="2A28D4AC" w14:textId="77777777" w:rsidR="0056304A" w:rsidRDefault="00C143E2">
      <w:pPr>
        <w:numPr>
          <w:ilvl w:val="0"/>
          <w:numId w:val="67"/>
        </w:numPr>
        <w:spacing w:after="6" w:line="371" w:lineRule="auto"/>
        <w:ind w:right="1787" w:firstLine="470"/>
        <w:jc w:val="both"/>
      </w:pPr>
      <w:r>
        <w:t>本基金与私募类证券资管产品及中国证监会认定的其他主体为交易对手开展逆回购交易的，可接受质押品的资质要求应当与基金合同</w:t>
      </w:r>
      <w:r>
        <w:t>约定的投资范围保持一致；</w:t>
      </w:r>
      <w:r>
        <w:rPr>
          <w:rFonts w:ascii="Times New Roman" w:eastAsia="Times New Roman" w:hAnsi="Times New Roman" w:cs="Times New Roman"/>
        </w:rPr>
        <w:t xml:space="preserve"> </w:t>
      </w:r>
    </w:p>
    <w:p w14:paraId="7B739290" w14:textId="77777777" w:rsidR="0056304A" w:rsidRDefault="00C143E2">
      <w:pPr>
        <w:numPr>
          <w:ilvl w:val="0"/>
          <w:numId w:val="67"/>
        </w:numPr>
        <w:ind w:right="1787" w:firstLine="470"/>
        <w:jc w:val="both"/>
      </w:pPr>
      <w:r>
        <w:t>中国证监会规定的其他比例限制。</w:t>
      </w:r>
      <w:r>
        <w:rPr>
          <w:rFonts w:ascii="Times New Roman" w:eastAsia="Times New Roman" w:hAnsi="Times New Roman" w:cs="Times New Roman"/>
        </w:rPr>
        <w:t xml:space="preserve"> </w:t>
      </w:r>
    </w:p>
    <w:p w14:paraId="1BCA947A" w14:textId="77777777" w:rsidR="0056304A" w:rsidRDefault="00C143E2">
      <w:pPr>
        <w:spacing w:after="2" w:line="372" w:lineRule="auto"/>
        <w:ind w:left="0" w:right="1556" w:firstLine="480"/>
      </w:pPr>
      <w:r>
        <w:t>除上述（</w:t>
      </w:r>
      <w:r>
        <w:rPr>
          <w:rFonts w:ascii="Times New Roman" w:eastAsia="Times New Roman" w:hAnsi="Times New Roman" w:cs="Times New Roman"/>
        </w:rPr>
        <w:t>1</w:t>
      </w:r>
      <w:r>
        <w:t>）、（</w:t>
      </w:r>
      <w:r>
        <w:rPr>
          <w:rFonts w:ascii="Times New Roman" w:eastAsia="Times New Roman" w:hAnsi="Times New Roman" w:cs="Times New Roman"/>
        </w:rPr>
        <w:t>6</w:t>
      </w:r>
      <w:r>
        <w:t>）、（</w:t>
      </w:r>
      <w:r>
        <w:rPr>
          <w:rFonts w:ascii="Times New Roman" w:eastAsia="Times New Roman" w:hAnsi="Times New Roman" w:cs="Times New Roman"/>
        </w:rPr>
        <w:t>12</w:t>
      </w:r>
      <w:r>
        <w:t>）、（</w:t>
      </w:r>
      <w:r>
        <w:rPr>
          <w:rFonts w:ascii="Times New Roman" w:eastAsia="Times New Roman" w:hAnsi="Times New Roman" w:cs="Times New Roman"/>
        </w:rPr>
        <w:t>13</w:t>
      </w:r>
      <w:r>
        <w:t>）、（</w:t>
      </w:r>
      <w:r>
        <w:rPr>
          <w:rFonts w:ascii="Times New Roman" w:eastAsia="Times New Roman" w:hAnsi="Times New Roman" w:cs="Times New Roman"/>
        </w:rPr>
        <w:t>18</w:t>
      </w:r>
      <w:r>
        <w:t>）项规定外，因证券市场波动、证券发行人合并、基金规模变动等基金管理人之外的因素致使基金投资比例不符合上述规定投资比例的，基金管理人应当在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个交易日内进行调整，但中国证监会规定的特殊情形除外。法律法规另有规定的，从其规定。</w:t>
      </w:r>
      <w:r>
        <w:rPr>
          <w:rFonts w:ascii="Times New Roman" w:eastAsia="Times New Roman" w:hAnsi="Times New Roman" w:cs="Times New Roman"/>
        </w:rPr>
        <w:t xml:space="preserve"> </w:t>
      </w:r>
    </w:p>
    <w:p w14:paraId="45AED108" w14:textId="77777777" w:rsidR="0056304A" w:rsidRDefault="00C143E2">
      <w:pPr>
        <w:spacing w:line="369" w:lineRule="auto"/>
        <w:ind w:left="0" w:right="1556"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如法律法规对本基金合同约定投资组合比例限制进行变更的，以变更后的规定为准，法律法规或监管部门取消上述限制，如适用于本基金，基金管理人在履行适当程序后，本基金投资不再受相关限制。</w:t>
      </w:r>
      <w:r>
        <w:rPr>
          <w:rFonts w:ascii="Times New Roman" w:eastAsia="Times New Roman" w:hAnsi="Times New Roman" w:cs="Times New Roman"/>
        </w:rPr>
        <w:t xml:space="preserve"> </w:t>
      </w:r>
    </w:p>
    <w:p w14:paraId="5E95E909" w14:textId="77777777" w:rsidR="0056304A" w:rsidRDefault="00C143E2">
      <w:pPr>
        <w:ind w:left="477" w:right="1556"/>
      </w:pPr>
      <w:r>
        <w:rPr>
          <w:rFonts w:ascii="Times New Roman" w:eastAsia="Times New Roman" w:hAnsi="Times New Roman" w:cs="Times New Roman"/>
        </w:rPr>
        <w:t>3</w:t>
      </w:r>
      <w:r>
        <w:t>、禁止行为</w:t>
      </w:r>
      <w:r>
        <w:rPr>
          <w:rFonts w:ascii="Times New Roman" w:eastAsia="Times New Roman" w:hAnsi="Times New Roman" w:cs="Times New Roman"/>
        </w:rPr>
        <w:t xml:space="preserve"> </w:t>
      </w:r>
    </w:p>
    <w:p w14:paraId="3819E2E6" w14:textId="77777777" w:rsidR="0056304A" w:rsidRDefault="00C143E2">
      <w:pPr>
        <w:ind w:left="477" w:right="1556"/>
      </w:pPr>
      <w:r>
        <w:t>为维护基金份额持有人的合法权益，基金财产不得用于下列投资或者活动：</w:t>
      </w:r>
      <w:r>
        <w:rPr>
          <w:rFonts w:ascii="Times New Roman" w:eastAsia="Times New Roman" w:hAnsi="Times New Roman" w:cs="Times New Roman"/>
        </w:rPr>
        <w:t xml:space="preserve"> </w:t>
      </w:r>
    </w:p>
    <w:p w14:paraId="54226938" w14:textId="77777777" w:rsidR="0056304A" w:rsidRDefault="00C143E2">
      <w:pPr>
        <w:numPr>
          <w:ilvl w:val="0"/>
          <w:numId w:val="68"/>
        </w:numPr>
        <w:ind w:right="1556" w:hanging="600"/>
      </w:pPr>
      <w:r>
        <w:t>承销证券；</w:t>
      </w:r>
      <w:r>
        <w:rPr>
          <w:rFonts w:ascii="Times New Roman" w:eastAsia="Times New Roman" w:hAnsi="Times New Roman" w:cs="Times New Roman"/>
        </w:rPr>
        <w:t xml:space="preserve"> </w:t>
      </w:r>
    </w:p>
    <w:p w14:paraId="472B771D" w14:textId="77777777" w:rsidR="0056304A" w:rsidRDefault="00C143E2">
      <w:pPr>
        <w:numPr>
          <w:ilvl w:val="0"/>
          <w:numId w:val="68"/>
        </w:numPr>
        <w:ind w:right="1556" w:hanging="600"/>
      </w:pPr>
      <w:r>
        <w:t>违反规定向他人贷款或者提供担保；</w:t>
      </w:r>
      <w:r>
        <w:rPr>
          <w:rFonts w:ascii="Times New Roman" w:eastAsia="Times New Roman" w:hAnsi="Times New Roman" w:cs="Times New Roman"/>
        </w:rPr>
        <w:t xml:space="preserve"> </w:t>
      </w:r>
    </w:p>
    <w:p w14:paraId="69857158" w14:textId="77777777" w:rsidR="0056304A" w:rsidRDefault="00C143E2">
      <w:pPr>
        <w:numPr>
          <w:ilvl w:val="0"/>
          <w:numId w:val="68"/>
        </w:numPr>
        <w:ind w:right="1556" w:hanging="600"/>
      </w:pPr>
      <w:r>
        <w:t>从事承担无限责任的投资；</w:t>
      </w:r>
      <w:r>
        <w:rPr>
          <w:rFonts w:ascii="Times New Roman" w:eastAsia="Times New Roman" w:hAnsi="Times New Roman" w:cs="Times New Roman"/>
        </w:rPr>
        <w:t xml:space="preserve"> </w:t>
      </w:r>
    </w:p>
    <w:p w14:paraId="3F5A26B1" w14:textId="77777777" w:rsidR="0056304A" w:rsidRDefault="00C143E2">
      <w:pPr>
        <w:numPr>
          <w:ilvl w:val="0"/>
          <w:numId w:val="68"/>
        </w:numPr>
        <w:ind w:right="1556" w:hanging="600"/>
      </w:pPr>
      <w:r>
        <w:t>买卖其他基金份额，但是国务院证券监督管理机构另有规定的除外；</w:t>
      </w:r>
      <w:r>
        <w:rPr>
          <w:rFonts w:ascii="Times New Roman" w:eastAsia="Times New Roman" w:hAnsi="Times New Roman" w:cs="Times New Roman"/>
        </w:rPr>
        <w:t xml:space="preserve"> </w:t>
      </w:r>
    </w:p>
    <w:p w14:paraId="008B3975" w14:textId="77777777" w:rsidR="0056304A" w:rsidRDefault="00C143E2">
      <w:pPr>
        <w:numPr>
          <w:ilvl w:val="0"/>
          <w:numId w:val="68"/>
        </w:numPr>
        <w:ind w:right="1556" w:hanging="600"/>
      </w:pPr>
      <w:r>
        <w:t>向其基金管理人、基金托管人出资；</w:t>
      </w:r>
      <w:r>
        <w:rPr>
          <w:rFonts w:ascii="Times New Roman" w:eastAsia="Times New Roman" w:hAnsi="Times New Roman" w:cs="Times New Roman"/>
        </w:rPr>
        <w:t xml:space="preserve"> </w:t>
      </w:r>
    </w:p>
    <w:p w14:paraId="7827F938" w14:textId="77777777" w:rsidR="0056304A" w:rsidRDefault="00C143E2">
      <w:pPr>
        <w:numPr>
          <w:ilvl w:val="0"/>
          <w:numId w:val="68"/>
        </w:numPr>
        <w:ind w:right="1556" w:hanging="600"/>
      </w:pPr>
      <w:r>
        <w:t>从事内幕交易、操纵证券交易价格及其他不正当的证券交易活动；</w:t>
      </w:r>
      <w:r>
        <w:rPr>
          <w:rFonts w:ascii="Times New Roman" w:eastAsia="Times New Roman" w:hAnsi="Times New Roman" w:cs="Times New Roman"/>
        </w:rPr>
        <w:t xml:space="preserve"> </w:t>
      </w:r>
    </w:p>
    <w:p w14:paraId="3090D0A2" w14:textId="77777777" w:rsidR="0056304A" w:rsidRDefault="00C143E2">
      <w:pPr>
        <w:numPr>
          <w:ilvl w:val="0"/>
          <w:numId w:val="68"/>
        </w:numPr>
        <w:ind w:right="1556" w:hanging="600"/>
      </w:pPr>
      <w:r>
        <w:t>法律、行政法规和国务院证券监督管理机构禁止的其他活动。</w:t>
      </w:r>
      <w:r>
        <w:rPr>
          <w:rFonts w:ascii="Times New Roman" w:eastAsia="Times New Roman" w:hAnsi="Times New Roman" w:cs="Times New Roman"/>
        </w:rPr>
        <w:t xml:space="preserve"> </w:t>
      </w:r>
    </w:p>
    <w:p w14:paraId="3EA09C76" w14:textId="77777777" w:rsidR="0056304A" w:rsidRDefault="00C143E2">
      <w:pPr>
        <w:spacing w:after="15" w:line="362" w:lineRule="auto"/>
        <w:ind w:left="0" w:right="1556" w:firstLine="480"/>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符合国务院证券监督管理机构的规定，并履行信息披露义务。</w:t>
      </w:r>
      <w:r>
        <w:rPr>
          <w:rFonts w:ascii="Times New Roman" w:eastAsia="Times New Roman" w:hAnsi="Times New Roman" w:cs="Times New Roman"/>
        </w:rPr>
        <w:t xml:space="preserve"> </w:t>
      </w:r>
    </w:p>
    <w:p w14:paraId="329F2AE4" w14:textId="77777777" w:rsidR="0056304A" w:rsidRDefault="00C143E2">
      <w:pPr>
        <w:spacing w:after="13" w:line="365" w:lineRule="auto"/>
        <w:ind w:left="0" w:right="1556" w:firstLine="480"/>
      </w:pPr>
      <w:r>
        <w:t>如法律法规或监管部门取消上</w:t>
      </w:r>
      <w:r>
        <w:t>述禁止性规定，本基金管理人在履行适当程序后可不受上述规定的限制。</w:t>
      </w:r>
      <w:r>
        <w:rPr>
          <w:rFonts w:ascii="Times New Roman" w:eastAsia="Times New Roman" w:hAnsi="Times New Roman" w:cs="Times New Roman"/>
        </w:rPr>
        <w:t xml:space="preserve"> </w:t>
      </w:r>
    </w:p>
    <w:p w14:paraId="1F3D465F" w14:textId="77777777" w:rsidR="0056304A" w:rsidRDefault="00C143E2">
      <w:pPr>
        <w:spacing w:after="10" w:line="372" w:lineRule="auto"/>
        <w:ind w:left="0" w:right="1556" w:firstLine="480"/>
      </w:pPr>
      <w:r>
        <w:t>本基金拟投资于主体信用评级低于</w:t>
      </w:r>
      <w:r>
        <w:t xml:space="preserve"> </w:t>
      </w:r>
      <w:r>
        <w:rPr>
          <w:rFonts w:ascii="Times New Roman" w:eastAsia="Times New Roman" w:hAnsi="Times New Roman" w:cs="Times New Roman"/>
        </w:rPr>
        <w:t>AA+</w:t>
      </w:r>
      <w:r>
        <w:t>的商业银行的银行存款与同业存单的，应当经基金管理人董事会审议批准，相关交易应当事先征得基金托管人的同意，并作为重大事项履行信息披露程序。</w:t>
      </w:r>
      <w:r>
        <w:rPr>
          <w:rFonts w:ascii="Times New Roman" w:eastAsia="Times New Roman" w:hAnsi="Times New Roman" w:cs="Times New Roman"/>
        </w:rPr>
        <w:t xml:space="preserve"> </w:t>
      </w:r>
    </w:p>
    <w:p w14:paraId="0CC16050" w14:textId="77777777" w:rsidR="0056304A" w:rsidRDefault="00C143E2">
      <w:pPr>
        <w:numPr>
          <w:ilvl w:val="0"/>
          <w:numId w:val="69"/>
        </w:numPr>
        <w:ind w:right="1556" w:hanging="480"/>
      </w:pPr>
      <w:r>
        <w:t>业绩比较基准</w:t>
      </w:r>
      <w:r>
        <w:rPr>
          <w:rFonts w:ascii="Times New Roman" w:eastAsia="Times New Roman" w:hAnsi="Times New Roman" w:cs="Times New Roman"/>
        </w:rPr>
        <w:t xml:space="preserve"> </w:t>
      </w:r>
    </w:p>
    <w:p w14:paraId="7198A092" w14:textId="77777777" w:rsidR="0056304A" w:rsidRDefault="00C143E2">
      <w:pPr>
        <w:ind w:left="477" w:right="1556"/>
      </w:pPr>
      <w:r>
        <w:t>本基金的业绩比较基准为：活期存款利率（税后）。</w:t>
      </w:r>
      <w:r>
        <w:rPr>
          <w:rFonts w:ascii="Times New Roman" w:eastAsia="Times New Roman" w:hAnsi="Times New Roman" w:cs="Times New Roman"/>
        </w:rPr>
        <w:t xml:space="preserve">  </w:t>
      </w:r>
    </w:p>
    <w:p w14:paraId="0754F422" w14:textId="77777777" w:rsidR="0056304A" w:rsidRDefault="00C143E2">
      <w:pPr>
        <w:spacing w:after="6" w:line="371" w:lineRule="auto"/>
        <w:ind w:left="-15" w:right="1787" w:firstLine="470"/>
        <w:jc w:val="both"/>
      </w:pPr>
      <w:r>
        <w:t>本基金定位为现金管理工具，注重基金资产的流动性和安全性，因此采用活期存款利率（税后）作为业绩比较基准。活期存款利率由中国人民银行公布，如果活期存款利率或利息税发生调整，则新的业绩比较基准将从调整当日起开始生效。</w:t>
      </w:r>
      <w:r>
        <w:rPr>
          <w:rFonts w:ascii="Times New Roman" w:eastAsia="Times New Roman" w:hAnsi="Times New Roman" w:cs="Times New Roman"/>
        </w:rPr>
        <w:t xml:space="preserve">  </w:t>
      </w:r>
    </w:p>
    <w:p w14:paraId="61266FD3" w14:textId="77777777" w:rsidR="0056304A" w:rsidRDefault="00C143E2">
      <w:pPr>
        <w:spacing w:after="21" w:line="363" w:lineRule="auto"/>
        <w:ind w:left="0" w:right="1556" w:firstLine="480"/>
      </w:pPr>
      <w:r>
        <w:t>如果今后法律法规发生变化，或者有其他代表性更强、更科学客观的业绩比较基准适用于本基金时，经基金管理人和基金托管人协商一致后，本基金可以在报中国证监会备案后变更业绩比较基准并及时公告。</w:t>
      </w:r>
      <w:r>
        <w:rPr>
          <w:rFonts w:ascii="Times New Roman" w:eastAsia="Times New Roman" w:hAnsi="Times New Roman" w:cs="Times New Roman"/>
        </w:rPr>
        <w:t xml:space="preserve"> </w:t>
      </w:r>
    </w:p>
    <w:p w14:paraId="1A9CE9B1" w14:textId="77777777" w:rsidR="0056304A" w:rsidRDefault="00C143E2">
      <w:pPr>
        <w:numPr>
          <w:ilvl w:val="0"/>
          <w:numId w:val="69"/>
        </w:numPr>
        <w:spacing w:after="17" w:line="366" w:lineRule="auto"/>
        <w:ind w:right="1556" w:hanging="480"/>
      </w:pPr>
      <w:r>
        <w:t>风险收益特征本基金属于货币市场基金，风险收益水平低于股票型基金、混合型基金和债券型基金。</w:t>
      </w:r>
      <w:r>
        <w:rPr>
          <w:rFonts w:ascii="Times New Roman" w:eastAsia="Times New Roman" w:hAnsi="Times New Roman" w:cs="Times New Roman"/>
        </w:rPr>
        <w:t xml:space="preserve"> </w:t>
      </w:r>
    </w:p>
    <w:p w14:paraId="10BDDE55" w14:textId="77777777" w:rsidR="0056304A" w:rsidRDefault="00C143E2">
      <w:pPr>
        <w:numPr>
          <w:ilvl w:val="0"/>
          <w:numId w:val="69"/>
        </w:numPr>
        <w:ind w:right="1556" w:hanging="480"/>
      </w:pPr>
      <w:r>
        <w:t>投资组合平均剩余期</w:t>
      </w:r>
      <w:r>
        <w:t>限的计算</w:t>
      </w:r>
      <w:r>
        <w:rPr>
          <w:rFonts w:ascii="Times New Roman" w:eastAsia="Times New Roman" w:hAnsi="Times New Roman" w:cs="Times New Roman"/>
        </w:rPr>
        <w:t xml:space="preserve"> </w:t>
      </w:r>
    </w:p>
    <w:p w14:paraId="5F070ABD" w14:textId="77777777" w:rsidR="0056304A" w:rsidRDefault="00C143E2">
      <w:pPr>
        <w:spacing w:after="76"/>
        <w:ind w:left="477" w:right="1556"/>
      </w:pPr>
      <w:r>
        <w:rPr>
          <w:rFonts w:ascii="Times New Roman" w:eastAsia="Times New Roman" w:hAnsi="Times New Roman" w:cs="Times New Roman"/>
        </w:rPr>
        <w:t>1</w:t>
      </w:r>
      <w:r>
        <w:t>、平均剩余期限（天）的计算公式如下：</w:t>
      </w:r>
      <w:r>
        <w:rPr>
          <w:rFonts w:ascii="Times New Roman" w:eastAsia="Times New Roman" w:hAnsi="Times New Roman" w:cs="Times New Roman"/>
        </w:rPr>
        <w:t xml:space="preserve"> </w:t>
      </w:r>
    </w:p>
    <w:p w14:paraId="2C33E6C7" w14:textId="77777777" w:rsidR="0056304A" w:rsidRDefault="00C143E2">
      <w:pPr>
        <w:spacing w:after="66" w:line="259" w:lineRule="auto"/>
        <w:ind w:left="548"/>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5265A4B" wp14:editId="3B62E230">
                <wp:simplePos x="0" y="0"/>
                <wp:positionH relativeFrom="column">
                  <wp:posOffset>335480</wp:posOffset>
                </wp:positionH>
                <wp:positionV relativeFrom="paragraph">
                  <wp:posOffset>173773</wp:posOffset>
                </wp:positionV>
                <wp:extent cx="5107347" cy="5469"/>
                <wp:effectExtent l="0" t="0" r="0" b="0"/>
                <wp:wrapNone/>
                <wp:docPr id="57599" name="Group 57599"/>
                <wp:cNvGraphicFramePr/>
                <a:graphic xmlns:a="http://schemas.openxmlformats.org/drawingml/2006/main">
                  <a:graphicData uri="http://schemas.microsoft.com/office/word/2010/wordprocessingGroup">
                    <wpg:wgp>
                      <wpg:cNvGrpSpPr/>
                      <wpg:grpSpPr>
                        <a:xfrm>
                          <a:off x="0" y="0"/>
                          <a:ext cx="5107347" cy="5469"/>
                          <a:chOff x="0" y="0"/>
                          <a:chExt cx="5107347" cy="5469"/>
                        </a:xfrm>
                      </wpg:grpSpPr>
                      <wps:wsp>
                        <wps:cNvPr id="4602" name="Shape 4602"/>
                        <wps:cNvSpPr/>
                        <wps:spPr>
                          <a:xfrm>
                            <a:off x="0" y="0"/>
                            <a:ext cx="5107347" cy="0"/>
                          </a:xfrm>
                          <a:custGeom>
                            <a:avLst/>
                            <a:gdLst/>
                            <a:ahLst/>
                            <a:cxnLst/>
                            <a:rect l="0" t="0" r="0" b="0"/>
                            <a:pathLst>
                              <a:path w="5107347">
                                <a:moveTo>
                                  <a:pt x="0" y="0"/>
                                </a:moveTo>
                                <a:lnTo>
                                  <a:pt x="5107347" y="0"/>
                                </a:lnTo>
                              </a:path>
                            </a:pathLst>
                          </a:custGeom>
                          <a:ln w="5469"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7599" style="width:402.153pt;height:0.43066pt;position:absolute;z-index:18;mso-position-horizontal-relative:text;mso-position-horizontal:absolute;margin-left:26.4158pt;mso-position-vertical-relative:text;margin-top:13.6829pt;" coordsize="51073,54">
                <v:shape id="Shape 4602" style="position:absolute;width:51073;height:0;left:0;top:0;" coordsize="5107347,0" path="m0,0l5107347,0">
                  <v:stroke weight="0.43066pt" endcap="flat" joinstyle="round" on="true" color="#000000"/>
                  <v:fill on="false" color="#000000" opacity="0"/>
                </v:shape>
              </v:group>
            </w:pict>
          </mc:Fallback>
        </mc:AlternateContent>
      </w:r>
      <w:r>
        <w:rPr>
          <w:rFonts w:ascii="Segoe UI Symbol" w:eastAsia="Segoe UI Symbol" w:hAnsi="Segoe UI Symbol" w:cs="Segoe UI Symbol"/>
          <w:sz w:val="30"/>
        </w:rPr>
        <w:t></w:t>
      </w:r>
      <w:r>
        <w:rPr>
          <w:sz w:val="20"/>
        </w:rPr>
        <w:t>投资于金融工具产生的资产</w:t>
      </w:r>
      <w:r>
        <w:rPr>
          <w:rFonts w:ascii="Segoe UI Symbol" w:eastAsia="Segoe UI Symbol" w:hAnsi="Segoe UI Symbol" w:cs="Segoe UI Symbol"/>
          <w:sz w:val="20"/>
        </w:rPr>
        <w:t></w:t>
      </w:r>
      <w:r>
        <w:rPr>
          <w:sz w:val="20"/>
        </w:rPr>
        <w:t>剩余期限</w:t>
      </w:r>
      <w:r>
        <w:rPr>
          <w:rFonts w:ascii="Times New Roman" w:eastAsia="Times New Roman" w:hAnsi="Times New Roman" w:cs="Times New Roman"/>
          <w:sz w:val="20"/>
        </w:rPr>
        <w:t xml:space="preserve"> -</w:t>
      </w:r>
      <w:r>
        <w:rPr>
          <w:rFonts w:ascii="Segoe UI Symbol" w:eastAsia="Segoe UI Symbol" w:hAnsi="Segoe UI Symbol" w:cs="Segoe UI Symbol"/>
          <w:sz w:val="30"/>
        </w:rPr>
        <w:t></w:t>
      </w:r>
      <w:r>
        <w:rPr>
          <w:sz w:val="20"/>
        </w:rPr>
        <w:t>投资于金融工具产生的负债</w:t>
      </w:r>
      <w:r>
        <w:rPr>
          <w:rFonts w:ascii="Segoe UI Symbol" w:eastAsia="Segoe UI Symbol" w:hAnsi="Segoe UI Symbol" w:cs="Segoe UI Symbol"/>
          <w:sz w:val="20"/>
        </w:rPr>
        <w:t></w:t>
      </w:r>
      <w:r>
        <w:rPr>
          <w:sz w:val="20"/>
        </w:rPr>
        <w:t>剩余期限</w:t>
      </w:r>
      <w:r>
        <w:rPr>
          <w:rFonts w:ascii="Times New Roman" w:eastAsia="Times New Roman" w:hAnsi="Times New Roman" w:cs="Times New Roman"/>
          <w:sz w:val="20"/>
        </w:rPr>
        <w:t>+</w:t>
      </w:r>
      <w:r>
        <w:rPr>
          <w:sz w:val="20"/>
        </w:rPr>
        <w:t>债券正回购</w:t>
      </w:r>
      <w:r>
        <w:rPr>
          <w:rFonts w:ascii="Segoe UI Symbol" w:eastAsia="Segoe UI Symbol" w:hAnsi="Segoe UI Symbol" w:cs="Segoe UI Symbol"/>
          <w:sz w:val="20"/>
        </w:rPr>
        <w:t></w:t>
      </w:r>
      <w:r>
        <w:rPr>
          <w:sz w:val="20"/>
        </w:rPr>
        <w:t>剩余期限</w:t>
      </w:r>
      <w:r>
        <w:rPr>
          <w:sz w:val="25"/>
        </w:rPr>
        <w:t xml:space="preserve">    </w:t>
      </w:r>
    </w:p>
    <w:p w14:paraId="5E292C45" w14:textId="77777777" w:rsidR="0056304A" w:rsidRDefault="00C143E2">
      <w:pPr>
        <w:spacing w:before="35" w:after="0" w:line="363" w:lineRule="auto"/>
        <w:ind w:left="-15" w:firstLine="1975"/>
      </w:pPr>
      <w:r>
        <w:rPr>
          <w:sz w:val="20"/>
        </w:rPr>
        <w:t>投资于金融工具产生的资产</w:t>
      </w:r>
      <w:r>
        <w:rPr>
          <w:rFonts w:ascii="Times New Roman" w:eastAsia="Times New Roman" w:hAnsi="Times New Roman" w:cs="Times New Roman"/>
          <w:sz w:val="20"/>
        </w:rPr>
        <w:t xml:space="preserve">- </w:t>
      </w:r>
      <w:r>
        <w:rPr>
          <w:sz w:val="20"/>
        </w:rPr>
        <w:t>投资于金融工具产生的负债</w:t>
      </w:r>
      <w:r>
        <w:rPr>
          <w:rFonts w:ascii="Times New Roman" w:eastAsia="Times New Roman" w:hAnsi="Times New Roman" w:cs="Times New Roman"/>
          <w:sz w:val="20"/>
        </w:rPr>
        <w:t>+</w:t>
      </w:r>
      <w:r>
        <w:rPr>
          <w:sz w:val="20"/>
        </w:rPr>
        <w:t>债券正回购</w:t>
      </w:r>
      <w:r>
        <w:rPr>
          <w:sz w:val="25"/>
        </w:rPr>
        <w:t>货币市场基金投资组合平均剩余存续期限的计算公式为：</w:t>
      </w:r>
      <w:r>
        <w:rPr>
          <w:sz w:val="25"/>
        </w:rPr>
        <w:t xml:space="preserve"> </w:t>
      </w:r>
    </w:p>
    <w:p w14:paraId="6C9433F2" w14:textId="77777777" w:rsidR="0056304A" w:rsidRDefault="00C143E2">
      <w:pPr>
        <w:spacing w:after="146" w:line="266" w:lineRule="auto"/>
        <w:ind w:left="10" w:right="-43"/>
        <w:jc w:val="right"/>
      </w:pPr>
      <w:r>
        <w:rPr>
          <w:noProof/>
        </w:rPr>
        <w:drawing>
          <wp:inline distT="0" distB="0" distL="0" distR="0" wp14:anchorId="5B8C1757" wp14:editId="28683E85">
            <wp:extent cx="6047740" cy="361950"/>
            <wp:effectExtent l="0" t="0" r="0" b="0"/>
            <wp:docPr id="4758" name="Picture 4758"/>
            <wp:cNvGraphicFramePr/>
            <a:graphic xmlns:a="http://schemas.openxmlformats.org/drawingml/2006/main">
              <a:graphicData uri="http://schemas.openxmlformats.org/drawingml/2006/picture">
                <pic:pic xmlns:pic="http://schemas.openxmlformats.org/drawingml/2006/picture">
                  <pic:nvPicPr>
                    <pic:cNvPr id="4758" name="Picture 4758"/>
                    <pic:cNvPicPr/>
                  </pic:nvPicPr>
                  <pic:blipFill>
                    <a:blip r:embed="rId13"/>
                    <a:stretch>
                      <a:fillRect/>
                    </a:stretch>
                  </pic:blipFill>
                  <pic:spPr>
                    <a:xfrm>
                      <a:off x="0" y="0"/>
                      <a:ext cx="6047740" cy="361950"/>
                    </a:xfrm>
                    <a:prstGeom prst="rect">
                      <a:avLst/>
                    </a:prstGeom>
                  </pic:spPr>
                </pic:pic>
              </a:graphicData>
            </a:graphic>
          </wp:inline>
        </w:drawing>
      </w:r>
      <w:r>
        <w:rPr>
          <w:sz w:val="25"/>
        </w:rPr>
        <w:t xml:space="preserve"> </w:t>
      </w:r>
      <w:r>
        <w:t>其中：</w:t>
      </w:r>
      <w:r>
        <w:rPr>
          <w:rFonts w:ascii="Times New Roman" w:eastAsia="Times New Roman" w:hAnsi="Times New Roman" w:cs="Times New Roman"/>
        </w:rPr>
        <w:t xml:space="preserve"> </w:t>
      </w:r>
    </w:p>
    <w:p w14:paraId="0C99C5CD" w14:textId="77777777" w:rsidR="0056304A" w:rsidRDefault="00C143E2">
      <w:pPr>
        <w:spacing w:after="9" w:line="365" w:lineRule="auto"/>
        <w:ind w:left="0" w:right="1556" w:firstLine="480"/>
      </w:pPr>
      <w:r>
        <w:t>投资于金融工具产生的资产包括现金类资产（含银行存款、清算备付金、交易保证金、证券清算款、买断式回购履约金）、一年以内（含一年）的银行定期存款、大额存单、同业存单、剩余期限在</w:t>
      </w:r>
      <w:r>
        <w:t xml:space="preserve"> </w:t>
      </w:r>
      <w:r>
        <w:rPr>
          <w:rFonts w:ascii="Times New Roman" w:eastAsia="Times New Roman" w:hAnsi="Times New Roman" w:cs="Times New Roman"/>
        </w:rPr>
        <w:t xml:space="preserve">397 </w:t>
      </w:r>
      <w:r>
        <w:t>天以内（含</w:t>
      </w:r>
      <w:r>
        <w:t xml:space="preserve"> </w:t>
      </w:r>
      <w:r>
        <w:rPr>
          <w:rFonts w:ascii="Times New Roman" w:eastAsia="Times New Roman" w:hAnsi="Times New Roman" w:cs="Times New Roman"/>
        </w:rPr>
        <w:t xml:space="preserve">397 </w:t>
      </w:r>
      <w:r>
        <w:t>天）的债券、期限在一年以内（含一年）的逆回购、期限在一年以内（含一年）的中央银行票据、买断式回购产生的待回购债券、或中国证监会允许投资的其他固定收益类金融工具。</w:t>
      </w:r>
      <w:r>
        <w:rPr>
          <w:rFonts w:ascii="Times New Roman" w:eastAsia="Times New Roman" w:hAnsi="Times New Roman" w:cs="Times New Roman"/>
        </w:rPr>
        <w:t xml:space="preserve"> </w:t>
      </w:r>
    </w:p>
    <w:p w14:paraId="0245F8C2" w14:textId="77777777" w:rsidR="0056304A" w:rsidRDefault="00C143E2">
      <w:pPr>
        <w:spacing w:after="19" w:line="365" w:lineRule="auto"/>
        <w:ind w:left="0" w:right="1556" w:firstLine="480"/>
      </w:pPr>
      <w:r>
        <w:t>投资于金融工具产生的负债包括期限在一年以内（含一年）的正回购、买断式回购产生的待返售债券等。</w:t>
      </w:r>
      <w:r>
        <w:rPr>
          <w:rFonts w:ascii="Times New Roman" w:eastAsia="Times New Roman" w:hAnsi="Times New Roman" w:cs="Times New Roman"/>
        </w:rPr>
        <w:t xml:space="preserve"> </w:t>
      </w:r>
    </w:p>
    <w:p w14:paraId="5164CF31" w14:textId="77777777" w:rsidR="0056304A" w:rsidRDefault="00C143E2">
      <w:pPr>
        <w:ind w:left="477" w:right="1556"/>
      </w:pPr>
      <w:r>
        <w:rPr>
          <w:rFonts w:ascii="Times New Roman" w:eastAsia="Times New Roman" w:hAnsi="Times New Roman" w:cs="Times New Roman"/>
        </w:rPr>
        <w:t>2</w:t>
      </w:r>
      <w:r>
        <w:t>、各类资产和负债剩余期限和剩余存续期限的确定</w:t>
      </w:r>
      <w:r>
        <w:rPr>
          <w:rFonts w:ascii="Times New Roman" w:eastAsia="Times New Roman" w:hAnsi="Times New Roman" w:cs="Times New Roman"/>
        </w:rPr>
        <w:t xml:space="preserve"> </w:t>
      </w:r>
    </w:p>
    <w:p w14:paraId="236D64CB" w14:textId="77777777" w:rsidR="0056304A" w:rsidRDefault="00C143E2">
      <w:pPr>
        <w:numPr>
          <w:ilvl w:val="0"/>
          <w:numId w:val="70"/>
        </w:numPr>
        <w:spacing w:after="2" w:line="373" w:lineRule="auto"/>
        <w:ind w:right="1556" w:firstLine="480"/>
      </w:pPr>
      <w:r>
        <w:t>银行活期存款、清算备付金、交易保证金的剩余期限和剩余存续期限为</w:t>
      </w:r>
      <w:r>
        <w:t xml:space="preserve"> </w:t>
      </w:r>
      <w:r>
        <w:rPr>
          <w:rFonts w:ascii="Times New Roman" w:eastAsia="Times New Roman" w:hAnsi="Times New Roman" w:cs="Times New Roman"/>
        </w:rPr>
        <w:t xml:space="preserve">0 </w:t>
      </w:r>
      <w:r>
        <w:t>天；证券清算款的剩余期限和剩余存续期限以计算日至交收日的剩余交易日天数计算；买断式回购履约金的剩余期限和剩余存续期限以计算日至协议到期日的实际剩余天数计算；</w:t>
      </w:r>
      <w:r>
        <w:rPr>
          <w:rFonts w:ascii="Times New Roman" w:eastAsia="Times New Roman" w:hAnsi="Times New Roman" w:cs="Times New Roman"/>
        </w:rPr>
        <w:t xml:space="preserve"> </w:t>
      </w:r>
    </w:p>
    <w:p w14:paraId="36C08FFF" w14:textId="77777777" w:rsidR="0056304A" w:rsidRDefault="00C143E2">
      <w:pPr>
        <w:numPr>
          <w:ilvl w:val="0"/>
          <w:numId w:val="70"/>
        </w:numPr>
        <w:spacing w:after="12" w:line="365" w:lineRule="auto"/>
        <w:ind w:right="1556" w:firstLine="480"/>
      </w:pPr>
      <w:r>
        <w:t>一年以内（含一年）的银行定期存款、大额存单、同业存单的剩余期限和剩余存续期限以计算日至协议到期日的实际剩余天数计算；有存款期限，根据协议可提前支取且没有利息损失的银行存款，剩余期限和剩余存续期限以计算日至协议到期日的实际剩余天数计算；银</w:t>
      </w:r>
      <w:r>
        <w:t>行通知存款的剩余期限和剩余存续期限以存款协议中约定的通知期计算；</w:t>
      </w:r>
      <w:r>
        <w:rPr>
          <w:rFonts w:ascii="Times New Roman" w:eastAsia="Times New Roman" w:hAnsi="Times New Roman" w:cs="Times New Roman"/>
        </w:rPr>
        <w:t xml:space="preserve"> </w:t>
      </w:r>
    </w:p>
    <w:p w14:paraId="1460F1B9" w14:textId="77777777" w:rsidR="0056304A" w:rsidRDefault="00C143E2">
      <w:pPr>
        <w:numPr>
          <w:ilvl w:val="0"/>
          <w:numId w:val="70"/>
        </w:numPr>
        <w:spacing w:after="11" w:line="373" w:lineRule="auto"/>
        <w:ind w:right="1556" w:firstLine="480"/>
      </w:pPr>
      <w:r>
        <w:t>组合中债券的剩余期限和剩余存续期限是指计算日至债券到期日为止所剩余的天数，以下情况除外：允许投资的可变利率或浮动利率债券的剩余期限以计算日至下一个利率调整日的实际剩余天数计算；允许投资的可变利率或浮动利率债券的剩余存续期限以计算日至债券到期日的实际剩余天数计算；</w:t>
      </w:r>
      <w:r>
        <w:rPr>
          <w:rFonts w:ascii="Times New Roman" w:eastAsia="Times New Roman" w:hAnsi="Times New Roman" w:cs="Times New Roman"/>
        </w:rPr>
        <w:t xml:space="preserve"> </w:t>
      </w:r>
    </w:p>
    <w:p w14:paraId="6625EFA4" w14:textId="77777777" w:rsidR="0056304A" w:rsidRDefault="00C143E2">
      <w:pPr>
        <w:numPr>
          <w:ilvl w:val="0"/>
          <w:numId w:val="70"/>
        </w:numPr>
        <w:spacing w:after="0" w:line="379" w:lineRule="auto"/>
        <w:ind w:right="1556" w:firstLine="480"/>
      </w:pPr>
      <w:r>
        <w:t>回购（包括正回购和逆回购）的剩余期限和剩余存续期限以计算日至回购协议到期日的实际剩余天数计算；</w:t>
      </w:r>
      <w:r>
        <w:rPr>
          <w:rFonts w:ascii="Times New Roman" w:eastAsia="Times New Roman" w:hAnsi="Times New Roman" w:cs="Times New Roman"/>
        </w:rPr>
        <w:t xml:space="preserve"> </w:t>
      </w:r>
    </w:p>
    <w:p w14:paraId="58675193" w14:textId="77777777" w:rsidR="0056304A" w:rsidRDefault="00C143E2">
      <w:pPr>
        <w:numPr>
          <w:ilvl w:val="0"/>
          <w:numId w:val="70"/>
        </w:numPr>
        <w:spacing w:after="0" w:line="379" w:lineRule="auto"/>
        <w:ind w:right="1556" w:firstLine="480"/>
      </w:pPr>
      <w:r>
        <w:t>中央银行票据的剩余期限和剩余存续期限以计算日至中央银行票据到期日的实际剩余天数计</w:t>
      </w:r>
      <w:r>
        <w:t>算；</w:t>
      </w:r>
      <w:r>
        <w:rPr>
          <w:rFonts w:ascii="Times New Roman" w:eastAsia="Times New Roman" w:hAnsi="Times New Roman" w:cs="Times New Roman"/>
        </w:rPr>
        <w:t xml:space="preserve"> </w:t>
      </w:r>
    </w:p>
    <w:p w14:paraId="0EB15CEE" w14:textId="77777777" w:rsidR="0056304A" w:rsidRDefault="00C143E2">
      <w:pPr>
        <w:numPr>
          <w:ilvl w:val="0"/>
          <w:numId w:val="70"/>
        </w:numPr>
        <w:spacing w:after="0" w:line="379" w:lineRule="auto"/>
        <w:ind w:right="1556" w:firstLine="480"/>
      </w:pPr>
      <w:r>
        <w:t>买断式回购产生的待回购债券的剩余期限和剩余存续期限为该基础债券的剩余期限；</w:t>
      </w:r>
      <w:r>
        <w:rPr>
          <w:rFonts w:ascii="Times New Roman" w:eastAsia="Times New Roman" w:hAnsi="Times New Roman" w:cs="Times New Roman"/>
        </w:rPr>
        <w:t xml:space="preserve"> </w:t>
      </w:r>
    </w:p>
    <w:p w14:paraId="4546D8D9" w14:textId="77777777" w:rsidR="0056304A" w:rsidRDefault="00C143E2">
      <w:pPr>
        <w:numPr>
          <w:ilvl w:val="0"/>
          <w:numId w:val="70"/>
        </w:numPr>
        <w:spacing w:after="0" w:line="380" w:lineRule="auto"/>
        <w:ind w:right="1556" w:firstLine="480"/>
      </w:pPr>
      <w:r>
        <w:t>买断式回购产生的待返售债券的剩余期限和剩余存续期限以计算日至回购协议到期日的实际剩余天数计算；</w:t>
      </w:r>
      <w:r>
        <w:rPr>
          <w:rFonts w:ascii="Times New Roman" w:eastAsia="Times New Roman" w:hAnsi="Times New Roman" w:cs="Times New Roman"/>
        </w:rPr>
        <w:t xml:space="preserve"> </w:t>
      </w:r>
    </w:p>
    <w:p w14:paraId="49F9D420" w14:textId="77777777" w:rsidR="0056304A" w:rsidRDefault="00C143E2">
      <w:pPr>
        <w:numPr>
          <w:ilvl w:val="0"/>
          <w:numId w:val="70"/>
        </w:numPr>
        <w:spacing w:after="0" w:line="379" w:lineRule="auto"/>
        <w:ind w:right="1556" w:firstLine="480"/>
      </w:pPr>
      <w:r>
        <w:t>短期融资券的剩余期限和剩余存续期限以计算日至短期融资券到期日所剩余的天数计算；</w:t>
      </w:r>
      <w:r>
        <w:rPr>
          <w:rFonts w:ascii="Times New Roman" w:eastAsia="Times New Roman" w:hAnsi="Times New Roman" w:cs="Times New Roman"/>
        </w:rPr>
        <w:t xml:space="preserve"> </w:t>
      </w:r>
    </w:p>
    <w:p w14:paraId="104B9A8E" w14:textId="77777777" w:rsidR="0056304A" w:rsidRDefault="00C143E2">
      <w:pPr>
        <w:numPr>
          <w:ilvl w:val="0"/>
          <w:numId w:val="70"/>
        </w:numPr>
        <w:spacing w:after="0" w:line="379" w:lineRule="auto"/>
        <w:ind w:right="1556" w:firstLine="480"/>
      </w:pPr>
      <w:r>
        <w:t>对其它金融工具，本基金管理人将基于审慎原则，根据法律法规或中国证监会的规定、或参照行业公认的方法计算其剩余期限。</w:t>
      </w:r>
      <w:r>
        <w:rPr>
          <w:rFonts w:ascii="Times New Roman" w:eastAsia="Times New Roman" w:hAnsi="Times New Roman" w:cs="Times New Roman"/>
        </w:rPr>
        <w:t xml:space="preserve"> </w:t>
      </w:r>
    </w:p>
    <w:p w14:paraId="3F7505A3" w14:textId="77777777" w:rsidR="0056304A" w:rsidRDefault="00C143E2">
      <w:pPr>
        <w:ind w:left="477" w:right="1556"/>
      </w:pPr>
      <w:r>
        <w:t>平均剩余期限和剩余存续期限的计算结果保留至整数位，小数点后四舍五入。</w:t>
      </w:r>
    </w:p>
    <w:p w14:paraId="07662612" w14:textId="77777777" w:rsidR="0056304A" w:rsidRDefault="00C143E2">
      <w:pPr>
        <w:ind w:left="10" w:right="1556"/>
      </w:pPr>
      <w:r>
        <w:t>如法律法规或中国证监会对剩余期限计算方法另有规定的从其规定。</w:t>
      </w:r>
      <w:r>
        <w:rPr>
          <w:rFonts w:ascii="Times New Roman" w:eastAsia="Times New Roman" w:hAnsi="Times New Roman" w:cs="Times New Roman"/>
        </w:rPr>
        <w:t xml:space="preserve"> </w:t>
      </w:r>
    </w:p>
    <w:p w14:paraId="74CF2A92" w14:textId="77777777" w:rsidR="0056304A" w:rsidRDefault="00C143E2">
      <w:pPr>
        <w:ind w:left="477" w:right="1556"/>
      </w:pPr>
      <w:r>
        <w:t>八、基金管理人代表基金行使债权人权利的处理原则及方法</w:t>
      </w:r>
      <w:r>
        <w:rPr>
          <w:rFonts w:ascii="Times New Roman" w:eastAsia="Times New Roman" w:hAnsi="Times New Roman" w:cs="Times New Roman"/>
        </w:rPr>
        <w:t xml:space="preserve">  </w:t>
      </w:r>
    </w:p>
    <w:p w14:paraId="4AA11F6B" w14:textId="77777777" w:rsidR="0056304A" w:rsidRDefault="00C143E2">
      <w:pPr>
        <w:numPr>
          <w:ilvl w:val="0"/>
          <w:numId w:val="71"/>
        </w:numPr>
        <w:spacing w:after="0" w:line="380" w:lineRule="auto"/>
        <w:ind w:right="1556" w:firstLine="480"/>
      </w:pPr>
      <w:r>
        <w:t>基金管理人按照国家有关规定代表基金独立行使债权人权利，保护基金份额持有人的利益；</w:t>
      </w:r>
      <w:r>
        <w:rPr>
          <w:rFonts w:ascii="Times New Roman" w:eastAsia="Times New Roman" w:hAnsi="Times New Roman" w:cs="Times New Roman"/>
        </w:rPr>
        <w:t xml:space="preserve">  </w:t>
      </w:r>
    </w:p>
    <w:p w14:paraId="223F39CB" w14:textId="77777777" w:rsidR="0056304A" w:rsidRDefault="00C143E2">
      <w:pPr>
        <w:numPr>
          <w:ilvl w:val="0"/>
          <w:numId w:val="71"/>
        </w:numPr>
        <w:ind w:right="1556" w:firstLine="480"/>
      </w:pPr>
      <w:r>
        <w:t>有利于基金财产的安全与增值；</w:t>
      </w:r>
      <w:r>
        <w:rPr>
          <w:rFonts w:ascii="Times New Roman" w:eastAsia="Times New Roman" w:hAnsi="Times New Roman" w:cs="Times New Roman"/>
        </w:rPr>
        <w:t xml:space="preserve">  </w:t>
      </w:r>
    </w:p>
    <w:p w14:paraId="6E98E621" w14:textId="77777777" w:rsidR="0056304A" w:rsidRDefault="00C143E2">
      <w:pPr>
        <w:numPr>
          <w:ilvl w:val="0"/>
          <w:numId w:val="71"/>
        </w:numPr>
        <w:spacing w:after="0" w:line="380" w:lineRule="auto"/>
        <w:ind w:right="1556" w:firstLine="480"/>
      </w:pPr>
      <w:r>
        <w:t>不通过关联交易为自身、雇员、授权代理人或任何存在利害关系的第三方牟取任何不当利益。</w:t>
      </w:r>
      <w:r>
        <w:rPr>
          <w:rFonts w:ascii="Times New Roman" w:eastAsia="Times New Roman" w:hAnsi="Times New Roman" w:cs="Times New Roman"/>
        </w:rPr>
        <w:t xml:space="preserve">  </w:t>
      </w:r>
    </w:p>
    <w:p w14:paraId="7AC16177" w14:textId="77777777" w:rsidR="0056304A" w:rsidRDefault="00C143E2">
      <w:pPr>
        <w:ind w:left="477" w:right="1556"/>
      </w:pPr>
      <w:r>
        <w:t>九、基金的融资融券</w:t>
      </w:r>
      <w:r>
        <w:rPr>
          <w:rFonts w:ascii="Times New Roman" w:eastAsia="Times New Roman" w:hAnsi="Times New Roman" w:cs="Times New Roman"/>
        </w:rPr>
        <w:t xml:space="preserve"> </w:t>
      </w:r>
    </w:p>
    <w:p w14:paraId="67C51E92" w14:textId="77777777" w:rsidR="0056304A" w:rsidRDefault="00C143E2">
      <w:pPr>
        <w:spacing w:after="59"/>
        <w:ind w:left="477" w:right="1556"/>
      </w:pPr>
      <w:r>
        <w:t>本基金可以按照国家的有关规定进行融资、融券。</w:t>
      </w:r>
      <w:r>
        <w:rPr>
          <w:rFonts w:ascii="Times New Roman" w:eastAsia="Times New Roman" w:hAnsi="Times New Roman" w:cs="Times New Roman"/>
        </w:rPr>
        <w:t xml:space="preserve">                                     </w:t>
      </w:r>
    </w:p>
    <w:p w14:paraId="1032A920" w14:textId="77777777" w:rsidR="0056304A" w:rsidRDefault="00C143E2">
      <w:pPr>
        <w:spacing w:after="0" w:line="259" w:lineRule="auto"/>
        <w:ind w:left="0" w:firstLine="0"/>
      </w:pPr>
      <w:r>
        <w:rPr>
          <w:rFonts w:ascii="Times New Roman" w:eastAsia="Times New Roman" w:hAnsi="Times New Roman" w:cs="Times New Roman"/>
        </w:rPr>
        <w:t xml:space="preserve"> </w:t>
      </w:r>
    </w:p>
    <w:p w14:paraId="028EDB30" w14:textId="77777777" w:rsidR="0056304A" w:rsidRDefault="00C143E2">
      <w:pPr>
        <w:pStyle w:val="1"/>
        <w:ind w:right="1802"/>
      </w:pPr>
      <w:bookmarkStart w:id="12" w:name="_Toc65377"/>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3D7B7A82" w14:textId="77777777" w:rsidR="0056304A" w:rsidRDefault="00C143E2">
      <w:pPr>
        <w:spacing w:after="177" w:line="259" w:lineRule="auto"/>
        <w:ind w:left="480" w:firstLine="0"/>
      </w:pPr>
      <w:r>
        <w:rPr>
          <w:rFonts w:ascii="Times New Roman" w:eastAsia="Times New Roman" w:hAnsi="Times New Roman" w:cs="Times New Roman"/>
        </w:rPr>
        <w:t xml:space="preserve"> </w:t>
      </w:r>
    </w:p>
    <w:p w14:paraId="45179E4D" w14:textId="77777777" w:rsidR="0056304A" w:rsidRDefault="00C143E2">
      <w:pPr>
        <w:numPr>
          <w:ilvl w:val="0"/>
          <w:numId w:val="72"/>
        </w:numPr>
        <w:ind w:right="1556" w:hanging="480"/>
      </w:pPr>
      <w:r>
        <w:t>基金资产总值</w:t>
      </w:r>
      <w:r>
        <w:rPr>
          <w:rFonts w:ascii="Times New Roman" w:eastAsia="Times New Roman" w:hAnsi="Times New Roman" w:cs="Times New Roman"/>
        </w:rPr>
        <w:t xml:space="preserve"> </w:t>
      </w:r>
    </w:p>
    <w:p w14:paraId="3620CEFC" w14:textId="77777777" w:rsidR="0056304A" w:rsidRDefault="00C143E2">
      <w:pPr>
        <w:spacing w:after="18" w:line="365" w:lineRule="auto"/>
        <w:ind w:left="0" w:right="1556"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23B15950" w14:textId="77777777" w:rsidR="0056304A" w:rsidRDefault="00C143E2">
      <w:pPr>
        <w:numPr>
          <w:ilvl w:val="0"/>
          <w:numId w:val="72"/>
        </w:numPr>
        <w:ind w:right="1556" w:hanging="480"/>
      </w:pPr>
      <w:r>
        <w:t>基金资产净值</w:t>
      </w:r>
      <w:r>
        <w:rPr>
          <w:rFonts w:ascii="Times New Roman" w:eastAsia="Times New Roman" w:hAnsi="Times New Roman" w:cs="Times New Roman"/>
        </w:rPr>
        <w:t xml:space="preserve"> </w:t>
      </w:r>
    </w:p>
    <w:p w14:paraId="65BC1BA4" w14:textId="77777777" w:rsidR="0056304A" w:rsidRDefault="00C143E2">
      <w:pPr>
        <w:ind w:left="477" w:right="1556"/>
      </w:pPr>
      <w:r>
        <w:t>基金资产净值是指基金资产总值减去基金负债后的价值。</w:t>
      </w:r>
      <w:r>
        <w:rPr>
          <w:rFonts w:ascii="Times New Roman" w:eastAsia="Times New Roman" w:hAnsi="Times New Roman" w:cs="Times New Roman"/>
        </w:rPr>
        <w:t xml:space="preserve"> </w:t>
      </w:r>
    </w:p>
    <w:p w14:paraId="7C7D4AA6" w14:textId="77777777" w:rsidR="0056304A" w:rsidRDefault="00C143E2">
      <w:pPr>
        <w:numPr>
          <w:ilvl w:val="0"/>
          <w:numId w:val="72"/>
        </w:numPr>
        <w:ind w:right="1556" w:hanging="480"/>
      </w:pPr>
      <w:r>
        <w:t>基金财产的账户</w:t>
      </w:r>
      <w:r>
        <w:rPr>
          <w:rFonts w:ascii="Times New Roman" w:eastAsia="Times New Roman" w:hAnsi="Times New Roman" w:cs="Times New Roman"/>
        </w:rPr>
        <w:t xml:space="preserve"> </w:t>
      </w:r>
    </w:p>
    <w:p w14:paraId="6DA5CDF8" w14:textId="77777777" w:rsidR="0056304A" w:rsidRDefault="00C143E2">
      <w:pPr>
        <w:spacing w:after="0" w:line="360" w:lineRule="auto"/>
        <w:ind w:left="0" w:right="1556" w:firstLine="480"/>
      </w:pPr>
      <w:r>
        <w:t>基金托管人根据相关法律法规、规范性文件为本基金开立资金账户、证券账户以及投资所需的其他专用账户。开立的基金专用账户与基金管理人、基金托管</w:t>
      </w:r>
    </w:p>
    <w:p w14:paraId="0CDB931D" w14:textId="77777777" w:rsidR="0056304A" w:rsidRDefault="00C143E2">
      <w:pPr>
        <w:ind w:left="10" w:right="1556"/>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5EA7884A" w14:textId="77777777" w:rsidR="0056304A" w:rsidRDefault="00C143E2">
      <w:pPr>
        <w:numPr>
          <w:ilvl w:val="0"/>
          <w:numId w:val="72"/>
        </w:numPr>
        <w:ind w:right="1556" w:hanging="480"/>
      </w:pPr>
      <w:r>
        <w:t>基金财产的保管和处分</w:t>
      </w:r>
      <w:r>
        <w:rPr>
          <w:rFonts w:ascii="Times New Roman" w:eastAsia="Times New Roman" w:hAnsi="Times New Roman" w:cs="Times New Roman"/>
        </w:rPr>
        <w:t xml:space="preserve"> </w:t>
      </w:r>
    </w:p>
    <w:p w14:paraId="5C246708" w14:textId="77777777" w:rsidR="0056304A" w:rsidRDefault="00C143E2">
      <w:pPr>
        <w:spacing w:after="15" w:line="361" w:lineRule="auto"/>
        <w:ind w:left="0" w:right="1556"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7B918A2D" w14:textId="77777777" w:rsidR="0056304A" w:rsidRDefault="00C143E2">
      <w:pPr>
        <w:spacing w:line="362" w:lineRule="auto"/>
        <w:ind w:left="0" w:right="1556"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w:t>
      </w:r>
      <w:r>
        <w:rPr>
          <w:rFonts w:ascii="Times New Roman" w:eastAsia="Times New Roman" w:hAnsi="Times New Roman" w:cs="Times New Roman"/>
        </w:rPr>
        <w:t xml:space="preserve"> </w:t>
      </w:r>
    </w:p>
    <w:p w14:paraId="196ECC3F" w14:textId="77777777" w:rsidR="0056304A" w:rsidRDefault="00C143E2">
      <w:pPr>
        <w:pStyle w:val="1"/>
        <w:ind w:right="1802"/>
      </w:pPr>
      <w:bookmarkStart w:id="13" w:name="_Toc65378"/>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A9E55F1" w14:textId="77777777" w:rsidR="0056304A" w:rsidRDefault="00C143E2">
      <w:pPr>
        <w:spacing w:after="177" w:line="259" w:lineRule="auto"/>
        <w:ind w:left="480" w:firstLine="0"/>
      </w:pPr>
      <w:r>
        <w:rPr>
          <w:rFonts w:ascii="Times New Roman" w:eastAsia="Times New Roman" w:hAnsi="Times New Roman" w:cs="Times New Roman"/>
        </w:rPr>
        <w:t xml:space="preserve"> </w:t>
      </w:r>
    </w:p>
    <w:p w14:paraId="3753DC36" w14:textId="77777777" w:rsidR="0056304A" w:rsidRDefault="00C143E2">
      <w:pPr>
        <w:numPr>
          <w:ilvl w:val="0"/>
          <w:numId w:val="73"/>
        </w:numPr>
        <w:ind w:right="1556" w:hanging="480"/>
      </w:pPr>
      <w:r>
        <w:t>估值日</w:t>
      </w:r>
      <w:r>
        <w:rPr>
          <w:rFonts w:ascii="Times New Roman" w:eastAsia="Times New Roman" w:hAnsi="Times New Roman" w:cs="Times New Roman"/>
        </w:rPr>
        <w:t xml:space="preserve"> </w:t>
      </w:r>
    </w:p>
    <w:p w14:paraId="2733DF68" w14:textId="77777777" w:rsidR="0056304A" w:rsidRDefault="00C143E2">
      <w:pPr>
        <w:spacing w:after="18" w:line="365" w:lineRule="auto"/>
        <w:ind w:left="0" w:right="1556"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0C0E5FD1" w14:textId="77777777" w:rsidR="0056304A" w:rsidRDefault="00C143E2">
      <w:pPr>
        <w:numPr>
          <w:ilvl w:val="0"/>
          <w:numId w:val="73"/>
        </w:numPr>
        <w:ind w:right="1556" w:hanging="480"/>
      </w:pPr>
      <w:r>
        <w:t>估值对象</w:t>
      </w:r>
      <w:r>
        <w:rPr>
          <w:rFonts w:ascii="Times New Roman" w:eastAsia="Times New Roman" w:hAnsi="Times New Roman" w:cs="Times New Roman"/>
        </w:rPr>
        <w:t xml:space="preserve"> </w:t>
      </w:r>
    </w:p>
    <w:p w14:paraId="1E7E8FE6" w14:textId="77777777" w:rsidR="0056304A" w:rsidRDefault="00C143E2">
      <w:pPr>
        <w:ind w:left="477" w:right="1556"/>
      </w:pPr>
      <w:r>
        <w:t>基金所拥有的各类证券和银行存款本息、应收款项、其它投资等资产及负债。</w:t>
      </w:r>
      <w:r>
        <w:rPr>
          <w:rFonts w:ascii="Times New Roman" w:eastAsia="Times New Roman" w:hAnsi="Times New Roman" w:cs="Times New Roman"/>
        </w:rPr>
        <w:t xml:space="preserve"> </w:t>
      </w:r>
    </w:p>
    <w:p w14:paraId="78631C27" w14:textId="77777777" w:rsidR="0056304A" w:rsidRDefault="00C143E2">
      <w:pPr>
        <w:numPr>
          <w:ilvl w:val="0"/>
          <w:numId w:val="73"/>
        </w:numPr>
        <w:ind w:right="1556" w:hanging="480"/>
      </w:pPr>
      <w:r>
        <w:t>估值方法</w:t>
      </w:r>
      <w:r>
        <w:rPr>
          <w:rFonts w:ascii="Times New Roman" w:eastAsia="Times New Roman" w:hAnsi="Times New Roman" w:cs="Times New Roman"/>
        </w:rPr>
        <w:t xml:space="preserve"> </w:t>
      </w:r>
    </w:p>
    <w:p w14:paraId="0D3C0DD1" w14:textId="77777777" w:rsidR="0056304A" w:rsidRDefault="00C143E2">
      <w:pPr>
        <w:numPr>
          <w:ilvl w:val="0"/>
          <w:numId w:val="74"/>
        </w:numPr>
        <w:spacing w:after="10" w:line="366" w:lineRule="auto"/>
        <w:ind w:right="1556" w:firstLine="480"/>
      </w:pPr>
      <w:r>
        <w:t>本基金估值采用</w:t>
      </w:r>
      <w:r>
        <w:t>“</w:t>
      </w:r>
      <w:r>
        <w:t>摊余成本法</w:t>
      </w:r>
      <w:r>
        <w:t>”</w:t>
      </w:r>
      <w:r>
        <w:t>，即计价对象以买入成本列示，按照票面利率或协议利率并考虑其买入时的溢价与折价，在剩余存续期内按照实际利率法进行摊销，每日计提损益。本基金不采用市场利率和上市交易的债券和票据的市价计算基金资产净值。</w:t>
      </w:r>
      <w:r>
        <w:rPr>
          <w:rFonts w:ascii="Times New Roman" w:eastAsia="Times New Roman" w:hAnsi="Times New Roman" w:cs="Times New Roman"/>
        </w:rPr>
        <w:t xml:space="preserve"> </w:t>
      </w:r>
    </w:p>
    <w:p w14:paraId="53EAB1F6" w14:textId="77777777" w:rsidR="0056304A" w:rsidRDefault="00C143E2">
      <w:pPr>
        <w:numPr>
          <w:ilvl w:val="0"/>
          <w:numId w:val="74"/>
        </w:numPr>
        <w:spacing w:after="0" w:line="367" w:lineRule="auto"/>
        <w:ind w:right="1556" w:firstLine="480"/>
      </w:pPr>
      <w:r>
        <w:t>为了避免采用</w:t>
      </w:r>
      <w:r>
        <w:t>“</w:t>
      </w:r>
      <w:r>
        <w:t>摊余成本法</w:t>
      </w:r>
      <w:r>
        <w:t>”</w:t>
      </w:r>
      <w:r>
        <w:t>计算的基金资产净值与按市场利率和交易市价计算的基金资产净值发生重大偏离，从而对基金份额持有人的利益产生稀释和不公平的结果，基金管理人于每一估值日，采用估值技术，对基金持有的估值对象进行重新评估，即</w:t>
      </w:r>
      <w:r>
        <w:t>“</w:t>
      </w:r>
      <w:r>
        <w:t>影子定价</w:t>
      </w:r>
      <w:r>
        <w:t>”</w:t>
      </w:r>
      <w:r>
        <w:t>。当</w:t>
      </w:r>
      <w:r>
        <w:t>“</w:t>
      </w:r>
      <w:r>
        <w:t>摊余成本法</w:t>
      </w:r>
      <w:r>
        <w:t>”</w:t>
      </w:r>
      <w:r>
        <w:t>计算的基金资产净值与</w:t>
      </w:r>
      <w:r>
        <w:t xml:space="preserve"> “</w:t>
      </w:r>
      <w:r>
        <w:t>影子定价</w:t>
      </w:r>
      <w:r>
        <w:t>”</w:t>
      </w:r>
      <w:r>
        <w:t>确定的基金资产净值的偏离度的绝对值达到或超过</w:t>
      </w:r>
      <w:r>
        <w:t xml:space="preserve"> </w:t>
      </w:r>
      <w:r>
        <w:rPr>
          <w:rFonts w:ascii="Times New Roman" w:eastAsia="Times New Roman" w:hAnsi="Times New Roman" w:cs="Times New Roman"/>
        </w:rPr>
        <w:t>0.25%</w:t>
      </w:r>
      <w:r>
        <w:t>时，基金管理人应根据风险控制的需要调整组合，其中，对于偏离度的绝对值达到或超过</w:t>
      </w:r>
    </w:p>
    <w:p w14:paraId="6DBA1C8E" w14:textId="77777777" w:rsidR="0056304A" w:rsidRDefault="00C143E2">
      <w:pPr>
        <w:spacing w:after="6" w:line="371" w:lineRule="auto"/>
        <w:ind w:left="-15" w:right="1598" w:firstLine="0"/>
        <w:jc w:val="both"/>
      </w:pPr>
      <w:r>
        <w:rPr>
          <w:rFonts w:ascii="Times New Roman" w:eastAsia="Times New Roman" w:hAnsi="Times New Roman" w:cs="Times New Roman"/>
        </w:rPr>
        <w:t>0.5%</w:t>
      </w:r>
      <w:r>
        <w:t>的情形，基金管理人应与基金托管人协商一致后，参考成交价、市场利率等信息对投资组合进</w:t>
      </w:r>
      <w:r>
        <w:t>行价值重估，使基金资产净值更能公允地反映基金资产价值。其中，当影子定价确定的基金资产净值与摊余成本法计算的基金资产净值的负偏离度绝对值达到</w:t>
      </w:r>
      <w:r>
        <w:t xml:space="preserve"> </w:t>
      </w:r>
      <w:r>
        <w:rPr>
          <w:rFonts w:ascii="Times New Roman" w:eastAsia="Times New Roman" w:hAnsi="Times New Roman" w:cs="Times New Roman"/>
        </w:rPr>
        <w:t>0.25%</w:t>
      </w:r>
      <w:r>
        <w:t>时，基金管理人应当在</w:t>
      </w:r>
      <w:r>
        <w:rPr>
          <w:rFonts w:ascii="Times New Roman" w:eastAsia="Times New Roman" w:hAnsi="Times New Roman" w:cs="Times New Roman"/>
        </w:rPr>
        <w:t xml:space="preserve"> 5 </w:t>
      </w:r>
      <w:r>
        <w:t>个交易日内将负偏离度绝对值调整到</w:t>
      </w:r>
      <w:r>
        <w:t xml:space="preserve"> </w:t>
      </w:r>
      <w:r>
        <w:rPr>
          <w:rFonts w:ascii="Times New Roman" w:eastAsia="Times New Roman" w:hAnsi="Times New Roman" w:cs="Times New Roman"/>
        </w:rPr>
        <w:t>0.25%</w:t>
      </w:r>
      <w:r>
        <w:t>以内；当正偏离度绝对值达到</w:t>
      </w:r>
      <w:r>
        <w:t xml:space="preserve"> </w:t>
      </w:r>
      <w:r>
        <w:rPr>
          <w:rFonts w:ascii="Times New Roman" w:eastAsia="Times New Roman" w:hAnsi="Times New Roman" w:cs="Times New Roman"/>
        </w:rPr>
        <w:t>0.5%</w:t>
      </w:r>
      <w:r>
        <w:t>时，基金管理人应当暂停接受申购并在</w:t>
      </w:r>
      <w:r>
        <w:t xml:space="preserve"> </w:t>
      </w:r>
      <w:r>
        <w:rPr>
          <w:rFonts w:ascii="Times New Roman" w:eastAsia="Times New Roman" w:hAnsi="Times New Roman" w:cs="Times New Roman"/>
        </w:rPr>
        <w:t xml:space="preserve">5 </w:t>
      </w:r>
      <w:r>
        <w:t>个交易日内将正偏离度绝对值调整到</w:t>
      </w:r>
      <w:r>
        <w:t xml:space="preserve"> </w:t>
      </w:r>
      <w:r>
        <w:rPr>
          <w:rFonts w:ascii="Times New Roman" w:eastAsia="Times New Roman" w:hAnsi="Times New Roman" w:cs="Times New Roman"/>
        </w:rPr>
        <w:t>0.5%</w:t>
      </w:r>
      <w:r>
        <w:t>以内；当负偏离度绝对值达到</w:t>
      </w:r>
      <w:r>
        <w:t xml:space="preserve"> </w:t>
      </w:r>
      <w:r>
        <w:rPr>
          <w:rFonts w:ascii="Times New Roman" w:eastAsia="Times New Roman" w:hAnsi="Times New Roman" w:cs="Times New Roman"/>
        </w:rPr>
        <w:t>0.5%</w:t>
      </w:r>
      <w:r>
        <w:t>时，基金管理人应当使用风险准备金或者固有资金弥补潜在资产损失，将负偏离度绝对值控制在</w:t>
      </w:r>
      <w:r>
        <w:t xml:space="preserve"> </w:t>
      </w:r>
      <w:r>
        <w:rPr>
          <w:rFonts w:ascii="Times New Roman" w:eastAsia="Times New Roman" w:hAnsi="Times New Roman" w:cs="Times New Roman"/>
        </w:rPr>
        <w:t>0.5%</w:t>
      </w:r>
      <w:r>
        <w:t>以内；当负偏离度绝对值连续两个交易日超过</w:t>
      </w:r>
      <w:r>
        <w:t xml:space="preserve"> </w:t>
      </w:r>
      <w:r>
        <w:rPr>
          <w:rFonts w:ascii="Times New Roman" w:eastAsia="Times New Roman" w:hAnsi="Times New Roman" w:cs="Times New Roman"/>
        </w:rPr>
        <w:t>0</w:t>
      </w:r>
      <w:r>
        <w:rPr>
          <w:rFonts w:ascii="Times New Roman" w:eastAsia="Times New Roman" w:hAnsi="Times New Roman" w:cs="Times New Roman"/>
        </w:rPr>
        <w:t>.5%</w:t>
      </w:r>
    </w:p>
    <w:p w14:paraId="17E66CE6" w14:textId="77777777" w:rsidR="0056304A" w:rsidRDefault="00C143E2">
      <w:pPr>
        <w:ind w:left="10" w:right="1556"/>
      </w:pPr>
      <w:r>
        <w:t>时，基金管理人应当采用公允价值估值方法对持有投资组合的账面价值进行调整。</w:t>
      </w:r>
      <w:r>
        <w:rPr>
          <w:rFonts w:ascii="Times New Roman" w:eastAsia="Times New Roman" w:hAnsi="Times New Roman" w:cs="Times New Roman"/>
        </w:rPr>
        <w:t xml:space="preserve"> </w:t>
      </w:r>
    </w:p>
    <w:p w14:paraId="7DEC6A06" w14:textId="77777777" w:rsidR="0056304A" w:rsidRDefault="00C143E2">
      <w:pPr>
        <w:numPr>
          <w:ilvl w:val="0"/>
          <w:numId w:val="74"/>
        </w:numPr>
        <w:ind w:right="1556" w:firstLine="480"/>
      </w:pPr>
      <w:r>
        <w:t>如有确凿证据表明按上述方法进行估值不能客观反映其公允价值的，基</w:t>
      </w:r>
    </w:p>
    <w:p w14:paraId="71AC6A67" w14:textId="77777777" w:rsidR="0056304A" w:rsidRDefault="00C143E2">
      <w:pPr>
        <w:spacing w:after="6" w:line="371" w:lineRule="auto"/>
        <w:ind w:left="-15" w:firstLine="0"/>
        <w:jc w:val="both"/>
      </w:pPr>
      <w:r>
        <w:t>金管理人可根据具体情况与基金托管人商定后，按最能反映公允价值的价格估值。</w:t>
      </w:r>
      <w:r>
        <w:rPr>
          <w:rFonts w:ascii="Times New Roman" w:eastAsia="Times New Roman" w:hAnsi="Times New Roman" w:cs="Times New Roman"/>
        </w:rPr>
        <w:t xml:space="preserve"> 4</w:t>
      </w:r>
      <w:r>
        <w:t>、相关法律法规以及监管部门有强制规定的，从其规定。如有新增事项，按国家最新规定估值。</w:t>
      </w:r>
      <w:r>
        <w:rPr>
          <w:rFonts w:ascii="Times New Roman" w:eastAsia="Times New Roman" w:hAnsi="Times New Roman" w:cs="Times New Roman"/>
        </w:rPr>
        <w:t xml:space="preserve"> </w:t>
      </w:r>
    </w:p>
    <w:p w14:paraId="7E7AE5EE" w14:textId="77777777" w:rsidR="0056304A" w:rsidRDefault="00C143E2">
      <w:pPr>
        <w:spacing w:after="14" w:line="363" w:lineRule="auto"/>
        <w:ind w:left="0" w:right="1556"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4BD3C6AF" w14:textId="77777777" w:rsidR="0056304A" w:rsidRDefault="00C143E2">
      <w:pPr>
        <w:spacing w:after="23" w:line="362" w:lineRule="auto"/>
        <w:ind w:left="0" w:right="1556"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1679FEB8" w14:textId="77777777" w:rsidR="0056304A" w:rsidRDefault="00C143E2">
      <w:pPr>
        <w:ind w:left="477" w:right="1556"/>
      </w:pPr>
      <w:r>
        <w:t>四、估值程序</w:t>
      </w:r>
      <w:r>
        <w:rPr>
          <w:rFonts w:ascii="Times New Roman" w:eastAsia="Times New Roman" w:hAnsi="Times New Roman" w:cs="Times New Roman"/>
        </w:rPr>
        <w:t xml:space="preserve"> </w:t>
      </w:r>
    </w:p>
    <w:p w14:paraId="612D95D5" w14:textId="77777777" w:rsidR="0056304A" w:rsidRDefault="00C143E2">
      <w:pPr>
        <w:numPr>
          <w:ilvl w:val="0"/>
          <w:numId w:val="75"/>
        </w:numPr>
        <w:spacing w:after="9" w:line="348" w:lineRule="auto"/>
        <w:ind w:right="1556" w:firstLine="480"/>
      </w:pPr>
      <w:r>
        <w:t>各类基金份额的每万份基金已实现收益是按照相关法规计算的该类基金份</w:t>
      </w:r>
      <w:r>
        <w:t>额的每万份基金份额的日已实现收益，精确到小数点后第</w:t>
      </w:r>
      <w:r>
        <w:t>4</w:t>
      </w:r>
      <w:r>
        <w:t>位，小数点后第</w:t>
      </w:r>
      <w:r>
        <w:t xml:space="preserve">5 </w:t>
      </w:r>
      <w:r>
        <w:t>位四舍五入。本基金的收益分配是按日结转份额的，各类基金份额的</w:t>
      </w:r>
      <w:r>
        <w:t>7</w:t>
      </w:r>
      <w:r>
        <w:t>日年化收益率是以最近</w:t>
      </w:r>
      <w:r>
        <w:t>7</w:t>
      </w:r>
      <w:r>
        <w:t>日</w:t>
      </w:r>
      <w:r>
        <w:t>(</w:t>
      </w:r>
      <w:r>
        <w:t>含节假日</w:t>
      </w:r>
      <w:r>
        <w:t>)</w:t>
      </w:r>
      <w:r>
        <w:t>每万份基金已实现收益所折算的年资产收益率，精确到</w:t>
      </w:r>
      <w:r>
        <w:t>0.001%</w:t>
      </w:r>
      <w:r>
        <w:t>，百分号内小数点后第</w:t>
      </w:r>
      <w:r>
        <w:t>4</w:t>
      </w:r>
      <w:r>
        <w:t>位四舍五入。国家另有规定的，从其规定。</w:t>
      </w:r>
      <w:r>
        <w:t xml:space="preserve"> </w:t>
      </w:r>
    </w:p>
    <w:p w14:paraId="2CDA070A" w14:textId="77777777" w:rsidR="0056304A" w:rsidRDefault="00C143E2">
      <w:pPr>
        <w:numPr>
          <w:ilvl w:val="0"/>
          <w:numId w:val="75"/>
        </w:numPr>
        <w:ind w:right="1556" w:firstLine="480"/>
      </w:pPr>
      <w:r>
        <w:t>基金管理人应每个工作日对基金资产估值。但基金管理人根据法律法规</w:t>
      </w:r>
    </w:p>
    <w:p w14:paraId="434CCB5F" w14:textId="77777777" w:rsidR="0056304A" w:rsidRDefault="00C143E2">
      <w:pPr>
        <w:spacing w:after="13" w:line="368" w:lineRule="auto"/>
        <w:ind w:left="10" w:right="1556"/>
      </w:pPr>
      <w:r>
        <w:t>或本基金合同的规定暂停估值时除外。基金管理人每个工作日对基金资产估值后，将各类基金份额的基金资产净值、各类基金份额的每万份基金已实现收益和</w:t>
      </w:r>
      <w:r>
        <w:t xml:space="preserve"> </w:t>
      </w:r>
      <w:r>
        <w:rPr>
          <w:rFonts w:ascii="Times New Roman" w:eastAsia="Times New Roman" w:hAnsi="Times New Roman" w:cs="Times New Roman"/>
        </w:rPr>
        <w:t xml:space="preserve">7 </w:t>
      </w:r>
      <w:r>
        <w:t>日年化收益率结果发送基金托管人，经基金托管人复核无误后，由基金管理人对外公布。</w:t>
      </w:r>
      <w:r>
        <w:rPr>
          <w:rFonts w:ascii="Times New Roman" w:eastAsia="Times New Roman" w:hAnsi="Times New Roman" w:cs="Times New Roman"/>
        </w:rPr>
        <w:t xml:space="preserve"> </w:t>
      </w:r>
    </w:p>
    <w:p w14:paraId="7422D2F3" w14:textId="77777777" w:rsidR="0056304A" w:rsidRDefault="00C143E2">
      <w:pPr>
        <w:ind w:left="477" w:right="1556"/>
      </w:pPr>
      <w:r>
        <w:t>五、估值错误的处理</w:t>
      </w:r>
      <w:r>
        <w:rPr>
          <w:rFonts w:ascii="Times New Roman" w:eastAsia="Times New Roman" w:hAnsi="Times New Roman" w:cs="Times New Roman"/>
        </w:rPr>
        <w:t xml:space="preserve"> </w:t>
      </w:r>
    </w:p>
    <w:p w14:paraId="7703B381" w14:textId="77777777" w:rsidR="0056304A" w:rsidRDefault="00C143E2">
      <w:pPr>
        <w:spacing w:after="15" w:line="372" w:lineRule="auto"/>
        <w:ind w:left="0" w:right="1556" w:firstLine="480"/>
      </w:pPr>
      <w:r>
        <w:t>基金管理人和基金托管人将采取必要、适当、合理的措施确保基金资产估值的准确性、及时性。当基金资产的计价导致每万份基金已实现收益小数点后</w:t>
      </w:r>
      <w:r>
        <w:t xml:space="preserve"> </w:t>
      </w:r>
      <w:r>
        <w:rPr>
          <w:rFonts w:ascii="Times New Roman" w:eastAsia="Times New Roman" w:hAnsi="Times New Roman" w:cs="Times New Roman"/>
        </w:rPr>
        <w:t xml:space="preserve">4 </w:t>
      </w:r>
      <w:r>
        <w:t>位或七日年化收益率百分号内小数点后</w:t>
      </w:r>
      <w:r>
        <w:t xml:space="preserve"> </w:t>
      </w:r>
      <w:r>
        <w:rPr>
          <w:rFonts w:ascii="Times New Roman" w:eastAsia="Times New Roman" w:hAnsi="Times New Roman" w:cs="Times New Roman"/>
        </w:rPr>
        <w:t xml:space="preserve">3 </w:t>
      </w:r>
      <w:r>
        <w:t>位以内发生差错时，视为估值错误。</w:t>
      </w:r>
      <w:r>
        <w:rPr>
          <w:rFonts w:ascii="Times New Roman" w:eastAsia="Times New Roman" w:hAnsi="Times New Roman" w:cs="Times New Roman"/>
        </w:rPr>
        <w:t xml:space="preserve"> </w:t>
      </w:r>
    </w:p>
    <w:p w14:paraId="640A462F" w14:textId="77777777" w:rsidR="0056304A" w:rsidRDefault="00C143E2">
      <w:pPr>
        <w:ind w:left="477" w:right="1556"/>
      </w:pPr>
      <w:r>
        <w:t>本基金合同的当事人应按照以下约定处理：</w:t>
      </w:r>
      <w:r>
        <w:rPr>
          <w:rFonts w:ascii="Times New Roman" w:eastAsia="Times New Roman" w:hAnsi="Times New Roman" w:cs="Times New Roman"/>
        </w:rPr>
        <w:t xml:space="preserve"> </w:t>
      </w:r>
    </w:p>
    <w:p w14:paraId="79336FAF" w14:textId="77777777" w:rsidR="0056304A" w:rsidRDefault="00C143E2">
      <w:pPr>
        <w:numPr>
          <w:ilvl w:val="0"/>
          <w:numId w:val="76"/>
        </w:numPr>
        <w:ind w:right="1556" w:hanging="360"/>
      </w:pPr>
      <w:r>
        <w:t>估值错误</w:t>
      </w:r>
      <w:r>
        <w:t>类型</w:t>
      </w:r>
      <w:r>
        <w:rPr>
          <w:rFonts w:ascii="Times New Roman" w:eastAsia="Times New Roman" w:hAnsi="Times New Roman" w:cs="Times New Roman"/>
        </w:rPr>
        <w:t xml:space="preserve"> </w:t>
      </w:r>
    </w:p>
    <w:p w14:paraId="45507B05" w14:textId="77777777" w:rsidR="0056304A" w:rsidRDefault="00C143E2">
      <w:pPr>
        <w:spacing w:after="128"/>
        <w:ind w:left="477" w:right="1556"/>
      </w:pPr>
      <w:r>
        <w:t>本基金运作过程中，如果由于基金管理人或基金托管人、或登记机构、或销</w:t>
      </w:r>
    </w:p>
    <w:p w14:paraId="3B8C3EC4" w14:textId="77777777" w:rsidR="0056304A" w:rsidRDefault="00C143E2">
      <w:pPr>
        <w:spacing w:after="19" w:line="370" w:lineRule="auto"/>
        <w:ind w:left="10" w:right="1556"/>
      </w:pPr>
      <w:r>
        <w:t>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E50B7C7" w14:textId="77777777" w:rsidR="0056304A" w:rsidRDefault="00C143E2">
      <w:pPr>
        <w:numPr>
          <w:ilvl w:val="0"/>
          <w:numId w:val="76"/>
        </w:numPr>
        <w:ind w:right="1556" w:hanging="360"/>
      </w:pPr>
      <w:r>
        <w:t>估值错误处理原则</w:t>
      </w:r>
      <w:r>
        <w:rPr>
          <w:rFonts w:ascii="Times New Roman" w:eastAsia="Times New Roman" w:hAnsi="Times New Roman" w:cs="Times New Roman"/>
        </w:rPr>
        <w:t xml:space="preserve"> </w:t>
      </w:r>
    </w:p>
    <w:p w14:paraId="49A70736" w14:textId="77777777" w:rsidR="0056304A" w:rsidRDefault="00C143E2">
      <w:pPr>
        <w:numPr>
          <w:ilvl w:val="0"/>
          <w:numId w:val="77"/>
        </w:numPr>
        <w:ind w:right="1556" w:firstLine="480"/>
      </w:pPr>
      <w:r>
        <w:t>估值错误已发生，但尚未给当事人造成损失时，估值错误责任方应及</w:t>
      </w:r>
    </w:p>
    <w:p w14:paraId="27CC8C1E" w14:textId="77777777" w:rsidR="0056304A" w:rsidRDefault="00C143E2">
      <w:pPr>
        <w:spacing w:after="16" w:line="361" w:lineRule="auto"/>
        <w:ind w:left="10" w:right="1556"/>
      </w:pPr>
      <w:r>
        <w:t>时协调各方，及时进行更正，因更正估值错误发生的费用由</w:t>
      </w:r>
      <w:r>
        <w:t>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6D282B25" w14:textId="77777777" w:rsidR="0056304A" w:rsidRDefault="00C143E2">
      <w:pPr>
        <w:numPr>
          <w:ilvl w:val="0"/>
          <w:numId w:val="77"/>
        </w:numPr>
        <w:spacing w:after="0" w:line="379" w:lineRule="auto"/>
        <w:ind w:right="1556"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390C18E3" w14:textId="77777777" w:rsidR="0056304A" w:rsidRDefault="00C143E2">
      <w:pPr>
        <w:numPr>
          <w:ilvl w:val="0"/>
          <w:numId w:val="77"/>
        </w:numPr>
        <w:spacing w:after="19" w:line="365" w:lineRule="auto"/>
        <w:ind w:right="1556" w:firstLine="480"/>
      </w:pPr>
      <w:r>
        <w:t>因估值错误而获得不当得利的当事人负有及时返还不当得利的义务。但估值错误责任方仍应</w:t>
      </w:r>
      <w:r>
        <w:t>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0238C6A" w14:textId="77777777" w:rsidR="0056304A" w:rsidRDefault="00C143E2">
      <w:pPr>
        <w:numPr>
          <w:ilvl w:val="0"/>
          <w:numId w:val="77"/>
        </w:numPr>
        <w:ind w:right="1556" w:firstLine="480"/>
      </w:pPr>
      <w:r>
        <w:t>估值错误调整采用尽量恢复至假设未发生估值错误的正确情形的方式。</w:t>
      </w:r>
      <w:r>
        <w:rPr>
          <w:rFonts w:ascii="Times New Roman" w:eastAsia="Times New Roman" w:hAnsi="Times New Roman" w:cs="Times New Roman"/>
        </w:rPr>
        <w:t xml:space="preserve"> </w:t>
      </w:r>
    </w:p>
    <w:p w14:paraId="0ECE9115" w14:textId="77777777" w:rsidR="0056304A" w:rsidRDefault="00C143E2">
      <w:pPr>
        <w:ind w:left="477" w:right="1556"/>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25A08C8D" w14:textId="77777777" w:rsidR="0056304A" w:rsidRDefault="00C143E2">
      <w:pPr>
        <w:ind w:left="477" w:right="1556"/>
      </w:pPr>
      <w:r>
        <w:t>估值错误被发现后，有关的当事人应当及时进行处理，处理的程序如下：</w:t>
      </w:r>
      <w:r>
        <w:rPr>
          <w:rFonts w:ascii="Times New Roman" w:eastAsia="Times New Roman" w:hAnsi="Times New Roman" w:cs="Times New Roman"/>
        </w:rPr>
        <w:t xml:space="preserve"> </w:t>
      </w:r>
    </w:p>
    <w:p w14:paraId="1B3CC05C" w14:textId="77777777" w:rsidR="0056304A" w:rsidRDefault="00C143E2">
      <w:pPr>
        <w:numPr>
          <w:ilvl w:val="0"/>
          <w:numId w:val="78"/>
        </w:numPr>
        <w:spacing w:after="0" w:line="379" w:lineRule="auto"/>
        <w:ind w:right="1556"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04AC59AD" w14:textId="77777777" w:rsidR="0056304A" w:rsidRDefault="00C143E2">
      <w:pPr>
        <w:numPr>
          <w:ilvl w:val="0"/>
          <w:numId w:val="78"/>
        </w:numPr>
        <w:spacing w:after="0" w:line="379" w:lineRule="auto"/>
        <w:ind w:right="1556"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62F8E390" w14:textId="77777777" w:rsidR="0056304A" w:rsidRDefault="00C143E2">
      <w:pPr>
        <w:numPr>
          <w:ilvl w:val="0"/>
          <w:numId w:val="78"/>
        </w:numPr>
        <w:spacing w:after="0" w:line="379" w:lineRule="auto"/>
        <w:ind w:right="1556"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13F017B" w14:textId="77777777" w:rsidR="0056304A" w:rsidRDefault="00C143E2">
      <w:pPr>
        <w:numPr>
          <w:ilvl w:val="0"/>
          <w:numId w:val="78"/>
        </w:numPr>
        <w:ind w:right="1556" w:firstLine="480"/>
      </w:pPr>
      <w:r>
        <w:t>根据估值错误处理的方法，需要修改基金登记机构交易数据的，由基金登记机构进行更正，并就估值错误的更正向有关当事</w:t>
      </w:r>
      <w:r>
        <w:t>人进行确认。</w:t>
      </w:r>
      <w:r>
        <w:rPr>
          <w:rFonts w:ascii="Times New Roman" w:eastAsia="Times New Roman" w:hAnsi="Times New Roman" w:cs="Times New Roman"/>
        </w:rPr>
        <w:t xml:space="preserve"> </w:t>
      </w:r>
    </w:p>
    <w:p w14:paraId="692869F4" w14:textId="77777777" w:rsidR="0056304A" w:rsidRDefault="00C143E2">
      <w:pPr>
        <w:ind w:left="477" w:right="1556"/>
      </w:pPr>
      <w:r>
        <w:rPr>
          <w:rFonts w:ascii="Times New Roman" w:eastAsia="Times New Roman" w:hAnsi="Times New Roman" w:cs="Times New Roman"/>
        </w:rPr>
        <w:t>4</w:t>
      </w:r>
      <w:r>
        <w:t>、基金资产净值估值错误处理的方法如下：</w:t>
      </w:r>
      <w:r>
        <w:rPr>
          <w:rFonts w:ascii="Times New Roman" w:eastAsia="Times New Roman" w:hAnsi="Times New Roman" w:cs="Times New Roman"/>
        </w:rPr>
        <w:t xml:space="preserve"> </w:t>
      </w:r>
    </w:p>
    <w:p w14:paraId="4E759E2B" w14:textId="77777777" w:rsidR="0056304A" w:rsidRDefault="00C143E2">
      <w:pPr>
        <w:numPr>
          <w:ilvl w:val="0"/>
          <w:numId w:val="79"/>
        </w:numPr>
        <w:spacing w:after="0" w:line="379" w:lineRule="auto"/>
        <w:ind w:right="1556" w:firstLine="480"/>
      </w:pPr>
      <w:r>
        <w:t>基金资产净值计算出现错误时，基金管理人应当立即予以纠正，通报基金托管人，并采取合理的措施防止损失进一步扩大。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141A57A" w14:textId="77777777" w:rsidR="0056304A" w:rsidRDefault="00C143E2">
      <w:pPr>
        <w:numPr>
          <w:ilvl w:val="0"/>
          <w:numId w:val="79"/>
        </w:numPr>
        <w:spacing w:after="0" w:line="381" w:lineRule="auto"/>
        <w:ind w:right="1556" w:firstLine="480"/>
      </w:pPr>
      <w:r>
        <w:t>错误偏差达到基金资产净值的</w:t>
      </w:r>
      <w:r>
        <w:t xml:space="preserve"> </w:t>
      </w:r>
      <w:r>
        <w:rPr>
          <w:rFonts w:ascii="Times New Roman" w:eastAsia="Times New Roman" w:hAnsi="Times New Roman" w:cs="Times New Roman"/>
        </w:rPr>
        <w:t>0.25%</w:t>
      </w:r>
      <w:r>
        <w:t>时，基金管理人应当通报基金托管人并报中国证监会备案；错误偏差达到基金资产净值的</w:t>
      </w:r>
      <w:r>
        <w:t xml:space="preserve"> </w:t>
      </w:r>
      <w:r>
        <w:rPr>
          <w:rFonts w:ascii="Times New Roman" w:eastAsia="Times New Roman" w:hAnsi="Times New Roman" w:cs="Times New Roman"/>
        </w:rPr>
        <w:t>0.5%</w:t>
      </w:r>
      <w:r>
        <w:t>时，基金管理人应当公告并同时报中国证监会备案。</w:t>
      </w:r>
      <w:r>
        <w:rPr>
          <w:rFonts w:ascii="Times New Roman" w:eastAsia="Times New Roman" w:hAnsi="Times New Roman" w:cs="Times New Roman"/>
        </w:rPr>
        <w:t xml:space="preserve"> </w:t>
      </w:r>
    </w:p>
    <w:p w14:paraId="1E75E23C" w14:textId="77777777" w:rsidR="0056304A" w:rsidRDefault="00C143E2">
      <w:pPr>
        <w:numPr>
          <w:ilvl w:val="0"/>
          <w:numId w:val="79"/>
        </w:numPr>
        <w:ind w:right="1556" w:firstLine="480"/>
      </w:pPr>
      <w:r>
        <w:t>前述内容如法律法规或监管机关另有规定的，从其规定处理。</w:t>
      </w:r>
      <w:r>
        <w:rPr>
          <w:rFonts w:ascii="Times New Roman" w:eastAsia="Times New Roman" w:hAnsi="Times New Roman" w:cs="Times New Roman"/>
        </w:rPr>
        <w:t xml:space="preserve"> </w:t>
      </w:r>
    </w:p>
    <w:p w14:paraId="2B74D205" w14:textId="77777777" w:rsidR="0056304A" w:rsidRDefault="00C143E2">
      <w:pPr>
        <w:ind w:left="477" w:right="1556"/>
      </w:pPr>
      <w:r>
        <w:t>六、暂停估值的情形</w:t>
      </w:r>
      <w:r>
        <w:rPr>
          <w:rFonts w:ascii="Times New Roman" w:eastAsia="Times New Roman" w:hAnsi="Times New Roman" w:cs="Times New Roman"/>
        </w:rPr>
        <w:t xml:space="preserve"> </w:t>
      </w:r>
    </w:p>
    <w:p w14:paraId="3BA9C276" w14:textId="77777777" w:rsidR="0056304A" w:rsidRDefault="00C143E2">
      <w:pPr>
        <w:numPr>
          <w:ilvl w:val="0"/>
          <w:numId w:val="80"/>
        </w:numPr>
        <w:ind w:right="1556" w:firstLine="480"/>
      </w:pPr>
      <w:r>
        <w:t>基金投资所涉及的证券交易市场遇法定节假日或因其他原因暂停营业时；</w:t>
      </w:r>
      <w:r>
        <w:rPr>
          <w:rFonts w:ascii="Times New Roman" w:eastAsia="Times New Roman" w:hAnsi="Times New Roman" w:cs="Times New Roman"/>
        </w:rPr>
        <w:t xml:space="preserve"> </w:t>
      </w:r>
    </w:p>
    <w:p w14:paraId="7A960EFE" w14:textId="77777777" w:rsidR="0056304A" w:rsidRDefault="00C143E2">
      <w:pPr>
        <w:numPr>
          <w:ilvl w:val="0"/>
          <w:numId w:val="80"/>
        </w:numPr>
        <w:ind w:right="1556" w:firstLine="480"/>
      </w:pPr>
      <w:r>
        <w:t>因不可抗力致使基金管理人、基金托管人无法准确评估基金资产价值时；</w:t>
      </w:r>
      <w:r>
        <w:rPr>
          <w:rFonts w:ascii="Times New Roman" w:eastAsia="Times New Roman" w:hAnsi="Times New Roman" w:cs="Times New Roman"/>
        </w:rPr>
        <w:t xml:space="preserve"> </w:t>
      </w:r>
    </w:p>
    <w:p w14:paraId="69CA1637" w14:textId="77777777" w:rsidR="0056304A" w:rsidRDefault="00C143E2">
      <w:pPr>
        <w:numPr>
          <w:ilvl w:val="0"/>
          <w:numId w:val="80"/>
        </w:numPr>
        <w:spacing w:after="0" w:line="379" w:lineRule="auto"/>
        <w:ind w:right="1556" w:firstLine="480"/>
      </w:pPr>
      <w:r>
        <w:t>占基金相当比例的投资品种的估值出现重大转变，基金管理人为保障投资人的利益，决定延迟估值；</w:t>
      </w:r>
      <w:r>
        <w:rPr>
          <w:rFonts w:ascii="Times New Roman" w:eastAsia="Times New Roman" w:hAnsi="Times New Roman" w:cs="Times New Roman"/>
        </w:rPr>
        <w:t xml:space="preserve"> </w:t>
      </w:r>
    </w:p>
    <w:p w14:paraId="08C32436" w14:textId="77777777" w:rsidR="0056304A" w:rsidRDefault="00C143E2">
      <w:pPr>
        <w:numPr>
          <w:ilvl w:val="0"/>
          <w:numId w:val="80"/>
        </w:numPr>
        <w:spacing w:after="11" w:line="371" w:lineRule="auto"/>
        <w:ind w:right="1556" w:firstLine="480"/>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w:t>
      </w:r>
    </w:p>
    <w:p w14:paraId="4150D221" w14:textId="77777777" w:rsidR="0056304A" w:rsidRDefault="00C143E2">
      <w:pPr>
        <w:numPr>
          <w:ilvl w:val="0"/>
          <w:numId w:val="80"/>
        </w:numPr>
        <w:ind w:right="1556" w:firstLine="480"/>
      </w:pPr>
      <w:r>
        <w:t>中国证监会和基金合同认定的其它情形。</w:t>
      </w:r>
      <w:r>
        <w:rPr>
          <w:rFonts w:ascii="Times New Roman" w:eastAsia="Times New Roman" w:hAnsi="Times New Roman" w:cs="Times New Roman"/>
        </w:rPr>
        <w:t xml:space="preserve"> </w:t>
      </w:r>
    </w:p>
    <w:p w14:paraId="549A23C3" w14:textId="77777777" w:rsidR="0056304A" w:rsidRDefault="00C143E2">
      <w:pPr>
        <w:numPr>
          <w:ilvl w:val="0"/>
          <w:numId w:val="81"/>
        </w:numPr>
        <w:ind w:right="1556" w:hanging="480"/>
      </w:pPr>
      <w:r>
        <w:t>基金净值的确认</w:t>
      </w:r>
      <w:r>
        <w:rPr>
          <w:rFonts w:ascii="Times New Roman" w:eastAsia="Times New Roman" w:hAnsi="Times New Roman" w:cs="Times New Roman"/>
        </w:rPr>
        <w:t xml:space="preserve"> </w:t>
      </w:r>
    </w:p>
    <w:p w14:paraId="385ADFA2" w14:textId="77777777" w:rsidR="0056304A" w:rsidRDefault="00C143E2">
      <w:pPr>
        <w:spacing w:after="24" w:line="361" w:lineRule="auto"/>
        <w:ind w:left="0" w:right="1556" w:firstLine="480"/>
      </w:pPr>
      <w:r>
        <w:t>用于基金信息披露的基金资产净值、各类基金份额的每万份基金已实现收益和七日年化收益率由基金管理人负责计算，基金托管人负责进行复核。基金管理人应于每个开放日交易结束后计算当日的基金资产净值、各类基金份额的每万份基金已实现收益和七日年化收益率并发送给基金托管人。基金托管人复核确认后发送给基金管理人，由基金管理人予以公布。</w:t>
      </w:r>
      <w:r>
        <w:rPr>
          <w:rFonts w:ascii="Times New Roman" w:eastAsia="Times New Roman" w:hAnsi="Times New Roman" w:cs="Times New Roman"/>
        </w:rPr>
        <w:t xml:space="preserve"> </w:t>
      </w:r>
    </w:p>
    <w:p w14:paraId="114223FE" w14:textId="77777777" w:rsidR="0056304A" w:rsidRDefault="00C143E2">
      <w:pPr>
        <w:numPr>
          <w:ilvl w:val="0"/>
          <w:numId w:val="81"/>
        </w:numPr>
        <w:ind w:right="1556" w:hanging="480"/>
      </w:pPr>
      <w:r>
        <w:t>特殊情形的处理</w:t>
      </w:r>
      <w:r>
        <w:rPr>
          <w:rFonts w:ascii="Times New Roman" w:eastAsia="Times New Roman" w:hAnsi="Times New Roman" w:cs="Times New Roman"/>
        </w:rPr>
        <w:t xml:space="preserve">  </w:t>
      </w:r>
    </w:p>
    <w:p w14:paraId="316B8E75" w14:textId="77777777" w:rsidR="0056304A" w:rsidRDefault="00C143E2">
      <w:pPr>
        <w:numPr>
          <w:ilvl w:val="0"/>
          <w:numId w:val="82"/>
        </w:numPr>
        <w:spacing w:after="0" w:line="385" w:lineRule="auto"/>
        <w:ind w:right="1556" w:firstLine="480"/>
      </w:pPr>
      <w:r>
        <w:t>基金管理人按估值方法的第</w:t>
      </w:r>
      <w:r>
        <w:t xml:space="preserve"> </w:t>
      </w:r>
      <w:r>
        <w:rPr>
          <w:rFonts w:ascii="Times New Roman" w:eastAsia="Times New Roman" w:hAnsi="Times New Roman" w:cs="Times New Roman"/>
        </w:rPr>
        <w:t xml:space="preserve">3 </w:t>
      </w:r>
      <w:r>
        <w:t>项进行估值时，所造成的误差不作为基金资产估值错误处理；</w:t>
      </w:r>
      <w:r>
        <w:rPr>
          <w:rFonts w:ascii="Times New Roman" w:eastAsia="Times New Roman" w:hAnsi="Times New Roman" w:cs="Times New Roman"/>
        </w:rPr>
        <w:t xml:space="preserve">  </w:t>
      </w:r>
    </w:p>
    <w:p w14:paraId="0644E76A" w14:textId="77777777" w:rsidR="0056304A" w:rsidRDefault="00C143E2">
      <w:pPr>
        <w:numPr>
          <w:ilvl w:val="0"/>
          <w:numId w:val="82"/>
        </w:numPr>
        <w:spacing w:line="367" w:lineRule="auto"/>
        <w:ind w:right="1556" w:firstLine="480"/>
      </w:pPr>
      <w:r>
        <w:t>由于证券交易所及其登记结算公司发送的数据错误或不可抗力等原因，基金管理人和基金托管</w:t>
      </w:r>
      <w:r>
        <w:t>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r>
        <w:br w:type="page"/>
      </w:r>
    </w:p>
    <w:p w14:paraId="1C6E76DF" w14:textId="77777777" w:rsidR="0056304A" w:rsidRDefault="00C143E2">
      <w:pPr>
        <w:pStyle w:val="1"/>
        <w:ind w:right="1800"/>
      </w:pPr>
      <w:bookmarkStart w:id="14" w:name="_Toc65379"/>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4D306AD" w14:textId="77777777" w:rsidR="0056304A" w:rsidRDefault="00C143E2">
      <w:pPr>
        <w:spacing w:after="177" w:line="259" w:lineRule="auto"/>
        <w:ind w:left="480" w:firstLine="0"/>
      </w:pPr>
      <w:r>
        <w:rPr>
          <w:rFonts w:ascii="Times New Roman" w:eastAsia="Times New Roman" w:hAnsi="Times New Roman" w:cs="Times New Roman"/>
        </w:rPr>
        <w:t xml:space="preserve"> </w:t>
      </w:r>
    </w:p>
    <w:p w14:paraId="3EB4077E" w14:textId="77777777" w:rsidR="0056304A" w:rsidRDefault="00C143E2">
      <w:pPr>
        <w:ind w:left="477" w:right="1556"/>
      </w:pPr>
      <w:r>
        <w:t>一、基金费用的种类</w:t>
      </w:r>
      <w:r>
        <w:rPr>
          <w:rFonts w:ascii="Times New Roman" w:eastAsia="Times New Roman" w:hAnsi="Times New Roman" w:cs="Times New Roman"/>
        </w:rPr>
        <w:t xml:space="preserve"> </w:t>
      </w:r>
    </w:p>
    <w:p w14:paraId="1B905527" w14:textId="77777777" w:rsidR="0056304A" w:rsidRDefault="00C143E2">
      <w:pPr>
        <w:numPr>
          <w:ilvl w:val="0"/>
          <w:numId w:val="83"/>
        </w:numPr>
        <w:ind w:right="1556" w:hanging="360"/>
      </w:pPr>
      <w:r>
        <w:t>基金管理人的管理费；</w:t>
      </w:r>
      <w:r>
        <w:rPr>
          <w:rFonts w:ascii="Times New Roman" w:eastAsia="Times New Roman" w:hAnsi="Times New Roman" w:cs="Times New Roman"/>
        </w:rPr>
        <w:t xml:space="preserve"> </w:t>
      </w:r>
    </w:p>
    <w:p w14:paraId="0B1F6D9F" w14:textId="77777777" w:rsidR="0056304A" w:rsidRDefault="00C143E2">
      <w:pPr>
        <w:numPr>
          <w:ilvl w:val="0"/>
          <w:numId w:val="83"/>
        </w:numPr>
        <w:ind w:right="1556" w:hanging="360"/>
      </w:pPr>
      <w:r>
        <w:t>基金托管人的托管费；</w:t>
      </w:r>
      <w:r>
        <w:rPr>
          <w:rFonts w:ascii="Times New Roman" w:eastAsia="Times New Roman" w:hAnsi="Times New Roman" w:cs="Times New Roman"/>
        </w:rPr>
        <w:t xml:space="preserve"> </w:t>
      </w:r>
    </w:p>
    <w:p w14:paraId="4FBD25EE" w14:textId="77777777" w:rsidR="0056304A" w:rsidRDefault="00C143E2">
      <w:pPr>
        <w:numPr>
          <w:ilvl w:val="0"/>
          <w:numId w:val="83"/>
        </w:numPr>
        <w:ind w:right="1556" w:hanging="360"/>
      </w:pPr>
      <w:r>
        <w:t>销售服务费；</w:t>
      </w:r>
      <w:r>
        <w:rPr>
          <w:rFonts w:ascii="Times New Roman" w:eastAsia="Times New Roman" w:hAnsi="Times New Roman" w:cs="Times New Roman"/>
        </w:rPr>
        <w:t xml:space="preserve"> </w:t>
      </w:r>
    </w:p>
    <w:p w14:paraId="26650C01" w14:textId="77777777" w:rsidR="0056304A" w:rsidRDefault="00C143E2">
      <w:pPr>
        <w:numPr>
          <w:ilvl w:val="0"/>
          <w:numId w:val="83"/>
        </w:numPr>
        <w:ind w:right="1556" w:hanging="360"/>
      </w:pPr>
      <w:r>
        <w:t>《基金合同》生效后与基金相关的信息披露费用；</w:t>
      </w:r>
      <w:r>
        <w:rPr>
          <w:rFonts w:ascii="Times New Roman" w:eastAsia="Times New Roman" w:hAnsi="Times New Roman" w:cs="Times New Roman"/>
        </w:rPr>
        <w:t xml:space="preserve"> </w:t>
      </w:r>
    </w:p>
    <w:p w14:paraId="0D8A5576" w14:textId="77777777" w:rsidR="0056304A" w:rsidRDefault="00C143E2">
      <w:pPr>
        <w:numPr>
          <w:ilvl w:val="0"/>
          <w:numId w:val="83"/>
        </w:numPr>
        <w:ind w:right="1556" w:hanging="360"/>
      </w:pPr>
      <w:r>
        <w:t>《基金合同》生效后与基金相关的会计师费、律师费和诉讼费；</w:t>
      </w:r>
      <w:r>
        <w:rPr>
          <w:rFonts w:ascii="Times New Roman" w:eastAsia="Times New Roman" w:hAnsi="Times New Roman" w:cs="Times New Roman"/>
        </w:rPr>
        <w:t xml:space="preserve"> </w:t>
      </w:r>
    </w:p>
    <w:p w14:paraId="0EFD5435" w14:textId="77777777" w:rsidR="0056304A" w:rsidRDefault="00C143E2">
      <w:pPr>
        <w:numPr>
          <w:ilvl w:val="0"/>
          <w:numId w:val="83"/>
        </w:numPr>
        <w:ind w:right="1556" w:hanging="360"/>
      </w:pPr>
      <w:r>
        <w:t>基金份额持有人大会费用；</w:t>
      </w:r>
      <w:r>
        <w:rPr>
          <w:rFonts w:ascii="Times New Roman" w:eastAsia="Times New Roman" w:hAnsi="Times New Roman" w:cs="Times New Roman"/>
        </w:rPr>
        <w:t xml:space="preserve"> </w:t>
      </w:r>
    </w:p>
    <w:p w14:paraId="27941B8B" w14:textId="77777777" w:rsidR="0056304A" w:rsidRDefault="00C143E2">
      <w:pPr>
        <w:numPr>
          <w:ilvl w:val="0"/>
          <w:numId w:val="83"/>
        </w:numPr>
        <w:spacing w:after="0" w:line="380" w:lineRule="auto"/>
        <w:ind w:right="1556"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77F1765D" w14:textId="77777777" w:rsidR="0056304A" w:rsidRDefault="00C143E2">
      <w:pPr>
        <w:spacing w:after="0" w:line="379" w:lineRule="auto"/>
        <w:ind w:left="0" w:right="1556" w:firstLine="480"/>
      </w:pPr>
      <w:r>
        <w:rPr>
          <w:rFonts w:ascii="Times New Roman" w:eastAsia="Times New Roman" w:hAnsi="Times New Roman" w:cs="Times New Roman"/>
        </w:rPr>
        <w:t>9</w:t>
      </w:r>
      <w:r>
        <w:t>、按照国家有关规定和《基金合同》约定，可以在基金财产中列支的其他费用。</w:t>
      </w:r>
      <w:r>
        <w:rPr>
          <w:rFonts w:ascii="Times New Roman" w:eastAsia="Times New Roman" w:hAnsi="Times New Roman" w:cs="Times New Roman"/>
        </w:rPr>
        <w:t xml:space="preserve"> </w:t>
      </w:r>
    </w:p>
    <w:p w14:paraId="0556C9F2" w14:textId="77777777" w:rsidR="0056304A" w:rsidRDefault="00C143E2">
      <w:pPr>
        <w:ind w:left="477" w:right="1556"/>
      </w:pPr>
      <w:r>
        <w:t>二、基金费用计提方法、计提标准和支付方式</w:t>
      </w:r>
      <w:r>
        <w:rPr>
          <w:rFonts w:ascii="Times New Roman" w:eastAsia="Times New Roman" w:hAnsi="Times New Roman" w:cs="Times New Roman"/>
        </w:rPr>
        <w:t xml:space="preserve"> </w:t>
      </w:r>
    </w:p>
    <w:p w14:paraId="6D8DFBA3" w14:textId="77777777" w:rsidR="0056304A" w:rsidRDefault="00C143E2">
      <w:pPr>
        <w:ind w:left="477" w:right="1556"/>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AFB9B4A" w14:textId="77777777" w:rsidR="0056304A" w:rsidRDefault="00C143E2">
      <w:pPr>
        <w:spacing w:after="22" w:line="378" w:lineRule="auto"/>
        <w:ind w:left="0" w:right="1556" w:firstLine="480"/>
      </w:pPr>
      <w:r>
        <w:t>本基金的管理费按前一日基金资产净值的</w:t>
      </w:r>
      <w:r>
        <w:rPr>
          <w:rFonts w:ascii="Times New Roman" w:eastAsia="Times New Roman" w:hAnsi="Times New Roman" w:cs="Times New Roman"/>
        </w:rPr>
        <w:t xml:space="preserve"> 0.15%</w:t>
      </w:r>
      <w:r>
        <w:t>年费率计提。管理费的计算方法如下：</w:t>
      </w:r>
      <w:r>
        <w:rPr>
          <w:rFonts w:ascii="Times New Roman" w:eastAsia="Times New Roman" w:hAnsi="Times New Roman" w:cs="Times New Roman"/>
        </w:rPr>
        <w:t xml:space="preserve"> </w:t>
      </w:r>
    </w:p>
    <w:p w14:paraId="2181687C" w14:textId="77777777" w:rsidR="0056304A" w:rsidRDefault="00C143E2">
      <w:pPr>
        <w:pStyle w:val="2"/>
        <w:ind w:left="475"/>
      </w:pPr>
      <w:r>
        <w:t>H</w:t>
      </w:r>
      <w:r>
        <w:rPr>
          <w:rFonts w:ascii="宋体" w:eastAsia="宋体" w:hAnsi="宋体" w:cs="宋体"/>
        </w:rPr>
        <w:t>＝</w:t>
      </w:r>
      <w:r>
        <w:t>E× 0.15 %÷</w:t>
      </w:r>
      <w:r>
        <w:rPr>
          <w:rFonts w:ascii="宋体" w:eastAsia="宋体" w:hAnsi="宋体" w:cs="宋体"/>
        </w:rPr>
        <w:t>当年天数</w:t>
      </w:r>
      <w:r>
        <w:t xml:space="preserve"> </w:t>
      </w:r>
    </w:p>
    <w:p w14:paraId="7C922799" w14:textId="77777777" w:rsidR="0056304A" w:rsidRDefault="00C143E2">
      <w:pPr>
        <w:ind w:left="477" w:right="1556"/>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E060E86" w14:textId="77777777" w:rsidR="0056304A" w:rsidRDefault="00C143E2">
      <w:pPr>
        <w:ind w:left="477" w:right="1556"/>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967DA90" w14:textId="77777777" w:rsidR="0056304A" w:rsidRDefault="00C143E2">
      <w:pPr>
        <w:spacing w:after="6" w:line="371" w:lineRule="auto"/>
        <w:ind w:left="-15" w:right="1787" w:firstLine="470"/>
        <w:jc w:val="both"/>
      </w:pPr>
      <w:r>
        <w:t>基金管理费每日计算，逐日累计至每月月末，按月支付，由基金管理人向基金托管人发送基金管理费划款指令，基金托管人复核后于次月前</w:t>
      </w:r>
      <w:r>
        <w:rPr>
          <w:rFonts w:ascii="Times New Roman" w:eastAsia="Times New Roman" w:hAnsi="Times New Roman" w:cs="Times New Roman"/>
        </w:rPr>
        <w:t xml:space="preserve"> 5 </w:t>
      </w:r>
      <w:r>
        <w:t>个工作日内从基金财产中一次性支付给基金管理人。若遇法定节假日、公休假等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40387C69" w14:textId="77777777" w:rsidR="0056304A" w:rsidRDefault="00C143E2">
      <w:pPr>
        <w:ind w:left="477" w:right="1556"/>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5209A787" w14:textId="77777777" w:rsidR="0056304A" w:rsidRDefault="00C143E2">
      <w:pPr>
        <w:spacing w:after="14" w:line="383" w:lineRule="auto"/>
        <w:ind w:left="0" w:right="1556" w:firstLine="480"/>
      </w:pPr>
      <w:r>
        <w:t>本基金的托管费按前一日基金资产净值的</w:t>
      </w:r>
      <w:r>
        <w:t xml:space="preserve"> </w:t>
      </w:r>
      <w:r>
        <w:rPr>
          <w:rFonts w:ascii="Times New Roman" w:eastAsia="Times New Roman" w:hAnsi="Times New Roman" w:cs="Times New Roman"/>
        </w:rPr>
        <w:t>0.04%</w:t>
      </w:r>
      <w:r>
        <w:t>的年费率计提。托管费的计算方法如下：</w:t>
      </w:r>
      <w:r>
        <w:rPr>
          <w:rFonts w:ascii="Times New Roman" w:eastAsia="Times New Roman" w:hAnsi="Times New Roman" w:cs="Times New Roman"/>
        </w:rPr>
        <w:t xml:space="preserve"> </w:t>
      </w:r>
    </w:p>
    <w:p w14:paraId="576CC8A6" w14:textId="77777777" w:rsidR="0056304A" w:rsidRDefault="00C143E2">
      <w:pPr>
        <w:pStyle w:val="2"/>
        <w:ind w:left="475"/>
      </w:pPr>
      <w:r>
        <w:t>H</w:t>
      </w:r>
      <w:r>
        <w:rPr>
          <w:rFonts w:ascii="宋体" w:eastAsia="宋体" w:hAnsi="宋体" w:cs="宋体"/>
        </w:rPr>
        <w:t>＝</w:t>
      </w:r>
      <w:r>
        <w:t>E×0.04%÷</w:t>
      </w:r>
      <w:r>
        <w:rPr>
          <w:rFonts w:ascii="宋体" w:eastAsia="宋体" w:hAnsi="宋体" w:cs="宋体"/>
        </w:rPr>
        <w:t>当年天数</w:t>
      </w:r>
      <w:r>
        <w:t xml:space="preserve"> </w:t>
      </w:r>
    </w:p>
    <w:p w14:paraId="035A63A5" w14:textId="77777777" w:rsidR="0056304A" w:rsidRDefault="00C143E2">
      <w:pPr>
        <w:ind w:left="477" w:right="1556"/>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DAD7487" w14:textId="77777777" w:rsidR="0056304A" w:rsidRDefault="00C143E2">
      <w:pPr>
        <w:ind w:left="477" w:right="1556"/>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25C32BD" w14:textId="77777777" w:rsidR="0056304A" w:rsidRDefault="00C143E2">
      <w:pPr>
        <w:spacing w:after="0" w:line="369" w:lineRule="auto"/>
        <w:ind w:left="0" w:right="1556" w:firstLine="480"/>
      </w:pPr>
      <w:r>
        <w:t>基金托管费每日计算，逐日累计至每月月末，按月支付，由基金管理人向基金托管人发送基金托管费划款指令，基金托管人复核后于次月前</w:t>
      </w:r>
      <w:r>
        <w:rPr>
          <w:rFonts w:ascii="Times New Roman" w:eastAsia="Times New Roman" w:hAnsi="Times New Roman" w:cs="Times New Roman"/>
        </w:rPr>
        <w:t xml:space="preserve"> 5 </w:t>
      </w:r>
      <w:r>
        <w:t>个工作日内从基金财产中一次性支取。若遇法定节假日、公休日等</w:t>
      </w:r>
      <w:r>
        <w:t>,</w:t>
      </w:r>
      <w:r>
        <w:t>支付日期顺延。</w:t>
      </w:r>
      <w:r>
        <w:t xml:space="preserve"> </w:t>
      </w:r>
    </w:p>
    <w:p w14:paraId="66135260" w14:textId="77777777" w:rsidR="0056304A" w:rsidRDefault="00C143E2">
      <w:pPr>
        <w:ind w:left="477" w:right="1556"/>
      </w:pPr>
      <w:r>
        <w:t>3</w:t>
      </w:r>
      <w:r>
        <w:t>、基金销售服务费</w:t>
      </w:r>
      <w:r>
        <w:t xml:space="preserve"> </w:t>
      </w:r>
    </w:p>
    <w:p w14:paraId="0E4C254A" w14:textId="77777777" w:rsidR="0056304A" w:rsidRDefault="00C143E2">
      <w:pPr>
        <w:spacing w:after="6" w:line="371" w:lineRule="auto"/>
        <w:ind w:left="-15" w:right="1787" w:firstLine="470"/>
        <w:jc w:val="both"/>
      </w:pPr>
      <w:r>
        <w:t>本基金</w:t>
      </w:r>
      <w:r>
        <w:t xml:space="preserve"> </w:t>
      </w:r>
      <w:r>
        <w:rPr>
          <w:rFonts w:ascii="Times New Roman" w:eastAsia="Times New Roman" w:hAnsi="Times New Roman" w:cs="Times New Roman"/>
        </w:rPr>
        <w:t xml:space="preserve">A </w:t>
      </w:r>
      <w:r>
        <w:t>类基金份额的年销售服务费率为</w:t>
      </w:r>
      <w:r>
        <w:t xml:space="preserve"> </w:t>
      </w:r>
      <w:r>
        <w:rPr>
          <w:rFonts w:ascii="Times New Roman" w:eastAsia="Times New Roman" w:hAnsi="Times New Roman" w:cs="Times New Roman"/>
        </w:rPr>
        <w:t>0.20%</w:t>
      </w:r>
      <w:r>
        <w:t>，对于由</w:t>
      </w:r>
      <w:r>
        <w:t xml:space="preserve"> </w:t>
      </w:r>
      <w:r>
        <w:rPr>
          <w:rFonts w:ascii="Times New Roman" w:eastAsia="Times New Roman" w:hAnsi="Times New Roman" w:cs="Times New Roman"/>
        </w:rPr>
        <w:t xml:space="preserve">B </w:t>
      </w:r>
      <w:r>
        <w:t>类降级为</w:t>
      </w:r>
      <w:r>
        <w:t xml:space="preserve"> </w:t>
      </w:r>
      <w:r>
        <w:rPr>
          <w:rFonts w:ascii="Times New Roman" w:eastAsia="Times New Roman" w:hAnsi="Times New Roman" w:cs="Times New Roman"/>
        </w:rPr>
        <w:t xml:space="preserve">A </w:t>
      </w:r>
      <w:r>
        <w:t>类的基金份额持有人，年销售服务费率应自其降级后的下一个工作日起适用</w:t>
      </w:r>
      <w:r>
        <w:t xml:space="preserve"> </w:t>
      </w:r>
      <w:r>
        <w:rPr>
          <w:rFonts w:ascii="Times New Roman" w:eastAsia="Times New Roman" w:hAnsi="Times New Roman" w:cs="Times New Roman"/>
        </w:rPr>
        <w:t xml:space="preserve">A </w:t>
      </w:r>
      <w:r>
        <w:t>类基金份额的费率。</w:t>
      </w:r>
      <w:r>
        <w:rPr>
          <w:rFonts w:ascii="Times New Roman" w:eastAsia="Times New Roman" w:hAnsi="Times New Roman" w:cs="Times New Roman"/>
        </w:rPr>
        <w:t xml:space="preserve">B </w:t>
      </w:r>
      <w:r>
        <w:t>类基金份额的年销售服务费率为</w:t>
      </w:r>
      <w:r>
        <w:t xml:space="preserve"> </w:t>
      </w:r>
      <w:r>
        <w:rPr>
          <w:rFonts w:ascii="Times New Roman" w:eastAsia="Times New Roman" w:hAnsi="Times New Roman" w:cs="Times New Roman"/>
        </w:rPr>
        <w:t>0.01%</w:t>
      </w:r>
      <w:r>
        <w:t>，对于由</w:t>
      </w:r>
      <w:r>
        <w:t xml:space="preserve"> </w:t>
      </w:r>
      <w:r>
        <w:rPr>
          <w:rFonts w:ascii="Times New Roman" w:eastAsia="Times New Roman" w:hAnsi="Times New Roman" w:cs="Times New Roman"/>
        </w:rPr>
        <w:t xml:space="preserve">A </w:t>
      </w:r>
      <w:r>
        <w:t>类升级为</w:t>
      </w:r>
    </w:p>
    <w:p w14:paraId="1A3F3764" w14:textId="77777777" w:rsidR="0056304A" w:rsidRDefault="00C143E2">
      <w:pPr>
        <w:spacing w:after="0" w:line="381" w:lineRule="auto"/>
        <w:ind w:left="10" w:right="1556"/>
      </w:pPr>
      <w:r>
        <w:rPr>
          <w:rFonts w:ascii="Times New Roman" w:eastAsia="Times New Roman" w:hAnsi="Times New Roman" w:cs="Times New Roman"/>
        </w:rPr>
        <w:t xml:space="preserve">B </w:t>
      </w:r>
      <w:r>
        <w:t>类的基金份额持有人，年销售服务费率应自其升</w:t>
      </w:r>
      <w:r>
        <w:t>级后的下一个工作日起享受</w:t>
      </w:r>
      <w:r>
        <w:t xml:space="preserve"> </w:t>
      </w:r>
      <w:r>
        <w:rPr>
          <w:rFonts w:ascii="Times New Roman" w:eastAsia="Times New Roman" w:hAnsi="Times New Roman" w:cs="Times New Roman"/>
        </w:rPr>
        <w:t xml:space="preserve">B </w:t>
      </w:r>
      <w:r>
        <w:t>类基金份额的费率。本基金</w:t>
      </w:r>
      <w:r>
        <w:t xml:space="preserve"> </w:t>
      </w:r>
      <w:r>
        <w:rPr>
          <w:rFonts w:ascii="Times New Roman" w:eastAsia="Times New Roman" w:hAnsi="Times New Roman" w:cs="Times New Roman"/>
        </w:rPr>
        <w:t xml:space="preserve">C </w:t>
      </w:r>
      <w:r>
        <w:t>类基金份额的年销售服务费率为</w:t>
      </w:r>
      <w:r>
        <w:t xml:space="preserve"> </w:t>
      </w:r>
      <w:r>
        <w:rPr>
          <w:rFonts w:ascii="Times New Roman" w:eastAsia="Times New Roman" w:hAnsi="Times New Roman" w:cs="Times New Roman"/>
        </w:rPr>
        <w:t>0.20%</w:t>
      </w:r>
      <w:r>
        <w:t>，</w:t>
      </w:r>
      <w:r>
        <w:rPr>
          <w:rFonts w:ascii="Times New Roman" w:eastAsia="Times New Roman" w:hAnsi="Times New Roman" w:cs="Times New Roman"/>
        </w:rPr>
        <w:t xml:space="preserve">C </w:t>
      </w:r>
      <w:r>
        <w:t>类基金份额不参与基金份额的升降级。本基金</w:t>
      </w:r>
      <w:r>
        <w:t xml:space="preserve"> </w:t>
      </w:r>
      <w:r>
        <w:rPr>
          <w:rFonts w:ascii="Times New Roman" w:eastAsia="Times New Roman" w:hAnsi="Times New Roman" w:cs="Times New Roman"/>
        </w:rPr>
        <w:t xml:space="preserve">D </w:t>
      </w:r>
      <w:r>
        <w:t>类基金份额的年销售服务费率为</w:t>
      </w:r>
      <w:r>
        <w:t xml:space="preserve"> </w:t>
      </w:r>
      <w:r>
        <w:rPr>
          <w:rFonts w:ascii="Times New Roman" w:eastAsia="Times New Roman" w:hAnsi="Times New Roman" w:cs="Times New Roman"/>
        </w:rPr>
        <w:t>0.01%</w:t>
      </w:r>
      <w:r>
        <w:t>，</w:t>
      </w:r>
    </w:p>
    <w:p w14:paraId="063CB0F4" w14:textId="77777777" w:rsidR="0056304A" w:rsidRDefault="00C143E2">
      <w:pPr>
        <w:numPr>
          <w:ilvl w:val="0"/>
          <w:numId w:val="84"/>
        </w:numPr>
        <w:spacing w:after="0" w:line="384" w:lineRule="auto"/>
        <w:ind w:right="1556" w:hanging="206"/>
      </w:pPr>
      <w:r>
        <w:t>类基金份额不参与基金份额的升降级。各类基金份额的销售服务费计提的计算公式相同，具体如下：</w:t>
      </w:r>
      <w:r>
        <w:rPr>
          <w:rFonts w:ascii="Times New Roman" w:eastAsia="Times New Roman" w:hAnsi="Times New Roman" w:cs="Times New Roman"/>
        </w:rPr>
        <w:t xml:space="preserve"> </w:t>
      </w:r>
    </w:p>
    <w:p w14:paraId="615D27E7" w14:textId="77777777" w:rsidR="0056304A" w:rsidRDefault="00C143E2">
      <w:pPr>
        <w:ind w:left="477" w:right="1556"/>
      </w:pPr>
      <w:r>
        <w:rPr>
          <w:rFonts w:ascii="Times New Roman" w:eastAsia="Times New Roman" w:hAnsi="Times New Roman" w:cs="Times New Roman"/>
        </w:rPr>
        <w:t>H</w:t>
      </w:r>
      <w:r>
        <w:t>＝</w:t>
      </w:r>
      <w:r>
        <w:rPr>
          <w:rFonts w:ascii="Times New Roman" w:eastAsia="Times New Roman" w:hAnsi="Times New Roman" w:cs="Times New Roman"/>
        </w:rPr>
        <w:t>E</w:t>
      </w:r>
      <w:r>
        <w:t>×</w:t>
      </w:r>
      <w:r>
        <w:t>年销售服务费率</w:t>
      </w:r>
      <w:r>
        <w:t>÷</w:t>
      </w:r>
      <w:r>
        <w:t>当年天数</w:t>
      </w:r>
      <w:r>
        <w:rPr>
          <w:rFonts w:ascii="Times New Roman" w:eastAsia="Times New Roman" w:hAnsi="Times New Roman" w:cs="Times New Roman"/>
        </w:rPr>
        <w:t xml:space="preserve"> </w:t>
      </w:r>
    </w:p>
    <w:p w14:paraId="4DD0A9A6" w14:textId="77777777" w:rsidR="0056304A" w:rsidRDefault="00C143E2">
      <w:pPr>
        <w:ind w:left="477" w:right="1556"/>
      </w:pPr>
      <w:r>
        <w:rPr>
          <w:rFonts w:ascii="Times New Roman" w:eastAsia="Times New Roman" w:hAnsi="Times New Roman" w:cs="Times New Roman"/>
        </w:rPr>
        <w:t xml:space="preserve">H </w:t>
      </w:r>
      <w:r>
        <w:t>为各类基金份额每日应计提的基金销售服务费</w:t>
      </w:r>
      <w:r>
        <w:rPr>
          <w:rFonts w:ascii="Times New Roman" w:eastAsia="Times New Roman" w:hAnsi="Times New Roman" w:cs="Times New Roman"/>
        </w:rPr>
        <w:t xml:space="preserve"> </w:t>
      </w:r>
    </w:p>
    <w:p w14:paraId="59093240" w14:textId="77777777" w:rsidR="0056304A" w:rsidRDefault="00C143E2">
      <w:pPr>
        <w:numPr>
          <w:ilvl w:val="0"/>
          <w:numId w:val="84"/>
        </w:numPr>
        <w:ind w:right="1556" w:hanging="206"/>
      </w:pPr>
      <w:r>
        <w:t>为各类基金份额前一日的基金资产净值</w:t>
      </w:r>
      <w:r>
        <w:rPr>
          <w:rFonts w:ascii="Times New Roman" w:eastAsia="Times New Roman" w:hAnsi="Times New Roman" w:cs="Times New Roman"/>
        </w:rPr>
        <w:t xml:space="preserve"> </w:t>
      </w:r>
    </w:p>
    <w:p w14:paraId="50D99F22" w14:textId="77777777" w:rsidR="0056304A" w:rsidRDefault="00C143E2">
      <w:pPr>
        <w:spacing w:after="0" w:line="363" w:lineRule="auto"/>
        <w:ind w:left="0" w:right="1556" w:firstLine="480"/>
      </w:pPr>
      <w:r>
        <w:t>基金销售服务费每日计提，按月支付。由基金管理人向基金托管人发送基金销售服务费划付指令，经基金托管人复核后于次月首日起</w:t>
      </w:r>
      <w:r>
        <w:t xml:space="preserve"> </w:t>
      </w:r>
      <w:r>
        <w:rPr>
          <w:rFonts w:ascii="Times New Roman" w:eastAsia="Times New Roman" w:hAnsi="Times New Roman" w:cs="Times New Roman"/>
        </w:rPr>
        <w:t>5</w:t>
      </w:r>
      <w:r>
        <w:t xml:space="preserve"> </w:t>
      </w:r>
      <w:r>
        <w:t>个工作日内从基金财产中一次性支付给注册登记机构，由注册登记机构代付给销售机构。若遇法定节假日、休息日或不可抗力致使无法按时支付的，支付日期顺延至最近可支付日支付。</w:t>
      </w:r>
      <w:r>
        <w:t xml:space="preserve"> </w:t>
      </w:r>
    </w:p>
    <w:p w14:paraId="47BACC0B" w14:textId="77777777" w:rsidR="0056304A" w:rsidRDefault="00C143E2">
      <w:pPr>
        <w:spacing w:after="18" w:line="365" w:lineRule="auto"/>
        <w:ind w:left="0" w:right="1556" w:firstLine="480"/>
      </w:pPr>
      <w:r>
        <w:t>上述</w:t>
      </w:r>
      <w:r>
        <w:t>“</w:t>
      </w:r>
      <w:r>
        <w:t>一、基金费用的种类中第</w:t>
      </w:r>
      <w:r>
        <w:t>4</w:t>
      </w:r>
      <w:r>
        <w:t>－</w:t>
      </w:r>
      <w:r>
        <w:t>9</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6432A307" w14:textId="77777777" w:rsidR="0056304A" w:rsidRDefault="00C143E2">
      <w:pPr>
        <w:numPr>
          <w:ilvl w:val="1"/>
          <w:numId w:val="84"/>
        </w:numPr>
        <w:spacing w:after="0" w:line="379" w:lineRule="auto"/>
        <w:ind w:right="1556" w:hanging="480"/>
      </w:pPr>
      <w:r>
        <w:t>不列入基金费用的项目下列费用不列入基金费用：</w:t>
      </w:r>
      <w:r>
        <w:rPr>
          <w:rFonts w:ascii="Times New Roman" w:eastAsia="Times New Roman" w:hAnsi="Times New Roman" w:cs="Times New Roman"/>
        </w:rPr>
        <w:t xml:space="preserve"> </w:t>
      </w:r>
    </w:p>
    <w:p w14:paraId="05A52601" w14:textId="77777777" w:rsidR="0056304A" w:rsidRDefault="00C143E2">
      <w:pPr>
        <w:numPr>
          <w:ilvl w:val="1"/>
          <w:numId w:val="85"/>
        </w:numPr>
        <w:spacing w:after="0" w:line="379" w:lineRule="auto"/>
        <w:ind w:right="1556" w:hanging="36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2BAF9B67" w14:textId="77777777" w:rsidR="0056304A" w:rsidRDefault="00C143E2">
      <w:pPr>
        <w:numPr>
          <w:ilvl w:val="1"/>
          <w:numId w:val="85"/>
        </w:numPr>
        <w:ind w:right="1556" w:hanging="360"/>
      </w:pPr>
      <w:r>
        <w:t>基金管理人和基金托管人处理与基金运作无关的事项发生的费用；</w:t>
      </w:r>
      <w:r>
        <w:rPr>
          <w:rFonts w:ascii="Times New Roman" w:eastAsia="Times New Roman" w:hAnsi="Times New Roman" w:cs="Times New Roman"/>
        </w:rPr>
        <w:t xml:space="preserve"> </w:t>
      </w:r>
    </w:p>
    <w:p w14:paraId="0AE98A40" w14:textId="77777777" w:rsidR="0056304A" w:rsidRDefault="00C143E2">
      <w:pPr>
        <w:numPr>
          <w:ilvl w:val="1"/>
          <w:numId w:val="85"/>
        </w:numPr>
        <w:spacing w:after="0" w:line="379" w:lineRule="auto"/>
        <w:ind w:right="1556" w:hanging="360"/>
      </w:pPr>
      <w:r>
        <w:t>《基金合同》生效前的相关费用；</w:t>
      </w:r>
      <w:r>
        <w:rPr>
          <w:rFonts w:ascii="Times New Roman" w:eastAsia="Times New Roman" w:hAnsi="Times New Roman" w:cs="Times New Roman"/>
        </w:rPr>
        <w:t xml:space="preserve"> 4</w:t>
      </w:r>
      <w:r>
        <w:t>、其他根据相关法律法规及中国证监会的有关规定不得列入基金费用的项目。</w:t>
      </w:r>
      <w:r>
        <w:rPr>
          <w:rFonts w:ascii="Times New Roman" w:eastAsia="Times New Roman" w:hAnsi="Times New Roman" w:cs="Times New Roman"/>
        </w:rPr>
        <w:t xml:space="preserve"> </w:t>
      </w:r>
    </w:p>
    <w:p w14:paraId="3C6965D5" w14:textId="77777777" w:rsidR="0056304A" w:rsidRDefault="00C143E2">
      <w:pPr>
        <w:numPr>
          <w:ilvl w:val="1"/>
          <w:numId w:val="84"/>
        </w:numPr>
        <w:spacing w:after="128"/>
        <w:ind w:right="1556" w:hanging="480"/>
      </w:pPr>
      <w:r>
        <w:t>费用调整</w:t>
      </w:r>
      <w:r>
        <w:t xml:space="preserve"> </w:t>
      </w:r>
    </w:p>
    <w:p w14:paraId="32747924" w14:textId="77777777" w:rsidR="0056304A" w:rsidRDefault="00C143E2">
      <w:pPr>
        <w:spacing w:after="10" w:line="365" w:lineRule="auto"/>
        <w:ind w:left="0" w:right="1556" w:firstLine="480"/>
      </w:pPr>
      <w:r>
        <w:t>基金管理人和基金托管人协商一致后，可根据基金发展情况调整基金管理费率、基金托管费率、基金销售服务费</w:t>
      </w:r>
      <w:r>
        <w:t>率等相关费率。</w:t>
      </w:r>
      <w:r>
        <w:rPr>
          <w:rFonts w:ascii="Times New Roman" w:eastAsia="Times New Roman" w:hAnsi="Times New Roman" w:cs="Times New Roman"/>
        </w:rPr>
        <w:t xml:space="preserve"> </w:t>
      </w:r>
    </w:p>
    <w:p w14:paraId="39582EF9" w14:textId="77777777" w:rsidR="0056304A" w:rsidRDefault="00C143E2">
      <w:pPr>
        <w:spacing w:after="10" w:line="365" w:lineRule="auto"/>
        <w:ind w:left="0" w:right="1556" w:firstLine="480"/>
      </w:pPr>
      <w:r>
        <w:t>调低基金管理费率、基金托管费率或基金销售服务费率等费率，无须召开基金份额持有人大会。</w:t>
      </w:r>
      <w:r>
        <w:rPr>
          <w:rFonts w:ascii="Times New Roman" w:eastAsia="Times New Roman" w:hAnsi="Times New Roman" w:cs="Times New Roman"/>
        </w:rPr>
        <w:t xml:space="preserve"> </w:t>
      </w:r>
    </w:p>
    <w:p w14:paraId="070ED895" w14:textId="77777777" w:rsidR="0056304A" w:rsidRDefault="00C143E2">
      <w:pPr>
        <w:spacing w:after="8" w:line="360" w:lineRule="auto"/>
        <w:ind w:left="0" w:right="1556" w:firstLine="480"/>
      </w:pPr>
      <w:r>
        <w:t>基金管理人必须于新的费率实施日前依照《信息披露办法》的有关规定在规定媒介上公告。</w:t>
      </w:r>
      <w:r>
        <w:t xml:space="preserve"> </w:t>
      </w:r>
    </w:p>
    <w:p w14:paraId="5F97829A" w14:textId="77777777" w:rsidR="0056304A" w:rsidRDefault="00C143E2">
      <w:pPr>
        <w:numPr>
          <w:ilvl w:val="1"/>
          <w:numId w:val="84"/>
        </w:numPr>
        <w:ind w:right="1556" w:hanging="480"/>
      </w:pPr>
      <w:r>
        <w:t>基金税收</w:t>
      </w:r>
      <w:r>
        <w:rPr>
          <w:rFonts w:ascii="Times New Roman" w:eastAsia="Times New Roman" w:hAnsi="Times New Roman" w:cs="Times New Roman"/>
        </w:rPr>
        <w:t xml:space="preserve"> </w:t>
      </w:r>
    </w:p>
    <w:p w14:paraId="527A29CE" w14:textId="77777777" w:rsidR="0056304A" w:rsidRDefault="00C143E2">
      <w:pPr>
        <w:spacing w:line="365" w:lineRule="auto"/>
        <w:ind w:left="0" w:right="1556" w:firstLine="480"/>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33A2B833" w14:textId="77777777" w:rsidR="0056304A" w:rsidRDefault="00C143E2">
      <w:pPr>
        <w:pStyle w:val="1"/>
        <w:spacing w:after="37"/>
        <w:ind w:right="1800"/>
      </w:pPr>
      <w:bookmarkStart w:id="15" w:name="_Toc65380"/>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048159BE" w14:textId="77777777" w:rsidR="0056304A" w:rsidRDefault="00C143E2">
      <w:pPr>
        <w:spacing w:after="137" w:line="259" w:lineRule="auto"/>
        <w:ind w:left="0" w:firstLine="0"/>
      </w:pPr>
      <w:r>
        <w:rPr>
          <w:rFonts w:ascii="Times New Roman" w:eastAsia="Times New Roman" w:hAnsi="Times New Roman" w:cs="Times New Roman"/>
          <w:sz w:val="21"/>
        </w:rPr>
        <w:t xml:space="preserve"> </w:t>
      </w:r>
    </w:p>
    <w:p w14:paraId="715C7FFF" w14:textId="77777777" w:rsidR="0056304A" w:rsidRDefault="00C143E2">
      <w:pPr>
        <w:numPr>
          <w:ilvl w:val="0"/>
          <w:numId w:val="86"/>
        </w:numPr>
        <w:spacing w:after="128"/>
        <w:ind w:right="1556" w:hanging="480"/>
      </w:pPr>
      <w:r>
        <w:t>基金收益的构成</w:t>
      </w:r>
      <w:r>
        <w:t xml:space="preserve"> </w:t>
      </w:r>
    </w:p>
    <w:p w14:paraId="04A75FC3" w14:textId="77777777" w:rsidR="0056304A" w:rsidRDefault="00C143E2">
      <w:pPr>
        <w:spacing w:after="128"/>
        <w:ind w:left="477" w:right="1556"/>
      </w:pPr>
      <w:r>
        <w:t xml:space="preserve"> </w:t>
      </w:r>
      <w:r>
        <w:t>基金收益指基金投资所得债券利息、票据投资收益、买卖证券价差、银行</w:t>
      </w:r>
    </w:p>
    <w:p w14:paraId="241174B6" w14:textId="77777777" w:rsidR="0056304A" w:rsidRDefault="00C143E2">
      <w:pPr>
        <w:spacing w:after="128"/>
        <w:ind w:left="10" w:right="1556"/>
      </w:pPr>
      <w:r>
        <w:t>存款利息收入、</w:t>
      </w:r>
      <w:r>
        <w:t>其他收入及因运作基金财产带来的成本和费用的节约计入收益。</w:t>
      </w:r>
    </w:p>
    <w:p w14:paraId="4CB73EC9" w14:textId="77777777" w:rsidR="0056304A" w:rsidRDefault="00C143E2">
      <w:pPr>
        <w:spacing w:after="128"/>
        <w:ind w:left="10" w:right="1556"/>
      </w:pPr>
      <w:r>
        <w:t>基金净收益为基金收益扣除相关规定可以在基金收益中扣除的费用后的余额。</w:t>
      </w:r>
      <w:r>
        <w:t xml:space="preserve"> </w:t>
      </w:r>
    </w:p>
    <w:p w14:paraId="2CF0889A" w14:textId="77777777" w:rsidR="0056304A" w:rsidRDefault="00C143E2">
      <w:pPr>
        <w:numPr>
          <w:ilvl w:val="0"/>
          <w:numId w:val="86"/>
        </w:numPr>
        <w:spacing w:after="128"/>
        <w:ind w:right="1556" w:hanging="480"/>
      </w:pPr>
      <w:r>
        <w:t>收益分配原则</w:t>
      </w:r>
      <w:r>
        <w:t xml:space="preserve"> </w:t>
      </w:r>
    </w:p>
    <w:p w14:paraId="22B53EC9" w14:textId="77777777" w:rsidR="0056304A" w:rsidRDefault="00C143E2">
      <w:pPr>
        <w:spacing w:after="128"/>
        <w:ind w:left="477" w:right="1556"/>
      </w:pPr>
      <w:r>
        <w:t>本基金收益分配应遵循下列原则：</w:t>
      </w:r>
      <w:r>
        <w:t xml:space="preserve"> </w:t>
      </w:r>
    </w:p>
    <w:p w14:paraId="1E365966" w14:textId="77777777" w:rsidR="0056304A" w:rsidRDefault="00C143E2">
      <w:pPr>
        <w:numPr>
          <w:ilvl w:val="0"/>
          <w:numId w:val="87"/>
        </w:numPr>
        <w:spacing w:after="0" w:line="360" w:lineRule="auto"/>
        <w:ind w:right="1556" w:firstLine="480"/>
      </w:pPr>
      <w:r>
        <w:t>由于本基金</w:t>
      </w:r>
      <w:r>
        <w:t>A</w:t>
      </w:r>
      <w:r>
        <w:t>类基金份额、</w:t>
      </w:r>
      <w:r>
        <w:t>B</w:t>
      </w:r>
      <w:r>
        <w:t>类基金份额、</w:t>
      </w:r>
      <w:r>
        <w:t>C</w:t>
      </w:r>
      <w:r>
        <w:t>类基金份额和</w:t>
      </w:r>
      <w:r>
        <w:t>D</w:t>
      </w:r>
      <w:r>
        <w:t>类基金份额的每万份基金已实现收益和七日年化收益率不同，各基金份额类别对应的可分配收益将有所不同。本基金同一类别的每份基金份额享有同等分配权；</w:t>
      </w:r>
      <w:r>
        <w:t xml:space="preserve"> </w:t>
      </w:r>
    </w:p>
    <w:p w14:paraId="26105042" w14:textId="77777777" w:rsidR="0056304A" w:rsidRDefault="00C143E2">
      <w:pPr>
        <w:numPr>
          <w:ilvl w:val="0"/>
          <w:numId w:val="87"/>
        </w:numPr>
        <w:spacing w:after="128"/>
        <w:ind w:right="1556" w:firstLine="480"/>
      </w:pPr>
      <w:r>
        <w:t>本基金收益分配方式为红利再投资，免收再投资的费用；</w:t>
      </w:r>
      <w:r>
        <w:t xml:space="preserve"> </w:t>
      </w:r>
    </w:p>
    <w:p w14:paraId="5AE3C246" w14:textId="77777777" w:rsidR="0056304A" w:rsidRDefault="00C143E2">
      <w:pPr>
        <w:numPr>
          <w:ilvl w:val="0"/>
          <w:numId w:val="87"/>
        </w:numPr>
        <w:spacing w:after="0" w:line="360" w:lineRule="auto"/>
        <w:ind w:right="1556" w:firstLine="480"/>
      </w:pPr>
      <w:r>
        <w:t>“</w:t>
      </w:r>
      <w:r>
        <w:t>每日分配、按日支付</w:t>
      </w:r>
      <w:r>
        <w:t>”</w:t>
      </w:r>
      <w:r>
        <w:t>。本基金根据每日基金收益情况，以每万份基金已实现收益为基准</w:t>
      </w:r>
      <w:r>
        <w:t>，为投资人每日计算当日收益并分配，且每日进行支付。投资人当日收益分配的计算保留到小数点后</w:t>
      </w:r>
      <w:r>
        <w:t>2</w:t>
      </w:r>
      <w:r>
        <w:t>位，小数点后第</w:t>
      </w:r>
      <w:r>
        <w:t>3</w:t>
      </w:r>
      <w:r>
        <w:t>位按去尾原则处理，因去尾形成的余额进行再次分配，直到分完为止；</w:t>
      </w:r>
      <w:r>
        <w:t xml:space="preserve"> </w:t>
      </w:r>
    </w:p>
    <w:p w14:paraId="6EA0F083" w14:textId="77777777" w:rsidR="0056304A" w:rsidRDefault="00C143E2">
      <w:pPr>
        <w:numPr>
          <w:ilvl w:val="0"/>
          <w:numId w:val="87"/>
        </w:numPr>
        <w:spacing w:after="128"/>
        <w:ind w:right="1556" w:firstLine="480"/>
      </w:pPr>
      <w:r>
        <w:t>本基金根据每日收益情况，将当日收益全部分配，若当日已实现收益大</w:t>
      </w:r>
    </w:p>
    <w:p w14:paraId="2F37BFD0" w14:textId="77777777" w:rsidR="0056304A" w:rsidRDefault="00C143E2">
      <w:pPr>
        <w:spacing w:after="0" w:line="360" w:lineRule="auto"/>
        <w:ind w:left="10" w:right="1556"/>
      </w:pPr>
      <w:r>
        <w:t>于零时，为投资人记正收益；若当日已实现收益小于零时，为投资人记负收益；若当日已实现收益等于零时，当日投资人不记收益；</w:t>
      </w:r>
      <w:r>
        <w:t xml:space="preserve"> </w:t>
      </w:r>
    </w:p>
    <w:p w14:paraId="08C64989" w14:textId="77777777" w:rsidR="0056304A" w:rsidRDefault="00C143E2">
      <w:pPr>
        <w:numPr>
          <w:ilvl w:val="0"/>
          <w:numId w:val="87"/>
        </w:numPr>
        <w:spacing w:after="0" w:line="360" w:lineRule="auto"/>
        <w:ind w:right="1556" w:firstLine="480"/>
      </w:pPr>
      <w:r>
        <w:t>本基金每日进行收益计算并分配时，每日收益支付方式只采用红利再投资</w:t>
      </w:r>
      <w:r>
        <w:t>(</w:t>
      </w:r>
      <w:r>
        <w:t>即红利转基金份额</w:t>
      </w:r>
      <w:r>
        <w:t>)</w:t>
      </w:r>
      <w:r>
        <w:t>方式，投资人可通过赎回其持有的某类基金份额获得现金收益；投资人在当日收益</w:t>
      </w:r>
      <w:r>
        <w:t>支付时，若该类基金份额当日净收益大于零时，则增加投资人该类基金份额；若该类基金份额当日净收益等于零时，则保持投资人该类基金份额不变；基金管理人将采取必要措施尽量避免基金净收益小于零，若该类基金份额当日净收益小于零时，不缩减投资人该类基金份额，待其后该类基金份额累计净收益大于零时，再增加投资人该类基金份额；</w:t>
      </w:r>
      <w:r>
        <w:t xml:space="preserve"> </w:t>
      </w:r>
    </w:p>
    <w:p w14:paraId="39FFBE5F" w14:textId="77777777" w:rsidR="0056304A" w:rsidRDefault="00C143E2">
      <w:pPr>
        <w:numPr>
          <w:ilvl w:val="0"/>
          <w:numId w:val="87"/>
        </w:numPr>
        <w:spacing w:after="0" w:line="360" w:lineRule="auto"/>
        <w:ind w:right="1556" w:firstLine="480"/>
      </w:pPr>
      <w:r>
        <w:t>当日申购的基金份额自下一个工作日起，享有基金的收益分配权益；当日赎回的基金份额自下一个工作日起，不享有基金的收益分配权益；</w:t>
      </w:r>
      <w:r>
        <w:t xml:space="preserve"> </w:t>
      </w:r>
    </w:p>
    <w:p w14:paraId="233725CB" w14:textId="77777777" w:rsidR="0056304A" w:rsidRDefault="00C143E2">
      <w:pPr>
        <w:numPr>
          <w:ilvl w:val="0"/>
          <w:numId w:val="87"/>
        </w:numPr>
        <w:ind w:right="1556" w:firstLine="480"/>
      </w:pPr>
      <w:r>
        <w:t>法律法规或监管机构另有规定的从其规定。</w:t>
      </w:r>
      <w:r>
        <w:t xml:space="preserve"> </w:t>
      </w:r>
    </w:p>
    <w:p w14:paraId="15B1AA13" w14:textId="77777777" w:rsidR="0056304A" w:rsidRDefault="00C143E2">
      <w:pPr>
        <w:numPr>
          <w:ilvl w:val="0"/>
          <w:numId w:val="88"/>
        </w:numPr>
        <w:ind w:right="1556" w:hanging="480"/>
      </w:pPr>
      <w:r>
        <w:t>收益分配方案</w:t>
      </w:r>
      <w:r>
        <w:t xml:space="preserve"> </w:t>
      </w:r>
    </w:p>
    <w:p w14:paraId="5BD65FC3" w14:textId="77777777" w:rsidR="0056304A" w:rsidRDefault="00C143E2">
      <w:pPr>
        <w:spacing w:after="153" w:line="259" w:lineRule="auto"/>
        <w:ind w:left="10" w:right="1826"/>
        <w:jc w:val="center"/>
      </w:pPr>
      <w:r>
        <w:t xml:space="preserve"> </w:t>
      </w:r>
      <w:r>
        <w:t>基金收益分配方案由基金管理人拟定，并由基金托管人复核后确定。</w:t>
      </w:r>
      <w:r>
        <w:t xml:space="preserve"> </w:t>
      </w:r>
    </w:p>
    <w:p w14:paraId="4A2492E8" w14:textId="77777777" w:rsidR="0056304A" w:rsidRDefault="00C143E2">
      <w:pPr>
        <w:numPr>
          <w:ilvl w:val="0"/>
          <w:numId w:val="88"/>
        </w:numPr>
        <w:spacing w:after="128"/>
        <w:ind w:right="1556" w:hanging="480"/>
      </w:pPr>
      <w:r>
        <w:t>收益分配的时间和程序</w:t>
      </w:r>
      <w:r>
        <w:t xml:space="preserve"> </w:t>
      </w:r>
    </w:p>
    <w:p w14:paraId="7824AAAA" w14:textId="77777777" w:rsidR="0056304A" w:rsidRDefault="00C143E2">
      <w:pPr>
        <w:spacing w:after="1" w:line="360" w:lineRule="auto"/>
        <w:ind w:left="0" w:right="1556" w:firstLine="480"/>
      </w:pPr>
      <w:r>
        <w:t>本基金每个工作日进行收益分配。每个开放日公告前一个开放日各类基金份额的每万份基金已实现收益和</w:t>
      </w:r>
      <w:r>
        <w:t>7</w:t>
      </w:r>
      <w:r>
        <w:t>日年化收益率。若遇法定节假日，应于节假日结束后第二个自然日，披露节假日期间各类基金份额的每万份基金已实现收益和节假日最后一日的</w:t>
      </w:r>
      <w:r>
        <w:t>7</w:t>
      </w:r>
      <w:r>
        <w:t>日年化收益率，以及节假日后首个开放日各类基金份额的每万份基金已实现收益和</w:t>
      </w:r>
      <w:r>
        <w:t>7</w:t>
      </w:r>
      <w:r>
        <w:t>日年化收益率。经中国证监会同意，可以适当延迟计算或披露。法律法规另有规定的，从其规定。</w:t>
      </w:r>
      <w:r>
        <w:t xml:space="preserve"> </w:t>
      </w:r>
    </w:p>
    <w:p w14:paraId="31B43A8A" w14:textId="77777777" w:rsidR="0056304A" w:rsidRDefault="00C143E2">
      <w:pPr>
        <w:spacing w:after="0" w:line="360" w:lineRule="auto"/>
        <w:ind w:left="0" w:right="1556" w:firstLine="480"/>
      </w:pPr>
      <w:r>
        <w:t>本基金每日例行对当天实现的收益进行收益结转</w:t>
      </w:r>
      <w:r>
        <w:t>(</w:t>
      </w:r>
      <w:r>
        <w:t>如遇节假日顺延</w:t>
      </w:r>
      <w:r>
        <w:t>)</w:t>
      </w:r>
      <w:r>
        <w:t>，每日例行的收益结转不再另行公告。</w:t>
      </w:r>
      <w:r>
        <w:t xml:space="preserve"> </w:t>
      </w:r>
    </w:p>
    <w:p w14:paraId="6A36807E" w14:textId="77777777" w:rsidR="0056304A" w:rsidRDefault="00C143E2">
      <w:pPr>
        <w:numPr>
          <w:ilvl w:val="0"/>
          <w:numId w:val="88"/>
        </w:numPr>
        <w:spacing w:after="124" w:line="266" w:lineRule="auto"/>
        <w:ind w:right="1556" w:hanging="480"/>
      </w:pPr>
      <w:r>
        <w:t>本基金每万份基金已实现收益及</w:t>
      </w:r>
      <w:r>
        <w:t>7</w:t>
      </w:r>
      <w:r>
        <w:t>日年化收益率的计算见本基金合同第</w:t>
      </w:r>
    </w:p>
    <w:p w14:paraId="47EC6319" w14:textId="77777777" w:rsidR="0056304A" w:rsidRDefault="00C143E2">
      <w:pPr>
        <w:ind w:left="10" w:right="1556"/>
      </w:pPr>
      <w:r>
        <w:t>十八部分。</w:t>
      </w:r>
      <w:r>
        <w:t xml:space="preserve"> </w:t>
      </w:r>
      <w:r>
        <w:br w:type="page"/>
      </w:r>
    </w:p>
    <w:p w14:paraId="52A2A38D" w14:textId="77777777" w:rsidR="0056304A" w:rsidRDefault="00C143E2">
      <w:pPr>
        <w:pStyle w:val="1"/>
      </w:pPr>
      <w:bookmarkStart w:id="16" w:name="_Toc65381"/>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44694086" w14:textId="77777777" w:rsidR="0056304A" w:rsidRDefault="00C143E2">
      <w:pPr>
        <w:spacing w:after="177" w:line="259" w:lineRule="auto"/>
        <w:ind w:left="480" w:firstLine="0"/>
      </w:pPr>
      <w:r>
        <w:rPr>
          <w:rFonts w:ascii="Times New Roman" w:eastAsia="Times New Roman" w:hAnsi="Times New Roman" w:cs="Times New Roman"/>
        </w:rPr>
        <w:t xml:space="preserve"> </w:t>
      </w:r>
    </w:p>
    <w:p w14:paraId="14DD2887" w14:textId="77777777" w:rsidR="0056304A" w:rsidRDefault="00C143E2">
      <w:pPr>
        <w:ind w:left="477" w:right="1556"/>
      </w:pPr>
      <w:r>
        <w:t>一、基金会计政策</w:t>
      </w:r>
      <w:r>
        <w:rPr>
          <w:rFonts w:ascii="Times New Roman" w:eastAsia="Times New Roman" w:hAnsi="Times New Roman" w:cs="Times New Roman"/>
        </w:rPr>
        <w:t xml:space="preserve"> </w:t>
      </w:r>
    </w:p>
    <w:p w14:paraId="03688057" w14:textId="77777777" w:rsidR="0056304A" w:rsidRDefault="00C143E2">
      <w:pPr>
        <w:numPr>
          <w:ilvl w:val="0"/>
          <w:numId w:val="89"/>
        </w:numPr>
        <w:ind w:right="1556" w:firstLine="480"/>
      </w:pPr>
      <w:r>
        <w:t>基金管理人为本基金的基金会计责任方；</w:t>
      </w:r>
      <w:r>
        <w:rPr>
          <w:rFonts w:ascii="Times New Roman" w:eastAsia="Times New Roman" w:hAnsi="Times New Roman" w:cs="Times New Roman"/>
        </w:rPr>
        <w:t xml:space="preserve"> </w:t>
      </w:r>
    </w:p>
    <w:p w14:paraId="5B102D0C" w14:textId="77777777" w:rsidR="0056304A" w:rsidRDefault="00C143E2">
      <w:pPr>
        <w:numPr>
          <w:ilvl w:val="0"/>
          <w:numId w:val="89"/>
        </w:numPr>
        <w:spacing w:after="6" w:line="371" w:lineRule="auto"/>
        <w:ind w:right="1556"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169CFBFB" w14:textId="77777777" w:rsidR="0056304A" w:rsidRDefault="00C143E2">
      <w:pPr>
        <w:numPr>
          <w:ilvl w:val="0"/>
          <w:numId w:val="89"/>
        </w:numPr>
        <w:ind w:right="1556" w:firstLine="480"/>
      </w:pPr>
      <w:r>
        <w:t>基金核算以人民币为记账本位币，以人民币元为记账单位；</w:t>
      </w:r>
      <w:r>
        <w:rPr>
          <w:rFonts w:ascii="Times New Roman" w:eastAsia="Times New Roman" w:hAnsi="Times New Roman" w:cs="Times New Roman"/>
        </w:rPr>
        <w:t xml:space="preserve"> </w:t>
      </w:r>
    </w:p>
    <w:p w14:paraId="1F7B7EC3" w14:textId="77777777" w:rsidR="0056304A" w:rsidRDefault="00C143E2">
      <w:pPr>
        <w:numPr>
          <w:ilvl w:val="0"/>
          <w:numId w:val="89"/>
        </w:numPr>
        <w:ind w:right="1556" w:firstLine="480"/>
      </w:pPr>
      <w:r>
        <w:t>会计制度执行国家有关会计制度；</w:t>
      </w:r>
      <w:r>
        <w:rPr>
          <w:rFonts w:ascii="Times New Roman" w:eastAsia="Times New Roman" w:hAnsi="Times New Roman" w:cs="Times New Roman"/>
        </w:rPr>
        <w:t xml:space="preserve"> </w:t>
      </w:r>
    </w:p>
    <w:p w14:paraId="5FBAC99E" w14:textId="77777777" w:rsidR="0056304A" w:rsidRDefault="00C143E2">
      <w:pPr>
        <w:numPr>
          <w:ilvl w:val="0"/>
          <w:numId w:val="89"/>
        </w:numPr>
        <w:ind w:right="1556" w:firstLine="480"/>
      </w:pPr>
      <w:r>
        <w:t>本基金独立建账、独立核算；</w:t>
      </w:r>
      <w:r>
        <w:rPr>
          <w:rFonts w:ascii="Times New Roman" w:eastAsia="Times New Roman" w:hAnsi="Times New Roman" w:cs="Times New Roman"/>
        </w:rPr>
        <w:t xml:space="preserve"> </w:t>
      </w:r>
    </w:p>
    <w:p w14:paraId="1BD596E1" w14:textId="77777777" w:rsidR="0056304A" w:rsidRDefault="00C143E2">
      <w:pPr>
        <w:numPr>
          <w:ilvl w:val="0"/>
          <w:numId w:val="89"/>
        </w:numPr>
        <w:spacing w:after="0" w:line="379" w:lineRule="auto"/>
        <w:ind w:right="1556"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C09FF77" w14:textId="77777777" w:rsidR="0056304A" w:rsidRDefault="00C143E2">
      <w:pPr>
        <w:numPr>
          <w:ilvl w:val="0"/>
          <w:numId w:val="89"/>
        </w:numPr>
        <w:spacing w:after="0" w:line="379" w:lineRule="auto"/>
        <w:ind w:right="1556"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569A6E3E" w14:textId="77777777" w:rsidR="0056304A" w:rsidRDefault="00C143E2">
      <w:pPr>
        <w:ind w:left="477" w:right="1556"/>
      </w:pPr>
      <w:r>
        <w:t>二、基金的年度审计</w:t>
      </w:r>
      <w:r>
        <w:rPr>
          <w:rFonts w:ascii="Times New Roman" w:eastAsia="Times New Roman" w:hAnsi="Times New Roman" w:cs="Times New Roman"/>
        </w:rPr>
        <w:t xml:space="preserve"> </w:t>
      </w:r>
    </w:p>
    <w:p w14:paraId="7D841DA8" w14:textId="77777777" w:rsidR="0056304A" w:rsidRDefault="00C143E2">
      <w:pPr>
        <w:numPr>
          <w:ilvl w:val="0"/>
          <w:numId w:val="90"/>
        </w:numPr>
        <w:spacing w:after="1" w:line="379" w:lineRule="auto"/>
        <w:ind w:right="1556" w:firstLine="480"/>
      </w:pPr>
      <w:r>
        <w:t>基金管理人聘请与基金管理人、基金托管人相互独立的符合《证券法》规定的会计师事务</w:t>
      </w:r>
      <w:r>
        <w:t>所及其注册会计师对本基金的年度财务报表进行审计。</w:t>
      </w:r>
      <w:r>
        <w:rPr>
          <w:rFonts w:ascii="Times New Roman" w:eastAsia="Times New Roman" w:hAnsi="Times New Roman" w:cs="Times New Roman"/>
        </w:rPr>
        <w:t xml:space="preserve"> </w:t>
      </w:r>
    </w:p>
    <w:p w14:paraId="5072ADC4" w14:textId="77777777" w:rsidR="0056304A" w:rsidRDefault="00C143E2">
      <w:pPr>
        <w:numPr>
          <w:ilvl w:val="0"/>
          <w:numId w:val="90"/>
        </w:numPr>
        <w:ind w:right="1556" w:firstLine="480"/>
      </w:pPr>
      <w:r>
        <w:t>会计师事务所更换经办注册会计师，应事先征得基金管理人同意。</w:t>
      </w:r>
      <w:r>
        <w:rPr>
          <w:rFonts w:ascii="Times New Roman" w:eastAsia="Times New Roman" w:hAnsi="Times New Roman" w:cs="Times New Roman"/>
        </w:rPr>
        <w:t xml:space="preserve"> </w:t>
      </w:r>
    </w:p>
    <w:p w14:paraId="5A811C3B" w14:textId="77777777" w:rsidR="0056304A" w:rsidRDefault="00C143E2">
      <w:pPr>
        <w:numPr>
          <w:ilvl w:val="0"/>
          <w:numId w:val="90"/>
        </w:numPr>
        <w:ind w:right="1556" w:firstLine="480"/>
      </w:pPr>
      <w:r>
        <w:t>基金管理人认为有充足理由更换会计师事务所，须通报基金托管人。更</w:t>
      </w:r>
    </w:p>
    <w:p w14:paraId="2624F015" w14:textId="77777777" w:rsidR="0056304A" w:rsidRDefault="00C143E2">
      <w:pPr>
        <w:ind w:left="10" w:right="1556"/>
      </w:pPr>
      <w:r>
        <w:t>换会计师事务所需按照《信息披露办法》的有关规定在规定媒介公告。</w:t>
      </w:r>
      <w:r>
        <w:rPr>
          <w:rFonts w:ascii="Times New Roman" w:eastAsia="Times New Roman" w:hAnsi="Times New Roman" w:cs="Times New Roman"/>
        </w:rPr>
        <w:t xml:space="preserve"> </w:t>
      </w:r>
    </w:p>
    <w:p w14:paraId="721B17A3" w14:textId="77777777" w:rsidR="0056304A" w:rsidRDefault="00C143E2">
      <w:pPr>
        <w:pStyle w:val="1"/>
        <w:ind w:right="1800"/>
      </w:pPr>
      <w:bookmarkStart w:id="17" w:name="_Toc65382"/>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1466C965" w14:textId="77777777" w:rsidR="0056304A" w:rsidRDefault="00C143E2">
      <w:pPr>
        <w:spacing w:after="170" w:line="259" w:lineRule="auto"/>
        <w:ind w:left="480" w:firstLine="0"/>
      </w:pPr>
      <w:r>
        <w:rPr>
          <w:rFonts w:ascii="Times New Roman" w:eastAsia="Times New Roman" w:hAnsi="Times New Roman" w:cs="Times New Roman"/>
        </w:rPr>
        <w:t xml:space="preserve"> </w:t>
      </w:r>
    </w:p>
    <w:p w14:paraId="4648E0DD" w14:textId="77777777" w:rsidR="0056304A" w:rsidRDefault="00C143E2">
      <w:pPr>
        <w:numPr>
          <w:ilvl w:val="0"/>
          <w:numId w:val="91"/>
        </w:numPr>
        <w:ind w:right="1556" w:hanging="480"/>
      </w:pPr>
      <w:r>
        <w:t>本基金的信息披露应符合《基金法》、《运作办法》、《信息披露办法》、</w:t>
      </w:r>
    </w:p>
    <w:p w14:paraId="74E74876" w14:textId="77777777" w:rsidR="0056304A" w:rsidRDefault="00C143E2">
      <w:pPr>
        <w:ind w:left="10" w:right="1556"/>
      </w:pPr>
      <w:r>
        <w:t>《流动性风险管理规定》、《基金合同》及其他有关规定。</w:t>
      </w:r>
      <w:r>
        <w:rPr>
          <w:rFonts w:ascii="Times New Roman" w:eastAsia="Times New Roman" w:hAnsi="Times New Roman" w:cs="Times New Roman"/>
        </w:rPr>
        <w:t xml:space="preserve"> </w:t>
      </w:r>
    </w:p>
    <w:p w14:paraId="67D3D053" w14:textId="77777777" w:rsidR="0056304A" w:rsidRDefault="00C143E2">
      <w:pPr>
        <w:numPr>
          <w:ilvl w:val="0"/>
          <w:numId w:val="91"/>
        </w:numPr>
        <w:ind w:right="1556" w:hanging="480"/>
      </w:pPr>
      <w:r>
        <w:t>信息披露义务人</w:t>
      </w:r>
      <w:r>
        <w:rPr>
          <w:rFonts w:ascii="Times New Roman" w:eastAsia="Times New Roman" w:hAnsi="Times New Roman" w:cs="Times New Roman"/>
        </w:rPr>
        <w:t xml:space="preserve"> </w:t>
      </w:r>
    </w:p>
    <w:p w14:paraId="43EBEAED" w14:textId="77777777" w:rsidR="0056304A" w:rsidRDefault="00C143E2">
      <w:pPr>
        <w:spacing w:after="6" w:line="371" w:lineRule="auto"/>
        <w:ind w:left="-15" w:right="1787"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CA059B8" w14:textId="77777777" w:rsidR="0056304A" w:rsidRDefault="00C143E2">
      <w:pPr>
        <w:spacing w:after="128"/>
        <w:ind w:left="477" w:right="1556"/>
      </w:pPr>
      <w:r>
        <w:t>本基金信息披露义务人以保护基金份额持有人利益为根本出发点，按照法律</w:t>
      </w:r>
    </w:p>
    <w:p w14:paraId="3E9EB698" w14:textId="77777777" w:rsidR="0056304A" w:rsidRDefault="00C143E2">
      <w:pPr>
        <w:spacing w:after="10" w:line="365" w:lineRule="auto"/>
        <w:ind w:left="10" w:right="1556"/>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69CFBB62" w14:textId="77777777" w:rsidR="0056304A" w:rsidRDefault="00C143E2">
      <w:pPr>
        <w:spacing w:after="24" w:line="361" w:lineRule="auto"/>
        <w:ind w:left="0" w:right="1556" w:firstLine="480"/>
      </w:pPr>
      <w:r>
        <w:t>本基金信息披露义务人应当在中国证监会规定时间内，将应予披露的基金信息通过符合中国证监会规定条件的全国性报刊（以下简称</w:t>
      </w:r>
      <w:r>
        <w:t>“</w:t>
      </w:r>
      <w:r>
        <w:t>规定报刊</w:t>
      </w:r>
      <w:r>
        <w:t>”</w:t>
      </w:r>
      <w:r>
        <w:t>）及《信息披露办法》规定的互联网网站（以下简称</w:t>
      </w:r>
      <w:r>
        <w:t>“</w:t>
      </w:r>
      <w:r>
        <w:t>规定网站</w:t>
      </w:r>
      <w:r>
        <w:t>”</w:t>
      </w:r>
      <w:r>
        <w:t>）等媒介</w:t>
      </w:r>
      <w:r>
        <w:t>披露，并保证基金投资者能够按照《基金合同》约定的时间和方式查阅或者复制公开披露的信息资料。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61549A75" w14:textId="77777777" w:rsidR="0056304A" w:rsidRDefault="00C143E2">
      <w:pPr>
        <w:ind w:left="477" w:right="1556"/>
      </w:pPr>
      <w:r>
        <w:t>三、本基金信息披露义务人承诺公开披露的基金信息，不得有下列行为：</w:t>
      </w:r>
      <w:r>
        <w:rPr>
          <w:rFonts w:ascii="Times New Roman" w:eastAsia="Times New Roman" w:hAnsi="Times New Roman" w:cs="Times New Roman"/>
        </w:rPr>
        <w:t xml:space="preserve"> </w:t>
      </w:r>
    </w:p>
    <w:p w14:paraId="05B65E03" w14:textId="77777777" w:rsidR="0056304A" w:rsidRDefault="00C143E2">
      <w:pPr>
        <w:numPr>
          <w:ilvl w:val="0"/>
          <w:numId w:val="92"/>
        </w:numPr>
        <w:ind w:right="1556" w:firstLine="480"/>
      </w:pPr>
      <w:r>
        <w:t>虚假记载、误导性陈述或者重大遗漏；</w:t>
      </w:r>
      <w:r>
        <w:rPr>
          <w:rFonts w:ascii="Times New Roman" w:eastAsia="Times New Roman" w:hAnsi="Times New Roman" w:cs="Times New Roman"/>
        </w:rPr>
        <w:t xml:space="preserve"> </w:t>
      </w:r>
    </w:p>
    <w:p w14:paraId="404154F5" w14:textId="77777777" w:rsidR="0056304A" w:rsidRDefault="00C143E2">
      <w:pPr>
        <w:numPr>
          <w:ilvl w:val="0"/>
          <w:numId w:val="92"/>
        </w:numPr>
        <w:ind w:right="1556" w:firstLine="480"/>
      </w:pPr>
      <w:r>
        <w:t>对证券投资业绩进行预测；</w:t>
      </w:r>
      <w:r>
        <w:rPr>
          <w:rFonts w:ascii="Times New Roman" w:eastAsia="Times New Roman" w:hAnsi="Times New Roman" w:cs="Times New Roman"/>
        </w:rPr>
        <w:t xml:space="preserve"> </w:t>
      </w:r>
    </w:p>
    <w:p w14:paraId="256519DD" w14:textId="77777777" w:rsidR="0056304A" w:rsidRDefault="00C143E2">
      <w:pPr>
        <w:numPr>
          <w:ilvl w:val="0"/>
          <w:numId w:val="92"/>
        </w:numPr>
        <w:ind w:right="1556" w:firstLine="480"/>
      </w:pPr>
      <w:r>
        <w:t>违规承诺收益或者承担损失；</w:t>
      </w:r>
      <w:r>
        <w:rPr>
          <w:rFonts w:ascii="Times New Roman" w:eastAsia="Times New Roman" w:hAnsi="Times New Roman" w:cs="Times New Roman"/>
        </w:rPr>
        <w:t xml:space="preserve"> </w:t>
      </w:r>
    </w:p>
    <w:p w14:paraId="329E0B7A" w14:textId="77777777" w:rsidR="0056304A" w:rsidRDefault="00C143E2">
      <w:pPr>
        <w:numPr>
          <w:ilvl w:val="0"/>
          <w:numId w:val="92"/>
        </w:numPr>
        <w:ind w:right="1556" w:firstLine="480"/>
      </w:pPr>
      <w:r>
        <w:t>诋毁其他基金管理人、基金托管人或者基金销售机构；</w:t>
      </w:r>
      <w:r>
        <w:rPr>
          <w:rFonts w:ascii="Times New Roman" w:eastAsia="Times New Roman" w:hAnsi="Times New Roman" w:cs="Times New Roman"/>
        </w:rPr>
        <w:t xml:space="preserve"> </w:t>
      </w:r>
    </w:p>
    <w:p w14:paraId="742B1924" w14:textId="77777777" w:rsidR="0056304A" w:rsidRDefault="00C143E2">
      <w:pPr>
        <w:numPr>
          <w:ilvl w:val="0"/>
          <w:numId w:val="92"/>
        </w:numPr>
        <w:spacing w:after="0" w:line="379" w:lineRule="auto"/>
        <w:ind w:right="1556" w:firstLine="480"/>
      </w:pPr>
      <w:r>
        <w:t>登载任何自然人、法人或者非法人组织的祝贺性、恭维性或推荐性的文字；</w:t>
      </w:r>
      <w:r>
        <w:rPr>
          <w:rFonts w:ascii="Times New Roman" w:eastAsia="Times New Roman" w:hAnsi="Times New Roman" w:cs="Times New Roman"/>
        </w:rPr>
        <w:t xml:space="preserve"> </w:t>
      </w:r>
    </w:p>
    <w:p w14:paraId="34706168" w14:textId="77777777" w:rsidR="0056304A" w:rsidRDefault="00C143E2">
      <w:pPr>
        <w:numPr>
          <w:ilvl w:val="0"/>
          <w:numId w:val="92"/>
        </w:numPr>
        <w:ind w:right="1556" w:firstLine="480"/>
      </w:pPr>
      <w:r>
        <w:t>中国证监会禁止的其他行为。</w:t>
      </w:r>
      <w:r>
        <w:rPr>
          <w:rFonts w:ascii="Times New Roman" w:eastAsia="Times New Roman" w:hAnsi="Times New Roman" w:cs="Times New Roman"/>
        </w:rPr>
        <w:t xml:space="preserve"> </w:t>
      </w:r>
    </w:p>
    <w:p w14:paraId="565598D7" w14:textId="77777777" w:rsidR="0056304A" w:rsidRDefault="00C143E2">
      <w:pPr>
        <w:numPr>
          <w:ilvl w:val="0"/>
          <w:numId w:val="93"/>
        </w:numPr>
        <w:spacing w:after="6" w:line="371" w:lineRule="auto"/>
        <w:ind w:right="2916"/>
      </w:pPr>
      <w:r>
        <w:t>本基金公开披露的信息应采用中文文本。如同时采用外文文本的，基金信息披露义务人应保证不同文本的内容一致。不同文本发生歧义的，以中文文本为准。</w:t>
      </w:r>
      <w:r>
        <w:rPr>
          <w:rFonts w:ascii="Times New Roman" w:eastAsia="Times New Roman" w:hAnsi="Times New Roman" w:cs="Times New Roman"/>
        </w:rPr>
        <w:t xml:space="preserve"> </w:t>
      </w:r>
    </w:p>
    <w:p w14:paraId="2CD54394" w14:textId="77777777" w:rsidR="0056304A" w:rsidRDefault="00C143E2">
      <w:pPr>
        <w:ind w:left="477" w:right="1556"/>
      </w:pPr>
      <w:r>
        <w:t>本基金公开披露的信息采用阿拉伯数字；除特别说明外，货币单位为人民币</w:t>
      </w:r>
    </w:p>
    <w:p w14:paraId="0C8E4595" w14:textId="77777777" w:rsidR="0056304A" w:rsidRDefault="00C143E2">
      <w:pPr>
        <w:ind w:left="10" w:right="1556"/>
      </w:pPr>
      <w:r>
        <w:t>元。</w:t>
      </w:r>
      <w:r>
        <w:rPr>
          <w:rFonts w:ascii="Times New Roman" w:eastAsia="Times New Roman" w:hAnsi="Times New Roman" w:cs="Times New Roman"/>
        </w:rPr>
        <w:t xml:space="preserve"> </w:t>
      </w:r>
    </w:p>
    <w:p w14:paraId="49101D2D" w14:textId="77777777" w:rsidR="0056304A" w:rsidRDefault="00C143E2">
      <w:pPr>
        <w:numPr>
          <w:ilvl w:val="0"/>
          <w:numId w:val="93"/>
        </w:numPr>
        <w:spacing w:after="0" w:line="379" w:lineRule="auto"/>
        <w:ind w:right="2916"/>
      </w:pPr>
      <w:r>
        <w:t>公开披露的基金信息公开披露的基金信息包括：</w:t>
      </w:r>
      <w:r>
        <w:rPr>
          <w:rFonts w:ascii="Times New Roman" w:eastAsia="Times New Roman" w:hAnsi="Times New Roman" w:cs="Times New Roman"/>
        </w:rPr>
        <w:t xml:space="preserve"> </w:t>
      </w:r>
    </w:p>
    <w:p w14:paraId="0A3C1C18" w14:textId="77777777" w:rsidR="0056304A" w:rsidRDefault="00C143E2">
      <w:pPr>
        <w:spacing w:after="146" w:line="266" w:lineRule="auto"/>
        <w:ind w:left="10" w:right="1946"/>
        <w:jc w:val="right"/>
      </w:pPr>
      <w:r>
        <w:t>（一）基金招募说明书、《基金合同》、基金托管协议、基金产品资料概要</w:t>
      </w:r>
      <w:r>
        <w:rPr>
          <w:rFonts w:ascii="Times New Roman" w:eastAsia="Times New Roman" w:hAnsi="Times New Roman" w:cs="Times New Roman"/>
        </w:rPr>
        <w:t xml:space="preserve"> </w:t>
      </w:r>
    </w:p>
    <w:p w14:paraId="3F0E88E7" w14:textId="77777777" w:rsidR="0056304A" w:rsidRDefault="00C143E2">
      <w:pPr>
        <w:numPr>
          <w:ilvl w:val="0"/>
          <w:numId w:val="94"/>
        </w:numPr>
        <w:spacing w:after="6" w:line="369" w:lineRule="auto"/>
        <w:ind w:right="1556"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BA6EAFF" w14:textId="77777777" w:rsidR="0056304A" w:rsidRDefault="00C143E2">
      <w:pPr>
        <w:numPr>
          <w:ilvl w:val="0"/>
          <w:numId w:val="94"/>
        </w:numPr>
        <w:spacing w:after="13" w:line="364" w:lineRule="auto"/>
        <w:ind w:right="1556"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3D9213C0" w14:textId="77777777" w:rsidR="0056304A" w:rsidRDefault="00C143E2">
      <w:pPr>
        <w:numPr>
          <w:ilvl w:val="0"/>
          <w:numId w:val="94"/>
        </w:numPr>
        <w:spacing w:after="0" w:line="379" w:lineRule="auto"/>
        <w:ind w:right="1556"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280C81CC" w14:textId="77777777" w:rsidR="0056304A" w:rsidRDefault="00C143E2">
      <w:pPr>
        <w:numPr>
          <w:ilvl w:val="0"/>
          <w:numId w:val="94"/>
        </w:numPr>
        <w:spacing w:after="12" w:line="364" w:lineRule="auto"/>
        <w:ind w:right="1556"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02DC28CF" w14:textId="77777777" w:rsidR="0056304A" w:rsidRDefault="00C143E2">
      <w:pPr>
        <w:spacing w:after="23" w:line="361" w:lineRule="auto"/>
        <w:ind w:left="0" w:right="1556"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53163B6E" w14:textId="77777777" w:rsidR="0056304A" w:rsidRDefault="00C143E2">
      <w:pPr>
        <w:numPr>
          <w:ilvl w:val="0"/>
          <w:numId w:val="95"/>
        </w:numPr>
        <w:ind w:right="1556" w:hanging="720"/>
      </w:pPr>
      <w:r>
        <w:t>基金份额发售公告</w:t>
      </w:r>
      <w:r>
        <w:rPr>
          <w:rFonts w:ascii="Times New Roman" w:eastAsia="Times New Roman" w:hAnsi="Times New Roman" w:cs="Times New Roman"/>
        </w:rPr>
        <w:t xml:space="preserve"> </w:t>
      </w:r>
    </w:p>
    <w:p w14:paraId="16F2C794" w14:textId="77777777" w:rsidR="0056304A" w:rsidRDefault="00C143E2">
      <w:pPr>
        <w:ind w:left="477" w:right="1556"/>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7ADF305C" w14:textId="77777777" w:rsidR="0056304A" w:rsidRDefault="00C143E2">
      <w:pPr>
        <w:numPr>
          <w:ilvl w:val="0"/>
          <w:numId w:val="95"/>
        </w:numPr>
        <w:ind w:right="1556" w:hanging="720"/>
      </w:pPr>
      <w:r>
        <w:t>《基金合同》生效公告</w:t>
      </w:r>
      <w:r>
        <w:rPr>
          <w:rFonts w:ascii="Times New Roman" w:eastAsia="Times New Roman" w:hAnsi="Times New Roman" w:cs="Times New Roman"/>
        </w:rPr>
        <w:t xml:space="preserve"> </w:t>
      </w:r>
    </w:p>
    <w:p w14:paraId="5F4F3115" w14:textId="77777777" w:rsidR="0056304A" w:rsidRDefault="00C143E2">
      <w:pPr>
        <w:spacing w:after="19" w:line="365" w:lineRule="auto"/>
        <w:ind w:left="0" w:right="1556" w:firstLine="480"/>
      </w:pPr>
      <w:r>
        <w:t>基金管理人应当在收到中国证监会确认文件的次日在规定媒介上登载《基金合同》生效公告，载明基金募集情况。</w:t>
      </w:r>
      <w:r>
        <w:rPr>
          <w:rFonts w:ascii="Times New Roman" w:eastAsia="Times New Roman" w:hAnsi="Times New Roman" w:cs="Times New Roman"/>
        </w:rPr>
        <w:t xml:space="preserve"> </w:t>
      </w:r>
    </w:p>
    <w:p w14:paraId="7C1ACF9D" w14:textId="77777777" w:rsidR="0056304A" w:rsidRDefault="00C143E2">
      <w:pPr>
        <w:numPr>
          <w:ilvl w:val="0"/>
          <w:numId w:val="95"/>
        </w:numPr>
        <w:ind w:right="1556" w:hanging="720"/>
      </w:pPr>
      <w:r>
        <w:t>基金净值信息、每万份基金已实现收益和</w:t>
      </w:r>
      <w:r>
        <w:t xml:space="preserve"> </w:t>
      </w:r>
      <w:r>
        <w:rPr>
          <w:rFonts w:ascii="Times New Roman" w:eastAsia="Times New Roman" w:hAnsi="Times New Roman" w:cs="Times New Roman"/>
        </w:rPr>
        <w:t xml:space="preserve">7 </w:t>
      </w:r>
      <w:r>
        <w:t>日年化收益率公告</w:t>
      </w:r>
      <w:r>
        <w:rPr>
          <w:rFonts w:ascii="Times New Roman" w:eastAsia="Times New Roman" w:hAnsi="Times New Roman" w:cs="Times New Roman"/>
        </w:rPr>
        <w:t xml:space="preserve"> </w:t>
      </w:r>
    </w:p>
    <w:p w14:paraId="2B9BA3D6" w14:textId="77777777" w:rsidR="0056304A" w:rsidRDefault="00C143E2">
      <w:pPr>
        <w:spacing w:after="19" w:line="370" w:lineRule="auto"/>
        <w:ind w:left="0" w:right="1556" w:firstLine="480"/>
      </w:pPr>
      <w:r>
        <w:rPr>
          <w:rFonts w:ascii="Times New Roman" w:eastAsia="Times New Roman" w:hAnsi="Times New Roman" w:cs="Times New Roman"/>
        </w:rPr>
        <w:t>1</w:t>
      </w:r>
      <w:r>
        <w:t>、本基金的基金合同生效后，在开始办理基金份额申购或者赎回前，基金管理人将至少每周在规定网站上披露一次基金净值信息、各类基金份额的每万份基金已实现收益和</w:t>
      </w:r>
      <w:r>
        <w:t xml:space="preserve"> </w:t>
      </w:r>
      <w:r>
        <w:rPr>
          <w:rFonts w:ascii="Times New Roman" w:eastAsia="Times New Roman" w:hAnsi="Times New Roman" w:cs="Times New Roman"/>
        </w:rPr>
        <w:t xml:space="preserve">7 </w:t>
      </w:r>
      <w:r>
        <w:t>日年化收益率；</w:t>
      </w:r>
      <w:r>
        <w:rPr>
          <w:rFonts w:ascii="Times New Roman" w:eastAsia="Times New Roman" w:hAnsi="Times New Roman" w:cs="Times New Roman"/>
        </w:rPr>
        <w:t xml:space="preserve"> </w:t>
      </w:r>
    </w:p>
    <w:p w14:paraId="0CE90E81" w14:textId="77777777" w:rsidR="0056304A" w:rsidRDefault="00C143E2">
      <w:pPr>
        <w:ind w:left="477" w:right="1556"/>
      </w:pPr>
      <w:r>
        <w:t>每万份基金已实现收益和</w:t>
      </w:r>
      <w:r>
        <w:t xml:space="preserve"> </w:t>
      </w:r>
      <w:r>
        <w:rPr>
          <w:rFonts w:ascii="Times New Roman" w:eastAsia="Times New Roman" w:hAnsi="Times New Roman" w:cs="Times New Roman"/>
        </w:rPr>
        <w:t xml:space="preserve">7 </w:t>
      </w:r>
      <w:r>
        <w:t>日年化收益率</w:t>
      </w:r>
      <w:r>
        <w:t>的计算方法如下：</w:t>
      </w:r>
      <w:r>
        <w:rPr>
          <w:rFonts w:ascii="Times New Roman" w:eastAsia="Times New Roman" w:hAnsi="Times New Roman" w:cs="Times New Roman"/>
        </w:rPr>
        <w:t xml:space="preserve"> </w:t>
      </w:r>
    </w:p>
    <w:p w14:paraId="63DE2275" w14:textId="77777777" w:rsidR="0056304A" w:rsidRDefault="00C143E2">
      <w:pPr>
        <w:spacing w:after="0" w:line="389" w:lineRule="auto"/>
        <w:ind w:left="0" w:right="1556" w:firstLine="480"/>
      </w:pPr>
      <w:r>
        <w:t>日每万份基金已实现收益＝当日该类基金份额的已实现收益</w:t>
      </w:r>
      <w:r>
        <w:rPr>
          <w:rFonts w:ascii="Times New Roman" w:eastAsia="Times New Roman" w:hAnsi="Times New Roman" w:cs="Times New Roman"/>
        </w:rPr>
        <w:t>/</w:t>
      </w:r>
      <w:r>
        <w:t>当日该类基金份额总额</w:t>
      </w:r>
      <w:r>
        <w:t>×</w:t>
      </w:r>
      <w:r>
        <w:rPr>
          <w:rFonts w:ascii="Times New Roman" w:eastAsia="Times New Roman" w:hAnsi="Times New Roman" w:cs="Times New Roman"/>
        </w:rPr>
        <w:t xml:space="preserve">10000 </w:t>
      </w:r>
    </w:p>
    <w:p w14:paraId="5BDCDA2A" w14:textId="77777777" w:rsidR="0056304A" w:rsidRDefault="00C143E2">
      <w:pPr>
        <w:spacing w:after="492"/>
        <w:ind w:left="477" w:right="1556"/>
      </w:pPr>
      <w:r>
        <w:rPr>
          <w:rFonts w:ascii="Times New Roman" w:eastAsia="Times New Roman" w:hAnsi="Times New Roman" w:cs="Times New Roman"/>
        </w:rPr>
        <w:t xml:space="preserve">7 </w:t>
      </w:r>
      <w:r>
        <w:t>日年化收益率的计算方法：</w:t>
      </w:r>
      <w:r>
        <w:rPr>
          <w:rFonts w:ascii="Times New Roman" w:eastAsia="Times New Roman" w:hAnsi="Times New Roman" w:cs="Times New Roman"/>
        </w:rPr>
        <w:t xml:space="preserve"> </w:t>
      </w:r>
    </w:p>
    <w:p w14:paraId="42AA5A2B" w14:textId="77777777" w:rsidR="0056304A" w:rsidRDefault="00C143E2">
      <w:pPr>
        <w:tabs>
          <w:tab w:val="center" w:pos="3341"/>
          <w:tab w:val="center" w:pos="5196"/>
          <w:tab w:val="center" w:pos="6261"/>
        </w:tabs>
        <w:spacing w:after="278" w:line="259" w:lineRule="auto"/>
        <w:ind w:left="0" w:firstLine="0"/>
      </w:pPr>
      <w:r>
        <w:rPr>
          <w:rFonts w:ascii="Calibri" w:eastAsia="Calibri" w:hAnsi="Calibri" w:cs="Calibri"/>
          <w:sz w:val="22"/>
        </w:rPr>
        <w:tab/>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 xml:space="preserve"> </w:t>
      </w:r>
      <w:r>
        <w:rPr>
          <w:rFonts w:ascii="Times New Roman" w:eastAsia="Times New Roman" w:hAnsi="Times New Roman" w:cs="Times New Roman"/>
          <w:sz w:val="14"/>
        </w:rPr>
        <w:t xml:space="preserve">7 </w:t>
      </w:r>
      <w:r>
        <w:rPr>
          <w:rFonts w:ascii="Segoe UI Symbol" w:eastAsia="Segoe UI Symbol" w:hAnsi="Segoe UI Symbol" w:cs="Segoe UI Symbol"/>
        </w:rPr>
        <w:t></w:t>
      </w:r>
      <w:r>
        <w:rPr>
          <w:rFonts w:ascii="Segoe UI Symbol" w:eastAsia="Segoe UI Symbol" w:hAnsi="Segoe UI Symbol" w:cs="Segoe UI Symbol"/>
        </w:rPr>
        <w:tab/>
      </w:r>
      <w:r>
        <w:rPr>
          <w:rFonts w:ascii="Times New Roman" w:eastAsia="Times New Roman" w:hAnsi="Times New Roman" w:cs="Times New Roman"/>
          <w:i/>
        </w:rPr>
        <w:t>R</w:t>
      </w:r>
      <w:r>
        <w:rPr>
          <w:rFonts w:ascii="Times New Roman" w:eastAsia="Times New Roman" w:hAnsi="Times New Roman" w:cs="Times New Roman"/>
          <w:i/>
          <w:sz w:val="14"/>
        </w:rPr>
        <w:t xml:space="preserve">i </w:t>
      </w:r>
      <w:r>
        <w:rPr>
          <w:rFonts w:ascii="Segoe UI Symbol" w:eastAsia="Segoe UI Symbol" w:hAnsi="Segoe UI Symbol" w:cs="Segoe UI Symbol"/>
        </w:rPr>
        <w:t></w:t>
      </w:r>
      <w:r>
        <w:rPr>
          <w:rFonts w:ascii="Segoe UI Symbol" w:eastAsia="Segoe UI Symbol" w:hAnsi="Segoe UI Symbol" w:cs="Segoe UI Symbol"/>
        </w:rPr>
        <w:t></w:t>
      </w:r>
      <w:r>
        <w:rPr>
          <w:rFonts w:ascii="Times New Roman" w:eastAsia="Times New Roman" w:hAnsi="Times New Roman" w:cs="Times New Roman"/>
          <w:sz w:val="14"/>
        </w:rPr>
        <w:t xml:space="preserve">365/7 </w:t>
      </w:r>
      <w:r>
        <w:rPr>
          <w:rFonts w:ascii="Times New Roman" w:eastAsia="Times New Roman" w:hAnsi="Times New Roman" w:cs="Times New Roman"/>
        </w:rPr>
        <w:t>1 100</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ab/>
      </w:r>
      <w:r>
        <w:rPr>
          <w:rFonts w:ascii="Times New Roman" w:eastAsia="Times New Roman" w:hAnsi="Times New Roman" w:cs="Times New Roman"/>
        </w:rPr>
        <w:t>%</w:t>
      </w:r>
    </w:p>
    <w:p w14:paraId="1C520674" w14:textId="77777777" w:rsidR="0056304A" w:rsidRDefault="00C143E2">
      <w:pPr>
        <w:tabs>
          <w:tab w:val="center" w:pos="3905"/>
          <w:tab w:val="center" w:pos="5531"/>
          <w:tab w:val="center" w:pos="6397"/>
        </w:tabs>
        <w:spacing w:after="19" w:line="259" w:lineRule="auto"/>
        <w:ind w:left="0" w:firstLine="0"/>
      </w:pPr>
      <w:r>
        <w:rPr>
          <w:rFonts w:ascii="Calibri" w:eastAsia="Calibri" w:hAnsi="Calibri" w:cs="Calibri"/>
          <w:sz w:val="22"/>
        </w:rPr>
        <w:tab/>
      </w:r>
      <w:r>
        <w:rPr>
          <w:rFonts w:ascii="Segoe UI Symbol" w:eastAsia="Segoe UI Symbol" w:hAnsi="Segoe UI Symbol" w:cs="Segoe UI Symbol"/>
        </w:rPr>
        <w:t></w:t>
      </w:r>
      <w:r>
        <w:rPr>
          <w:rFonts w:ascii="Segoe UI Symbol" w:eastAsia="Segoe UI Symbol" w:hAnsi="Segoe UI Symbol" w:cs="Segoe UI Symbol"/>
          <w:sz w:val="37"/>
          <w:vertAlign w:val="subscript"/>
        </w:rPr>
        <w:t></w:t>
      </w:r>
      <w:r>
        <w:rPr>
          <w:rFonts w:ascii="Segoe UI Symbol" w:eastAsia="Segoe UI Symbol" w:hAnsi="Segoe UI Symbol" w:cs="Segoe UI Symbol"/>
          <w:sz w:val="36"/>
        </w:rPr>
        <w:t xml:space="preserve"> </w:t>
      </w:r>
      <w:r>
        <w:rPr>
          <w:rFonts w:ascii="Segoe UI Symbol" w:eastAsia="Segoe UI Symbol" w:hAnsi="Segoe UI Symbol" w:cs="Segoe UI Symbol"/>
        </w:rPr>
        <w:t></w:t>
      </w:r>
      <w:r>
        <w:rPr>
          <w:rFonts w:ascii="Segoe UI Symbol" w:eastAsia="Segoe UI Symbol" w:hAnsi="Segoe UI Symbol" w:cs="Segoe UI Symbol"/>
        </w:rPr>
        <w:t></w:t>
      </w:r>
      <w:r>
        <w:rPr>
          <w:rFonts w:ascii="Times New Roman" w:eastAsia="Times New Roman" w:hAnsi="Times New Roman" w:cs="Times New Roman"/>
        </w:rPr>
        <w:t>1+10000</w:t>
      </w:r>
      <w:r>
        <w:rPr>
          <w:rFonts w:ascii="Calibri" w:eastAsia="Calibri" w:hAnsi="Calibri" w:cs="Calibri"/>
          <w:noProof/>
          <w:sz w:val="22"/>
        </w:rPr>
        <mc:AlternateContent>
          <mc:Choice Requires="wpg">
            <w:drawing>
              <wp:inline distT="0" distB="0" distL="0" distR="0" wp14:anchorId="42334CF5" wp14:editId="451C2846">
                <wp:extent cx="379160" cy="7562"/>
                <wp:effectExtent l="0" t="0" r="0" b="0"/>
                <wp:docPr id="59205" name="Group 59205"/>
                <wp:cNvGraphicFramePr/>
                <a:graphic xmlns:a="http://schemas.openxmlformats.org/drawingml/2006/main">
                  <a:graphicData uri="http://schemas.microsoft.com/office/word/2010/wordprocessingGroup">
                    <wpg:wgp>
                      <wpg:cNvGrpSpPr/>
                      <wpg:grpSpPr>
                        <a:xfrm>
                          <a:off x="0" y="0"/>
                          <a:ext cx="379160" cy="7562"/>
                          <a:chOff x="0" y="0"/>
                          <a:chExt cx="379160" cy="7562"/>
                        </a:xfrm>
                      </wpg:grpSpPr>
                      <wps:wsp>
                        <wps:cNvPr id="6003" name="Shape 6003"/>
                        <wps:cNvSpPr/>
                        <wps:spPr>
                          <a:xfrm>
                            <a:off x="0" y="0"/>
                            <a:ext cx="379160" cy="0"/>
                          </a:xfrm>
                          <a:custGeom>
                            <a:avLst/>
                            <a:gdLst/>
                            <a:ahLst/>
                            <a:cxnLst/>
                            <a:rect l="0" t="0" r="0" b="0"/>
                            <a:pathLst>
                              <a:path w="379160">
                                <a:moveTo>
                                  <a:pt x="0" y="0"/>
                                </a:moveTo>
                                <a:lnTo>
                                  <a:pt x="379160" y="0"/>
                                </a:lnTo>
                              </a:path>
                            </a:pathLst>
                          </a:custGeom>
                          <a:ln w="756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9205" style="width:29.8551pt;height:0.595459pt;mso-position-horizontal-relative:char;mso-position-vertical-relative:line" coordsize="3791,75">
                <v:shape id="Shape 6003" style="position:absolute;width:3791;height:0;left:0;top:0;" coordsize="379160,0" path="m0,0l379160,0">
                  <v:stroke weight="0.595459pt" endcap="flat" joinstyle="round" on="true" color="#000000"/>
                  <v:fill on="false" color="#000000" opacity="0"/>
                </v:shape>
              </v:group>
            </w:pict>
          </mc:Fallback>
        </mc:AlternateConten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ab/>
      </w:r>
      <w:r>
        <w:rPr>
          <w:rFonts w:ascii="Segoe UI Symbol" w:eastAsia="Segoe UI Symbol" w:hAnsi="Segoe UI Symbol" w:cs="Segoe UI Symbol"/>
        </w:rPr>
        <w:t xml:space="preserve"> </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ab/>
      </w:r>
      <w:r>
        <w:rPr>
          <w:rFonts w:ascii="Times New Roman" w:eastAsia="Times New Roman" w:hAnsi="Times New Roman" w:cs="Times New Roman"/>
        </w:rPr>
        <w:t xml:space="preserve"> </w:t>
      </w:r>
    </w:p>
    <w:p w14:paraId="11CE5A06" w14:textId="77777777" w:rsidR="0056304A" w:rsidRDefault="00C143E2">
      <w:pPr>
        <w:spacing w:after="282"/>
        <w:ind w:left="477" w:right="1556"/>
      </w:pPr>
      <w:r>
        <w:rPr>
          <w:rFonts w:ascii="Times New Roman" w:eastAsia="Times New Roman" w:hAnsi="Times New Roman" w:cs="Times New Roman"/>
        </w:rPr>
        <w:t xml:space="preserve">7 </w:t>
      </w:r>
      <w:r>
        <w:t>日年化收益率（</w:t>
      </w:r>
      <w:r>
        <w:rPr>
          <w:rFonts w:ascii="Times New Roman" w:eastAsia="Times New Roman" w:hAnsi="Times New Roman" w:cs="Times New Roman"/>
        </w:rPr>
        <w:t>%</w:t>
      </w:r>
      <w:r>
        <w:t>）</w:t>
      </w:r>
      <w:r>
        <w:rPr>
          <w:rFonts w:ascii="Times New Roman" w:eastAsia="Times New Roman" w:hAnsi="Times New Roman" w:cs="Times New Roman"/>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 xml:space="preserve"> </w:t>
      </w:r>
      <w:r>
        <w:rPr>
          <w:rFonts w:ascii="Times New Roman" w:eastAsia="Times New Roman" w:hAnsi="Times New Roman" w:cs="Times New Roman"/>
          <w:sz w:val="14"/>
        </w:rPr>
        <w:t>i=1</w:t>
      </w:r>
    </w:p>
    <w:p w14:paraId="34604F67" w14:textId="77777777" w:rsidR="0056304A" w:rsidRDefault="00C143E2">
      <w:pPr>
        <w:ind w:left="477" w:right="1556"/>
      </w:pPr>
      <w:r>
        <w:t>其中，</w:t>
      </w:r>
      <w:r>
        <w:rPr>
          <w:rFonts w:ascii="Times New Roman" w:eastAsia="Times New Roman" w:hAnsi="Times New Roman" w:cs="Times New Roman"/>
        </w:rPr>
        <w:t xml:space="preserve">Ri </w:t>
      </w:r>
      <w:r>
        <w:t>为最近第</w:t>
      </w:r>
      <w:r>
        <w:t xml:space="preserve"> </w:t>
      </w:r>
      <w:r>
        <w:rPr>
          <w:rFonts w:ascii="Times New Roman" w:eastAsia="Times New Roman" w:hAnsi="Times New Roman" w:cs="Times New Roman"/>
        </w:rPr>
        <w:t xml:space="preserve">i </w:t>
      </w:r>
      <w:r>
        <w:t>个自然日</w:t>
      </w:r>
      <w:r>
        <w:rPr>
          <w:rFonts w:ascii="Times New Roman" w:eastAsia="Times New Roman" w:hAnsi="Times New Roman" w:cs="Times New Roman"/>
        </w:rPr>
        <w:t>(</w:t>
      </w:r>
      <w:r>
        <w:t>包括计算当日</w:t>
      </w:r>
      <w:r>
        <w:rPr>
          <w:rFonts w:ascii="Times New Roman" w:eastAsia="Times New Roman" w:hAnsi="Times New Roman" w:cs="Times New Roman"/>
        </w:rPr>
        <w:t>)</w:t>
      </w:r>
      <w:r>
        <w:t>的每万份基金已实现收益。</w:t>
      </w:r>
      <w:r>
        <w:rPr>
          <w:rFonts w:ascii="Times New Roman" w:eastAsia="Times New Roman" w:hAnsi="Times New Roman" w:cs="Times New Roman"/>
        </w:rPr>
        <w:t xml:space="preserve"> </w:t>
      </w:r>
    </w:p>
    <w:p w14:paraId="6DD2F73C" w14:textId="77777777" w:rsidR="0056304A" w:rsidRDefault="00C143E2">
      <w:pPr>
        <w:spacing w:after="0" w:line="384" w:lineRule="auto"/>
        <w:ind w:left="0" w:right="1556" w:firstLine="480"/>
      </w:pPr>
      <w:r>
        <w:t>每万份基金已实现收益采用四舍五入保留至小数点后第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 xml:space="preserve">7 </w:t>
      </w:r>
      <w:r>
        <w:t>日年化收益率采用四舍五入保留至百分号内小数点后第</w:t>
      </w:r>
      <w:r>
        <w:t xml:space="preserve"> </w:t>
      </w:r>
      <w:r>
        <w:rPr>
          <w:rFonts w:ascii="Times New Roman" w:eastAsia="Times New Roman" w:hAnsi="Times New Roman" w:cs="Times New Roman"/>
        </w:rPr>
        <w:t xml:space="preserve">3 </w:t>
      </w:r>
      <w:r>
        <w:t>位。</w:t>
      </w:r>
      <w:r>
        <w:rPr>
          <w:rFonts w:ascii="Times New Roman" w:eastAsia="Times New Roman" w:hAnsi="Times New Roman" w:cs="Times New Roman"/>
        </w:rPr>
        <w:t xml:space="preserve"> </w:t>
      </w:r>
    </w:p>
    <w:p w14:paraId="5163AA50" w14:textId="77777777" w:rsidR="0056304A" w:rsidRDefault="00C143E2">
      <w:pPr>
        <w:numPr>
          <w:ilvl w:val="0"/>
          <w:numId w:val="96"/>
        </w:numPr>
        <w:spacing w:after="10" w:line="367" w:lineRule="auto"/>
        <w:ind w:right="1671" w:firstLine="475"/>
      </w:pPr>
      <w:r>
        <w:t>在开始办理基金份额申购或者赎回后，基金管理人应不晚于每个开放日的次日，通过规定网站、基金销售机构的网站或营业网点，披露开放日各类基金份额的每万份基金已实现收益和</w:t>
      </w:r>
      <w:r>
        <w:t xml:space="preserve"> </w:t>
      </w:r>
      <w:r>
        <w:rPr>
          <w:rFonts w:ascii="Times New Roman" w:eastAsia="Times New Roman" w:hAnsi="Times New Roman" w:cs="Times New Roman"/>
        </w:rPr>
        <w:t xml:space="preserve">7 </w:t>
      </w:r>
      <w:r>
        <w:t>日年化收益率。若遇法定节假日，应于节假日结束后第二个自然日，披露节假日期间各类基金份额的每万份基金已实现收益、节假日最后一日的七日年化收益率，以及节假日后首个开放日各类基金份额的每万份基金已实现收益和七日年化收益率。经中国证监会同意，可以适当延迟计算或披露。法律法规另有规定的，从其规</w:t>
      </w:r>
      <w:r>
        <w:t>定。</w:t>
      </w:r>
      <w:r>
        <w:rPr>
          <w:rFonts w:ascii="Times New Roman" w:eastAsia="Times New Roman" w:hAnsi="Times New Roman" w:cs="Times New Roman"/>
        </w:rPr>
        <w:t xml:space="preserve"> </w:t>
      </w:r>
    </w:p>
    <w:p w14:paraId="7789A017" w14:textId="77777777" w:rsidR="0056304A" w:rsidRDefault="00C143E2">
      <w:pPr>
        <w:numPr>
          <w:ilvl w:val="0"/>
          <w:numId w:val="96"/>
        </w:numPr>
        <w:spacing w:after="6" w:line="371" w:lineRule="auto"/>
        <w:ind w:right="1671" w:firstLine="475"/>
      </w:pPr>
      <w:r>
        <w:t>基金管理人应当不晚于半年度和年度最后一日的次日，在规定网站披露半年度和年度最后一日的各类基金份额的每万份基金已实现收益和</w:t>
      </w:r>
      <w:r>
        <w:t xml:space="preserve"> </w:t>
      </w:r>
      <w:r>
        <w:rPr>
          <w:rFonts w:ascii="Times New Roman" w:eastAsia="Times New Roman" w:hAnsi="Times New Roman" w:cs="Times New Roman"/>
        </w:rPr>
        <w:t xml:space="preserve">7 </w:t>
      </w:r>
      <w:r>
        <w:t>日年化收益率。</w:t>
      </w:r>
      <w:r>
        <w:rPr>
          <w:rFonts w:ascii="Times New Roman" w:eastAsia="Times New Roman" w:hAnsi="Times New Roman" w:cs="Times New Roman"/>
        </w:rPr>
        <w:t xml:space="preserve"> </w:t>
      </w:r>
    </w:p>
    <w:p w14:paraId="75CF9B2C" w14:textId="77777777" w:rsidR="0056304A" w:rsidRDefault="00C143E2">
      <w:pPr>
        <w:spacing w:after="10" w:line="373" w:lineRule="auto"/>
        <w:ind w:left="477" w:right="1556"/>
      </w:pPr>
      <w:r>
        <w:t>（五）基金定期报告，包括基金年度报告、基金中期报告和基金季度报告基金管理人应当在每年结束之日起三个月内，编制完成基金年度报告，并将</w:t>
      </w:r>
      <w:r>
        <w:t>年度报告登载于规定网站上，将年度报告提示性公告登载在规定报刊上。基金年度报告的财务会计报告应当经过符合《证券法》规定的会计师事务所审计。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3880DAE6" w14:textId="77777777" w:rsidR="0056304A" w:rsidRDefault="00C143E2">
      <w:pPr>
        <w:spacing w:after="12" w:line="365" w:lineRule="auto"/>
        <w:ind w:left="0" w:right="1556" w:firstLine="480"/>
      </w:pPr>
      <w:r>
        <w:t>基金管理人应当在上半年结束之日起二个月内，编制完成基金中期报告，并将中期报告正文登载在规定网站上，将中期报告提示性公告登载在规定报刊上。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425A8365" w14:textId="77777777" w:rsidR="0056304A" w:rsidRDefault="00C143E2">
      <w:pPr>
        <w:spacing w:after="6" w:line="371" w:lineRule="auto"/>
        <w:ind w:left="-15" w:right="1787"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256F8B5D" w14:textId="77777777" w:rsidR="0056304A" w:rsidRDefault="00C143E2">
      <w:pPr>
        <w:spacing w:after="0" w:line="384" w:lineRule="auto"/>
        <w:ind w:left="0" w:right="1556"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w:t>
      </w:r>
      <w:r>
        <w:t>报告。</w:t>
      </w:r>
      <w:r>
        <w:rPr>
          <w:rFonts w:ascii="Times New Roman" w:eastAsia="Times New Roman" w:hAnsi="Times New Roman" w:cs="Times New Roman"/>
        </w:rPr>
        <w:t xml:space="preserve"> </w:t>
      </w:r>
    </w:p>
    <w:p w14:paraId="4342482D" w14:textId="77777777" w:rsidR="0056304A" w:rsidRDefault="00C143E2">
      <w:pPr>
        <w:spacing w:after="7" w:line="368" w:lineRule="auto"/>
        <w:ind w:left="0" w:right="1556" w:firstLine="480"/>
      </w:pPr>
      <w:r>
        <w:t>报告期内出现单一投资者持有基金份额比例达到或超过</w:t>
      </w:r>
      <w:r>
        <w:t xml:space="preserve"> </w:t>
      </w:r>
      <w:r>
        <w:rPr>
          <w:rFonts w:ascii="Times New Roman" w:eastAsia="Times New Roman" w:hAnsi="Times New Roman" w:cs="Times New Roman"/>
        </w:rPr>
        <w:t>20%</w:t>
      </w:r>
      <w:r>
        <w:t>的情形，基金管理人应当在季度报告、中期报告、年度报告等定期报告文件中披露该投资者的类别、报告期末持有份额及占比、报告期内持有份额变化情况及产品的特有风险，中国证监会认定的特殊情况除外。</w:t>
      </w:r>
      <w:r>
        <w:rPr>
          <w:rFonts w:ascii="Times New Roman" w:eastAsia="Times New Roman" w:hAnsi="Times New Roman" w:cs="Times New Roman"/>
        </w:rPr>
        <w:t xml:space="preserve"> </w:t>
      </w:r>
    </w:p>
    <w:p w14:paraId="60D7B492" w14:textId="77777777" w:rsidR="0056304A" w:rsidRDefault="00C143E2">
      <w:pPr>
        <w:spacing w:after="9" w:line="372" w:lineRule="auto"/>
        <w:ind w:left="0" w:right="1556" w:firstLine="480"/>
      </w:pPr>
      <w:r>
        <w:t>基金管理人应当在年度报告、中期报告中，披露基金组合资产情况及其流动性风险分析等，以及在年度报告、中期报告中至少披露报告期末基金前</w:t>
      </w:r>
      <w:r>
        <w:t xml:space="preserve"> </w:t>
      </w:r>
      <w:r>
        <w:rPr>
          <w:rFonts w:ascii="Times New Roman" w:eastAsia="Times New Roman" w:hAnsi="Times New Roman" w:cs="Times New Roman"/>
        </w:rPr>
        <w:t xml:space="preserve">10 </w:t>
      </w:r>
      <w:r>
        <w:t>名份额持有人的类别、持有份额及占总份额的比例等信息。</w:t>
      </w:r>
      <w:r>
        <w:rPr>
          <w:rFonts w:ascii="Times New Roman" w:eastAsia="Times New Roman" w:hAnsi="Times New Roman" w:cs="Times New Roman"/>
        </w:rPr>
        <w:t xml:space="preserve"> </w:t>
      </w:r>
    </w:p>
    <w:p w14:paraId="4E373728" w14:textId="77777777" w:rsidR="0056304A" w:rsidRDefault="00C143E2">
      <w:pPr>
        <w:ind w:left="477" w:right="1556"/>
      </w:pPr>
      <w:r>
        <w:t>（六）临时报告</w:t>
      </w:r>
      <w:r>
        <w:rPr>
          <w:rFonts w:ascii="Times New Roman" w:eastAsia="Times New Roman" w:hAnsi="Times New Roman" w:cs="Times New Roman"/>
        </w:rPr>
        <w:t xml:space="preserve"> </w:t>
      </w:r>
    </w:p>
    <w:p w14:paraId="374BC582" w14:textId="77777777" w:rsidR="0056304A" w:rsidRDefault="00C143E2">
      <w:pPr>
        <w:spacing w:after="0" w:line="384" w:lineRule="auto"/>
        <w:ind w:left="0" w:right="1556"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70E4ED1B" w14:textId="77777777" w:rsidR="0056304A" w:rsidRDefault="00C143E2">
      <w:pPr>
        <w:spacing w:after="19" w:line="365" w:lineRule="auto"/>
        <w:ind w:left="0" w:right="1556"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19691FB2" w14:textId="77777777" w:rsidR="0056304A" w:rsidRDefault="00C143E2">
      <w:pPr>
        <w:numPr>
          <w:ilvl w:val="0"/>
          <w:numId w:val="97"/>
        </w:numPr>
        <w:ind w:right="1556" w:hanging="360"/>
      </w:pPr>
      <w:r>
        <w:t>基金份额持有人大会的召开及决定的事项；</w:t>
      </w:r>
      <w:r>
        <w:rPr>
          <w:rFonts w:ascii="Times New Roman" w:eastAsia="Times New Roman" w:hAnsi="Times New Roman" w:cs="Times New Roman"/>
        </w:rPr>
        <w:t xml:space="preserve"> </w:t>
      </w:r>
    </w:p>
    <w:p w14:paraId="70F19EF1" w14:textId="77777777" w:rsidR="0056304A" w:rsidRDefault="00C143E2">
      <w:pPr>
        <w:numPr>
          <w:ilvl w:val="0"/>
          <w:numId w:val="97"/>
        </w:numPr>
        <w:ind w:right="1556" w:hanging="360"/>
      </w:pPr>
      <w:r>
        <w:t>终止《基金合同》、基金清算；</w:t>
      </w:r>
      <w:r>
        <w:rPr>
          <w:rFonts w:ascii="Times New Roman" w:eastAsia="Times New Roman" w:hAnsi="Times New Roman" w:cs="Times New Roman"/>
        </w:rPr>
        <w:t xml:space="preserve"> </w:t>
      </w:r>
    </w:p>
    <w:p w14:paraId="006B74FF" w14:textId="77777777" w:rsidR="0056304A" w:rsidRDefault="00C143E2">
      <w:pPr>
        <w:numPr>
          <w:ilvl w:val="0"/>
          <w:numId w:val="97"/>
        </w:numPr>
        <w:spacing w:after="0" w:line="380" w:lineRule="auto"/>
        <w:ind w:right="1556"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35740E6A" w14:textId="77777777" w:rsidR="0056304A" w:rsidRDefault="00C143E2">
      <w:pPr>
        <w:numPr>
          <w:ilvl w:val="0"/>
          <w:numId w:val="98"/>
        </w:numPr>
        <w:ind w:right="1556" w:firstLine="480"/>
      </w:pPr>
      <w:r>
        <w:t>基金管理人委托基金服务机构代为办理基金的份额登记、核算、估值等</w:t>
      </w:r>
    </w:p>
    <w:p w14:paraId="4059BFB1" w14:textId="77777777" w:rsidR="0056304A" w:rsidRDefault="00C143E2">
      <w:pPr>
        <w:ind w:left="10" w:right="1556"/>
      </w:pPr>
      <w:r>
        <w:t>事项，基金托管人委托基金服务机构代为办理基金的核算、估值、复核等事项；</w:t>
      </w:r>
      <w:r>
        <w:rPr>
          <w:rFonts w:ascii="Times New Roman" w:eastAsia="Times New Roman" w:hAnsi="Times New Roman" w:cs="Times New Roman"/>
        </w:rPr>
        <w:t xml:space="preserve"> </w:t>
      </w:r>
    </w:p>
    <w:p w14:paraId="4E1BBDAB" w14:textId="77777777" w:rsidR="0056304A" w:rsidRDefault="00C143E2">
      <w:pPr>
        <w:numPr>
          <w:ilvl w:val="0"/>
          <w:numId w:val="98"/>
        </w:numPr>
        <w:ind w:right="1556" w:firstLine="480"/>
      </w:pPr>
      <w:r>
        <w:t>基金管理人、基金托管人的法定名称、住所</w:t>
      </w:r>
      <w:r>
        <w:t>发生变更；</w:t>
      </w:r>
      <w:r>
        <w:rPr>
          <w:rFonts w:ascii="Times New Roman" w:eastAsia="Times New Roman" w:hAnsi="Times New Roman" w:cs="Times New Roman"/>
        </w:rPr>
        <w:t xml:space="preserve"> </w:t>
      </w:r>
    </w:p>
    <w:p w14:paraId="19483732" w14:textId="77777777" w:rsidR="0056304A" w:rsidRDefault="00C143E2">
      <w:pPr>
        <w:numPr>
          <w:ilvl w:val="0"/>
          <w:numId w:val="98"/>
        </w:numPr>
        <w:ind w:right="1556"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027A2620" w14:textId="77777777" w:rsidR="0056304A" w:rsidRDefault="00C143E2">
      <w:pPr>
        <w:numPr>
          <w:ilvl w:val="0"/>
          <w:numId w:val="98"/>
        </w:numPr>
        <w:ind w:right="1556" w:firstLine="480"/>
      </w:pPr>
      <w:r>
        <w:t>基金募集期延长或提前结束募集；</w:t>
      </w:r>
      <w:r>
        <w:rPr>
          <w:rFonts w:ascii="Times New Roman" w:eastAsia="Times New Roman" w:hAnsi="Times New Roman" w:cs="Times New Roman"/>
        </w:rPr>
        <w:t xml:space="preserve"> </w:t>
      </w:r>
    </w:p>
    <w:p w14:paraId="23154C81" w14:textId="77777777" w:rsidR="0056304A" w:rsidRDefault="00C143E2">
      <w:pPr>
        <w:numPr>
          <w:ilvl w:val="0"/>
          <w:numId w:val="98"/>
        </w:numPr>
        <w:spacing w:after="3" w:line="379" w:lineRule="auto"/>
        <w:ind w:right="1556"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0324B128" w14:textId="77777777" w:rsidR="0056304A" w:rsidRDefault="00C143E2">
      <w:pPr>
        <w:numPr>
          <w:ilvl w:val="0"/>
          <w:numId w:val="98"/>
        </w:numPr>
        <w:ind w:right="1556"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31AD102B" w14:textId="77777777" w:rsidR="0056304A" w:rsidRDefault="00C143E2">
      <w:pPr>
        <w:numPr>
          <w:ilvl w:val="0"/>
          <w:numId w:val="98"/>
        </w:numPr>
        <w:spacing w:after="0" w:line="383" w:lineRule="auto"/>
        <w:ind w:right="1556"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575203C9" w14:textId="77777777" w:rsidR="0056304A" w:rsidRDefault="00C143E2">
      <w:pPr>
        <w:numPr>
          <w:ilvl w:val="0"/>
          <w:numId w:val="98"/>
        </w:numPr>
        <w:ind w:right="1556" w:firstLine="480"/>
      </w:pPr>
      <w:r>
        <w:t>涉及基金财产、基金管理业务、基金托管业务的诉讼或仲裁；</w:t>
      </w:r>
      <w:r>
        <w:rPr>
          <w:rFonts w:ascii="Times New Roman" w:eastAsia="Times New Roman" w:hAnsi="Times New Roman" w:cs="Times New Roman"/>
        </w:rPr>
        <w:t xml:space="preserve"> </w:t>
      </w:r>
    </w:p>
    <w:p w14:paraId="00680F6A" w14:textId="77777777" w:rsidR="0056304A" w:rsidRDefault="00C143E2">
      <w:pPr>
        <w:numPr>
          <w:ilvl w:val="0"/>
          <w:numId w:val="98"/>
        </w:numPr>
        <w:spacing w:after="6" w:line="370" w:lineRule="auto"/>
        <w:ind w:right="1556" w:firstLine="480"/>
      </w:pPr>
      <w:r>
        <w:t>基金管理人或其高级管理人员、</w:t>
      </w:r>
      <w:r>
        <w:t>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3323FD5F" w14:textId="77777777" w:rsidR="0056304A" w:rsidRDefault="00C143E2">
      <w:pPr>
        <w:numPr>
          <w:ilvl w:val="0"/>
          <w:numId w:val="98"/>
        </w:numPr>
        <w:ind w:right="1556" w:firstLine="480"/>
      </w:pPr>
      <w:r>
        <w:t>基金管理人运用基金财产买卖基金管理人、基金托管人及其控股股东、</w:t>
      </w:r>
    </w:p>
    <w:p w14:paraId="06BBF145" w14:textId="77777777" w:rsidR="0056304A" w:rsidRDefault="00C143E2">
      <w:pPr>
        <w:spacing w:after="2" w:line="372" w:lineRule="auto"/>
        <w:ind w:left="10" w:right="1556"/>
      </w:pPr>
      <w:r>
        <w:t>实际控制人或者与其有重大利害关系的公司发行的证券或者承销期内承销的证券，或者从事其他重大关联交易事项，以及拟投资于主体信用评级低于</w:t>
      </w:r>
      <w:r>
        <w:t xml:space="preserve"> </w:t>
      </w:r>
      <w:r>
        <w:rPr>
          <w:rFonts w:ascii="Times New Roman" w:eastAsia="Times New Roman" w:hAnsi="Times New Roman" w:cs="Times New Roman"/>
        </w:rPr>
        <w:t>AA+</w:t>
      </w:r>
      <w:r>
        <w:t>的商业银行的银行存款与同业存单的，但中国证监会另有规定的除外；</w:t>
      </w:r>
      <w:r>
        <w:rPr>
          <w:rFonts w:ascii="Times New Roman" w:eastAsia="Times New Roman" w:hAnsi="Times New Roman" w:cs="Times New Roman"/>
        </w:rPr>
        <w:t xml:space="preserve"> </w:t>
      </w:r>
    </w:p>
    <w:p w14:paraId="73239810" w14:textId="77777777" w:rsidR="0056304A" w:rsidRDefault="00C143E2">
      <w:pPr>
        <w:numPr>
          <w:ilvl w:val="0"/>
          <w:numId w:val="98"/>
        </w:numPr>
        <w:spacing w:after="1" w:line="378" w:lineRule="auto"/>
        <w:ind w:right="1556" w:firstLine="480"/>
      </w:pPr>
      <w:r>
        <w:t>管理费、托管费、销售服务费等费用计提标准、计提方式和费率发生变更；</w:t>
      </w:r>
      <w:r>
        <w:rPr>
          <w:rFonts w:ascii="Times New Roman" w:eastAsia="Times New Roman" w:hAnsi="Times New Roman" w:cs="Times New Roman"/>
        </w:rPr>
        <w:t xml:space="preserve"> </w:t>
      </w:r>
    </w:p>
    <w:p w14:paraId="378DA043" w14:textId="77777777" w:rsidR="0056304A" w:rsidRDefault="00C143E2">
      <w:pPr>
        <w:numPr>
          <w:ilvl w:val="0"/>
          <w:numId w:val="98"/>
        </w:numPr>
        <w:ind w:right="1556" w:firstLine="480"/>
      </w:pPr>
      <w:r>
        <w:t>基金份额净值计价错误达基金份额净值百分之零点五；</w:t>
      </w:r>
      <w:r>
        <w:rPr>
          <w:rFonts w:ascii="Times New Roman" w:eastAsia="Times New Roman" w:hAnsi="Times New Roman" w:cs="Times New Roman"/>
        </w:rPr>
        <w:t xml:space="preserve"> </w:t>
      </w:r>
    </w:p>
    <w:p w14:paraId="4F4A0D52" w14:textId="77777777" w:rsidR="0056304A" w:rsidRDefault="00C143E2">
      <w:pPr>
        <w:numPr>
          <w:ilvl w:val="0"/>
          <w:numId w:val="98"/>
        </w:numPr>
        <w:ind w:right="1556" w:firstLine="480"/>
      </w:pPr>
      <w:r>
        <w:t>基金改聘会计师事务所；</w:t>
      </w:r>
      <w:r>
        <w:rPr>
          <w:rFonts w:ascii="Times New Roman" w:eastAsia="Times New Roman" w:hAnsi="Times New Roman" w:cs="Times New Roman"/>
        </w:rPr>
        <w:t xml:space="preserve"> </w:t>
      </w:r>
    </w:p>
    <w:p w14:paraId="66EDDA9A" w14:textId="77777777" w:rsidR="0056304A" w:rsidRDefault="00C143E2">
      <w:pPr>
        <w:numPr>
          <w:ilvl w:val="0"/>
          <w:numId w:val="98"/>
        </w:numPr>
        <w:ind w:right="1556" w:firstLine="480"/>
      </w:pPr>
      <w:r>
        <w:t>更换基金登记机构；</w:t>
      </w:r>
      <w:r>
        <w:rPr>
          <w:rFonts w:ascii="Times New Roman" w:eastAsia="Times New Roman" w:hAnsi="Times New Roman" w:cs="Times New Roman"/>
        </w:rPr>
        <w:t xml:space="preserve"> </w:t>
      </w:r>
    </w:p>
    <w:p w14:paraId="4DE841A7" w14:textId="77777777" w:rsidR="0056304A" w:rsidRDefault="00C143E2">
      <w:pPr>
        <w:ind w:left="477" w:right="1556"/>
      </w:pPr>
      <w:r>
        <w:rPr>
          <w:rFonts w:ascii="Times New Roman" w:eastAsia="Times New Roman" w:hAnsi="Times New Roman" w:cs="Times New Roman"/>
        </w:rPr>
        <w:t>29</w:t>
      </w:r>
      <w:r>
        <w:t>、本基金开始办理申购、赎回；</w:t>
      </w:r>
      <w:r>
        <w:rPr>
          <w:rFonts w:ascii="Times New Roman" w:eastAsia="Times New Roman" w:hAnsi="Times New Roman" w:cs="Times New Roman"/>
        </w:rPr>
        <w:t xml:space="preserve"> </w:t>
      </w:r>
    </w:p>
    <w:p w14:paraId="622B793C" w14:textId="77777777" w:rsidR="0056304A" w:rsidRDefault="00C143E2">
      <w:pPr>
        <w:numPr>
          <w:ilvl w:val="0"/>
          <w:numId w:val="99"/>
        </w:numPr>
        <w:ind w:right="1556" w:hanging="480"/>
      </w:pPr>
      <w:r>
        <w:t>本基金收费方式发生变更；</w:t>
      </w:r>
      <w:r>
        <w:rPr>
          <w:rFonts w:ascii="Times New Roman" w:eastAsia="Times New Roman" w:hAnsi="Times New Roman" w:cs="Times New Roman"/>
        </w:rPr>
        <w:t xml:space="preserve"> </w:t>
      </w:r>
    </w:p>
    <w:p w14:paraId="38D6DD45" w14:textId="77777777" w:rsidR="0056304A" w:rsidRDefault="00C143E2">
      <w:pPr>
        <w:numPr>
          <w:ilvl w:val="0"/>
          <w:numId w:val="99"/>
        </w:numPr>
        <w:ind w:right="1556" w:hanging="480"/>
      </w:pPr>
      <w:r>
        <w:t>本基金发生巨额赎回并延期支付；</w:t>
      </w:r>
      <w:r>
        <w:rPr>
          <w:rFonts w:ascii="Times New Roman" w:eastAsia="Times New Roman" w:hAnsi="Times New Roman" w:cs="Times New Roman"/>
        </w:rPr>
        <w:t xml:space="preserve"> </w:t>
      </w:r>
    </w:p>
    <w:p w14:paraId="25F37E2E" w14:textId="77777777" w:rsidR="0056304A" w:rsidRDefault="00C143E2">
      <w:pPr>
        <w:numPr>
          <w:ilvl w:val="0"/>
          <w:numId w:val="99"/>
        </w:numPr>
        <w:ind w:right="1556" w:hanging="480"/>
      </w:pPr>
      <w:r>
        <w:t>本基金连续发生巨额赎回并暂停接受赎回申请或延缓支付赎回款项；</w:t>
      </w:r>
      <w:r>
        <w:rPr>
          <w:rFonts w:ascii="Times New Roman" w:eastAsia="Times New Roman" w:hAnsi="Times New Roman" w:cs="Times New Roman"/>
        </w:rPr>
        <w:t xml:space="preserve"> </w:t>
      </w:r>
    </w:p>
    <w:p w14:paraId="093C6396" w14:textId="77777777" w:rsidR="0056304A" w:rsidRDefault="00C143E2">
      <w:pPr>
        <w:numPr>
          <w:ilvl w:val="0"/>
          <w:numId w:val="99"/>
        </w:numPr>
        <w:ind w:right="1556" w:hanging="480"/>
      </w:pPr>
      <w:r>
        <w:t>本基金暂停接受申购、赎回申请或重新接受申购、赎回；</w:t>
      </w:r>
      <w:r>
        <w:rPr>
          <w:rFonts w:ascii="Times New Roman" w:eastAsia="Times New Roman" w:hAnsi="Times New Roman" w:cs="Times New Roman"/>
        </w:rPr>
        <w:t xml:space="preserve"> </w:t>
      </w:r>
    </w:p>
    <w:p w14:paraId="6CC51FCC" w14:textId="77777777" w:rsidR="0056304A" w:rsidRDefault="00C143E2">
      <w:pPr>
        <w:numPr>
          <w:ilvl w:val="0"/>
          <w:numId w:val="99"/>
        </w:numPr>
        <w:ind w:right="1556" w:hanging="480"/>
      </w:pPr>
      <w:r>
        <w:t>发生涉及基金申购、赎回事项调整或潜在影响投资者赎回等重大事项时；</w:t>
      </w:r>
      <w:r>
        <w:rPr>
          <w:rFonts w:ascii="Times New Roman" w:eastAsia="Times New Roman" w:hAnsi="Times New Roman" w:cs="Times New Roman"/>
        </w:rPr>
        <w:t xml:space="preserve"> </w:t>
      </w:r>
    </w:p>
    <w:p w14:paraId="6161B8B0" w14:textId="77777777" w:rsidR="0056304A" w:rsidRDefault="00C143E2">
      <w:pPr>
        <w:numPr>
          <w:ilvl w:val="0"/>
          <w:numId w:val="99"/>
        </w:numPr>
        <w:ind w:right="1556" w:hanging="480"/>
      </w:pPr>
      <w:r>
        <w:t>基金份额取消分类或类别发生变化；</w:t>
      </w:r>
      <w:r>
        <w:rPr>
          <w:rFonts w:ascii="Times New Roman" w:eastAsia="Times New Roman" w:hAnsi="Times New Roman" w:cs="Times New Roman"/>
        </w:rPr>
        <w:t xml:space="preserve"> </w:t>
      </w:r>
    </w:p>
    <w:p w14:paraId="7CF72135" w14:textId="77777777" w:rsidR="0056304A" w:rsidRDefault="00C143E2">
      <w:pPr>
        <w:numPr>
          <w:ilvl w:val="0"/>
          <w:numId w:val="99"/>
        </w:numPr>
        <w:ind w:right="1556" w:hanging="480"/>
      </w:pPr>
      <w:r>
        <w:t>当</w:t>
      </w:r>
      <w:r>
        <w:t>“</w:t>
      </w:r>
      <w:r>
        <w:t>摊余成本法</w:t>
      </w:r>
      <w:r>
        <w:t>”</w:t>
      </w:r>
      <w:r>
        <w:t>计算的基金资产净值与</w:t>
      </w:r>
      <w:r>
        <w:t>“</w:t>
      </w:r>
      <w:r>
        <w:t>影子定价</w:t>
      </w:r>
      <w:r>
        <w:t>”</w:t>
      </w:r>
      <w:r>
        <w:t>确定的基金资产</w:t>
      </w:r>
    </w:p>
    <w:p w14:paraId="2FC1F653" w14:textId="77777777" w:rsidR="0056304A" w:rsidRDefault="00C143E2">
      <w:pPr>
        <w:spacing w:after="0" w:line="379" w:lineRule="auto"/>
        <w:ind w:left="10" w:right="1556"/>
      </w:pPr>
      <w:r>
        <w:t>净值偏离度绝对值达到或超过</w:t>
      </w:r>
      <w:r>
        <w:t xml:space="preserve"> </w:t>
      </w:r>
      <w:r>
        <w:rPr>
          <w:rFonts w:ascii="Times New Roman" w:eastAsia="Times New Roman" w:hAnsi="Times New Roman" w:cs="Times New Roman"/>
        </w:rPr>
        <w:t>0.5</w:t>
      </w:r>
      <w:r>
        <w:t>％的情形；</w:t>
      </w:r>
      <w:r>
        <w:rPr>
          <w:rFonts w:ascii="Times New Roman" w:eastAsia="Times New Roman" w:hAnsi="Times New Roman" w:cs="Times New Roman"/>
        </w:rPr>
        <w:t xml:space="preserve"> 27</w:t>
      </w: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3F13A299" w14:textId="77777777" w:rsidR="0056304A" w:rsidRDefault="00C143E2">
      <w:pPr>
        <w:numPr>
          <w:ilvl w:val="0"/>
          <w:numId w:val="100"/>
        </w:numPr>
        <w:ind w:right="1556" w:hanging="720"/>
      </w:pPr>
      <w:r>
        <w:t>澄清公告</w:t>
      </w:r>
      <w:r>
        <w:rPr>
          <w:rFonts w:ascii="Times New Roman" w:eastAsia="Times New Roman" w:hAnsi="Times New Roman" w:cs="Times New Roman"/>
        </w:rPr>
        <w:t xml:space="preserve"> </w:t>
      </w:r>
    </w:p>
    <w:p w14:paraId="6F519641" w14:textId="77777777" w:rsidR="0056304A" w:rsidRDefault="00C143E2">
      <w:pPr>
        <w:spacing w:after="23" w:line="362" w:lineRule="auto"/>
        <w:ind w:left="0" w:right="1556"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27FE312D" w14:textId="77777777" w:rsidR="0056304A" w:rsidRDefault="00C143E2">
      <w:pPr>
        <w:numPr>
          <w:ilvl w:val="0"/>
          <w:numId w:val="100"/>
        </w:numPr>
        <w:ind w:right="1556" w:hanging="720"/>
      </w:pPr>
      <w:r>
        <w:t>基金份额持有人大会决议</w:t>
      </w:r>
      <w:r>
        <w:rPr>
          <w:rFonts w:ascii="Times New Roman" w:eastAsia="Times New Roman" w:hAnsi="Times New Roman" w:cs="Times New Roman"/>
        </w:rPr>
        <w:t xml:space="preserve"> </w:t>
      </w:r>
    </w:p>
    <w:p w14:paraId="5DB16509" w14:textId="77777777" w:rsidR="0056304A" w:rsidRDefault="00C143E2">
      <w:pPr>
        <w:spacing w:after="17" w:line="366" w:lineRule="auto"/>
        <w:ind w:left="0" w:right="1556"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797DF45D" w14:textId="77777777" w:rsidR="0056304A" w:rsidRDefault="00C143E2">
      <w:pPr>
        <w:numPr>
          <w:ilvl w:val="0"/>
          <w:numId w:val="100"/>
        </w:numPr>
        <w:ind w:right="1556" w:hanging="720"/>
      </w:pPr>
      <w:r>
        <w:t>清算报告</w:t>
      </w:r>
      <w:r>
        <w:rPr>
          <w:rFonts w:ascii="Times New Roman" w:eastAsia="Times New Roman" w:hAnsi="Times New Roman" w:cs="Times New Roman"/>
        </w:rPr>
        <w:t xml:space="preserve"> </w:t>
      </w:r>
    </w:p>
    <w:p w14:paraId="70149BC7" w14:textId="77777777" w:rsidR="0056304A" w:rsidRDefault="00C143E2">
      <w:pPr>
        <w:spacing w:after="128"/>
        <w:ind w:left="477" w:right="1556"/>
      </w:pPr>
      <w:r>
        <w:t>基金合同终止的，基金管理人应当依法组织基金财产清算小组对基金财产进</w:t>
      </w:r>
    </w:p>
    <w:p w14:paraId="61A91535" w14:textId="77777777" w:rsidR="0056304A" w:rsidRDefault="00C143E2">
      <w:pPr>
        <w:spacing w:after="18" w:line="365" w:lineRule="auto"/>
        <w:ind w:left="10" w:right="1556"/>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2E9F6C18" w14:textId="77777777" w:rsidR="0056304A" w:rsidRDefault="00C143E2">
      <w:pPr>
        <w:numPr>
          <w:ilvl w:val="0"/>
          <w:numId w:val="100"/>
        </w:numPr>
        <w:ind w:right="1556" w:hanging="720"/>
      </w:pPr>
      <w:r>
        <w:t>中国证监会规定的其他信息。</w:t>
      </w:r>
      <w:r>
        <w:rPr>
          <w:rFonts w:ascii="Times New Roman" w:eastAsia="Times New Roman" w:hAnsi="Times New Roman" w:cs="Times New Roman"/>
        </w:rPr>
        <w:t xml:space="preserve"> </w:t>
      </w:r>
    </w:p>
    <w:p w14:paraId="3502A664" w14:textId="77777777" w:rsidR="0056304A" w:rsidRDefault="00C143E2">
      <w:pPr>
        <w:ind w:left="477" w:right="1556"/>
      </w:pPr>
      <w:r>
        <w:t>六、暂停或延迟信息披露的情形</w:t>
      </w:r>
      <w:r>
        <w:rPr>
          <w:rFonts w:ascii="Times New Roman" w:eastAsia="Times New Roman" w:hAnsi="Times New Roman" w:cs="Times New Roman"/>
        </w:rPr>
        <w:t xml:space="preserve"> </w:t>
      </w:r>
    </w:p>
    <w:p w14:paraId="41B623B8" w14:textId="77777777" w:rsidR="0056304A" w:rsidRDefault="00C143E2">
      <w:pPr>
        <w:numPr>
          <w:ilvl w:val="0"/>
          <w:numId w:val="101"/>
        </w:numPr>
        <w:ind w:right="1556" w:firstLine="480"/>
      </w:pPr>
      <w:r>
        <w:t>基金投资所涉及的证券交易所遇法定节假日或因其他原因暂停营业时；</w:t>
      </w:r>
      <w:r>
        <w:rPr>
          <w:rFonts w:ascii="Times New Roman" w:eastAsia="Times New Roman" w:hAnsi="Times New Roman" w:cs="Times New Roman"/>
        </w:rPr>
        <w:t xml:space="preserve"> </w:t>
      </w:r>
    </w:p>
    <w:p w14:paraId="03851813" w14:textId="77777777" w:rsidR="0056304A" w:rsidRDefault="00C143E2">
      <w:pPr>
        <w:numPr>
          <w:ilvl w:val="0"/>
          <w:numId w:val="101"/>
        </w:numPr>
        <w:spacing w:after="0" w:line="379" w:lineRule="auto"/>
        <w:ind w:right="1556" w:firstLine="480"/>
      </w:pPr>
      <w:r>
        <w:t>因不可抗力或其他情形致使基金管理人、基金托管人无法准确评估基金资产价值时；</w:t>
      </w:r>
      <w:r>
        <w:rPr>
          <w:rFonts w:ascii="Times New Roman" w:eastAsia="Times New Roman" w:hAnsi="Times New Roman" w:cs="Times New Roman"/>
        </w:rPr>
        <w:t xml:space="preserve"> </w:t>
      </w:r>
    </w:p>
    <w:p w14:paraId="23F9364B" w14:textId="77777777" w:rsidR="0056304A" w:rsidRDefault="00C143E2">
      <w:pPr>
        <w:numPr>
          <w:ilvl w:val="0"/>
          <w:numId w:val="101"/>
        </w:numPr>
        <w:spacing w:after="0" w:line="379" w:lineRule="auto"/>
        <w:ind w:right="1556" w:firstLine="480"/>
      </w:pPr>
      <w:r>
        <w:t>占基金相当比例的投资品种的估</w:t>
      </w:r>
      <w:r>
        <w:t>值出现重大转变，而基金管理人为保障基金份额持有人的利益，已决定延迟估值；</w:t>
      </w:r>
      <w:r>
        <w:rPr>
          <w:rFonts w:ascii="Times New Roman" w:eastAsia="Times New Roman" w:hAnsi="Times New Roman" w:cs="Times New Roman"/>
        </w:rPr>
        <w:t xml:space="preserve"> </w:t>
      </w:r>
    </w:p>
    <w:p w14:paraId="2AA4A73A" w14:textId="77777777" w:rsidR="0056304A" w:rsidRDefault="00C143E2">
      <w:pPr>
        <w:numPr>
          <w:ilvl w:val="0"/>
          <w:numId w:val="101"/>
        </w:numPr>
        <w:spacing w:after="1" w:line="379" w:lineRule="auto"/>
        <w:ind w:right="1556" w:firstLine="480"/>
      </w:pPr>
      <w:r>
        <w:t>出现基金管理人认为属于会导致基金管理人不能出售或评估基金资产的紧急事故的任何情况；</w:t>
      </w:r>
      <w:r>
        <w:rPr>
          <w:rFonts w:ascii="Times New Roman" w:eastAsia="Times New Roman" w:hAnsi="Times New Roman" w:cs="Times New Roman"/>
        </w:rPr>
        <w:t xml:space="preserve"> </w:t>
      </w:r>
    </w:p>
    <w:p w14:paraId="09B01698" w14:textId="77777777" w:rsidR="0056304A" w:rsidRDefault="00C143E2">
      <w:pPr>
        <w:numPr>
          <w:ilvl w:val="0"/>
          <w:numId w:val="101"/>
        </w:numPr>
        <w:ind w:right="1556" w:firstLine="480"/>
      </w:pPr>
      <w:r>
        <w:t>法律法规规定、中国证监会或《基金合同》认定的其他情形。</w:t>
      </w:r>
      <w:r>
        <w:rPr>
          <w:rFonts w:ascii="Times New Roman" w:eastAsia="Times New Roman" w:hAnsi="Times New Roman" w:cs="Times New Roman"/>
        </w:rPr>
        <w:t xml:space="preserve"> </w:t>
      </w:r>
    </w:p>
    <w:p w14:paraId="435F7360" w14:textId="77777777" w:rsidR="0056304A" w:rsidRDefault="00C143E2">
      <w:pPr>
        <w:ind w:left="477" w:right="1556"/>
      </w:pPr>
      <w:r>
        <w:t>七、信息披露事务管理</w:t>
      </w:r>
      <w:r>
        <w:rPr>
          <w:rFonts w:ascii="Times New Roman" w:eastAsia="Times New Roman" w:hAnsi="Times New Roman" w:cs="Times New Roman"/>
        </w:rPr>
        <w:t xml:space="preserve"> </w:t>
      </w:r>
    </w:p>
    <w:p w14:paraId="3FD9FF85" w14:textId="77777777" w:rsidR="0056304A" w:rsidRDefault="00C143E2">
      <w:pPr>
        <w:spacing w:after="10" w:line="365" w:lineRule="auto"/>
        <w:ind w:left="0" w:right="1556"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292C5C65" w14:textId="77777777" w:rsidR="0056304A" w:rsidRDefault="00C143E2">
      <w:pPr>
        <w:spacing w:after="11" w:line="365" w:lineRule="auto"/>
        <w:ind w:left="0" w:right="1556" w:firstLine="480"/>
      </w:pPr>
      <w:r>
        <w:t>基金信息披露义务人公开披露基金信息，应当符合中国证监会相关基金信息披露内容与格式准则等法规的规定。基金托管人应当按照相关法律法规、中国证监会的规定和《基金合同》的约定，对基金管理人编制的基金资产净值、基金份额的每万份基金已实现收益、</w:t>
      </w:r>
      <w:r>
        <w:rPr>
          <w:rFonts w:ascii="Times New Roman" w:eastAsia="Times New Roman" w:hAnsi="Times New Roman" w:cs="Times New Roman"/>
        </w:rPr>
        <w:t xml:space="preserve">7 </w:t>
      </w:r>
      <w:r>
        <w:t>日年化收益率、基金定期报告、更新的招募说明书、基金产品资料概要、基金清算报告等公开披露的相关基金信息进行复核、审查，并向基金管理人进行书面或电子确认。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25E168AF" w14:textId="77777777" w:rsidR="0056304A" w:rsidRDefault="00C143E2">
      <w:pPr>
        <w:spacing w:after="14" w:line="363" w:lineRule="auto"/>
        <w:ind w:left="0" w:right="1556" w:firstLine="480"/>
      </w:pPr>
      <w:r>
        <w:t>基金管理人、基金托管人应当在规定报刊中选择一家报刊披露本基金信息。基金管理人、基金托管人应当向中国证监会基金电子披露网站报</w:t>
      </w:r>
      <w:r>
        <w:t>送拟披露的基金信息，并保证相关报送信息的真实、准确、完整、及时。</w:t>
      </w:r>
      <w:r>
        <w:rPr>
          <w:rFonts w:ascii="Times New Roman" w:eastAsia="Times New Roman" w:hAnsi="Times New Roman" w:cs="Times New Roman"/>
        </w:rPr>
        <w:t xml:space="preserve"> </w:t>
      </w:r>
    </w:p>
    <w:p w14:paraId="5379BAD2" w14:textId="77777777" w:rsidR="0056304A" w:rsidRDefault="00C143E2">
      <w:pPr>
        <w:spacing w:after="14" w:line="363" w:lineRule="auto"/>
        <w:ind w:left="0" w:right="1556"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0000DB71" w14:textId="77777777" w:rsidR="0056304A" w:rsidRDefault="00C143E2">
      <w:pPr>
        <w:spacing w:after="16" w:line="361" w:lineRule="auto"/>
        <w:ind w:left="0" w:right="1556"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3BEF26AA" w14:textId="77777777" w:rsidR="0056304A" w:rsidRDefault="00C143E2">
      <w:pPr>
        <w:spacing w:after="6" w:line="371" w:lineRule="auto"/>
        <w:ind w:left="-15" w:right="1787"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60AB0C77" w14:textId="77777777" w:rsidR="0056304A" w:rsidRDefault="00C143E2">
      <w:pPr>
        <w:ind w:left="477" w:right="1556"/>
      </w:pPr>
      <w:r>
        <w:t>八、信息披露文件的存放与查阅</w:t>
      </w:r>
      <w:r>
        <w:rPr>
          <w:rFonts w:ascii="Times New Roman" w:eastAsia="Times New Roman" w:hAnsi="Times New Roman" w:cs="Times New Roman"/>
        </w:rPr>
        <w:t xml:space="preserve"> </w:t>
      </w:r>
    </w:p>
    <w:p w14:paraId="1D0A2E83" w14:textId="77777777" w:rsidR="0056304A" w:rsidRDefault="00C143E2">
      <w:pPr>
        <w:spacing w:after="8" w:line="365" w:lineRule="auto"/>
        <w:ind w:left="0" w:right="1556" w:firstLine="480"/>
      </w:pPr>
      <w:r>
        <w:t>依法必须披露的信息发布后，基金管</w:t>
      </w:r>
      <w:r>
        <w:t>理人、基金托管人应当按照相关法律法规规定将信息置备于公司住，供社会公众查阅、复制。</w:t>
      </w:r>
      <w:r>
        <w:rPr>
          <w:rFonts w:ascii="Times New Roman" w:eastAsia="Times New Roman" w:hAnsi="Times New Roman" w:cs="Times New Roman"/>
        </w:rPr>
        <w:t xml:space="preserve"> </w:t>
      </w:r>
    </w:p>
    <w:p w14:paraId="2AA7260B" w14:textId="77777777" w:rsidR="0056304A" w:rsidRDefault="00C143E2">
      <w:pPr>
        <w:spacing w:after="0" w:line="259" w:lineRule="auto"/>
        <w:ind w:left="480" w:firstLine="0"/>
      </w:pPr>
      <w:r>
        <w:rPr>
          <w:rFonts w:ascii="Times New Roman" w:eastAsia="Times New Roman" w:hAnsi="Times New Roman" w:cs="Times New Roman"/>
        </w:rPr>
        <w:t xml:space="preserve"> </w:t>
      </w:r>
    </w:p>
    <w:p w14:paraId="696B2E4A" w14:textId="77777777" w:rsidR="0056304A" w:rsidRDefault="00C143E2">
      <w:pPr>
        <w:pStyle w:val="1"/>
        <w:spacing w:after="124"/>
        <w:ind w:left="533" w:right="0"/>
        <w:jc w:val="left"/>
      </w:pPr>
      <w:bookmarkStart w:id="18" w:name="_Toc65383"/>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4FDBB2DC" w14:textId="77777777" w:rsidR="0056304A" w:rsidRDefault="00C143E2">
      <w:pPr>
        <w:spacing w:after="177" w:line="259" w:lineRule="auto"/>
        <w:ind w:left="480" w:firstLine="0"/>
      </w:pPr>
      <w:r>
        <w:rPr>
          <w:rFonts w:ascii="Times New Roman" w:eastAsia="Times New Roman" w:hAnsi="Times New Roman" w:cs="Times New Roman"/>
        </w:rPr>
        <w:t xml:space="preserve"> </w:t>
      </w:r>
    </w:p>
    <w:p w14:paraId="3A6983EE" w14:textId="77777777" w:rsidR="0056304A" w:rsidRDefault="00C143E2">
      <w:pPr>
        <w:ind w:left="477" w:right="1556"/>
      </w:pPr>
      <w:r>
        <w:t>一、《基金合同》的变更</w:t>
      </w:r>
      <w:r>
        <w:rPr>
          <w:rFonts w:ascii="Times New Roman" w:eastAsia="Times New Roman" w:hAnsi="Times New Roman" w:cs="Times New Roman"/>
        </w:rPr>
        <w:t xml:space="preserve"> </w:t>
      </w:r>
    </w:p>
    <w:p w14:paraId="7CF70B69" w14:textId="77777777" w:rsidR="0056304A" w:rsidRDefault="00C143E2">
      <w:pPr>
        <w:numPr>
          <w:ilvl w:val="0"/>
          <w:numId w:val="102"/>
        </w:numPr>
        <w:spacing w:after="10" w:line="366" w:lineRule="auto"/>
        <w:ind w:right="1677" w:firstLine="523"/>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C7DC610" w14:textId="77777777" w:rsidR="0056304A" w:rsidRDefault="00C143E2">
      <w:pPr>
        <w:numPr>
          <w:ilvl w:val="0"/>
          <w:numId w:val="102"/>
        </w:numPr>
        <w:spacing w:after="8" w:line="373" w:lineRule="auto"/>
        <w:ind w:right="1677" w:firstLine="523"/>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702424A8" w14:textId="77777777" w:rsidR="0056304A" w:rsidRDefault="00C143E2">
      <w:pPr>
        <w:ind w:left="477" w:right="1556"/>
      </w:pPr>
      <w:r>
        <w:t>有下列情形之一的，《基金合同》应当终止：</w:t>
      </w:r>
      <w:r>
        <w:rPr>
          <w:rFonts w:ascii="Times New Roman" w:eastAsia="Times New Roman" w:hAnsi="Times New Roman" w:cs="Times New Roman"/>
        </w:rPr>
        <w:t xml:space="preserve"> </w:t>
      </w:r>
    </w:p>
    <w:p w14:paraId="359F40DC" w14:textId="77777777" w:rsidR="0056304A" w:rsidRDefault="00C143E2">
      <w:pPr>
        <w:numPr>
          <w:ilvl w:val="0"/>
          <w:numId w:val="103"/>
        </w:numPr>
        <w:ind w:right="1556" w:firstLine="480"/>
      </w:pPr>
      <w:r>
        <w:t>基金份额持有人大会决定终止的；</w:t>
      </w:r>
      <w:r>
        <w:rPr>
          <w:rFonts w:ascii="Times New Roman" w:eastAsia="Times New Roman" w:hAnsi="Times New Roman" w:cs="Times New Roman"/>
        </w:rPr>
        <w:t xml:space="preserve"> </w:t>
      </w:r>
    </w:p>
    <w:p w14:paraId="39880D44" w14:textId="77777777" w:rsidR="0056304A" w:rsidRDefault="00C143E2">
      <w:pPr>
        <w:numPr>
          <w:ilvl w:val="0"/>
          <w:numId w:val="103"/>
        </w:numPr>
        <w:spacing w:after="0" w:line="384" w:lineRule="auto"/>
        <w:ind w:right="1556" w:firstLine="480"/>
      </w:pPr>
      <w:r>
        <w:t>基金管理人、基金托管</w:t>
      </w:r>
      <w:r>
        <w:t>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371BF46" w14:textId="77777777" w:rsidR="0056304A" w:rsidRDefault="00C143E2">
      <w:pPr>
        <w:numPr>
          <w:ilvl w:val="0"/>
          <w:numId w:val="103"/>
        </w:numPr>
        <w:ind w:right="1556" w:firstLine="480"/>
      </w:pPr>
      <w:r>
        <w:t>《基金合同》约定的其他情形；</w:t>
      </w:r>
      <w:r>
        <w:rPr>
          <w:rFonts w:ascii="Times New Roman" w:eastAsia="Times New Roman" w:hAnsi="Times New Roman" w:cs="Times New Roman"/>
        </w:rPr>
        <w:t xml:space="preserve"> </w:t>
      </w:r>
    </w:p>
    <w:p w14:paraId="2DC3A48A" w14:textId="77777777" w:rsidR="0056304A" w:rsidRDefault="00C143E2">
      <w:pPr>
        <w:numPr>
          <w:ilvl w:val="0"/>
          <w:numId w:val="103"/>
        </w:numPr>
        <w:ind w:right="1556" w:firstLine="480"/>
      </w:pPr>
      <w:r>
        <w:t>相关法律法规和中国证监会规定的其他情况。</w:t>
      </w:r>
      <w:r>
        <w:rPr>
          <w:rFonts w:ascii="Times New Roman" w:eastAsia="Times New Roman" w:hAnsi="Times New Roman" w:cs="Times New Roman"/>
        </w:rPr>
        <w:t xml:space="preserve"> </w:t>
      </w:r>
    </w:p>
    <w:p w14:paraId="458C203E" w14:textId="77777777" w:rsidR="0056304A" w:rsidRDefault="00C143E2">
      <w:pPr>
        <w:ind w:left="477" w:right="1556"/>
      </w:pPr>
      <w:r>
        <w:t>三、基金财产的清算</w:t>
      </w:r>
      <w:r>
        <w:rPr>
          <w:rFonts w:ascii="Times New Roman" w:eastAsia="Times New Roman" w:hAnsi="Times New Roman" w:cs="Times New Roman"/>
        </w:rPr>
        <w:t xml:space="preserve"> </w:t>
      </w:r>
    </w:p>
    <w:p w14:paraId="2BBDC9C2" w14:textId="77777777" w:rsidR="0056304A" w:rsidRDefault="00C143E2">
      <w:pPr>
        <w:numPr>
          <w:ilvl w:val="0"/>
          <w:numId w:val="104"/>
        </w:numPr>
        <w:spacing w:after="6" w:line="371" w:lineRule="auto"/>
        <w:ind w:right="1556"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AF1EC26" w14:textId="77777777" w:rsidR="0056304A" w:rsidRDefault="00C143E2">
      <w:pPr>
        <w:numPr>
          <w:ilvl w:val="0"/>
          <w:numId w:val="104"/>
        </w:numPr>
        <w:spacing w:after="6" w:line="369" w:lineRule="auto"/>
        <w:ind w:right="1556"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DFD2B06" w14:textId="77777777" w:rsidR="0056304A" w:rsidRDefault="00C143E2">
      <w:pPr>
        <w:numPr>
          <w:ilvl w:val="0"/>
          <w:numId w:val="104"/>
        </w:numPr>
        <w:spacing w:after="1" w:line="380" w:lineRule="auto"/>
        <w:ind w:right="1556"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4684805" w14:textId="77777777" w:rsidR="0056304A" w:rsidRDefault="00C143E2">
      <w:pPr>
        <w:numPr>
          <w:ilvl w:val="0"/>
          <w:numId w:val="104"/>
        </w:numPr>
        <w:ind w:right="1556" w:firstLine="480"/>
      </w:pPr>
      <w:r>
        <w:t>基金财产清算程序：</w:t>
      </w:r>
      <w:r>
        <w:rPr>
          <w:rFonts w:ascii="Times New Roman" w:eastAsia="Times New Roman" w:hAnsi="Times New Roman" w:cs="Times New Roman"/>
        </w:rPr>
        <w:t xml:space="preserve"> </w:t>
      </w:r>
    </w:p>
    <w:p w14:paraId="7F9F9C30" w14:textId="77777777" w:rsidR="0056304A" w:rsidRDefault="00C143E2">
      <w:pPr>
        <w:numPr>
          <w:ilvl w:val="0"/>
          <w:numId w:val="105"/>
        </w:numPr>
        <w:ind w:right="1556" w:hanging="480"/>
      </w:pPr>
      <w:r>
        <w:t>《基金合同》终止情形出现时，由基金财产清算小组统一接管基金；</w:t>
      </w:r>
      <w:r>
        <w:rPr>
          <w:rFonts w:ascii="Times New Roman" w:eastAsia="Times New Roman" w:hAnsi="Times New Roman" w:cs="Times New Roman"/>
        </w:rPr>
        <w:t xml:space="preserve"> </w:t>
      </w:r>
    </w:p>
    <w:p w14:paraId="2937DC5E" w14:textId="77777777" w:rsidR="0056304A" w:rsidRDefault="00C143E2">
      <w:pPr>
        <w:numPr>
          <w:ilvl w:val="0"/>
          <w:numId w:val="105"/>
        </w:numPr>
        <w:ind w:right="1556" w:hanging="48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5F0DD099" w14:textId="77777777" w:rsidR="0056304A" w:rsidRDefault="00C143E2">
      <w:pPr>
        <w:numPr>
          <w:ilvl w:val="0"/>
          <w:numId w:val="106"/>
        </w:numPr>
        <w:ind w:right="1556" w:firstLine="480"/>
      </w:pPr>
      <w:r>
        <w:t>制作清算报告；</w:t>
      </w:r>
      <w:r>
        <w:rPr>
          <w:rFonts w:ascii="Times New Roman" w:eastAsia="Times New Roman" w:hAnsi="Times New Roman" w:cs="Times New Roman"/>
        </w:rPr>
        <w:t xml:space="preserve"> </w:t>
      </w:r>
    </w:p>
    <w:p w14:paraId="30085E3E" w14:textId="77777777" w:rsidR="0056304A" w:rsidRDefault="00C143E2">
      <w:pPr>
        <w:numPr>
          <w:ilvl w:val="0"/>
          <w:numId w:val="106"/>
        </w:numPr>
        <w:spacing w:after="1" w:line="379" w:lineRule="auto"/>
        <w:ind w:right="1556" w:firstLine="480"/>
      </w:pPr>
      <w:r>
        <w:t>聘请会计师事务所对清算报告进</w:t>
      </w:r>
      <w:r>
        <w:t>行外部审计，聘请律师事务所对清算报告出具法律意见书；</w:t>
      </w:r>
      <w:r>
        <w:rPr>
          <w:rFonts w:ascii="Times New Roman" w:eastAsia="Times New Roman" w:hAnsi="Times New Roman" w:cs="Times New Roman"/>
        </w:rPr>
        <w:t xml:space="preserve"> </w:t>
      </w:r>
    </w:p>
    <w:p w14:paraId="4C143023" w14:textId="77777777" w:rsidR="0056304A" w:rsidRDefault="00C143E2">
      <w:pPr>
        <w:numPr>
          <w:ilvl w:val="0"/>
          <w:numId w:val="106"/>
        </w:numPr>
        <w:ind w:right="1556" w:firstLine="480"/>
      </w:pPr>
      <w:r>
        <w:t>将清算报告报中国证监会备案并公告；</w:t>
      </w:r>
      <w:r>
        <w:rPr>
          <w:rFonts w:ascii="Times New Roman" w:eastAsia="Times New Roman" w:hAnsi="Times New Roman" w:cs="Times New Roman"/>
        </w:rPr>
        <w:t xml:space="preserve"> </w:t>
      </w:r>
    </w:p>
    <w:p w14:paraId="3D8790B9" w14:textId="77777777" w:rsidR="0056304A" w:rsidRDefault="00C143E2">
      <w:pPr>
        <w:numPr>
          <w:ilvl w:val="0"/>
          <w:numId w:val="106"/>
        </w:numPr>
        <w:ind w:right="1556" w:firstLine="480"/>
      </w:pPr>
      <w:r>
        <w:t>对基金财产进行分配。</w:t>
      </w:r>
      <w:r>
        <w:rPr>
          <w:rFonts w:ascii="Times New Roman" w:eastAsia="Times New Roman" w:hAnsi="Times New Roman" w:cs="Times New Roman"/>
        </w:rPr>
        <w:t xml:space="preserve"> </w:t>
      </w:r>
    </w:p>
    <w:p w14:paraId="14C7D32A" w14:textId="77777777" w:rsidR="0056304A" w:rsidRDefault="00C143E2">
      <w:pPr>
        <w:ind w:left="477" w:right="1556"/>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p w14:paraId="50FCB073" w14:textId="77777777" w:rsidR="0056304A" w:rsidRDefault="00C143E2">
      <w:pPr>
        <w:numPr>
          <w:ilvl w:val="0"/>
          <w:numId w:val="107"/>
        </w:numPr>
        <w:ind w:right="1556" w:hanging="480"/>
      </w:pPr>
      <w:r>
        <w:t>清算费用</w:t>
      </w:r>
      <w:r>
        <w:rPr>
          <w:rFonts w:ascii="Times New Roman" w:eastAsia="Times New Roman" w:hAnsi="Times New Roman" w:cs="Times New Roman"/>
        </w:rPr>
        <w:t xml:space="preserve"> </w:t>
      </w:r>
    </w:p>
    <w:p w14:paraId="0909FC7B" w14:textId="77777777" w:rsidR="0056304A" w:rsidRDefault="00C143E2">
      <w:pPr>
        <w:spacing w:after="17" w:line="366" w:lineRule="auto"/>
        <w:ind w:left="0" w:right="1556"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F279FD9" w14:textId="77777777" w:rsidR="0056304A" w:rsidRDefault="00C143E2">
      <w:pPr>
        <w:numPr>
          <w:ilvl w:val="0"/>
          <w:numId w:val="107"/>
        </w:numPr>
        <w:ind w:right="1556" w:hanging="480"/>
      </w:pPr>
      <w:r>
        <w:t>基金财产清算剩余资产的分配</w:t>
      </w:r>
      <w:r>
        <w:rPr>
          <w:rFonts w:ascii="Times New Roman" w:eastAsia="Times New Roman" w:hAnsi="Times New Roman" w:cs="Times New Roman"/>
        </w:rPr>
        <w:t xml:space="preserve"> </w:t>
      </w:r>
    </w:p>
    <w:p w14:paraId="0E2C2545" w14:textId="77777777" w:rsidR="0056304A" w:rsidRDefault="00C143E2">
      <w:pPr>
        <w:spacing w:after="21" w:line="363" w:lineRule="auto"/>
        <w:ind w:left="0" w:right="1556"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E9E8EF3" w14:textId="77777777" w:rsidR="0056304A" w:rsidRDefault="00C143E2">
      <w:pPr>
        <w:numPr>
          <w:ilvl w:val="0"/>
          <w:numId w:val="107"/>
        </w:numPr>
        <w:ind w:right="1556" w:hanging="480"/>
      </w:pPr>
      <w:r>
        <w:t>基金财产清算的公告</w:t>
      </w:r>
      <w:r>
        <w:rPr>
          <w:rFonts w:ascii="Times New Roman" w:eastAsia="Times New Roman" w:hAnsi="Times New Roman" w:cs="Times New Roman"/>
        </w:rPr>
        <w:t xml:space="preserve"> </w:t>
      </w:r>
    </w:p>
    <w:p w14:paraId="33DED3AC" w14:textId="77777777" w:rsidR="0056304A" w:rsidRDefault="00C143E2">
      <w:pPr>
        <w:spacing w:after="14" w:line="368" w:lineRule="auto"/>
        <w:ind w:left="0" w:right="1556"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66B4DB2" w14:textId="77777777" w:rsidR="0056304A" w:rsidRDefault="00C143E2">
      <w:pPr>
        <w:numPr>
          <w:ilvl w:val="0"/>
          <w:numId w:val="107"/>
        </w:numPr>
        <w:ind w:right="1556" w:hanging="480"/>
      </w:pPr>
      <w:r>
        <w:t>基金财产清算账册及文件的保存</w:t>
      </w:r>
      <w:r>
        <w:rPr>
          <w:rFonts w:ascii="Times New Roman" w:eastAsia="Times New Roman" w:hAnsi="Times New Roman" w:cs="Times New Roman"/>
        </w:rPr>
        <w:t xml:space="preserve"> </w:t>
      </w:r>
    </w:p>
    <w:p w14:paraId="5D9061D4" w14:textId="77777777" w:rsidR="0056304A" w:rsidRDefault="00C143E2">
      <w:pPr>
        <w:ind w:left="477" w:right="1556"/>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705FCC1" w14:textId="77777777" w:rsidR="0056304A" w:rsidRDefault="00C143E2">
      <w:pPr>
        <w:spacing w:after="0" w:line="259" w:lineRule="auto"/>
        <w:ind w:left="480" w:firstLine="0"/>
      </w:pPr>
      <w:r>
        <w:rPr>
          <w:rFonts w:ascii="Times New Roman" w:eastAsia="Times New Roman" w:hAnsi="Times New Roman" w:cs="Times New Roman"/>
        </w:rPr>
        <w:t xml:space="preserve"> </w:t>
      </w:r>
    </w:p>
    <w:p w14:paraId="0BBE1976" w14:textId="77777777" w:rsidR="0056304A" w:rsidRDefault="00C143E2">
      <w:pPr>
        <w:pStyle w:val="1"/>
        <w:ind w:right="1798"/>
      </w:pPr>
      <w:bookmarkStart w:id="19" w:name="_Toc65384"/>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6E370D4" w14:textId="77777777" w:rsidR="0056304A" w:rsidRDefault="00C143E2">
      <w:pPr>
        <w:spacing w:after="170" w:line="259" w:lineRule="auto"/>
        <w:ind w:left="480" w:firstLine="0"/>
      </w:pPr>
      <w:r>
        <w:rPr>
          <w:rFonts w:ascii="Times New Roman" w:eastAsia="Times New Roman" w:hAnsi="Times New Roman" w:cs="Times New Roman"/>
        </w:rPr>
        <w:t xml:space="preserve"> </w:t>
      </w:r>
    </w:p>
    <w:p w14:paraId="2E6C27E5" w14:textId="77777777" w:rsidR="0056304A" w:rsidRDefault="00C143E2">
      <w:pPr>
        <w:spacing w:after="17" w:line="361" w:lineRule="auto"/>
        <w:ind w:left="0" w:right="1556"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06433C7C" w14:textId="77777777" w:rsidR="0056304A" w:rsidRDefault="00C143E2">
      <w:pPr>
        <w:numPr>
          <w:ilvl w:val="0"/>
          <w:numId w:val="108"/>
        </w:numPr>
        <w:spacing w:after="0" w:line="380" w:lineRule="auto"/>
        <w:ind w:right="1556" w:firstLine="480"/>
      </w:pPr>
      <w:r>
        <w:t>基金管理人及</w:t>
      </w:r>
      <w:r>
        <w:rPr>
          <w:rFonts w:ascii="Times New Roman" w:eastAsia="Times New Roman" w:hAnsi="Times New Roman" w:cs="Times New Roman"/>
        </w:rPr>
        <w:t>/</w:t>
      </w:r>
      <w:r>
        <w:t>或基金托管人按照中国证监会的规定或当时有效的法律法规的作为或不作为而造成的损失；</w:t>
      </w:r>
      <w:r>
        <w:rPr>
          <w:rFonts w:ascii="Times New Roman" w:eastAsia="Times New Roman" w:hAnsi="Times New Roman" w:cs="Times New Roman"/>
        </w:rPr>
        <w:t xml:space="preserve">  </w:t>
      </w:r>
    </w:p>
    <w:p w14:paraId="5C740EAD" w14:textId="77777777" w:rsidR="0056304A" w:rsidRDefault="00C143E2">
      <w:pPr>
        <w:numPr>
          <w:ilvl w:val="0"/>
          <w:numId w:val="108"/>
        </w:numPr>
        <w:spacing w:after="3" w:line="379" w:lineRule="auto"/>
        <w:ind w:right="1556" w:firstLine="480"/>
      </w:pPr>
      <w:r>
        <w:t>基金管理人由于按照本《基金合同》规定的投资原则而行使或不行使其投资权而</w:t>
      </w:r>
      <w:r>
        <w:t>造成的损失等；</w:t>
      </w:r>
      <w:r>
        <w:rPr>
          <w:rFonts w:ascii="Times New Roman" w:eastAsia="Times New Roman" w:hAnsi="Times New Roman" w:cs="Times New Roman"/>
        </w:rPr>
        <w:t xml:space="preserve"> </w:t>
      </w:r>
    </w:p>
    <w:p w14:paraId="6B63F470" w14:textId="77777777" w:rsidR="0056304A" w:rsidRDefault="00C143E2">
      <w:pPr>
        <w:numPr>
          <w:ilvl w:val="0"/>
          <w:numId w:val="108"/>
        </w:numPr>
        <w:ind w:right="1556" w:firstLine="480"/>
      </w:pPr>
      <w:r>
        <w:t>不可抗力。</w:t>
      </w:r>
      <w:r>
        <w:rPr>
          <w:rFonts w:ascii="Times New Roman" w:eastAsia="Times New Roman" w:hAnsi="Times New Roman" w:cs="Times New Roman"/>
        </w:rPr>
        <w:t xml:space="preserve"> </w:t>
      </w:r>
    </w:p>
    <w:p w14:paraId="74A5549C" w14:textId="77777777" w:rsidR="0056304A" w:rsidRDefault="00C143E2">
      <w:pPr>
        <w:numPr>
          <w:ilvl w:val="0"/>
          <w:numId w:val="109"/>
        </w:numPr>
        <w:spacing w:after="16" w:line="361" w:lineRule="auto"/>
        <w:ind w:right="1671" w:firstLine="475"/>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05ABE27B" w14:textId="77777777" w:rsidR="0056304A" w:rsidRDefault="00C143E2">
      <w:pPr>
        <w:numPr>
          <w:ilvl w:val="0"/>
          <w:numId w:val="109"/>
        </w:numPr>
        <w:spacing w:after="6" w:line="371" w:lineRule="auto"/>
        <w:ind w:right="1671" w:firstLine="475"/>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。但是基金管理人和基金托管人应积极采取必要的措施消除由此造成的影响。</w:t>
      </w:r>
      <w:r>
        <w:rPr>
          <w:rFonts w:ascii="Times New Roman" w:eastAsia="Times New Roman" w:hAnsi="Times New Roman" w:cs="Times New Roman"/>
        </w:rPr>
        <w:t xml:space="preserve"> </w:t>
      </w:r>
    </w:p>
    <w:p w14:paraId="2E1C3B43" w14:textId="77777777" w:rsidR="0056304A" w:rsidRDefault="00C143E2">
      <w:pPr>
        <w:spacing w:after="168" w:line="259" w:lineRule="auto"/>
        <w:ind w:left="480" w:firstLine="0"/>
      </w:pPr>
      <w:r>
        <w:rPr>
          <w:rFonts w:ascii="Times New Roman" w:eastAsia="Times New Roman" w:hAnsi="Times New Roman" w:cs="Times New Roman"/>
        </w:rPr>
        <w:t xml:space="preserve"> </w:t>
      </w:r>
    </w:p>
    <w:p w14:paraId="0C1A441F" w14:textId="77777777" w:rsidR="0056304A" w:rsidRDefault="00C143E2">
      <w:pPr>
        <w:spacing w:after="168" w:line="259" w:lineRule="auto"/>
        <w:ind w:left="480" w:firstLine="0"/>
      </w:pPr>
      <w:r>
        <w:rPr>
          <w:rFonts w:ascii="Times New Roman" w:eastAsia="Times New Roman" w:hAnsi="Times New Roman" w:cs="Times New Roman"/>
        </w:rPr>
        <w:t xml:space="preserve"> </w:t>
      </w:r>
    </w:p>
    <w:p w14:paraId="66B41760" w14:textId="77777777" w:rsidR="0056304A" w:rsidRDefault="00C143E2">
      <w:pPr>
        <w:spacing w:after="168" w:line="259" w:lineRule="auto"/>
        <w:ind w:left="480" w:firstLine="0"/>
      </w:pPr>
      <w:r>
        <w:rPr>
          <w:rFonts w:ascii="Times New Roman" w:eastAsia="Times New Roman" w:hAnsi="Times New Roman" w:cs="Times New Roman"/>
        </w:rPr>
        <w:t xml:space="preserve"> </w:t>
      </w:r>
    </w:p>
    <w:p w14:paraId="25F1ADF8" w14:textId="77777777" w:rsidR="0056304A" w:rsidRDefault="00C143E2">
      <w:pPr>
        <w:spacing w:after="0" w:line="259" w:lineRule="auto"/>
        <w:ind w:left="480" w:firstLine="0"/>
      </w:pPr>
      <w:r>
        <w:rPr>
          <w:rFonts w:ascii="Times New Roman" w:eastAsia="Times New Roman" w:hAnsi="Times New Roman" w:cs="Times New Roman"/>
        </w:rPr>
        <w:t xml:space="preserve"> </w:t>
      </w:r>
    </w:p>
    <w:p w14:paraId="43ABD2BE" w14:textId="77777777" w:rsidR="0056304A" w:rsidRDefault="00C143E2">
      <w:pPr>
        <w:pStyle w:val="1"/>
      </w:pPr>
      <w:bookmarkStart w:id="20" w:name="_Toc65385"/>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1C0A016" w14:textId="77777777" w:rsidR="0056304A" w:rsidRDefault="00C143E2">
      <w:pPr>
        <w:spacing w:after="170" w:line="259" w:lineRule="auto"/>
        <w:ind w:left="480" w:firstLine="0"/>
      </w:pPr>
      <w:r>
        <w:rPr>
          <w:rFonts w:ascii="Times New Roman" w:eastAsia="Times New Roman" w:hAnsi="Times New Roman" w:cs="Times New Roman"/>
        </w:rPr>
        <w:t xml:space="preserve"> </w:t>
      </w:r>
    </w:p>
    <w:p w14:paraId="45CA3665" w14:textId="77777777" w:rsidR="0056304A" w:rsidRDefault="00C143E2">
      <w:pPr>
        <w:spacing w:after="23" w:line="362" w:lineRule="auto"/>
        <w:ind w:left="0" w:right="1556"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7995A8B0" w14:textId="77777777" w:rsidR="0056304A" w:rsidRDefault="00C143E2">
      <w:pPr>
        <w:ind w:left="477" w:right="1556"/>
      </w:pPr>
      <w:r>
        <w:t>《基金合同》受中国法律管辖。</w:t>
      </w:r>
      <w:r>
        <w:rPr>
          <w:rFonts w:ascii="Times New Roman" w:eastAsia="Times New Roman" w:hAnsi="Times New Roman" w:cs="Times New Roman"/>
        </w:rPr>
        <w:t xml:space="preserve"> </w:t>
      </w:r>
    </w:p>
    <w:p w14:paraId="7D756CA2" w14:textId="77777777" w:rsidR="0056304A" w:rsidRDefault="00C143E2">
      <w:pPr>
        <w:spacing w:after="168" w:line="259" w:lineRule="auto"/>
        <w:ind w:left="480" w:firstLine="0"/>
      </w:pPr>
      <w:r>
        <w:rPr>
          <w:rFonts w:ascii="Times New Roman" w:eastAsia="Times New Roman" w:hAnsi="Times New Roman" w:cs="Times New Roman"/>
        </w:rPr>
        <w:t xml:space="preserve"> </w:t>
      </w:r>
    </w:p>
    <w:p w14:paraId="1CD57711" w14:textId="77777777" w:rsidR="0056304A" w:rsidRDefault="00C143E2">
      <w:pPr>
        <w:spacing w:after="168" w:line="259" w:lineRule="auto"/>
        <w:ind w:left="480" w:firstLine="0"/>
      </w:pPr>
      <w:r>
        <w:rPr>
          <w:rFonts w:ascii="Times New Roman" w:eastAsia="Times New Roman" w:hAnsi="Times New Roman" w:cs="Times New Roman"/>
        </w:rPr>
        <w:t xml:space="preserve"> </w:t>
      </w:r>
    </w:p>
    <w:p w14:paraId="44459686" w14:textId="77777777" w:rsidR="0056304A" w:rsidRDefault="00C143E2">
      <w:pPr>
        <w:spacing w:after="168" w:line="259" w:lineRule="auto"/>
        <w:ind w:left="480" w:firstLine="0"/>
      </w:pPr>
      <w:r>
        <w:rPr>
          <w:rFonts w:ascii="Times New Roman" w:eastAsia="Times New Roman" w:hAnsi="Times New Roman" w:cs="Times New Roman"/>
        </w:rPr>
        <w:t xml:space="preserve"> </w:t>
      </w:r>
    </w:p>
    <w:p w14:paraId="3CAC7A3B" w14:textId="77777777" w:rsidR="0056304A" w:rsidRDefault="00C143E2">
      <w:pPr>
        <w:spacing w:after="168" w:line="259" w:lineRule="auto"/>
        <w:ind w:left="480" w:firstLine="0"/>
      </w:pPr>
      <w:r>
        <w:rPr>
          <w:rFonts w:ascii="Times New Roman" w:eastAsia="Times New Roman" w:hAnsi="Times New Roman" w:cs="Times New Roman"/>
        </w:rPr>
        <w:t xml:space="preserve"> </w:t>
      </w:r>
    </w:p>
    <w:p w14:paraId="3FDA0452" w14:textId="77777777" w:rsidR="0056304A" w:rsidRDefault="00C143E2">
      <w:pPr>
        <w:spacing w:after="168" w:line="259" w:lineRule="auto"/>
        <w:ind w:left="480" w:firstLine="0"/>
      </w:pPr>
      <w:r>
        <w:rPr>
          <w:rFonts w:ascii="Times New Roman" w:eastAsia="Times New Roman" w:hAnsi="Times New Roman" w:cs="Times New Roman"/>
        </w:rPr>
        <w:t xml:space="preserve"> </w:t>
      </w:r>
    </w:p>
    <w:p w14:paraId="29E4A44B" w14:textId="77777777" w:rsidR="0056304A" w:rsidRDefault="00C143E2">
      <w:pPr>
        <w:spacing w:after="168" w:line="259" w:lineRule="auto"/>
        <w:ind w:left="480" w:firstLine="0"/>
      </w:pPr>
      <w:r>
        <w:rPr>
          <w:rFonts w:ascii="Times New Roman" w:eastAsia="Times New Roman" w:hAnsi="Times New Roman" w:cs="Times New Roman"/>
        </w:rPr>
        <w:t xml:space="preserve"> </w:t>
      </w:r>
    </w:p>
    <w:p w14:paraId="437F974E" w14:textId="77777777" w:rsidR="0056304A" w:rsidRDefault="00C143E2">
      <w:pPr>
        <w:spacing w:after="168" w:line="259" w:lineRule="auto"/>
        <w:ind w:left="480" w:firstLine="0"/>
      </w:pPr>
      <w:r>
        <w:rPr>
          <w:rFonts w:ascii="Times New Roman" w:eastAsia="Times New Roman" w:hAnsi="Times New Roman" w:cs="Times New Roman"/>
        </w:rPr>
        <w:t xml:space="preserve"> </w:t>
      </w:r>
    </w:p>
    <w:p w14:paraId="10DC5ECF" w14:textId="77777777" w:rsidR="0056304A" w:rsidRDefault="00C143E2">
      <w:pPr>
        <w:spacing w:after="168" w:line="259" w:lineRule="auto"/>
        <w:ind w:left="480" w:firstLine="0"/>
      </w:pPr>
      <w:r>
        <w:rPr>
          <w:rFonts w:ascii="Times New Roman" w:eastAsia="Times New Roman" w:hAnsi="Times New Roman" w:cs="Times New Roman"/>
        </w:rPr>
        <w:t xml:space="preserve"> </w:t>
      </w:r>
    </w:p>
    <w:p w14:paraId="712DEC02" w14:textId="77777777" w:rsidR="0056304A" w:rsidRDefault="00C143E2">
      <w:pPr>
        <w:spacing w:after="168" w:line="259" w:lineRule="auto"/>
        <w:ind w:left="480" w:firstLine="0"/>
      </w:pPr>
      <w:r>
        <w:rPr>
          <w:rFonts w:ascii="Times New Roman" w:eastAsia="Times New Roman" w:hAnsi="Times New Roman" w:cs="Times New Roman"/>
        </w:rPr>
        <w:t xml:space="preserve"> </w:t>
      </w:r>
    </w:p>
    <w:p w14:paraId="09C40D81" w14:textId="77777777" w:rsidR="0056304A" w:rsidRDefault="00C143E2">
      <w:pPr>
        <w:spacing w:after="168" w:line="259" w:lineRule="auto"/>
        <w:ind w:left="480" w:firstLine="0"/>
      </w:pPr>
      <w:r>
        <w:rPr>
          <w:rFonts w:ascii="Times New Roman" w:eastAsia="Times New Roman" w:hAnsi="Times New Roman" w:cs="Times New Roman"/>
        </w:rPr>
        <w:t xml:space="preserve"> </w:t>
      </w:r>
    </w:p>
    <w:p w14:paraId="4146BC3F" w14:textId="77777777" w:rsidR="0056304A" w:rsidRDefault="00C143E2">
      <w:pPr>
        <w:spacing w:after="168" w:line="259" w:lineRule="auto"/>
        <w:ind w:left="480" w:firstLine="0"/>
      </w:pPr>
      <w:r>
        <w:rPr>
          <w:rFonts w:ascii="Times New Roman" w:eastAsia="Times New Roman" w:hAnsi="Times New Roman" w:cs="Times New Roman"/>
        </w:rPr>
        <w:t xml:space="preserve"> </w:t>
      </w:r>
    </w:p>
    <w:p w14:paraId="51B08112" w14:textId="77777777" w:rsidR="0056304A" w:rsidRDefault="00C143E2">
      <w:pPr>
        <w:spacing w:after="168" w:line="259" w:lineRule="auto"/>
        <w:ind w:left="480" w:firstLine="0"/>
      </w:pPr>
      <w:r>
        <w:rPr>
          <w:rFonts w:ascii="Times New Roman" w:eastAsia="Times New Roman" w:hAnsi="Times New Roman" w:cs="Times New Roman"/>
        </w:rPr>
        <w:t xml:space="preserve"> </w:t>
      </w:r>
    </w:p>
    <w:p w14:paraId="7B54749D" w14:textId="77777777" w:rsidR="0056304A" w:rsidRDefault="00C143E2">
      <w:pPr>
        <w:spacing w:after="168" w:line="259" w:lineRule="auto"/>
        <w:ind w:left="480" w:firstLine="0"/>
      </w:pPr>
      <w:r>
        <w:rPr>
          <w:rFonts w:ascii="Times New Roman" w:eastAsia="Times New Roman" w:hAnsi="Times New Roman" w:cs="Times New Roman"/>
        </w:rPr>
        <w:t xml:space="preserve"> </w:t>
      </w:r>
    </w:p>
    <w:p w14:paraId="720AAC82" w14:textId="77777777" w:rsidR="0056304A" w:rsidRDefault="00C143E2">
      <w:pPr>
        <w:spacing w:after="168" w:line="259" w:lineRule="auto"/>
        <w:ind w:left="480" w:firstLine="0"/>
      </w:pPr>
      <w:r>
        <w:rPr>
          <w:rFonts w:ascii="Times New Roman" w:eastAsia="Times New Roman" w:hAnsi="Times New Roman" w:cs="Times New Roman"/>
        </w:rPr>
        <w:t xml:space="preserve"> </w:t>
      </w:r>
    </w:p>
    <w:p w14:paraId="1E88F2A3" w14:textId="77777777" w:rsidR="0056304A" w:rsidRDefault="00C143E2">
      <w:pPr>
        <w:spacing w:after="168" w:line="259" w:lineRule="auto"/>
        <w:ind w:left="480" w:firstLine="0"/>
      </w:pPr>
      <w:r>
        <w:rPr>
          <w:rFonts w:ascii="Times New Roman" w:eastAsia="Times New Roman" w:hAnsi="Times New Roman" w:cs="Times New Roman"/>
        </w:rPr>
        <w:t xml:space="preserve"> </w:t>
      </w:r>
    </w:p>
    <w:p w14:paraId="06D110FD" w14:textId="77777777" w:rsidR="0056304A" w:rsidRDefault="00C143E2">
      <w:pPr>
        <w:spacing w:after="168" w:line="259" w:lineRule="auto"/>
        <w:ind w:left="480" w:firstLine="0"/>
      </w:pPr>
      <w:r>
        <w:rPr>
          <w:rFonts w:ascii="Times New Roman" w:eastAsia="Times New Roman" w:hAnsi="Times New Roman" w:cs="Times New Roman"/>
        </w:rPr>
        <w:t xml:space="preserve"> </w:t>
      </w:r>
    </w:p>
    <w:p w14:paraId="1D856F1D" w14:textId="77777777" w:rsidR="0056304A" w:rsidRDefault="00C143E2">
      <w:pPr>
        <w:spacing w:after="168" w:line="259" w:lineRule="auto"/>
        <w:ind w:left="480" w:firstLine="0"/>
      </w:pPr>
      <w:r>
        <w:rPr>
          <w:rFonts w:ascii="Times New Roman" w:eastAsia="Times New Roman" w:hAnsi="Times New Roman" w:cs="Times New Roman"/>
        </w:rPr>
        <w:t xml:space="preserve"> </w:t>
      </w:r>
    </w:p>
    <w:p w14:paraId="23045DAA" w14:textId="77777777" w:rsidR="0056304A" w:rsidRDefault="00C143E2">
      <w:pPr>
        <w:spacing w:after="168" w:line="259" w:lineRule="auto"/>
        <w:ind w:left="480" w:firstLine="0"/>
      </w:pPr>
      <w:r>
        <w:rPr>
          <w:rFonts w:ascii="Times New Roman" w:eastAsia="Times New Roman" w:hAnsi="Times New Roman" w:cs="Times New Roman"/>
        </w:rPr>
        <w:t xml:space="preserve"> </w:t>
      </w:r>
    </w:p>
    <w:p w14:paraId="798A0A16" w14:textId="77777777" w:rsidR="0056304A" w:rsidRDefault="00C143E2">
      <w:pPr>
        <w:spacing w:after="168" w:line="259" w:lineRule="auto"/>
        <w:ind w:left="480" w:firstLine="0"/>
      </w:pPr>
      <w:r>
        <w:rPr>
          <w:rFonts w:ascii="Times New Roman" w:eastAsia="Times New Roman" w:hAnsi="Times New Roman" w:cs="Times New Roman"/>
        </w:rPr>
        <w:t xml:space="preserve"> </w:t>
      </w:r>
    </w:p>
    <w:p w14:paraId="3FB1EB33" w14:textId="77777777" w:rsidR="0056304A" w:rsidRDefault="00C143E2">
      <w:pPr>
        <w:spacing w:after="168" w:line="259" w:lineRule="auto"/>
        <w:ind w:left="480" w:firstLine="0"/>
      </w:pPr>
      <w:r>
        <w:rPr>
          <w:rFonts w:ascii="Times New Roman" w:eastAsia="Times New Roman" w:hAnsi="Times New Roman" w:cs="Times New Roman"/>
        </w:rPr>
        <w:t xml:space="preserve"> </w:t>
      </w:r>
    </w:p>
    <w:p w14:paraId="2798CB16" w14:textId="77777777" w:rsidR="0056304A" w:rsidRDefault="00C143E2">
      <w:pPr>
        <w:spacing w:after="168" w:line="259" w:lineRule="auto"/>
        <w:ind w:left="480" w:firstLine="0"/>
      </w:pPr>
      <w:r>
        <w:rPr>
          <w:rFonts w:ascii="Times New Roman" w:eastAsia="Times New Roman" w:hAnsi="Times New Roman" w:cs="Times New Roman"/>
        </w:rPr>
        <w:t xml:space="preserve"> </w:t>
      </w:r>
    </w:p>
    <w:p w14:paraId="2BB3D061" w14:textId="77777777" w:rsidR="0056304A" w:rsidRDefault="00C143E2">
      <w:pPr>
        <w:spacing w:after="0" w:line="259" w:lineRule="auto"/>
        <w:ind w:left="480" w:firstLine="0"/>
      </w:pPr>
      <w:r>
        <w:rPr>
          <w:rFonts w:ascii="Times New Roman" w:eastAsia="Times New Roman" w:hAnsi="Times New Roman" w:cs="Times New Roman"/>
        </w:rPr>
        <w:t xml:space="preserve"> </w:t>
      </w:r>
    </w:p>
    <w:p w14:paraId="2C4DD45C" w14:textId="77777777" w:rsidR="0056304A" w:rsidRDefault="00C143E2">
      <w:pPr>
        <w:spacing w:after="278" w:line="259" w:lineRule="auto"/>
        <w:ind w:left="480" w:firstLine="0"/>
      </w:pPr>
      <w:r>
        <w:rPr>
          <w:rFonts w:ascii="Times New Roman" w:eastAsia="Times New Roman" w:hAnsi="Times New Roman" w:cs="Times New Roman"/>
        </w:rPr>
        <w:t xml:space="preserve"> </w:t>
      </w:r>
    </w:p>
    <w:p w14:paraId="40D88CF6" w14:textId="77777777" w:rsidR="0056304A" w:rsidRDefault="00C143E2">
      <w:pPr>
        <w:pStyle w:val="1"/>
        <w:ind w:right="1800"/>
      </w:pPr>
      <w:bookmarkStart w:id="21" w:name="_Toc65386"/>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EA49468" w14:textId="77777777" w:rsidR="0056304A" w:rsidRDefault="00C143E2">
      <w:pPr>
        <w:spacing w:after="170" w:line="259" w:lineRule="auto"/>
        <w:ind w:left="480" w:firstLine="0"/>
      </w:pPr>
      <w:r>
        <w:rPr>
          <w:rFonts w:ascii="Times New Roman" w:eastAsia="Times New Roman" w:hAnsi="Times New Roman" w:cs="Times New Roman"/>
        </w:rPr>
        <w:t xml:space="preserve"> </w:t>
      </w:r>
    </w:p>
    <w:p w14:paraId="1ADE27DC" w14:textId="77777777" w:rsidR="0056304A" w:rsidRDefault="00C143E2">
      <w:pPr>
        <w:spacing w:after="11" w:line="365" w:lineRule="auto"/>
        <w:ind w:left="0" w:right="1556"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57ABE0BD" w14:textId="77777777" w:rsidR="0056304A" w:rsidRDefault="00C143E2">
      <w:pPr>
        <w:numPr>
          <w:ilvl w:val="0"/>
          <w:numId w:val="110"/>
        </w:numPr>
        <w:spacing w:after="6" w:line="369" w:lineRule="auto"/>
        <w:ind w:right="1556"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77D986E0" w14:textId="77777777" w:rsidR="0056304A" w:rsidRDefault="00C143E2">
      <w:pPr>
        <w:numPr>
          <w:ilvl w:val="0"/>
          <w:numId w:val="110"/>
        </w:numPr>
        <w:spacing w:after="0" w:line="379" w:lineRule="auto"/>
        <w:ind w:right="1556"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6F1845DE" w14:textId="77777777" w:rsidR="0056304A" w:rsidRDefault="00C143E2">
      <w:pPr>
        <w:numPr>
          <w:ilvl w:val="0"/>
          <w:numId w:val="110"/>
        </w:numPr>
        <w:spacing w:after="0" w:line="379" w:lineRule="auto"/>
        <w:ind w:right="1556"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113D57A7" w14:textId="77777777" w:rsidR="0056304A" w:rsidRDefault="00C143E2">
      <w:pPr>
        <w:numPr>
          <w:ilvl w:val="0"/>
          <w:numId w:val="110"/>
        </w:numPr>
        <w:spacing w:after="0" w:line="379" w:lineRule="auto"/>
        <w:ind w:right="1556"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79585AD6" w14:textId="77777777" w:rsidR="0056304A" w:rsidRDefault="00C143E2">
      <w:pPr>
        <w:numPr>
          <w:ilvl w:val="0"/>
          <w:numId w:val="110"/>
        </w:numPr>
        <w:spacing w:line="379" w:lineRule="auto"/>
        <w:ind w:right="1556"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4DA1B449" w14:textId="77777777" w:rsidR="0056304A" w:rsidRDefault="00C143E2">
      <w:pPr>
        <w:pStyle w:val="1"/>
      </w:pPr>
      <w:bookmarkStart w:id="22" w:name="_Toc65387"/>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4F8E27C4" w14:textId="77777777" w:rsidR="0056304A" w:rsidRDefault="00C143E2">
      <w:pPr>
        <w:spacing w:after="131" w:line="259" w:lineRule="auto"/>
        <w:ind w:left="480" w:firstLine="0"/>
      </w:pPr>
      <w:r>
        <w:t xml:space="preserve"> </w:t>
      </w:r>
    </w:p>
    <w:p w14:paraId="1B985C7A" w14:textId="77777777" w:rsidR="0056304A" w:rsidRDefault="00C143E2">
      <w:pPr>
        <w:spacing w:after="128"/>
        <w:ind w:left="477" w:right="1556"/>
      </w:pPr>
      <w:r>
        <w:t>《基金合同》如有未尽事宜，由《基金合同》当事人各方按有关法律法规协</w:t>
      </w:r>
    </w:p>
    <w:p w14:paraId="3F2078BB" w14:textId="77777777" w:rsidR="0056304A" w:rsidRDefault="00C143E2">
      <w:pPr>
        <w:spacing w:after="128"/>
        <w:ind w:left="10" w:right="1556"/>
      </w:pPr>
      <w:r>
        <w:t>商解决。</w:t>
      </w:r>
      <w:r>
        <w:t xml:space="preserve"> </w:t>
      </w:r>
    </w:p>
    <w:p w14:paraId="5BC4718D" w14:textId="77777777" w:rsidR="0056304A" w:rsidRDefault="00C143E2">
      <w:pPr>
        <w:spacing w:after="0" w:line="259" w:lineRule="auto"/>
        <w:ind w:left="0" w:firstLine="0"/>
      </w:pPr>
      <w:r>
        <w:t xml:space="preserve"> </w:t>
      </w:r>
      <w:r>
        <w:tab/>
        <w:t xml:space="preserve"> </w:t>
      </w:r>
      <w:r>
        <w:br w:type="page"/>
      </w:r>
    </w:p>
    <w:p w14:paraId="1A452357" w14:textId="77777777" w:rsidR="0056304A" w:rsidRDefault="00C143E2">
      <w:pPr>
        <w:pStyle w:val="1"/>
        <w:ind w:right="1803"/>
      </w:pPr>
      <w:bookmarkStart w:id="23" w:name="_Toc65388"/>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9697068" w14:textId="77777777" w:rsidR="0056304A" w:rsidRDefault="00C143E2">
      <w:pPr>
        <w:numPr>
          <w:ilvl w:val="0"/>
          <w:numId w:val="111"/>
        </w:numPr>
        <w:ind w:right="1556" w:hanging="840"/>
      </w:pPr>
      <w:r>
        <w:t>基金合同当事人的权利与义务</w:t>
      </w:r>
      <w:r>
        <w:t xml:space="preserve"> </w:t>
      </w:r>
    </w:p>
    <w:p w14:paraId="0D0A41A4" w14:textId="77777777" w:rsidR="0056304A" w:rsidRDefault="00C143E2">
      <w:pPr>
        <w:numPr>
          <w:ilvl w:val="1"/>
          <w:numId w:val="111"/>
        </w:numPr>
        <w:ind w:right="1556" w:hanging="780"/>
      </w:pPr>
      <w:r>
        <w:t>基金管理人的权利与义务</w:t>
      </w:r>
      <w:r>
        <w:rPr>
          <w:rFonts w:ascii="Times New Roman" w:eastAsia="Times New Roman" w:hAnsi="Times New Roman" w:cs="Times New Roman"/>
        </w:rPr>
        <w:t xml:space="preserve"> </w:t>
      </w:r>
    </w:p>
    <w:p w14:paraId="5D84EDB8" w14:textId="77777777" w:rsidR="0056304A" w:rsidRDefault="00C143E2">
      <w:pPr>
        <w:spacing w:after="2" w:line="379" w:lineRule="auto"/>
        <w:ind w:left="0" w:right="1556"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FA08E13" w14:textId="77777777" w:rsidR="0056304A" w:rsidRDefault="00C143E2">
      <w:pPr>
        <w:numPr>
          <w:ilvl w:val="1"/>
          <w:numId w:val="118"/>
        </w:numPr>
        <w:ind w:right="1556" w:firstLine="480"/>
      </w:pPr>
      <w:r>
        <w:t>依法募集基金；</w:t>
      </w:r>
      <w:r>
        <w:rPr>
          <w:rFonts w:ascii="Times New Roman" w:eastAsia="Times New Roman" w:hAnsi="Times New Roman" w:cs="Times New Roman"/>
        </w:rPr>
        <w:t xml:space="preserve"> </w:t>
      </w:r>
    </w:p>
    <w:p w14:paraId="5D774DC3" w14:textId="77777777" w:rsidR="0056304A" w:rsidRDefault="00C143E2">
      <w:pPr>
        <w:numPr>
          <w:ilvl w:val="1"/>
          <w:numId w:val="118"/>
        </w:numPr>
        <w:spacing w:after="0" w:line="379" w:lineRule="auto"/>
        <w:ind w:right="1556" w:firstLine="480"/>
      </w:pPr>
      <w:r>
        <w:t>自《基金合同》生效之日起，根据法律法规和《基金合同》独立运用并管理基金财产；</w:t>
      </w:r>
      <w:r>
        <w:rPr>
          <w:rFonts w:ascii="Times New Roman" w:eastAsia="Times New Roman" w:hAnsi="Times New Roman" w:cs="Times New Roman"/>
        </w:rPr>
        <w:t xml:space="preserve"> </w:t>
      </w:r>
    </w:p>
    <w:p w14:paraId="44EF0A08" w14:textId="77777777" w:rsidR="0056304A" w:rsidRDefault="00C143E2">
      <w:pPr>
        <w:numPr>
          <w:ilvl w:val="1"/>
          <w:numId w:val="118"/>
        </w:numPr>
        <w:spacing w:after="2" w:line="379" w:lineRule="auto"/>
        <w:ind w:right="1556"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160A6BB" w14:textId="77777777" w:rsidR="0056304A" w:rsidRDefault="00C143E2">
      <w:pPr>
        <w:numPr>
          <w:ilvl w:val="1"/>
          <w:numId w:val="118"/>
        </w:numPr>
        <w:ind w:right="1556" w:firstLine="480"/>
      </w:pPr>
      <w:r>
        <w:t>销售基金份额；</w:t>
      </w:r>
      <w:r>
        <w:rPr>
          <w:rFonts w:ascii="Times New Roman" w:eastAsia="Times New Roman" w:hAnsi="Times New Roman" w:cs="Times New Roman"/>
        </w:rPr>
        <w:t xml:space="preserve"> </w:t>
      </w:r>
    </w:p>
    <w:p w14:paraId="13E914E6" w14:textId="77777777" w:rsidR="0056304A" w:rsidRDefault="00C143E2">
      <w:pPr>
        <w:numPr>
          <w:ilvl w:val="1"/>
          <w:numId w:val="118"/>
        </w:numPr>
        <w:ind w:right="1556" w:firstLine="480"/>
      </w:pPr>
      <w:r>
        <w:t>召集基金份额持有人大会；</w:t>
      </w:r>
      <w:r>
        <w:rPr>
          <w:rFonts w:ascii="Times New Roman" w:eastAsia="Times New Roman" w:hAnsi="Times New Roman" w:cs="Times New Roman"/>
        </w:rPr>
        <w:t xml:space="preserve"> </w:t>
      </w:r>
    </w:p>
    <w:p w14:paraId="6FD38189" w14:textId="77777777" w:rsidR="0056304A" w:rsidRDefault="00C143E2">
      <w:pPr>
        <w:numPr>
          <w:ilvl w:val="1"/>
          <w:numId w:val="118"/>
        </w:numPr>
        <w:spacing w:after="14" w:line="369" w:lineRule="auto"/>
        <w:ind w:right="1556"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01D57A3" w14:textId="77777777" w:rsidR="0056304A" w:rsidRDefault="00C143E2">
      <w:pPr>
        <w:numPr>
          <w:ilvl w:val="1"/>
          <w:numId w:val="118"/>
        </w:numPr>
        <w:spacing w:after="194"/>
        <w:ind w:right="1556" w:firstLine="480"/>
      </w:pPr>
      <w:r>
        <w:t>在基金托管人更换时，提名新的基金托管人；</w:t>
      </w:r>
      <w:r>
        <w:rPr>
          <w:rFonts w:ascii="Times New Roman" w:eastAsia="Times New Roman" w:hAnsi="Times New Roman" w:cs="Times New Roman"/>
        </w:rPr>
        <w:t xml:space="preserve"> </w:t>
      </w:r>
    </w:p>
    <w:p w14:paraId="20B7CD3A" w14:textId="77777777" w:rsidR="0056304A" w:rsidRDefault="00C143E2">
      <w:pPr>
        <w:numPr>
          <w:ilvl w:val="1"/>
          <w:numId w:val="118"/>
        </w:numPr>
        <w:spacing w:after="0" w:line="360" w:lineRule="auto"/>
        <w:ind w:right="1556" w:firstLine="480"/>
      </w:pPr>
      <w:r>
        <w:t>选择、更换基金销售机构，对基金销售机构的相关行为进行监督和处理；</w:t>
      </w:r>
      <w:r>
        <w:rPr>
          <w:rFonts w:ascii="Times New Roman" w:eastAsia="Times New Roman" w:hAnsi="Times New Roman" w:cs="Times New Roman"/>
        </w:rPr>
        <w:t xml:space="preserve">  </w:t>
      </w:r>
    </w:p>
    <w:p w14:paraId="4648E8B6" w14:textId="77777777" w:rsidR="0056304A" w:rsidRDefault="00C143E2">
      <w:pPr>
        <w:numPr>
          <w:ilvl w:val="1"/>
          <w:numId w:val="118"/>
        </w:numPr>
        <w:spacing w:after="0" w:line="358" w:lineRule="auto"/>
        <w:ind w:right="1556"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6146242" w14:textId="77777777" w:rsidR="0056304A" w:rsidRDefault="00C143E2">
      <w:pPr>
        <w:numPr>
          <w:ilvl w:val="1"/>
          <w:numId w:val="118"/>
        </w:numPr>
        <w:ind w:right="1556"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70A7D82" w14:textId="77777777" w:rsidR="0056304A" w:rsidRDefault="00C143E2">
      <w:pPr>
        <w:numPr>
          <w:ilvl w:val="1"/>
          <w:numId w:val="118"/>
        </w:numPr>
        <w:spacing w:after="125"/>
        <w:ind w:right="1556" w:firstLine="480"/>
      </w:pPr>
      <w:r>
        <w:t>在《基金合同》约定的范围内，拒绝或暂停受理申购与赎回申请；</w:t>
      </w:r>
      <w:r>
        <w:rPr>
          <w:rFonts w:ascii="Times New Roman" w:eastAsia="Times New Roman" w:hAnsi="Times New Roman" w:cs="Times New Roman"/>
        </w:rPr>
        <w:t xml:space="preserve">  </w:t>
      </w:r>
    </w:p>
    <w:p w14:paraId="387D9DB3" w14:textId="77777777" w:rsidR="0056304A" w:rsidRDefault="00C143E2">
      <w:pPr>
        <w:numPr>
          <w:ilvl w:val="1"/>
          <w:numId w:val="118"/>
        </w:numPr>
        <w:spacing w:after="118"/>
        <w:ind w:right="1556" w:firstLine="480"/>
      </w:pPr>
      <w:r>
        <w:t>在法律法规允许的前提下，为基金的利益依法为基金进行融资、融券；</w:t>
      </w:r>
      <w:r>
        <w:rPr>
          <w:rFonts w:ascii="Times New Roman" w:eastAsia="Times New Roman" w:hAnsi="Times New Roman" w:cs="Times New Roman"/>
        </w:rPr>
        <w:t xml:space="preserve">  </w:t>
      </w:r>
    </w:p>
    <w:p w14:paraId="46179BB7" w14:textId="77777777" w:rsidR="0056304A" w:rsidRDefault="00C143E2">
      <w:pPr>
        <w:numPr>
          <w:ilvl w:val="1"/>
          <w:numId w:val="118"/>
        </w:numPr>
        <w:spacing w:after="0" w:line="358" w:lineRule="auto"/>
        <w:ind w:right="1556"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12BDA475" w14:textId="77777777" w:rsidR="0056304A" w:rsidRDefault="00C143E2">
      <w:pPr>
        <w:numPr>
          <w:ilvl w:val="1"/>
          <w:numId w:val="118"/>
        </w:numPr>
        <w:spacing w:after="0" w:line="357" w:lineRule="auto"/>
        <w:ind w:right="1556"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05AE257" w14:textId="77777777" w:rsidR="0056304A" w:rsidRDefault="00C143E2">
      <w:pPr>
        <w:numPr>
          <w:ilvl w:val="1"/>
          <w:numId w:val="118"/>
        </w:numPr>
        <w:spacing w:after="1" w:line="357" w:lineRule="auto"/>
        <w:ind w:right="1556"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9A9E22D" w14:textId="77777777" w:rsidR="0056304A" w:rsidRDefault="00C143E2">
      <w:pPr>
        <w:numPr>
          <w:ilvl w:val="1"/>
          <w:numId w:val="118"/>
        </w:numPr>
        <w:spacing w:after="0" w:line="357" w:lineRule="auto"/>
        <w:ind w:right="1556" w:firstLine="480"/>
      </w:pPr>
      <w:r>
        <w:t>法律法规及中国证监会规定的和《基金合同》约定的其他权利。</w:t>
      </w:r>
      <w:r>
        <w:rPr>
          <w:rFonts w:ascii="Times New Roman" w:eastAsia="Times New Roman" w:hAnsi="Times New Roman" w:cs="Times New Roman"/>
        </w:rPr>
        <w:t xml:space="preserve"> 2</w:t>
      </w:r>
      <w:r>
        <w:t>、根据《基金法》、《运作办法》及其他有关规定，基金管理</w:t>
      </w:r>
      <w:r>
        <w:t>人的义务包括但不限于：</w:t>
      </w:r>
      <w:r>
        <w:rPr>
          <w:rFonts w:ascii="Times New Roman" w:eastAsia="Times New Roman" w:hAnsi="Times New Roman" w:cs="Times New Roman"/>
        </w:rPr>
        <w:t xml:space="preserve"> </w:t>
      </w:r>
    </w:p>
    <w:p w14:paraId="55567F29" w14:textId="77777777" w:rsidR="0056304A" w:rsidRDefault="00C143E2">
      <w:pPr>
        <w:numPr>
          <w:ilvl w:val="1"/>
          <w:numId w:val="116"/>
        </w:numPr>
        <w:spacing w:after="2" w:line="357" w:lineRule="auto"/>
        <w:ind w:right="1556" w:firstLine="480"/>
      </w:pPr>
      <w:r>
        <w:t>依法募集基金，办理或者委托经中国证监会认定的其他机构代为办理基金份额的发售、申购、赎回和登记事宜；</w:t>
      </w:r>
      <w:r>
        <w:rPr>
          <w:rFonts w:ascii="Times New Roman" w:eastAsia="Times New Roman" w:hAnsi="Times New Roman" w:cs="Times New Roman"/>
        </w:rPr>
        <w:t xml:space="preserve"> </w:t>
      </w:r>
    </w:p>
    <w:p w14:paraId="7259252D" w14:textId="77777777" w:rsidR="0056304A" w:rsidRDefault="00C143E2">
      <w:pPr>
        <w:numPr>
          <w:ilvl w:val="1"/>
          <w:numId w:val="116"/>
        </w:numPr>
        <w:spacing w:after="119"/>
        <w:ind w:right="1556" w:firstLine="480"/>
      </w:pPr>
      <w:r>
        <w:t>办理基金备案手续；</w:t>
      </w:r>
      <w:r>
        <w:rPr>
          <w:rFonts w:ascii="Times New Roman" w:eastAsia="Times New Roman" w:hAnsi="Times New Roman" w:cs="Times New Roman"/>
        </w:rPr>
        <w:t xml:space="preserve"> </w:t>
      </w:r>
    </w:p>
    <w:p w14:paraId="60F43505" w14:textId="77777777" w:rsidR="0056304A" w:rsidRDefault="00C143E2">
      <w:pPr>
        <w:numPr>
          <w:ilvl w:val="1"/>
          <w:numId w:val="116"/>
        </w:numPr>
        <w:spacing w:after="0" w:line="357" w:lineRule="auto"/>
        <w:ind w:right="1556" w:firstLine="480"/>
      </w:pPr>
      <w:r>
        <w:t>自《基金合同》生效之日起，以诚实信用、谨慎勤勉的原则管理和运用基金财产；</w:t>
      </w:r>
      <w:r>
        <w:rPr>
          <w:rFonts w:ascii="Times New Roman" w:eastAsia="Times New Roman" w:hAnsi="Times New Roman" w:cs="Times New Roman"/>
        </w:rPr>
        <w:t xml:space="preserve"> </w:t>
      </w:r>
    </w:p>
    <w:p w14:paraId="13A2DC75" w14:textId="77777777" w:rsidR="0056304A" w:rsidRDefault="00C143E2">
      <w:pPr>
        <w:numPr>
          <w:ilvl w:val="1"/>
          <w:numId w:val="116"/>
        </w:numPr>
        <w:spacing w:after="0" w:line="359" w:lineRule="auto"/>
        <w:ind w:right="1556"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9F02D99" w14:textId="77777777" w:rsidR="0056304A" w:rsidRDefault="00C143E2">
      <w:pPr>
        <w:numPr>
          <w:ilvl w:val="1"/>
          <w:numId w:val="116"/>
        </w:numPr>
        <w:spacing w:after="0" w:line="351" w:lineRule="auto"/>
        <w:ind w:right="1556" w:firstLine="480"/>
      </w:pPr>
      <w:r>
        <w:t>建立健全内部风险控制、监察与稽核、财务管理及人事管理等制度，保证所管理的基金财产和基金管理人的财产相互独立，对所管理的不同基金分别</w:t>
      </w:r>
    </w:p>
    <w:p w14:paraId="3E123028" w14:textId="77777777" w:rsidR="0056304A" w:rsidRDefault="00C143E2">
      <w:pPr>
        <w:spacing w:after="70"/>
        <w:ind w:left="10" w:right="1556"/>
      </w:pPr>
      <w:r>
        <w:t>管理，分别记账，进行证券投资；</w:t>
      </w:r>
      <w:r>
        <w:rPr>
          <w:rFonts w:ascii="Times New Roman" w:eastAsia="Times New Roman" w:hAnsi="Times New Roman" w:cs="Times New Roman"/>
        </w:rPr>
        <w:t xml:space="preserve"> </w:t>
      </w:r>
    </w:p>
    <w:p w14:paraId="5ACE45BF" w14:textId="77777777" w:rsidR="0056304A" w:rsidRDefault="00C143E2">
      <w:pPr>
        <w:numPr>
          <w:ilvl w:val="1"/>
          <w:numId w:val="116"/>
        </w:numPr>
        <w:spacing w:after="1" w:line="379" w:lineRule="auto"/>
        <w:ind w:right="1556"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6569AB6" w14:textId="77777777" w:rsidR="0056304A" w:rsidRDefault="00C143E2">
      <w:pPr>
        <w:numPr>
          <w:ilvl w:val="1"/>
          <w:numId w:val="116"/>
        </w:numPr>
        <w:ind w:right="1556" w:firstLine="480"/>
      </w:pPr>
      <w:r>
        <w:t>依法接受基金托管人的监督；</w:t>
      </w:r>
      <w:r>
        <w:rPr>
          <w:rFonts w:ascii="Times New Roman" w:eastAsia="Times New Roman" w:hAnsi="Times New Roman" w:cs="Times New Roman"/>
        </w:rPr>
        <w:t xml:space="preserve"> </w:t>
      </w:r>
    </w:p>
    <w:p w14:paraId="337A084B" w14:textId="77777777" w:rsidR="0056304A" w:rsidRDefault="00C143E2">
      <w:pPr>
        <w:numPr>
          <w:ilvl w:val="1"/>
          <w:numId w:val="116"/>
        </w:numPr>
        <w:spacing w:after="14" w:line="369" w:lineRule="auto"/>
        <w:ind w:right="1556" w:firstLine="480"/>
      </w:pPr>
      <w:r>
        <w:t>采取适当合理的措施使计算基金份额认购、申购、赎回和注销价格的方法符合《基金合同》等法律文件的规定，按有关规定计算并公告基金净值信息，每万份基金已实现收益和七日年化收益率；</w:t>
      </w:r>
      <w:r>
        <w:rPr>
          <w:rFonts w:ascii="Times New Roman" w:eastAsia="Times New Roman" w:hAnsi="Times New Roman" w:cs="Times New Roman"/>
        </w:rPr>
        <w:t xml:space="preserve"> </w:t>
      </w:r>
    </w:p>
    <w:p w14:paraId="6B9CE65B" w14:textId="77777777" w:rsidR="0056304A" w:rsidRDefault="00C143E2">
      <w:pPr>
        <w:numPr>
          <w:ilvl w:val="1"/>
          <w:numId w:val="116"/>
        </w:numPr>
        <w:ind w:right="1556" w:firstLine="480"/>
      </w:pPr>
      <w:r>
        <w:t>进行基金会计核算并</w:t>
      </w:r>
      <w:r>
        <w:t>编制基金财务会计报告；</w:t>
      </w:r>
      <w:r>
        <w:rPr>
          <w:rFonts w:ascii="Times New Roman" w:eastAsia="Times New Roman" w:hAnsi="Times New Roman" w:cs="Times New Roman"/>
        </w:rPr>
        <w:t xml:space="preserve"> </w:t>
      </w:r>
    </w:p>
    <w:p w14:paraId="7D3E2B57" w14:textId="77777777" w:rsidR="0056304A" w:rsidRDefault="00C143E2">
      <w:pPr>
        <w:numPr>
          <w:ilvl w:val="1"/>
          <w:numId w:val="116"/>
        </w:numPr>
        <w:ind w:right="1556" w:firstLine="480"/>
      </w:pPr>
      <w:r>
        <w:t>编制季度、中期和年度报告；</w:t>
      </w:r>
      <w:r>
        <w:rPr>
          <w:rFonts w:ascii="Times New Roman" w:eastAsia="Times New Roman" w:hAnsi="Times New Roman" w:cs="Times New Roman"/>
        </w:rPr>
        <w:t xml:space="preserve"> </w:t>
      </w:r>
    </w:p>
    <w:p w14:paraId="5511933A" w14:textId="77777777" w:rsidR="0056304A" w:rsidRDefault="00C143E2">
      <w:pPr>
        <w:numPr>
          <w:ilvl w:val="1"/>
          <w:numId w:val="116"/>
        </w:numPr>
        <w:spacing w:after="0" w:line="379" w:lineRule="auto"/>
        <w:ind w:right="1556" w:firstLine="480"/>
      </w:pPr>
      <w:r>
        <w:t>严格按照《基金法》、《基金合同》及其他有关规定，履行信息披露及报告义务；</w:t>
      </w:r>
      <w:r>
        <w:rPr>
          <w:rFonts w:ascii="Times New Roman" w:eastAsia="Times New Roman" w:hAnsi="Times New Roman" w:cs="Times New Roman"/>
        </w:rPr>
        <w:t xml:space="preserve"> </w:t>
      </w:r>
    </w:p>
    <w:p w14:paraId="1E4A0432" w14:textId="77777777" w:rsidR="0056304A" w:rsidRDefault="00C143E2">
      <w:pPr>
        <w:numPr>
          <w:ilvl w:val="1"/>
          <w:numId w:val="116"/>
        </w:numPr>
        <w:spacing w:after="6" w:line="371" w:lineRule="auto"/>
        <w:ind w:right="1556"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188FA9C3" w14:textId="77777777" w:rsidR="0056304A" w:rsidRDefault="00C143E2">
      <w:pPr>
        <w:numPr>
          <w:ilvl w:val="1"/>
          <w:numId w:val="116"/>
        </w:numPr>
        <w:spacing w:after="1" w:line="379" w:lineRule="auto"/>
        <w:ind w:right="1556"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A706F23" w14:textId="77777777" w:rsidR="0056304A" w:rsidRDefault="00C143E2">
      <w:pPr>
        <w:numPr>
          <w:ilvl w:val="1"/>
          <w:numId w:val="116"/>
        </w:numPr>
        <w:ind w:right="1556" w:firstLine="480"/>
      </w:pPr>
      <w:r>
        <w:t>按规定受理申购与赎回申请，及时、足额支付赎回款项；</w:t>
      </w:r>
      <w:r>
        <w:rPr>
          <w:rFonts w:ascii="Times New Roman" w:eastAsia="Times New Roman" w:hAnsi="Times New Roman" w:cs="Times New Roman"/>
        </w:rPr>
        <w:t xml:space="preserve"> </w:t>
      </w:r>
    </w:p>
    <w:p w14:paraId="26646EA1" w14:textId="77777777" w:rsidR="0056304A" w:rsidRDefault="00C143E2">
      <w:pPr>
        <w:numPr>
          <w:ilvl w:val="1"/>
          <w:numId w:val="116"/>
        </w:numPr>
        <w:spacing w:after="0" w:line="379" w:lineRule="auto"/>
        <w:ind w:right="1556" w:firstLine="480"/>
      </w:pPr>
      <w:r>
        <w:t>依据《基金法》、《基金合同》及其他有关规定召集基金份额持有人大会或配合基金托管人、基金份额持有人</w:t>
      </w:r>
      <w:r>
        <w:t>依法召集基金份额持有人大会；（</w:t>
      </w:r>
      <w:r>
        <w:rPr>
          <w:rFonts w:ascii="Times New Roman" w:eastAsia="Times New Roman" w:hAnsi="Times New Roman" w:cs="Times New Roman"/>
        </w:rPr>
        <w:t>16</w:t>
      </w: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5F4D2F4" w14:textId="77777777" w:rsidR="0056304A" w:rsidRDefault="00C143E2">
      <w:pPr>
        <w:numPr>
          <w:ilvl w:val="1"/>
          <w:numId w:val="112"/>
        </w:numPr>
        <w:spacing w:after="7" w:line="369" w:lineRule="auto"/>
        <w:ind w:right="1556"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C4DCAE2" w14:textId="77777777" w:rsidR="0056304A" w:rsidRDefault="00C143E2">
      <w:pPr>
        <w:numPr>
          <w:ilvl w:val="1"/>
          <w:numId w:val="112"/>
        </w:numPr>
        <w:spacing w:after="0" w:line="379" w:lineRule="auto"/>
        <w:ind w:right="1556" w:firstLine="480"/>
      </w:pPr>
      <w:r>
        <w:t>组织并参加基金财产清算小组</w:t>
      </w:r>
      <w:r>
        <w:rPr>
          <w:rFonts w:ascii="Times New Roman" w:eastAsia="Times New Roman" w:hAnsi="Times New Roman" w:cs="Times New Roman"/>
        </w:rPr>
        <w:t>,</w:t>
      </w:r>
      <w:r>
        <w:t>参与基金财产的保管、清理、估价、变现和分配；</w:t>
      </w:r>
      <w:r>
        <w:rPr>
          <w:rFonts w:ascii="Times New Roman" w:eastAsia="Times New Roman" w:hAnsi="Times New Roman" w:cs="Times New Roman"/>
        </w:rPr>
        <w:t xml:space="preserve"> </w:t>
      </w:r>
    </w:p>
    <w:p w14:paraId="5F6D1DD6" w14:textId="77777777" w:rsidR="0056304A" w:rsidRDefault="00C143E2">
      <w:pPr>
        <w:numPr>
          <w:ilvl w:val="1"/>
          <w:numId w:val="112"/>
        </w:numPr>
        <w:spacing w:after="0" w:line="379" w:lineRule="auto"/>
        <w:ind w:right="1556"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81E7D7F" w14:textId="77777777" w:rsidR="0056304A" w:rsidRDefault="00C143E2">
      <w:pPr>
        <w:numPr>
          <w:ilvl w:val="1"/>
          <w:numId w:val="112"/>
        </w:numPr>
        <w:spacing w:after="0" w:line="379" w:lineRule="auto"/>
        <w:ind w:right="1556"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4C15A69" w14:textId="77777777" w:rsidR="0056304A" w:rsidRDefault="00C143E2">
      <w:pPr>
        <w:numPr>
          <w:ilvl w:val="1"/>
          <w:numId w:val="112"/>
        </w:numPr>
        <w:spacing w:after="6" w:line="369" w:lineRule="auto"/>
        <w:ind w:right="1556"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8B64FED" w14:textId="77777777" w:rsidR="0056304A" w:rsidRDefault="00C143E2">
      <w:pPr>
        <w:numPr>
          <w:ilvl w:val="1"/>
          <w:numId w:val="112"/>
        </w:numPr>
        <w:spacing w:after="0" w:line="379" w:lineRule="auto"/>
        <w:ind w:right="1556"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5251283" w14:textId="77777777" w:rsidR="0056304A" w:rsidRDefault="00C143E2">
      <w:pPr>
        <w:numPr>
          <w:ilvl w:val="1"/>
          <w:numId w:val="112"/>
        </w:numPr>
        <w:spacing w:after="0" w:line="379" w:lineRule="auto"/>
        <w:ind w:right="1556" w:firstLine="480"/>
      </w:pPr>
      <w:r>
        <w:t>以基金管理人名义，代表基金份额持有人利益行使诉讼权利或实施其他法律行</w:t>
      </w:r>
      <w:r>
        <w:t>为；</w:t>
      </w:r>
      <w:r>
        <w:rPr>
          <w:rFonts w:ascii="Times New Roman" w:eastAsia="Times New Roman" w:hAnsi="Times New Roman" w:cs="Times New Roman"/>
        </w:rPr>
        <w:t xml:space="preserve">  </w:t>
      </w:r>
    </w:p>
    <w:p w14:paraId="4A43F625" w14:textId="77777777" w:rsidR="0056304A" w:rsidRDefault="00C143E2">
      <w:pPr>
        <w:numPr>
          <w:ilvl w:val="1"/>
          <w:numId w:val="112"/>
        </w:numPr>
        <w:spacing w:after="19" w:line="370" w:lineRule="auto"/>
        <w:ind w:right="1556"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C46B904" w14:textId="77777777" w:rsidR="0056304A" w:rsidRDefault="00C143E2">
      <w:pPr>
        <w:numPr>
          <w:ilvl w:val="1"/>
          <w:numId w:val="112"/>
        </w:numPr>
        <w:ind w:right="1556" w:firstLine="480"/>
      </w:pPr>
      <w:r>
        <w:t>执行生效的基金份额持有人大会的决议；</w:t>
      </w:r>
      <w:r>
        <w:rPr>
          <w:rFonts w:ascii="Times New Roman" w:eastAsia="Times New Roman" w:hAnsi="Times New Roman" w:cs="Times New Roman"/>
        </w:rPr>
        <w:t xml:space="preserve"> </w:t>
      </w:r>
    </w:p>
    <w:p w14:paraId="3034A48C" w14:textId="77777777" w:rsidR="0056304A" w:rsidRDefault="00C143E2">
      <w:pPr>
        <w:numPr>
          <w:ilvl w:val="1"/>
          <w:numId w:val="112"/>
        </w:numPr>
        <w:ind w:right="1556" w:firstLine="480"/>
      </w:pPr>
      <w:r>
        <w:t>建立并保存基金份额持有人名册；</w:t>
      </w:r>
      <w:r>
        <w:rPr>
          <w:rFonts w:ascii="Times New Roman" w:eastAsia="Times New Roman" w:hAnsi="Times New Roman" w:cs="Times New Roman"/>
        </w:rPr>
        <w:t xml:space="preserve"> </w:t>
      </w:r>
    </w:p>
    <w:p w14:paraId="6E995D62" w14:textId="77777777" w:rsidR="0056304A" w:rsidRDefault="00C143E2">
      <w:pPr>
        <w:numPr>
          <w:ilvl w:val="1"/>
          <w:numId w:val="112"/>
        </w:numPr>
        <w:spacing w:after="153" w:line="259" w:lineRule="auto"/>
        <w:ind w:right="1556" w:firstLine="480"/>
      </w:pPr>
      <w:r>
        <w:t>法律法规及中国证监会规定的和《基金合同》约定的其他义务。</w:t>
      </w:r>
      <w:r>
        <w:rPr>
          <w:rFonts w:ascii="Times New Roman" w:eastAsia="Times New Roman" w:hAnsi="Times New Roman" w:cs="Times New Roman"/>
        </w:rPr>
        <w:t xml:space="preserve"> </w:t>
      </w:r>
    </w:p>
    <w:p w14:paraId="0CA0603B" w14:textId="77777777" w:rsidR="0056304A" w:rsidRDefault="00C143E2">
      <w:pPr>
        <w:numPr>
          <w:ilvl w:val="1"/>
          <w:numId w:val="111"/>
        </w:numPr>
        <w:ind w:right="1556" w:hanging="780"/>
      </w:pPr>
      <w:r>
        <w:t>基金托管人的权利与义务</w:t>
      </w:r>
      <w:r>
        <w:rPr>
          <w:rFonts w:ascii="Times New Roman" w:eastAsia="Times New Roman" w:hAnsi="Times New Roman" w:cs="Times New Roman"/>
        </w:rPr>
        <w:t xml:space="preserve"> </w:t>
      </w:r>
    </w:p>
    <w:p w14:paraId="7F9872FF" w14:textId="77777777" w:rsidR="0056304A" w:rsidRDefault="00C143E2">
      <w:pPr>
        <w:spacing w:after="0" w:line="379" w:lineRule="auto"/>
        <w:ind w:left="0" w:right="1556"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680B05A" w14:textId="77777777" w:rsidR="0056304A" w:rsidRDefault="00C143E2">
      <w:pPr>
        <w:spacing w:after="6" w:line="371" w:lineRule="auto"/>
        <w:ind w:left="-15" w:right="1787" w:firstLine="470"/>
        <w:jc w:val="both"/>
      </w:pPr>
      <w:r>
        <w:t>（</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2</w:t>
      </w:r>
      <w:r>
        <w:t>）依《基金合同》约定获得基金托管费以及法律法规规定或监管部门批准的其他费用；</w:t>
      </w:r>
      <w:r>
        <w:rPr>
          <w:rFonts w:ascii="Times New Roman" w:eastAsia="Times New Roman" w:hAnsi="Times New Roman" w:cs="Times New Roman"/>
        </w:rPr>
        <w:t xml:space="preserve"> </w:t>
      </w:r>
    </w:p>
    <w:p w14:paraId="61FA2F28" w14:textId="77777777" w:rsidR="0056304A" w:rsidRDefault="00C143E2">
      <w:pPr>
        <w:numPr>
          <w:ilvl w:val="1"/>
          <w:numId w:val="117"/>
        </w:numPr>
        <w:spacing w:after="6" w:line="369" w:lineRule="auto"/>
        <w:ind w:right="1556"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5EFEFCA" w14:textId="77777777" w:rsidR="0056304A" w:rsidRDefault="00C143E2">
      <w:pPr>
        <w:numPr>
          <w:ilvl w:val="1"/>
          <w:numId w:val="117"/>
        </w:numPr>
        <w:spacing w:after="0" w:line="379" w:lineRule="auto"/>
        <w:ind w:right="1556" w:firstLine="480"/>
      </w:pPr>
      <w:r>
        <w:t>根据相关市场规则，为基金开设证券账户、为基金办理证券交易资金清算；</w:t>
      </w:r>
      <w:r>
        <w:rPr>
          <w:rFonts w:ascii="Times New Roman" w:eastAsia="Times New Roman" w:hAnsi="Times New Roman" w:cs="Times New Roman"/>
        </w:rPr>
        <w:t xml:space="preserve"> </w:t>
      </w:r>
    </w:p>
    <w:p w14:paraId="70CF058D" w14:textId="77777777" w:rsidR="0056304A" w:rsidRDefault="00C143E2">
      <w:pPr>
        <w:numPr>
          <w:ilvl w:val="1"/>
          <w:numId w:val="117"/>
        </w:numPr>
        <w:ind w:right="1556" w:firstLine="480"/>
      </w:pPr>
      <w:r>
        <w:t>提议召开或召集基金份额持有人大会；</w:t>
      </w:r>
      <w:r>
        <w:rPr>
          <w:rFonts w:ascii="Times New Roman" w:eastAsia="Times New Roman" w:hAnsi="Times New Roman" w:cs="Times New Roman"/>
        </w:rPr>
        <w:t xml:space="preserve"> </w:t>
      </w:r>
    </w:p>
    <w:p w14:paraId="5114E503" w14:textId="77777777" w:rsidR="0056304A" w:rsidRDefault="00C143E2">
      <w:pPr>
        <w:numPr>
          <w:ilvl w:val="1"/>
          <w:numId w:val="117"/>
        </w:numPr>
        <w:ind w:right="1556" w:firstLine="480"/>
      </w:pPr>
      <w:r>
        <w:t>在基金管理人更换时，提名新的基金管理人；</w:t>
      </w:r>
      <w:r>
        <w:rPr>
          <w:rFonts w:ascii="Times New Roman" w:eastAsia="Times New Roman" w:hAnsi="Times New Roman" w:cs="Times New Roman"/>
        </w:rPr>
        <w:t xml:space="preserve"> </w:t>
      </w:r>
    </w:p>
    <w:p w14:paraId="29A2886C" w14:textId="77777777" w:rsidR="0056304A" w:rsidRDefault="00C143E2">
      <w:pPr>
        <w:numPr>
          <w:ilvl w:val="1"/>
          <w:numId w:val="117"/>
        </w:numPr>
        <w:ind w:right="1556" w:firstLine="480"/>
      </w:pPr>
      <w:r>
        <w:t>法律法</w:t>
      </w:r>
      <w:r>
        <w:t>规及中国证监会规定的和《基金合同》约定的其他权利。</w:t>
      </w:r>
      <w:r>
        <w:rPr>
          <w:rFonts w:ascii="Times New Roman" w:eastAsia="Times New Roman" w:hAnsi="Times New Roman" w:cs="Times New Roman"/>
        </w:rPr>
        <w:t xml:space="preserve"> </w:t>
      </w:r>
    </w:p>
    <w:p w14:paraId="5B585307" w14:textId="77777777" w:rsidR="0056304A" w:rsidRDefault="00C143E2">
      <w:pPr>
        <w:spacing w:after="0" w:line="379" w:lineRule="auto"/>
        <w:ind w:left="0" w:right="1556"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6760B6F" w14:textId="77777777" w:rsidR="0056304A" w:rsidRDefault="00C143E2">
      <w:pPr>
        <w:numPr>
          <w:ilvl w:val="1"/>
          <w:numId w:val="119"/>
        </w:numPr>
        <w:ind w:right="1556" w:firstLine="480"/>
      </w:pPr>
      <w:r>
        <w:t>以诚实信用、勤勉尽责的原则持有并安全保管基金财产；</w:t>
      </w:r>
      <w:r>
        <w:rPr>
          <w:rFonts w:ascii="Times New Roman" w:eastAsia="Times New Roman" w:hAnsi="Times New Roman" w:cs="Times New Roman"/>
        </w:rPr>
        <w:t xml:space="preserve"> </w:t>
      </w:r>
    </w:p>
    <w:p w14:paraId="59A17DA2" w14:textId="77777777" w:rsidR="0056304A" w:rsidRDefault="00C143E2">
      <w:pPr>
        <w:numPr>
          <w:ilvl w:val="1"/>
          <w:numId w:val="119"/>
        </w:numPr>
        <w:spacing w:after="0" w:line="379" w:lineRule="auto"/>
        <w:ind w:right="1556"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35DA7AA" w14:textId="77777777" w:rsidR="0056304A" w:rsidRDefault="00C143E2">
      <w:pPr>
        <w:numPr>
          <w:ilvl w:val="1"/>
          <w:numId w:val="119"/>
        </w:numPr>
        <w:spacing w:after="10" w:line="366" w:lineRule="auto"/>
        <w:ind w:right="1556"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w:t>
      </w:r>
      <w:r>
        <w:t>保证不同基金之间在账户设置、资金划拨、账册记录等方面相互独立；</w:t>
      </w:r>
      <w:r>
        <w:rPr>
          <w:rFonts w:ascii="Times New Roman" w:eastAsia="Times New Roman" w:hAnsi="Times New Roman" w:cs="Times New Roman"/>
        </w:rPr>
        <w:t xml:space="preserve"> </w:t>
      </w:r>
    </w:p>
    <w:p w14:paraId="5AF5E93E" w14:textId="77777777" w:rsidR="0056304A" w:rsidRDefault="00C143E2">
      <w:pPr>
        <w:numPr>
          <w:ilvl w:val="1"/>
          <w:numId w:val="119"/>
        </w:numPr>
        <w:spacing w:after="1" w:line="379" w:lineRule="auto"/>
        <w:ind w:right="1556"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701CA1D" w14:textId="77777777" w:rsidR="0056304A" w:rsidRDefault="00C143E2">
      <w:pPr>
        <w:numPr>
          <w:ilvl w:val="1"/>
          <w:numId w:val="119"/>
        </w:numPr>
        <w:ind w:right="1556" w:firstLine="480"/>
      </w:pPr>
      <w:r>
        <w:t>保管由基金管理人代表基金签订的与基金有关的重大合同及有关凭证；</w:t>
      </w:r>
      <w:r>
        <w:rPr>
          <w:rFonts w:ascii="Times New Roman" w:eastAsia="Times New Roman" w:hAnsi="Times New Roman" w:cs="Times New Roman"/>
        </w:rPr>
        <w:t xml:space="preserve"> </w:t>
      </w:r>
    </w:p>
    <w:p w14:paraId="0AB3852B" w14:textId="77777777" w:rsidR="0056304A" w:rsidRDefault="00C143E2">
      <w:pPr>
        <w:numPr>
          <w:ilvl w:val="1"/>
          <w:numId w:val="119"/>
        </w:numPr>
        <w:spacing w:after="0" w:line="379" w:lineRule="auto"/>
        <w:ind w:right="1556"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240872CD" w14:textId="77777777" w:rsidR="0056304A" w:rsidRDefault="00C143E2">
      <w:pPr>
        <w:numPr>
          <w:ilvl w:val="1"/>
          <w:numId w:val="119"/>
        </w:numPr>
        <w:spacing w:after="0" w:line="380" w:lineRule="auto"/>
        <w:ind w:right="1556"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7328F471" w14:textId="77777777" w:rsidR="0056304A" w:rsidRDefault="00C143E2">
      <w:pPr>
        <w:numPr>
          <w:ilvl w:val="1"/>
          <w:numId w:val="119"/>
        </w:numPr>
        <w:spacing w:after="1" w:line="379" w:lineRule="auto"/>
        <w:ind w:right="1556" w:firstLine="480"/>
      </w:pPr>
      <w:r>
        <w:t>复核、审查基金管理人计算的基金净值信息、每万份基金已实现收益和七日年化收益率；</w:t>
      </w:r>
      <w:r>
        <w:rPr>
          <w:rFonts w:ascii="Times New Roman" w:eastAsia="Times New Roman" w:hAnsi="Times New Roman" w:cs="Times New Roman"/>
        </w:rPr>
        <w:t xml:space="preserve"> </w:t>
      </w:r>
    </w:p>
    <w:p w14:paraId="05368851" w14:textId="77777777" w:rsidR="0056304A" w:rsidRDefault="00C143E2">
      <w:pPr>
        <w:numPr>
          <w:ilvl w:val="1"/>
          <w:numId w:val="119"/>
        </w:numPr>
        <w:spacing w:after="11" w:line="366" w:lineRule="auto"/>
        <w:ind w:right="1556" w:firstLine="480"/>
      </w:pPr>
      <w:r>
        <w:t>办理与基金托管业务活动有关的信息披露事项；（</w:t>
      </w:r>
      <w:r>
        <w:rPr>
          <w:rFonts w:ascii="Times New Roman" w:eastAsia="Times New Roman" w:hAnsi="Times New Roman" w:cs="Times New Roman"/>
        </w:rPr>
        <w:t>10</w:t>
      </w: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818493F" w14:textId="77777777" w:rsidR="0056304A" w:rsidRDefault="00C143E2">
      <w:pPr>
        <w:numPr>
          <w:ilvl w:val="1"/>
          <w:numId w:val="120"/>
        </w:numPr>
        <w:spacing w:after="0" w:line="383" w:lineRule="auto"/>
        <w:ind w:right="1556"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6BEA3BD" w14:textId="77777777" w:rsidR="0056304A" w:rsidRDefault="00C143E2">
      <w:pPr>
        <w:numPr>
          <w:ilvl w:val="1"/>
          <w:numId w:val="120"/>
        </w:numPr>
        <w:ind w:right="1556" w:firstLine="480"/>
      </w:pPr>
      <w:r>
        <w:t>建立并保存基金份额持有人名册；</w:t>
      </w:r>
      <w:r>
        <w:rPr>
          <w:rFonts w:ascii="Times New Roman" w:eastAsia="Times New Roman" w:hAnsi="Times New Roman" w:cs="Times New Roman"/>
        </w:rPr>
        <w:t xml:space="preserve"> </w:t>
      </w:r>
    </w:p>
    <w:p w14:paraId="0A9C9029" w14:textId="77777777" w:rsidR="0056304A" w:rsidRDefault="00C143E2">
      <w:pPr>
        <w:numPr>
          <w:ilvl w:val="1"/>
          <w:numId w:val="120"/>
        </w:numPr>
        <w:ind w:right="1556" w:firstLine="480"/>
      </w:pPr>
      <w:r>
        <w:t>按规定制作相关账册并与基金管理人核对；</w:t>
      </w:r>
      <w:r>
        <w:rPr>
          <w:rFonts w:ascii="Times New Roman" w:eastAsia="Times New Roman" w:hAnsi="Times New Roman" w:cs="Times New Roman"/>
        </w:rPr>
        <w:t xml:space="preserve"> </w:t>
      </w:r>
    </w:p>
    <w:p w14:paraId="33532A2B" w14:textId="77777777" w:rsidR="0056304A" w:rsidRDefault="00C143E2">
      <w:pPr>
        <w:numPr>
          <w:ilvl w:val="1"/>
          <w:numId w:val="120"/>
        </w:numPr>
        <w:spacing w:after="0" w:line="379" w:lineRule="auto"/>
        <w:ind w:right="1556"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8859315" w14:textId="77777777" w:rsidR="0056304A" w:rsidRDefault="00C143E2">
      <w:pPr>
        <w:numPr>
          <w:ilvl w:val="1"/>
          <w:numId w:val="120"/>
        </w:numPr>
        <w:spacing w:after="2" w:line="379" w:lineRule="auto"/>
        <w:ind w:right="1556" w:firstLine="480"/>
      </w:pPr>
      <w:r>
        <w:t>依据《基金法》、《基金合同》及其他有关规定，召集基金份额持有人大会或配合基金管</w:t>
      </w:r>
      <w:r>
        <w:t>理人、基金份额持有人依法召集基金份额持有人大会；</w:t>
      </w:r>
      <w:r>
        <w:rPr>
          <w:rFonts w:ascii="Times New Roman" w:eastAsia="Times New Roman" w:hAnsi="Times New Roman" w:cs="Times New Roman"/>
        </w:rPr>
        <w:t xml:space="preserve"> </w:t>
      </w:r>
    </w:p>
    <w:p w14:paraId="57684FD7" w14:textId="77777777" w:rsidR="0056304A" w:rsidRDefault="00C143E2">
      <w:pPr>
        <w:numPr>
          <w:ilvl w:val="1"/>
          <w:numId w:val="120"/>
        </w:numPr>
        <w:ind w:right="1556" w:firstLine="480"/>
      </w:pPr>
      <w:r>
        <w:t>按照法律法规和《基金合同》的规定监督基金管理人的投资运作；</w:t>
      </w:r>
      <w:r>
        <w:rPr>
          <w:rFonts w:ascii="Times New Roman" w:eastAsia="Times New Roman" w:hAnsi="Times New Roman" w:cs="Times New Roman"/>
        </w:rPr>
        <w:t xml:space="preserve"> </w:t>
      </w:r>
    </w:p>
    <w:p w14:paraId="57CBC252" w14:textId="77777777" w:rsidR="0056304A" w:rsidRDefault="00C143E2">
      <w:pPr>
        <w:numPr>
          <w:ilvl w:val="1"/>
          <w:numId w:val="120"/>
        </w:numPr>
        <w:spacing w:after="0" w:line="379" w:lineRule="auto"/>
        <w:ind w:right="1556" w:firstLine="480"/>
      </w:pPr>
      <w:r>
        <w:t>参加基金财产清算小组，参与基金财产的保管、清理、估价、变现和分配；</w:t>
      </w:r>
      <w:r>
        <w:rPr>
          <w:rFonts w:ascii="Times New Roman" w:eastAsia="Times New Roman" w:hAnsi="Times New Roman" w:cs="Times New Roman"/>
        </w:rPr>
        <w:t xml:space="preserve"> </w:t>
      </w:r>
    </w:p>
    <w:p w14:paraId="3EEAAE1D" w14:textId="77777777" w:rsidR="0056304A" w:rsidRDefault="00C143E2">
      <w:pPr>
        <w:numPr>
          <w:ilvl w:val="1"/>
          <w:numId w:val="120"/>
        </w:numPr>
        <w:spacing w:after="0" w:line="379" w:lineRule="auto"/>
        <w:ind w:right="1556"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C265EB5" w14:textId="77777777" w:rsidR="0056304A" w:rsidRDefault="00C143E2">
      <w:pPr>
        <w:numPr>
          <w:ilvl w:val="1"/>
          <w:numId w:val="120"/>
        </w:numPr>
        <w:spacing w:after="0" w:line="379" w:lineRule="auto"/>
        <w:ind w:right="1556"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770C2D3A" w14:textId="77777777" w:rsidR="0056304A" w:rsidRDefault="00C143E2">
      <w:pPr>
        <w:numPr>
          <w:ilvl w:val="1"/>
          <w:numId w:val="120"/>
        </w:numPr>
        <w:spacing w:after="15" w:line="369" w:lineRule="auto"/>
        <w:ind w:right="1556"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930045B" w14:textId="77777777" w:rsidR="0056304A" w:rsidRDefault="00C143E2">
      <w:pPr>
        <w:numPr>
          <w:ilvl w:val="1"/>
          <w:numId w:val="120"/>
        </w:numPr>
        <w:ind w:right="1556" w:firstLine="480"/>
      </w:pPr>
      <w:r>
        <w:t>执行生效的基金份额持有人大会的决定；</w:t>
      </w:r>
      <w:r>
        <w:rPr>
          <w:rFonts w:ascii="Times New Roman" w:eastAsia="Times New Roman" w:hAnsi="Times New Roman" w:cs="Times New Roman"/>
        </w:rPr>
        <w:t xml:space="preserve"> </w:t>
      </w:r>
    </w:p>
    <w:p w14:paraId="3223DB52" w14:textId="77777777" w:rsidR="0056304A" w:rsidRDefault="00C143E2">
      <w:pPr>
        <w:numPr>
          <w:ilvl w:val="1"/>
          <w:numId w:val="120"/>
        </w:numPr>
        <w:ind w:right="1556" w:firstLine="480"/>
      </w:pPr>
      <w:r>
        <w:t>法律法规及中国证监会规定的和《基金合同》约定的其他义务。</w:t>
      </w:r>
      <w:r>
        <w:rPr>
          <w:rFonts w:ascii="Times New Roman" w:eastAsia="Times New Roman" w:hAnsi="Times New Roman" w:cs="Times New Roman"/>
        </w:rPr>
        <w:t xml:space="preserve"> </w:t>
      </w:r>
    </w:p>
    <w:p w14:paraId="24A19E79" w14:textId="77777777" w:rsidR="0056304A" w:rsidRDefault="00C143E2">
      <w:pPr>
        <w:numPr>
          <w:ilvl w:val="1"/>
          <w:numId w:val="111"/>
        </w:numPr>
        <w:ind w:right="1556" w:hanging="780"/>
      </w:pPr>
      <w:r>
        <w:t>基金份额持有人</w:t>
      </w:r>
      <w:r>
        <w:rPr>
          <w:rFonts w:ascii="Times New Roman" w:eastAsia="Times New Roman" w:hAnsi="Times New Roman" w:cs="Times New Roman"/>
        </w:rPr>
        <w:t xml:space="preserve"> </w:t>
      </w:r>
    </w:p>
    <w:p w14:paraId="67495EF2" w14:textId="77777777" w:rsidR="0056304A" w:rsidRDefault="00C143E2">
      <w:pPr>
        <w:spacing w:after="128"/>
        <w:ind w:left="477" w:right="1556"/>
      </w:pPr>
      <w:r>
        <w:t>基金投资者持有本基金基金份额的行为即视为对《基金合同》的承认和接受，</w:t>
      </w:r>
    </w:p>
    <w:p w14:paraId="04CC65B3" w14:textId="77777777" w:rsidR="0056304A" w:rsidRDefault="00C143E2">
      <w:pPr>
        <w:spacing w:after="0" w:line="363" w:lineRule="auto"/>
        <w:ind w:left="10" w:right="1556"/>
      </w:pPr>
      <w:r>
        <w:t>基金投资者自依据《基金合同》取得的基金份额，即成为本基金份额持有人和《基金合同》的当事人，直至其不再持有本基金的基金份额。基金份额持有人作为《基金合同》当事人并不以在《</w:t>
      </w:r>
      <w:r>
        <w:t>基金合同》上书面签章或签字为必要条件。同一类别的每份基金份额具有同等的合法权益。由于本基金</w:t>
      </w:r>
      <w:r>
        <w:t xml:space="preserve"> </w:t>
      </w:r>
      <w:r>
        <w:rPr>
          <w:rFonts w:ascii="Times New Roman" w:eastAsia="Times New Roman" w:hAnsi="Times New Roman" w:cs="Times New Roman"/>
        </w:rPr>
        <w:t xml:space="preserve">A </w:t>
      </w:r>
      <w:r>
        <w:t>类基金份额、</w:t>
      </w:r>
      <w:r>
        <w:t xml:space="preserve"> </w:t>
      </w:r>
      <w:r>
        <w:rPr>
          <w:rFonts w:ascii="Times New Roman" w:eastAsia="Times New Roman" w:hAnsi="Times New Roman" w:cs="Times New Roman"/>
        </w:rPr>
        <w:t xml:space="preserve">B </w:t>
      </w:r>
      <w:r>
        <w:t>类基金份额、</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D </w:t>
      </w:r>
      <w:r>
        <w:t>类基金份额的每万份基金已实现收益和七日年化收益率不同，基金收益分配的金额以及参与清算后的剩余基金财产分配的数量将可能有所不同。</w:t>
      </w:r>
      <w:r>
        <w:rPr>
          <w:rFonts w:ascii="Times New Roman" w:eastAsia="Times New Roman" w:hAnsi="Times New Roman" w:cs="Times New Roman"/>
        </w:rPr>
        <w:t xml:space="preserve"> </w:t>
      </w:r>
    </w:p>
    <w:p w14:paraId="30663A34" w14:textId="77777777" w:rsidR="0056304A" w:rsidRDefault="00C143E2">
      <w:pPr>
        <w:spacing w:after="1" w:line="379" w:lineRule="auto"/>
        <w:ind w:left="0" w:right="1556"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CD39CE1" w14:textId="77777777" w:rsidR="0056304A" w:rsidRDefault="00C143E2">
      <w:pPr>
        <w:numPr>
          <w:ilvl w:val="1"/>
          <w:numId w:val="113"/>
        </w:numPr>
        <w:ind w:right="1556" w:firstLine="480"/>
      </w:pPr>
      <w:r>
        <w:t>分享基金财产收益；</w:t>
      </w:r>
      <w:r>
        <w:rPr>
          <w:rFonts w:ascii="Times New Roman" w:eastAsia="Times New Roman" w:hAnsi="Times New Roman" w:cs="Times New Roman"/>
        </w:rPr>
        <w:t xml:space="preserve"> </w:t>
      </w:r>
    </w:p>
    <w:p w14:paraId="3D364239" w14:textId="77777777" w:rsidR="0056304A" w:rsidRDefault="00C143E2">
      <w:pPr>
        <w:numPr>
          <w:ilvl w:val="1"/>
          <w:numId w:val="113"/>
        </w:numPr>
        <w:ind w:right="1556" w:firstLine="480"/>
      </w:pPr>
      <w:r>
        <w:t>参与分配清算后的剩余基金财产；</w:t>
      </w:r>
      <w:r>
        <w:rPr>
          <w:rFonts w:ascii="Times New Roman" w:eastAsia="Times New Roman" w:hAnsi="Times New Roman" w:cs="Times New Roman"/>
        </w:rPr>
        <w:t xml:space="preserve"> </w:t>
      </w:r>
    </w:p>
    <w:p w14:paraId="6597606B" w14:textId="77777777" w:rsidR="0056304A" w:rsidRDefault="00C143E2">
      <w:pPr>
        <w:numPr>
          <w:ilvl w:val="1"/>
          <w:numId w:val="113"/>
        </w:numPr>
        <w:ind w:right="1556" w:firstLine="480"/>
      </w:pPr>
      <w:r>
        <w:t>依法申请赎回其持有的基金份额；</w:t>
      </w:r>
      <w:r>
        <w:rPr>
          <w:rFonts w:ascii="Times New Roman" w:eastAsia="Times New Roman" w:hAnsi="Times New Roman" w:cs="Times New Roman"/>
        </w:rPr>
        <w:t xml:space="preserve"> </w:t>
      </w:r>
    </w:p>
    <w:p w14:paraId="7B5ACF4B" w14:textId="77777777" w:rsidR="0056304A" w:rsidRDefault="00C143E2">
      <w:pPr>
        <w:numPr>
          <w:ilvl w:val="1"/>
          <w:numId w:val="113"/>
        </w:numPr>
        <w:ind w:right="1556" w:firstLine="480"/>
      </w:pPr>
      <w:r>
        <w:t>按照规定要求召开基金份额持有人大会；</w:t>
      </w:r>
      <w:r>
        <w:rPr>
          <w:rFonts w:ascii="Times New Roman" w:eastAsia="Times New Roman" w:hAnsi="Times New Roman" w:cs="Times New Roman"/>
        </w:rPr>
        <w:t xml:space="preserve"> </w:t>
      </w:r>
    </w:p>
    <w:p w14:paraId="65CF7C0F" w14:textId="77777777" w:rsidR="0056304A" w:rsidRDefault="00C143E2">
      <w:pPr>
        <w:numPr>
          <w:ilvl w:val="1"/>
          <w:numId w:val="113"/>
        </w:numPr>
        <w:spacing w:after="1" w:line="379" w:lineRule="auto"/>
        <w:ind w:right="1556"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3D7498D" w14:textId="77777777" w:rsidR="0056304A" w:rsidRDefault="00C143E2">
      <w:pPr>
        <w:numPr>
          <w:ilvl w:val="1"/>
          <w:numId w:val="113"/>
        </w:numPr>
        <w:ind w:right="1556" w:firstLine="480"/>
      </w:pPr>
      <w:r>
        <w:t>查阅或者复制公开披露的基金信息资料；</w:t>
      </w:r>
      <w:r>
        <w:rPr>
          <w:rFonts w:ascii="Times New Roman" w:eastAsia="Times New Roman" w:hAnsi="Times New Roman" w:cs="Times New Roman"/>
        </w:rPr>
        <w:t xml:space="preserve"> </w:t>
      </w:r>
    </w:p>
    <w:p w14:paraId="552D9AF6" w14:textId="77777777" w:rsidR="0056304A" w:rsidRDefault="00C143E2">
      <w:pPr>
        <w:numPr>
          <w:ilvl w:val="1"/>
          <w:numId w:val="113"/>
        </w:numPr>
        <w:ind w:right="1556" w:firstLine="480"/>
      </w:pPr>
      <w:r>
        <w:t>监督基金管理人的投资运作；</w:t>
      </w:r>
      <w:r>
        <w:rPr>
          <w:rFonts w:ascii="Times New Roman" w:eastAsia="Times New Roman" w:hAnsi="Times New Roman" w:cs="Times New Roman"/>
        </w:rPr>
        <w:t xml:space="preserve"> </w:t>
      </w:r>
    </w:p>
    <w:p w14:paraId="519EA90E" w14:textId="77777777" w:rsidR="0056304A" w:rsidRDefault="00C143E2">
      <w:pPr>
        <w:numPr>
          <w:ilvl w:val="1"/>
          <w:numId w:val="113"/>
        </w:numPr>
        <w:spacing w:after="1" w:line="379" w:lineRule="auto"/>
        <w:ind w:right="1556"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EC8682F" w14:textId="77777777" w:rsidR="0056304A" w:rsidRDefault="00C143E2">
      <w:pPr>
        <w:numPr>
          <w:ilvl w:val="1"/>
          <w:numId w:val="113"/>
        </w:numPr>
        <w:ind w:right="1556" w:firstLine="480"/>
      </w:pPr>
      <w:r>
        <w:t>法律法规及中国证监会规定的和《基金合同》约定的其他权利。</w:t>
      </w:r>
      <w:r>
        <w:rPr>
          <w:rFonts w:ascii="Times New Roman" w:eastAsia="Times New Roman" w:hAnsi="Times New Roman" w:cs="Times New Roman"/>
        </w:rPr>
        <w:t xml:space="preserve"> </w:t>
      </w:r>
    </w:p>
    <w:p w14:paraId="7951B4B4" w14:textId="77777777" w:rsidR="0056304A" w:rsidRDefault="00C143E2">
      <w:pPr>
        <w:spacing w:after="1" w:line="379" w:lineRule="auto"/>
        <w:ind w:left="0" w:right="1556"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E8E513B" w14:textId="77777777" w:rsidR="0056304A" w:rsidRDefault="00C143E2">
      <w:pPr>
        <w:numPr>
          <w:ilvl w:val="1"/>
          <w:numId w:val="115"/>
        </w:numPr>
        <w:ind w:right="1556" w:firstLine="480"/>
      </w:pPr>
      <w:r>
        <w:t>认真阅读并遵守《基金合同》；</w:t>
      </w:r>
      <w:r>
        <w:rPr>
          <w:rFonts w:ascii="Times New Roman" w:eastAsia="Times New Roman" w:hAnsi="Times New Roman" w:cs="Times New Roman"/>
        </w:rPr>
        <w:t xml:space="preserve"> </w:t>
      </w:r>
    </w:p>
    <w:p w14:paraId="44CF1761" w14:textId="77777777" w:rsidR="0056304A" w:rsidRDefault="00C143E2">
      <w:pPr>
        <w:numPr>
          <w:ilvl w:val="1"/>
          <w:numId w:val="115"/>
        </w:numPr>
        <w:ind w:right="1556" w:firstLine="480"/>
      </w:pPr>
      <w:r>
        <w:t>了解所投资基金产品，了解自身风险承受能力，自行承担投资风险；</w:t>
      </w:r>
      <w:r>
        <w:rPr>
          <w:rFonts w:ascii="Times New Roman" w:eastAsia="Times New Roman" w:hAnsi="Times New Roman" w:cs="Times New Roman"/>
        </w:rPr>
        <w:t xml:space="preserve"> </w:t>
      </w:r>
    </w:p>
    <w:p w14:paraId="57C0C100" w14:textId="77777777" w:rsidR="0056304A" w:rsidRDefault="00C143E2">
      <w:pPr>
        <w:numPr>
          <w:ilvl w:val="1"/>
          <w:numId w:val="115"/>
        </w:numPr>
        <w:ind w:right="1556" w:firstLine="480"/>
      </w:pPr>
      <w:r>
        <w:t>关注基金信息披露，及时行使权利和履行义务；</w:t>
      </w:r>
      <w:r>
        <w:rPr>
          <w:rFonts w:ascii="Times New Roman" w:eastAsia="Times New Roman" w:hAnsi="Times New Roman" w:cs="Times New Roman"/>
        </w:rPr>
        <w:t xml:space="preserve"> </w:t>
      </w:r>
    </w:p>
    <w:p w14:paraId="18B8F1E5" w14:textId="77777777" w:rsidR="0056304A" w:rsidRDefault="00C143E2">
      <w:pPr>
        <w:numPr>
          <w:ilvl w:val="1"/>
          <w:numId w:val="115"/>
        </w:numPr>
        <w:spacing w:after="0" w:line="379" w:lineRule="auto"/>
        <w:ind w:right="1556" w:firstLine="480"/>
      </w:pPr>
      <w:r>
        <w:t>缴纳基金认购、申购、赎回款项及法律法规和《基金合同》所规定的费用；</w:t>
      </w:r>
      <w:r>
        <w:rPr>
          <w:rFonts w:ascii="Times New Roman" w:eastAsia="Times New Roman" w:hAnsi="Times New Roman" w:cs="Times New Roman"/>
        </w:rPr>
        <w:t xml:space="preserve"> </w:t>
      </w:r>
    </w:p>
    <w:p w14:paraId="0A24B051" w14:textId="77777777" w:rsidR="0056304A" w:rsidRDefault="00C143E2">
      <w:pPr>
        <w:numPr>
          <w:ilvl w:val="1"/>
          <w:numId w:val="115"/>
        </w:numPr>
        <w:spacing w:after="0" w:line="379" w:lineRule="auto"/>
        <w:ind w:right="1556" w:firstLine="480"/>
      </w:pPr>
      <w:r>
        <w:t>在其持有的基金份额范围内，承担基金亏损或者《基金合同》终止的有限责任；</w:t>
      </w:r>
      <w:r>
        <w:rPr>
          <w:rFonts w:ascii="Times New Roman" w:eastAsia="Times New Roman" w:hAnsi="Times New Roman" w:cs="Times New Roman"/>
        </w:rPr>
        <w:t xml:space="preserve"> </w:t>
      </w:r>
    </w:p>
    <w:p w14:paraId="3C8CC9E6" w14:textId="77777777" w:rsidR="0056304A" w:rsidRDefault="00C143E2">
      <w:pPr>
        <w:numPr>
          <w:ilvl w:val="1"/>
          <w:numId w:val="115"/>
        </w:numPr>
        <w:ind w:right="1556" w:firstLine="480"/>
      </w:pPr>
      <w:r>
        <w:t>不从事任何有损基金及其他《基金合同》当事人合法权益的活动；</w:t>
      </w:r>
      <w:r>
        <w:rPr>
          <w:rFonts w:ascii="Times New Roman" w:eastAsia="Times New Roman" w:hAnsi="Times New Roman" w:cs="Times New Roman"/>
        </w:rPr>
        <w:t xml:space="preserve"> </w:t>
      </w:r>
    </w:p>
    <w:p w14:paraId="002A586C" w14:textId="77777777" w:rsidR="0056304A" w:rsidRDefault="00C143E2">
      <w:pPr>
        <w:numPr>
          <w:ilvl w:val="1"/>
          <w:numId w:val="115"/>
        </w:numPr>
        <w:ind w:right="1556" w:firstLine="480"/>
      </w:pPr>
      <w:r>
        <w:t>执行生效的基金份额持有人大会的决定；</w:t>
      </w:r>
      <w:r>
        <w:rPr>
          <w:rFonts w:ascii="Times New Roman" w:eastAsia="Times New Roman" w:hAnsi="Times New Roman" w:cs="Times New Roman"/>
        </w:rPr>
        <w:t xml:space="preserve"> </w:t>
      </w:r>
    </w:p>
    <w:p w14:paraId="738ECEDE" w14:textId="77777777" w:rsidR="0056304A" w:rsidRDefault="00C143E2">
      <w:pPr>
        <w:numPr>
          <w:ilvl w:val="1"/>
          <w:numId w:val="115"/>
        </w:numPr>
        <w:ind w:right="1556" w:firstLine="480"/>
      </w:pPr>
      <w:r>
        <w:t>返还在基金交易过程中因任何原因获得的不当得利；（</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p>
    <w:p w14:paraId="48A31E39" w14:textId="77777777" w:rsidR="0056304A" w:rsidRDefault="00C143E2">
      <w:pPr>
        <w:spacing w:after="165" w:line="259" w:lineRule="auto"/>
        <w:ind w:left="0" w:firstLine="0"/>
      </w:pPr>
      <w:r>
        <w:rPr>
          <w:rFonts w:ascii="Times New Roman" w:eastAsia="Times New Roman" w:hAnsi="Times New Roman" w:cs="Times New Roman"/>
          <w:b/>
        </w:rPr>
        <w:t xml:space="preserve"> </w:t>
      </w:r>
    </w:p>
    <w:p w14:paraId="34CB576F" w14:textId="77777777" w:rsidR="0056304A" w:rsidRDefault="00C143E2">
      <w:pPr>
        <w:numPr>
          <w:ilvl w:val="0"/>
          <w:numId w:val="111"/>
        </w:numPr>
        <w:spacing w:after="128"/>
        <w:ind w:right="1556" w:hanging="840"/>
      </w:pPr>
      <w:r>
        <w:t>基金份额持有人大会召集、议事及表决的程序和规则</w:t>
      </w:r>
      <w:r>
        <w:t xml:space="preserve"> </w:t>
      </w:r>
    </w:p>
    <w:p w14:paraId="77E61849" w14:textId="77777777" w:rsidR="0056304A" w:rsidRDefault="00C143E2">
      <w:pPr>
        <w:spacing w:after="21" w:line="363" w:lineRule="auto"/>
        <w:ind w:left="0" w:right="1556"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13E95FD" w14:textId="77777777" w:rsidR="0056304A" w:rsidRDefault="00C143E2">
      <w:pPr>
        <w:numPr>
          <w:ilvl w:val="1"/>
          <w:numId w:val="111"/>
        </w:numPr>
        <w:ind w:right="1556" w:hanging="780"/>
      </w:pPr>
      <w:r>
        <w:t>召开事由</w:t>
      </w:r>
      <w:r>
        <w:rPr>
          <w:rFonts w:ascii="Times New Roman" w:eastAsia="Times New Roman" w:hAnsi="Times New Roman" w:cs="Times New Roman"/>
        </w:rPr>
        <w:t xml:space="preserve"> </w:t>
      </w:r>
    </w:p>
    <w:p w14:paraId="690CF348" w14:textId="77777777" w:rsidR="0056304A" w:rsidRDefault="00C143E2">
      <w:pPr>
        <w:spacing w:after="203"/>
        <w:ind w:left="477" w:right="1556"/>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30DE1255" w14:textId="77777777" w:rsidR="0056304A" w:rsidRDefault="00C143E2">
      <w:pPr>
        <w:numPr>
          <w:ilvl w:val="1"/>
          <w:numId w:val="121"/>
        </w:numPr>
        <w:spacing w:after="126"/>
        <w:ind w:right="3040" w:hanging="600"/>
      </w:pPr>
      <w:r>
        <w:t>终止《基金合同》；</w:t>
      </w:r>
      <w:r>
        <w:rPr>
          <w:rFonts w:ascii="Times New Roman" w:eastAsia="Times New Roman" w:hAnsi="Times New Roman" w:cs="Times New Roman"/>
        </w:rPr>
        <w:t xml:space="preserve"> </w:t>
      </w:r>
    </w:p>
    <w:p w14:paraId="52722669" w14:textId="77777777" w:rsidR="0056304A" w:rsidRDefault="00C143E2">
      <w:pPr>
        <w:numPr>
          <w:ilvl w:val="1"/>
          <w:numId w:val="121"/>
        </w:numPr>
        <w:spacing w:after="0" w:line="359" w:lineRule="auto"/>
        <w:ind w:right="3040"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0387AB1" w14:textId="77777777" w:rsidR="0056304A" w:rsidRDefault="00C143E2">
      <w:pPr>
        <w:numPr>
          <w:ilvl w:val="1"/>
          <w:numId w:val="114"/>
        </w:numPr>
        <w:spacing w:after="117"/>
        <w:ind w:right="1556" w:firstLine="480"/>
      </w:pPr>
      <w:r>
        <w:t>转换基金运作方式；</w:t>
      </w:r>
      <w:r>
        <w:rPr>
          <w:rFonts w:ascii="Times New Roman" w:eastAsia="Times New Roman" w:hAnsi="Times New Roman" w:cs="Times New Roman"/>
        </w:rPr>
        <w:t xml:space="preserve"> </w:t>
      </w:r>
    </w:p>
    <w:p w14:paraId="11C78509" w14:textId="77777777" w:rsidR="0056304A" w:rsidRDefault="00C143E2">
      <w:pPr>
        <w:numPr>
          <w:ilvl w:val="1"/>
          <w:numId w:val="114"/>
        </w:numPr>
        <w:spacing w:after="0" w:line="359" w:lineRule="auto"/>
        <w:ind w:right="1556" w:firstLine="480"/>
      </w:pPr>
      <w:r>
        <w:t>提高基金管理人、基金托管人的报酬标准或销售服务费率，但法律法规要求提高该等报酬标准或销售服务费率的除外；</w:t>
      </w:r>
      <w:r>
        <w:rPr>
          <w:rFonts w:ascii="Times New Roman" w:eastAsia="Times New Roman" w:hAnsi="Times New Roman" w:cs="Times New Roman"/>
        </w:rPr>
        <w:t xml:space="preserve"> </w:t>
      </w:r>
    </w:p>
    <w:p w14:paraId="2E476E9B" w14:textId="77777777" w:rsidR="0056304A" w:rsidRDefault="00C143E2">
      <w:pPr>
        <w:numPr>
          <w:ilvl w:val="1"/>
          <w:numId w:val="114"/>
        </w:numPr>
        <w:spacing w:after="124"/>
        <w:ind w:right="1556" w:firstLine="480"/>
      </w:pPr>
      <w:r>
        <w:t>变更基金类别；</w:t>
      </w:r>
      <w:r>
        <w:rPr>
          <w:rFonts w:ascii="Times New Roman" w:eastAsia="Times New Roman" w:hAnsi="Times New Roman" w:cs="Times New Roman"/>
        </w:rPr>
        <w:t xml:space="preserve"> </w:t>
      </w:r>
    </w:p>
    <w:p w14:paraId="056B0B55" w14:textId="77777777" w:rsidR="0056304A" w:rsidRDefault="00C143E2">
      <w:pPr>
        <w:numPr>
          <w:ilvl w:val="1"/>
          <w:numId w:val="114"/>
        </w:numPr>
        <w:spacing w:after="120"/>
        <w:ind w:right="1556" w:firstLine="480"/>
      </w:pPr>
      <w:r>
        <w:t>本基金与其他基金的合并（基金合同另有规定的除外）；</w:t>
      </w:r>
      <w:r>
        <w:rPr>
          <w:rFonts w:ascii="Times New Roman" w:eastAsia="Times New Roman" w:hAnsi="Times New Roman" w:cs="Times New Roman"/>
        </w:rPr>
        <w:t xml:space="preserve"> </w:t>
      </w:r>
    </w:p>
    <w:p w14:paraId="769E6B75" w14:textId="77777777" w:rsidR="0056304A" w:rsidRDefault="00C143E2">
      <w:pPr>
        <w:numPr>
          <w:ilvl w:val="1"/>
          <w:numId w:val="114"/>
        </w:numPr>
        <w:spacing w:after="0" w:line="357" w:lineRule="auto"/>
        <w:ind w:right="1556" w:firstLine="480"/>
      </w:pPr>
      <w:r>
        <w:t>变更基</w:t>
      </w:r>
      <w:r>
        <w:t>金投资目标、范围或策略（法律法规和中国证监会另有规定的除外）；</w:t>
      </w:r>
      <w:r>
        <w:rPr>
          <w:rFonts w:ascii="Times New Roman" w:eastAsia="Times New Roman" w:hAnsi="Times New Roman" w:cs="Times New Roman"/>
        </w:rPr>
        <w:t xml:space="preserve"> </w:t>
      </w:r>
    </w:p>
    <w:p w14:paraId="368D4E75" w14:textId="77777777" w:rsidR="0056304A" w:rsidRDefault="00C143E2">
      <w:pPr>
        <w:numPr>
          <w:ilvl w:val="1"/>
          <w:numId w:val="114"/>
        </w:numPr>
        <w:spacing w:after="128"/>
        <w:ind w:right="1556" w:firstLine="480"/>
      </w:pPr>
      <w:r>
        <w:t>变更基金份额持有人大会程序；</w:t>
      </w:r>
      <w:r>
        <w:rPr>
          <w:rFonts w:ascii="Times New Roman" w:eastAsia="Times New Roman" w:hAnsi="Times New Roman" w:cs="Times New Roman"/>
        </w:rPr>
        <w:t xml:space="preserve"> </w:t>
      </w:r>
    </w:p>
    <w:p w14:paraId="6607A828" w14:textId="77777777" w:rsidR="0056304A" w:rsidRDefault="00C143E2">
      <w:pPr>
        <w:numPr>
          <w:ilvl w:val="1"/>
          <w:numId w:val="114"/>
        </w:numPr>
        <w:spacing w:after="122"/>
        <w:ind w:right="1556" w:firstLine="480"/>
      </w:pPr>
      <w:r>
        <w:t>基金管理人或基金托管人要求召开基金份额持有人大会；</w:t>
      </w:r>
      <w:r>
        <w:rPr>
          <w:rFonts w:ascii="Times New Roman" w:eastAsia="Times New Roman" w:hAnsi="Times New Roman" w:cs="Times New Roman"/>
        </w:rPr>
        <w:t xml:space="preserve"> </w:t>
      </w:r>
    </w:p>
    <w:p w14:paraId="4ECAF593" w14:textId="77777777" w:rsidR="0056304A" w:rsidRDefault="00C143E2">
      <w:pPr>
        <w:numPr>
          <w:ilvl w:val="1"/>
          <w:numId w:val="114"/>
        </w:numPr>
        <w:spacing w:after="11" w:line="350" w:lineRule="auto"/>
        <w:ind w:right="1556"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B3BE995" w14:textId="77777777" w:rsidR="0056304A" w:rsidRDefault="00C143E2">
      <w:pPr>
        <w:numPr>
          <w:ilvl w:val="1"/>
          <w:numId w:val="114"/>
        </w:numPr>
        <w:spacing w:after="118"/>
        <w:ind w:right="1556" w:firstLine="480"/>
      </w:pPr>
      <w:r>
        <w:t>对基金合同当事人权利和义务产生重大影响的其他事项；</w:t>
      </w:r>
      <w:r>
        <w:rPr>
          <w:rFonts w:ascii="Times New Roman" w:eastAsia="Times New Roman" w:hAnsi="Times New Roman" w:cs="Times New Roman"/>
        </w:rPr>
        <w:t xml:space="preserve"> </w:t>
      </w:r>
    </w:p>
    <w:p w14:paraId="247CE986" w14:textId="77777777" w:rsidR="0056304A" w:rsidRDefault="00C143E2">
      <w:pPr>
        <w:numPr>
          <w:ilvl w:val="1"/>
          <w:numId w:val="114"/>
        </w:numPr>
        <w:spacing w:after="126"/>
        <w:ind w:right="1556" w:firstLine="480"/>
      </w:pPr>
      <w:r>
        <w:t>法律法规、《基金合同》或中国证监会规定的其他应当召开基金份额</w:t>
      </w:r>
    </w:p>
    <w:p w14:paraId="67177ED6" w14:textId="77777777" w:rsidR="0056304A" w:rsidRDefault="00C143E2">
      <w:pPr>
        <w:spacing w:after="70"/>
        <w:ind w:left="10" w:right="1556"/>
      </w:pPr>
      <w:r>
        <w:t>持有人大会的事项。</w:t>
      </w:r>
      <w:r>
        <w:rPr>
          <w:rFonts w:ascii="Times New Roman" w:eastAsia="Times New Roman" w:hAnsi="Times New Roman" w:cs="Times New Roman"/>
        </w:rPr>
        <w:t xml:space="preserve"> </w:t>
      </w:r>
    </w:p>
    <w:p w14:paraId="0B69CAB0" w14:textId="77777777" w:rsidR="0056304A" w:rsidRDefault="00C143E2">
      <w:pPr>
        <w:spacing w:after="6" w:line="371" w:lineRule="auto"/>
        <w:ind w:left="-15" w:right="1787" w:firstLine="470"/>
        <w:jc w:val="both"/>
      </w:pPr>
      <w:r>
        <w:rPr>
          <w:rFonts w:ascii="Times New Roman" w:eastAsia="Times New Roman" w:hAnsi="Times New Roman" w:cs="Times New Roman"/>
        </w:rPr>
        <w:t>2</w:t>
      </w:r>
      <w:r>
        <w:t>、在法律法规和基金合同范围下以及对基金持有人利益无实质性不利影响下，以下情况可由基金管理人和基金托管人协商后修改，不需召开基金份额持有人大会：</w:t>
      </w:r>
      <w:r>
        <w:rPr>
          <w:rFonts w:ascii="Times New Roman" w:eastAsia="Times New Roman" w:hAnsi="Times New Roman" w:cs="Times New Roman"/>
        </w:rPr>
        <w:t xml:space="preserve"> </w:t>
      </w:r>
    </w:p>
    <w:p w14:paraId="74916779" w14:textId="77777777" w:rsidR="0056304A" w:rsidRDefault="00C143E2">
      <w:pPr>
        <w:numPr>
          <w:ilvl w:val="1"/>
          <w:numId w:val="124"/>
        </w:numPr>
        <w:ind w:right="1556" w:hanging="600"/>
      </w:pPr>
      <w:r>
        <w:t>调低基金管理费、基金托管费；</w:t>
      </w:r>
      <w:r>
        <w:rPr>
          <w:rFonts w:ascii="Times New Roman" w:eastAsia="Times New Roman" w:hAnsi="Times New Roman" w:cs="Times New Roman"/>
        </w:rPr>
        <w:t xml:space="preserve"> </w:t>
      </w:r>
    </w:p>
    <w:p w14:paraId="093B8D3D" w14:textId="77777777" w:rsidR="0056304A" w:rsidRDefault="00C143E2">
      <w:pPr>
        <w:numPr>
          <w:ilvl w:val="1"/>
          <w:numId w:val="124"/>
        </w:numPr>
        <w:spacing w:after="13" w:line="370" w:lineRule="auto"/>
        <w:ind w:right="1556" w:hanging="600"/>
      </w:pPr>
      <w:r>
        <w:t>法律法规要求增加的基金费用的收取；（</w:t>
      </w:r>
      <w:r>
        <w:rPr>
          <w:rFonts w:ascii="Times New Roman" w:eastAsia="Times New Roman" w:hAnsi="Times New Roman" w:cs="Times New Roman"/>
        </w:rPr>
        <w:t>3</w:t>
      </w:r>
      <w:r>
        <w:t>）在法律法规和本基金合同规定的范围内，设立新的基金份额类别，或取消某基金份额分类，或对基金份额分类办法及规则进行调整，调低基金的销售服务费率或变更收费方式；</w:t>
      </w:r>
      <w:r>
        <w:rPr>
          <w:rFonts w:ascii="Times New Roman" w:eastAsia="Times New Roman" w:hAnsi="Times New Roman" w:cs="Times New Roman"/>
        </w:rPr>
        <w:t xml:space="preserve"> </w:t>
      </w:r>
    </w:p>
    <w:p w14:paraId="4CA60F70" w14:textId="77777777" w:rsidR="0056304A" w:rsidRDefault="00C143E2">
      <w:pPr>
        <w:numPr>
          <w:ilvl w:val="1"/>
          <w:numId w:val="122"/>
        </w:numPr>
        <w:ind w:right="1556" w:firstLine="480"/>
      </w:pPr>
      <w:r>
        <w:t>因相应的法律法规发生变动而应当对《基金合同》进行修改；</w:t>
      </w:r>
      <w:r>
        <w:rPr>
          <w:rFonts w:ascii="Times New Roman" w:eastAsia="Times New Roman" w:hAnsi="Times New Roman" w:cs="Times New Roman"/>
        </w:rPr>
        <w:t xml:space="preserve"> </w:t>
      </w:r>
    </w:p>
    <w:p w14:paraId="19AB10F5" w14:textId="77777777" w:rsidR="0056304A" w:rsidRDefault="00C143E2">
      <w:pPr>
        <w:numPr>
          <w:ilvl w:val="1"/>
          <w:numId w:val="122"/>
        </w:numPr>
        <w:spacing w:after="0" w:line="379" w:lineRule="auto"/>
        <w:ind w:right="1556"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2B6559A" w14:textId="77777777" w:rsidR="0056304A" w:rsidRDefault="00C143E2">
      <w:pPr>
        <w:numPr>
          <w:ilvl w:val="1"/>
          <w:numId w:val="122"/>
        </w:numPr>
        <w:spacing w:after="6" w:line="371" w:lineRule="auto"/>
        <w:ind w:right="1556"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37FEE38A" w14:textId="77777777" w:rsidR="0056304A" w:rsidRDefault="00C143E2">
      <w:pPr>
        <w:numPr>
          <w:ilvl w:val="1"/>
          <w:numId w:val="122"/>
        </w:numPr>
        <w:spacing w:after="0" w:line="379" w:lineRule="auto"/>
        <w:ind w:right="1556"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486C02DE" w14:textId="77777777" w:rsidR="0056304A" w:rsidRDefault="00C143E2">
      <w:pPr>
        <w:numPr>
          <w:ilvl w:val="1"/>
          <w:numId w:val="111"/>
        </w:numPr>
        <w:ind w:right="1556" w:hanging="780"/>
      </w:pPr>
      <w:r>
        <w:t>会议召集人及召集方式</w:t>
      </w:r>
      <w:r>
        <w:rPr>
          <w:rFonts w:ascii="Times New Roman" w:eastAsia="Times New Roman" w:hAnsi="Times New Roman" w:cs="Times New Roman"/>
        </w:rPr>
        <w:t xml:space="preserve"> </w:t>
      </w:r>
    </w:p>
    <w:p w14:paraId="72B6E167" w14:textId="77777777" w:rsidR="0056304A" w:rsidRDefault="00C143E2">
      <w:pPr>
        <w:numPr>
          <w:ilvl w:val="1"/>
          <w:numId w:val="123"/>
        </w:numPr>
        <w:spacing w:after="0" w:line="379" w:lineRule="auto"/>
        <w:ind w:right="1671" w:firstLine="0"/>
      </w:pPr>
      <w:r>
        <w:t>除法律法规规定或《基金合同》另有约定外，基金份额持有人大会由基金管理人召集。</w:t>
      </w:r>
      <w:r>
        <w:rPr>
          <w:rFonts w:ascii="Times New Roman" w:eastAsia="Times New Roman" w:hAnsi="Times New Roman" w:cs="Times New Roman"/>
        </w:rPr>
        <w:t xml:space="preserve"> </w:t>
      </w:r>
    </w:p>
    <w:p w14:paraId="6CF215B1" w14:textId="77777777" w:rsidR="0056304A" w:rsidRDefault="00C143E2">
      <w:pPr>
        <w:numPr>
          <w:ilvl w:val="1"/>
          <w:numId w:val="123"/>
        </w:numPr>
        <w:ind w:right="1671" w:firstLine="0"/>
      </w:pPr>
      <w:r>
        <w:t>基金管理人未按规定召集或不能召集时，由基金托管人召集。</w:t>
      </w:r>
      <w:r>
        <w:rPr>
          <w:rFonts w:ascii="Times New Roman" w:eastAsia="Times New Roman" w:hAnsi="Times New Roman" w:cs="Times New Roman"/>
        </w:rPr>
        <w:t xml:space="preserve"> </w:t>
      </w:r>
    </w:p>
    <w:p w14:paraId="1E370916" w14:textId="77777777" w:rsidR="0056304A" w:rsidRDefault="00C143E2">
      <w:pPr>
        <w:numPr>
          <w:ilvl w:val="1"/>
          <w:numId w:val="123"/>
        </w:numPr>
        <w:spacing w:after="6" w:line="371" w:lineRule="auto"/>
        <w:ind w:right="1671" w:firstLine="0"/>
      </w:pPr>
      <w:r>
        <w:t>基金托管人认</w:t>
      </w:r>
      <w:r>
        <w:t>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4064461E" w14:textId="77777777" w:rsidR="0056304A" w:rsidRDefault="00C143E2">
      <w:pPr>
        <w:numPr>
          <w:ilvl w:val="1"/>
          <w:numId w:val="123"/>
        </w:numPr>
        <w:spacing w:after="6" w:line="371" w:lineRule="auto"/>
        <w:ind w:right="1671" w:firstLine="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w:t>
      </w:r>
      <w:r>
        <w:t>代表和基金托管人。基金管理人决定召集的，应当自出具书面决定之日起</w:t>
      </w:r>
    </w:p>
    <w:p w14:paraId="61E2BE6B" w14:textId="77777777" w:rsidR="0056304A" w:rsidRDefault="00C143E2">
      <w:pPr>
        <w:spacing w:after="6" w:line="371" w:lineRule="auto"/>
        <w:ind w:left="-15" w:right="1787"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52B000B0" w14:textId="77777777" w:rsidR="0056304A" w:rsidRDefault="00C143E2">
      <w:pPr>
        <w:numPr>
          <w:ilvl w:val="0"/>
          <w:numId w:val="126"/>
        </w:numPr>
        <w:spacing w:after="4" w:line="371" w:lineRule="auto"/>
        <w:ind w:right="1556"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w:t>
      </w:r>
      <w:r>
        <w:t>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5173668" w14:textId="77777777" w:rsidR="0056304A" w:rsidRDefault="00C143E2">
      <w:pPr>
        <w:numPr>
          <w:ilvl w:val="0"/>
          <w:numId w:val="126"/>
        </w:numPr>
        <w:spacing w:after="0" w:line="379" w:lineRule="auto"/>
        <w:ind w:right="1556"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268EFEC9" w14:textId="77777777" w:rsidR="0056304A" w:rsidRDefault="00C143E2">
      <w:pPr>
        <w:numPr>
          <w:ilvl w:val="0"/>
          <w:numId w:val="125"/>
        </w:numPr>
        <w:ind w:right="1556" w:hanging="720"/>
      </w:pPr>
      <w:r>
        <w:t>召开基金份额持有人大会的通知时间、通知内容、通知方式</w:t>
      </w:r>
      <w:r>
        <w:rPr>
          <w:rFonts w:ascii="Times New Roman" w:eastAsia="Times New Roman" w:hAnsi="Times New Roman" w:cs="Times New Roman"/>
        </w:rPr>
        <w:t xml:space="preserve"> </w:t>
      </w:r>
    </w:p>
    <w:p w14:paraId="56D1380A" w14:textId="77777777" w:rsidR="0056304A" w:rsidRDefault="00C143E2">
      <w:pPr>
        <w:spacing w:after="0" w:line="384" w:lineRule="auto"/>
        <w:ind w:left="0" w:right="1556"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35FBB5D" w14:textId="77777777" w:rsidR="0056304A" w:rsidRDefault="00C143E2">
      <w:pPr>
        <w:numPr>
          <w:ilvl w:val="0"/>
          <w:numId w:val="128"/>
        </w:numPr>
        <w:ind w:right="1556" w:firstLine="480"/>
      </w:pPr>
      <w:r>
        <w:t>会议召开的时间、地点和会议形式；</w:t>
      </w:r>
      <w:r>
        <w:rPr>
          <w:rFonts w:ascii="Times New Roman" w:eastAsia="Times New Roman" w:hAnsi="Times New Roman" w:cs="Times New Roman"/>
        </w:rPr>
        <w:t xml:space="preserve"> </w:t>
      </w:r>
    </w:p>
    <w:p w14:paraId="7AA3AF8E" w14:textId="77777777" w:rsidR="0056304A" w:rsidRDefault="00C143E2">
      <w:pPr>
        <w:numPr>
          <w:ilvl w:val="0"/>
          <w:numId w:val="128"/>
        </w:numPr>
        <w:ind w:right="1556" w:firstLine="480"/>
      </w:pPr>
      <w:r>
        <w:t>会议拟审议的事项、议事程序和表决方式；</w:t>
      </w:r>
      <w:r>
        <w:rPr>
          <w:rFonts w:ascii="Times New Roman" w:eastAsia="Times New Roman" w:hAnsi="Times New Roman" w:cs="Times New Roman"/>
        </w:rPr>
        <w:t xml:space="preserve"> </w:t>
      </w:r>
    </w:p>
    <w:p w14:paraId="7492D371" w14:textId="77777777" w:rsidR="0056304A" w:rsidRDefault="00C143E2">
      <w:pPr>
        <w:numPr>
          <w:ilvl w:val="0"/>
          <w:numId w:val="128"/>
        </w:numPr>
        <w:ind w:right="1556" w:firstLine="480"/>
      </w:pPr>
      <w:r>
        <w:t>有权出席基金份额持有人大会的基金份额持有人的权益登记日；</w:t>
      </w:r>
      <w:r>
        <w:rPr>
          <w:rFonts w:ascii="Times New Roman" w:eastAsia="Times New Roman" w:hAnsi="Times New Roman" w:cs="Times New Roman"/>
        </w:rPr>
        <w:t xml:space="preserve"> </w:t>
      </w:r>
    </w:p>
    <w:p w14:paraId="3FC695CE" w14:textId="77777777" w:rsidR="0056304A" w:rsidRDefault="00C143E2">
      <w:pPr>
        <w:numPr>
          <w:ilvl w:val="0"/>
          <w:numId w:val="128"/>
        </w:numPr>
        <w:spacing w:after="1" w:line="379" w:lineRule="auto"/>
        <w:ind w:right="1556"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06DCE23" w14:textId="77777777" w:rsidR="0056304A" w:rsidRDefault="00C143E2">
      <w:pPr>
        <w:numPr>
          <w:ilvl w:val="0"/>
          <w:numId w:val="128"/>
        </w:numPr>
        <w:ind w:right="1556" w:firstLine="480"/>
      </w:pPr>
      <w:r>
        <w:t>会务常设联系人姓名及联系电话；</w:t>
      </w:r>
      <w:r>
        <w:rPr>
          <w:rFonts w:ascii="Times New Roman" w:eastAsia="Times New Roman" w:hAnsi="Times New Roman" w:cs="Times New Roman"/>
        </w:rPr>
        <w:t xml:space="preserve"> </w:t>
      </w:r>
    </w:p>
    <w:p w14:paraId="4F89E76F" w14:textId="77777777" w:rsidR="0056304A" w:rsidRDefault="00C143E2">
      <w:pPr>
        <w:numPr>
          <w:ilvl w:val="0"/>
          <w:numId w:val="128"/>
        </w:numPr>
        <w:ind w:right="1556" w:firstLine="480"/>
      </w:pPr>
      <w:r>
        <w:t>出席会议者必须准备的文件和必须履行的手续；</w:t>
      </w:r>
      <w:r>
        <w:rPr>
          <w:rFonts w:ascii="Times New Roman" w:eastAsia="Times New Roman" w:hAnsi="Times New Roman" w:cs="Times New Roman"/>
        </w:rPr>
        <w:t xml:space="preserve"> </w:t>
      </w:r>
    </w:p>
    <w:p w14:paraId="78807B8A" w14:textId="77777777" w:rsidR="0056304A" w:rsidRDefault="00C143E2">
      <w:pPr>
        <w:numPr>
          <w:ilvl w:val="0"/>
          <w:numId w:val="128"/>
        </w:numPr>
        <w:ind w:right="1556" w:firstLine="480"/>
      </w:pPr>
      <w:r>
        <w:t>召集人需要通知的其他事项。</w:t>
      </w:r>
      <w:r>
        <w:rPr>
          <w:rFonts w:ascii="Times New Roman" w:eastAsia="Times New Roman" w:hAnsi="Times New Roman" w:cs="Times New Roman"/>
        </w:rPr>
        <w:t xml:space="preserve"> </w:t>
      </w:r>
    </w:p>
    <w:p w14:paraId="741064C0" w14:textId="77777777" w:rsidR="0056304A" w:rsidRDefault="00C143E2">
      <w:pPr>
        <w:numPr>
          <w:ilvl w:val="0"/>
          <w:numId w:val="127"/>
        </w:numPr>
        <w:spacing w:after="6" w:line="369" w:lineRule="auto"/>
        <w:ind w:right="1556" w:firstLine="480"/>
      </w:pPr>
      <w:r>
        <w:t>采取通讯开会方式并进行表决的情况下，由会议召集人决定在会议通知中说明本次基金份额持有人大会所采取的具体</w:t>
      </w:r>
      <w:r>
        <w:t>通讯方式、委托的公证机关及其联系方式和联系人、书面表决意见寄交的截止时间和收取方式。</w:t>
      </w:r>
      <w:r>
        <w:rPr>
          <w:rFonts w:ascii="Times New Roman" w:eastAsia="Times New Roman" w:hAnsi="Times New Roman" w:cs="Times New Roman"/>
        </w:rPr>
        <w:t xml:space="preserve"> </w:t>
      </w:r>
    </w:p>
    <w:p w14:paraId="33F61143" w14:textId="77777777" w:rsidR="0056304A" w:rsidRDefault="00C143E2">
      <w:pPr>
        <w:numPr>
          <w:ilvl w:val="0"/>
          <w:numId w:val="127"/>
        </w:numPr>
        <w:spacing w:after="20" w:line="364" w:lineRule="auto"/>
        <w:ind w:right="1556"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02010665" w14:textId="77777777" w:rsidR="0056304A" w:rsidRDefault="00C143E2">
      <w:pPr>
        <w:numPr>
          <w:ilvl w:val="0"/>
          <w:numId w:val="125"/>
        </w:numPr>
        <w:ind w:right="1556" w:hanging="720"/>
      </w:pPr>
      <w:r>
        <w:t>基金份额持有人出席会议的方式</w:t>
      </w:r>
      <w:r>
        <w:rPr>
          <w:rFonts w:ascii="Times New Roman" w:eastAsia="Times New Roman" w:hAnsi="Times New Roman" w:cs="Times New Roman"/>
        </w:rPr>
        <w:t xml:space="preserve"> </w:t>
      </w:r>
    </w:p>
    <w:p w14:paraId="7C5EF601" w14:textId="77777777" w:rsidR="0056304A" w:rsidRDefault="00C143E2">
      <w:pPr>
        <w:ind w:left="477" w:right="1556"/>
      </w:pPr>
      <w:r>
        <w:t>基金份额持有人大会可通过现场开会方式、通讯开会方式或法律法规和监管机关允许的其他方式召开，会议的召开方式由会议召集人确</w:t>
      </w:r>
      <w:r>
        <w:t>定。</w:t>
      </w:r>
      <w:r>
        <w:rPr>
          <w:rFonts w:ascii="Times New Roman" w:eastAsia="Times New Roman" w:hAnsi="Times New Roman" w:cs="Times New Roman"/>
        </w:rPr>
        <w:t xml:space="preserve"> </w:t>
      </w:r>
    </w:p>
    <w:p w14:paraId="62106FBC" w14:textId="77777777" w:rsidR="0056304A" w:rsidRDefault="00C143E2">
      <w:pPr>
        <w:spacing w:after="10" w:line="366" w:lineRule="auto"/>
        <w:ind w:left="0" w:right="1556"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B9B7B4E" w14:textId="77777777" w:rsidR="0056304A" w:rsidRDefault="00C143E2">
      <w:pPr>
        <w:numPr>
          <w:ilvl w:val="0"/>
          <w:numId w:val="135"/>
        </w:numPr>
        <w:spacing w:after="6" w:line="371" w:lineRule="auto"/>
        <w:ind w:right="1671"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6D62A6B" w14:textId="77777777" w:rsidR="0056304A" w:rsidRDefault="00C143E2">
      <w:pPr>
        <w:numPr>
          <w:ilvl w:val="0"/>
          <w:numId w:val="135"/>
        </w:numPr>
        <w:spacing w:after="0" w:line="383" w:lineRule="auto"/>
        <w:ind w:right="1671"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125FE7F" w14:textId="77777777" w:rsidR="0056304A" w:rsidRDefault="00C143E2">
      <w:pPr>
        <w:spacing w:after="6" w:line="371" w:lineRule="auto"/>
        <w:ind w:left="-15" w:right="1787"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09A12DC0" w14:textId="77777777" w:rsidR="0056304A" w:rsidRDefault="00C143E2">
      <w:pPr>
        <w:ind w:left="477" w:right="1556"/>
      </w:pPr>
      <w:r>
        <w:t>在同时符合以下条件时</w:t>
      </w:r>
      <w:r>
        <w:t>，通讯开会的方式视为有效：</w:t>
      </w:r>
      <w:r>
        <w:rPr>
          <w:rFonts w:ascii="Times New Roman" w:eastAsia="Times New Roman" w:hAnsi="Times New Roman" w:cs="Times New Roman"/>
        </w:rPr>
        <w:t xml:space="preserve"> </w:t>
      </w:r>
    </w:p>
    <w:p w14:paraId="0764C98A" w14:textId="77777777" w:rsidR="0056304A" w:rsidRDefault="00C143E2">
      <w:pPr>
        <w:numPr>
          <w:ilvl w:val="0"/>
          <w:numId w:val="129"/>
        </w:numPr>
        <w:spacing w:after="0" w:line="384" w:lineRule="auto"/>
        <w:ind w:right="1556"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0945BBF" w14:textId="77777777" w:rsidR="0056304A" w:rsidRDefault="00C143E2">
      <w:pPr>
        <w:numPr>
          <w:ilvl w:val="0"/>
          <w:numId w:val="129"/>
        </w:numPr>
        <w:spacing w:after="12" w:line="365" w:lineRule="auto"/>
        <w:ind w:right="1556"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6907319" w14:textId="77777777" w:rsidR="0056304A" w:rsidRDefault="00C143E2">
      <w:pPr>
        <w:numPr>
          <w:ilvl w:val="0"/>
          <w:numId w:val="129"/>
        </w:numPr>
        <w:spacing w:after="0" w:line="383" w:lineRule="auto"/>
        <w:ind w:right="1556" w:firstLine="480"/>
      </w:pPr>
      <w:r>
        <w:t>本人直接出具书面意见或授权他人代表出具书面意见的，基金份额持有人</w:t>
      </w:r>
      <w:r>
        <w:t>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E9C4F36" w14:textId="77777777" w:rsidR="0056304A" w:rsidRDefault="00C143E2">
      <w:pPr>
        <w:numPr>
          <w:ilvl w:val="0"/>
          <w:numId w:val="129"/>
        </w:numPr>
        <w:spacing w:after="0" w:line="367" w:lineRule="auto"/>
        <w:ind w:right="1556"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0D97AF40" w14:textId="77777777" w:rsidR="0056304A" w:rsidRDefault="00C143E2">
      <w:pPr>
        <w:ind w:left="10" w:right="1556"/>
      </w:pPr>
      <w:r>
        <w:t>合法律法规、《基金合同》和会议通知的规定，并与基金登记注册机构记录相符；</w:t>
      </w:r>
      <w:r>
        <w:rPr>
          <w:rFonts w:ascii="Times New Roman" w:eastAsia="Times New Roman" w:hAnsi="Times New Roman" w:cs="Times New Roman"/>
        </w:rPr>
        <w:t xml:space="preserve"> </w:t>
      </w:r>
    </w:p>
    <w:p w14:paraId="0F2ADB8E" w14:textId="77777777" w:rsidR="0056304A" w:rsidRDefault="00C143E2">
      <w:pPr>
        <w:numPr>
          <w:ilvl w:val="0"/>
          <w:numId w:val="129"/>
        </w:numPr>
        <w:spacing w:after="4" w:line="371" w:lineRule="auto"/>
        <w:ind w:right="1556" w:firstLine="480"/>
      </w:pPr>
      <w:r>
        <w:t>会议通知公布前报中国证监会备案。参加基金份额持有人大会的持有人的基金份额低于第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w:t>
      </w:r>
      <w:r>
        <w:t>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7A359DFD" w14:textId="77777777" w:rsidR="0056304A" w:rsidRDefault="00C143E2">
      <w:pPr>
        <w:numPr>
          <w:ilvl w:val="0"/>
          <w:numId w:val="130"/>
        </w:numPr>
        <w:spacing w:after="6" w:line="369" w:lineRule="auto"/>
        <w:ind w:right="1556"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5FAF715" w14:textId="77777777" w:rsidR="0056304A" w:rsidRDefault="00C143E2">
      <w:pPr>
        <w:numPr>
          <w:ilvl w:val="0"/>
          <w:numId w:val="130"/>
        </w:numPr>
        <w:spacing w:after="0" w:line="380" w:lineRule="auto"/>
        <w:ind w:right="1556"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37E5CA5B" w14:textId="77777777" w:rsidR="0056304A" w:rsidRDefault="00C143E2">
      <w:pPr>
        <w:numPr>
          <w:ilvl w:val="0"/>
          <w:numId w:val="125"/>
        </w:numPr>
        <w:ind w:right="1556" w:hanging="720"/>
      </w:pPr>
      <w:r>
        <w:t>议事内容与程序</w:t>
      </w:r>
      <w:r>
        <w:rPr>
          <w:rFonts w:ascii="Times New Roman" w:eastAsia="Times New Roman" w:hAnsi="Times New Roman" w:cs="Times New Roman"/>
        </w:rPr>
        <w:t xml:space="preserve"> </w:t>
      </w:r>
    </w:p>
    <w:p w14:paraId="0590C3ED" w14:textId="77777777" w:rsidR="0056304A" w:rsidRDefault="00C143E2">
      <w:pPr>
        <w:numPr>
          <w:ilvl w:val="0"/>
          <w:numId w:val="133"/>
        </w:numPr>
        <w:ind w:right="1556" w:hanging="360"/>
      </w:pPr>
      <w:r>
        <w:t>议事内容及提案权</w:t>
      </w:r>
      <w:r>
        <w:rPr>
          <w:rFonts w:ascii="Times New Roman" w:eastAsia="Times New Roman" w:hAnsi="Times New Roman" w:cs="Times New Roman"/>
        </w:rPr>
        <w:t xml:space="preserve"> </w:t>
      </w:r>
    </w:p>
    <w:p w14:paraId="1DB91DC9" w14:textId="77777777" w:rsidR="0056304A" w:rsidRDefault="00C143E2">
      <w:pPr>
        <w:spacing w:after="15" w:line="362" w:lineRule="auto"/>
        <w:ind w:left="0" w:right="1556" w:firstLine="480"/>
      </w:pPr>
      <w:r>
        <w:t>议事内容为关系基金份额持有人利益的重大事项，如《基金合同》的重大修改、决定终止《基金合同》、更换基金管理人、更换基金托管人、与其他基金合并（基金合同另有约定的情</w:t>
      </w:r>
      <w:r>
        <w:t>形除外）、法律法规及《基金合同》规定的其他事项以及会议召集人认为需提交基金份额持有人大会讨论的其他事项。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1B874D2" w14:textId="77777777" w:rsidR="0056304A" w:rsidRDefault="00C143E2">
      <w:pPr>
        <w:spacing w:after="17" w:line="366" w:lineRule="auto"/>
        <w:ind w:left="0" w:right="1556"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C667D18" w14:textId="77777777" w:rsidR="0056304A" w:rsidRDefault="00C143E2">
      <w:pPr>
        <w:ind w:left="477" w:right="1556"/>
      </w:pPr>
      <w:r>
        <w:t>基金份额持有人大会不得对未事先公告的议事内容进行表决。</w:t>
      </w:r>
      <w:r>
        <w:rPr>
          <w:rFonts w:ascii="Times New Roman" w:eastAsia="Times New Roman" w:hAnsi="Times New Roman" w:cs="Times New Roman"/>
        </w:rPr>
        <w:t xml:space="preserve"> </w:t>
      </w:r>
    </w:p>
    <w:p w14:paraId="02D9F5A3" w14:textId="77777777" w:rsidR="0056304A" w:rsidRDefault="00C143E2">
      <w:pPr>
        <w:numPr>
          <w:ilvl w:val="0"/>
          <w:numId w:val="133"/>
        </w:numPr>
        <w:ind w:right="1556" w:hanging="360"/>
      </w:pPr>
      <w:r>
        <w:t>议事程序</w:t>
      </w:r>
      <w:r>
        <w:rPr>
          <w:rFonts w:ascii="Times New Roman" w:eastAsia="Times New Roman" w:hAnsi="Times New Roman" w:cs="Times New Roman"/>
        </w:rPr>
        <w:t xml:space="preserve"> </w:t>
      </w:r>
    </w:p>
    <w:p w14:paraId="7EB121B0" w14:textId="77777777" w:rsidR="0056304A" w:rsidRDefault="00C143E2">
      <w:pPr>
        <w:numPr>
          <w:ilvl w:val="0"/>
          <w:numId w:val="134"/>
        </w:numPr>
        <w:ind w:right="1556" w:hanging="600"/>
      </w:pPr>
      <w:r>
        <w:t>现场开会</w:t>
      </w:r>
      <w:r>
        <w:rPr>
          <w:rFonts w:ascii="Times New Roman" w:eastAsia="Times New Roman" w:hAnsi="Times New Roman" w:cs="Times New Roman"/>
        </w:rPr>
        <w:t xml:space="preserve"> </w:t>
      </w:r>
    </w:p>
    <w:p w14:paraId="6C6654F9" w14:textId="77777777" w:rsidR="0056304A" w:rsidRDefault="00C143E2">
      <w:pPr>
        <w:spacing w:after="128"/>
        <w:ind w:left="477" w:right="1556"/>
      </w:pPr>
      <w:r>
        <w:t>在现场开会的方式下，首先由大会主持人按照下列第七条规定程序确定和公</w:t>
      </w:r>
    </w:p>
    <w:p w14:paraId="2CD6C4ED" w14:textId="77777777" w:rsidR="0056304A" w:rsidRDefault="00C143E2">
      <w:pPr>
        <w:spacing w:after="24" w:line="364" w:lineRule="auto"/>
        <w:ind w:left="10" w:right="1556"/>
      </w:pPr>
      <w:r>
        <w:t>布监票人，然后由大会主持人宣读提案，经讨论后进行表决，并形成大会决议。大会主持人为基金管理人授权出席会议的代表，在基金管理人授权代表未能主持大会的</w:t>
      </w:r>
      <w:r>
        <w:t>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64D844D" w14:textId="77777777" w:rsidR="0056304A" w:rsidRDefault="00C143E2">
      <w:pPr>
        <w:numPr>
          <w:ilvl w:val="0"/>
          <w:numId w:val="134"/>
        </w:numPr>
        <w:ind w:right="1556" w:hanging="600"/>
      </w:pPr>
      <w:r>
        <w:t>通讯开会</w:t>
      </w:r>
      <w:r>
        <w:rPr>
          <w:rFonts w:ascii="Times New Roman" w:eastAsia="Times New Roman" w:hAnsi="Times New Roman" w:cs="Times New Roman"/>
        </w:rPr>
        <w:t xml:space="preserve"> </w:t>
      </w:r>
    </w:p>
    <w:p w14:paraId="26D94D66" w14:textId="77777777" w:rsidR="0056304A" w:rsidRDefault="00C143E2">
      <w:pPr>
        <w:spacing w:after="6" w:line="371" w:lineRule="auto"/>
        <w:ind w:left="-15" w:right="1787"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97B0A35" w14:textId="77777777" w:rsidR="0056304A" w:rsidRDefault="00C143E2">
      <w:pPr>
        <w:numPr>
          <w:ilvl w:val="0"/>
          <w:numId w:val="125"/>
        </w:numPr>
        <w:ind w:right="1556" w:hanging="720"/>
      </w:pPr>
      <w:r>
        <w:t>表决</w:t>
      </w:r>
      <w:r>
        <w:rPr>
          <w:rFonts w:ascii="Times New Roman" w:eastAsia="Times New Roman" w:hAnsi="Times New Roman" w:cs="Times New Roman"/>
        </w:rPr>
        <w:t xml:space="preserve"> </w:t>
      </w:r>
    </w:p>
    <w:p w14:paraId="00439063" w14:textId="77777777" w:rsidR="0056304A" w:rsidRDefault="00C143E2">
      <w:pPr>
        <w:ind w:left="477" w:right="1556"/>
      </w:pPr>
      <w:r>
        <w:t>基金份额持有人所持每份基金份额有一票表决权。</w:t>
      </w:r>
      <w:r>
        <w:rPr>
          <w:rFonts w:ascii="Times New Roman" w:eastAsia="Times New Roman" w:hAnsi="Times New Roman" w:cs="Times New Roman"/>
        </w:rPr>
        <w:t xml:space="preserve"> </w:t>
      </w:r>
    </w:p>
    <w:p w14:paraId="3B06E6A1" w14:textId="77777777" w:rsidR="0056304A" w:rsidRDefault="00C143E2">
      <w:pPr>
        <w:ind w:left="477" w:right="1556"/>
      </w:pPr>
      <w:r>
        <w:t>基金份额持有人大会决议分为一般决议和特别决议：</w:t>
      </w:r>
      <w:r>
        <w:rPr>
          <w:rFonts w:ascii="Times New Roman" w:eastAsia="Times New Roman" w:hAnsi="Times New Roman" w:cs="Times New Roman"/>
        </w:rPr>
        <w:t xml:space="preserve"> </w:t>
      </w:r>
    </w:p>
    <w:p w14:paraId="12CA7EF7" w14:textId="77777777" w:rsidR="0056304A" w:rsidRDefault="00C143E2">
      <w:pPr>
        <w:numPr>
          <w:ilvl w:val="0"/>
          <w:numId w:val="131"/>
        </w:numPr>
        <w:spacing w:after="0" w:line="380" w:lineRule="auto"/>
        <w:ind w:right="1556"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D758EBC" w14:textId="77777777" w:rsidR="0056304A" w:rsidRDefault="00C143E2">
      <w:pPr>
        <w:numPr>
          <w:ilvl w:val="0"/>
          <w:numId w:val="131"/>
        </w:numPr>
        <w:spacing w:after="17" w:line="366" w:lineRule="auto"/>
        <w:ind w:right="1556" w:firstLine="480"/>
      </w:pPr>
      <w:r>
        <w:t>特别决议，特别决议应当经参加大会的基金份额持有人或其代理人所持表决权的三分之二以上（含三分之二）通过方可做出。转换基金运作方式、更换基金管理人或者基金托管人、终止《基金合同》、与其他基金合并（基金合同另有约定的情形除外）以特别决议通过方为有效。</w:t>
      </w:r>
      <w:r>
        <w:rPr>
          <w:rFonts w:ascii="Times New Roman" w:eastAsia="Times New Roman" w:hAnsi="Times New Roman" w:cs="Times New Roman"/>
        </w:rPr>
        <w:t xml:space="preserve"> </w:t>
      </w:r>
    </w:p>
    <w:p w14:paraId="21F1CDAA" w14:textId="77777777" w:rsidR="0056304A" w:rsidRDefault="00C143E2">
      <w:pPr>
        <w:ind w:left="477" w:right="1556"/>
      </w:pPr>
      <w:r>
        <w:t>基金份额持有人大会采取记名方式进行投票表决。</w:t>
      </w:r>
      <w:r>
        <w:rPr>
          <w:rFonts w:ascii="Times New Roman" w:eastAsia="Times New Roman" w:hAnsi="Times New Roman" w:cs="Times New Roman"/>
        </w:rPr>
        <w:t xml:space="preserve"> </w:t>
      </w:r>
    </w:p>
    <w:p w14:paraId="546BC6E7" w14:textId="77777777" w:rsidR="0056304A" w:rsidRDefault="00C143E2">
      <w:pPr>
        <w:spacing w:after="15" w:line="361" w:lineRule="auto"/>
        <w:ind w:left="0" w:right="1556" w:firstLine="480"/>
      </w:pPr>
      <w:r>
        <w:t>采取通讯方式进行表决时</w:t>
      </w:r>
      <w:r>
        <w:t>，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5BA6515" w14:textId="77777777" w:rsidR="0056304A" w:rsidRDefault="00C143E2">
      <w:pPr>
        <w:spacing w:after="18" w:line="365" w:lineRule="auto"/>
        <w:ind w:left="0" w:right="1556"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AC4B651" w14:textId="77777777" w:rsidR="0056304A" w:rsidRDefault="00C143E2">
      <w:pPr>
        <w:numPr>
          <w:ilvl w:val="0"/>
          <w:numId w:val="125"/>
        </w:numPr>
        <w:ind w:right="1556" w:hanging="720"/>
      </w:pPr>
      <w:r>
        <w:t>计票</w:t>
      </w:r>
      <w:r>
        <w:rPr>
          <w:rFonts w:ascii="Times New Roman" w:eastAsia="Times New Roman" w:hAnsi="Times New Roman" w:cs="Times New Roman"/>
        </w:rPr>
        <w:t xml:space="preserve"> </w:t>
      </w:r>
    </w:p>
    <w:p w14:paraId="0792F32F" w14:textId="77777777" w:rsidR="0056304A" w:rsidRDefault="00C143E2">
      <w:pPr>
        <w:ind w:left="477" w:right="1556"/>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B87F691" w14:textId="77777777" w:rsidR="0056304A" w:rsidRDefault="00C143E2">
      <w:pPr>
        <w:numPr>
          <w:ilvl w:val="0"/>
          <w:numId w:val="132"/>
        </w:numPr>
        <w:spacing w:after="6" w:line="371" w:lineRule="auto"/>
        <w:ind w:right="1671" w:firstLine="475"/>
      </w:pPr>
      <w:r>
        <w:t>如大会由基金管理人或基金托管人召集，基金份额持有人大会的主持人应当在会议开始后宣布在出席会议的基金份额持有人和代理人中选举两名基金份额持有人</w:t>
      </w:r>
      <w:r>
        <w:t>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A0ADDC3" w14:textId="77777777" w:rsidR="0056304A" w:rsidRDefault="00C143E2">
      <w:pPr>
        <w:numPr>
          <w:ilvl w:val="0"/>
          <w:numId w:val="132"/>
        </w:numPr>
        <w:spacing w:after="0" w:line="379" w:lineRule="auto"/>
        <w:ind w:right="1671" w:firstLine="475"/>
      </w:pPr>
      <w:r>
        <w:t>监票人应当在基金份额持有人表决后立即进行清点并由大会主持人当场公布计票结果。</w:t>
      </w:r>
      <w:r>
        <w:rPr>
          <w:rFonts w:ascii="Times New Roman" w:eastAsia="Times New Roman" w:hAnsi="Times New Roman" w:cs="Times New Roman"/>
        </w:rPr>
        <w:t xml:space="preserve"> </w:t>
      </w:r>
    </w:p>
    <w:p w14:paraId="2DEA4773" w14:textId="77777777" w:rsidR="0056304A" w:rsidRDefault="00C143E2">
      <w:pPr>
        <w:numPr>
          <w:ilvl w:val="0"/>
          <w:numId w:val="132"/>
        </w:numPr>
        <w:spacing w:after="6" w:line="371" w:lineRule="auto"/>
        <w:ind w:right="1671" w:firstLine="475"/>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FC3D6CE" w14:textId="77777777" w:rsidR="0056304A" w:rsidRDefault="00C143E2">
      <w:pPr>
        <w:numPr>
          <w:ilvl w:val="0"/>
          <w:numId w:val="132"/>
        </w:numPr>
        <w:spacing w:after="3" w:line="379" w:lineRule="auto"/>
        <w:ind w:right="1671" w:firstLine="475"/>
      </w:pP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67145003" w14:textId="77777777" w:rsidR="0056304A" w:rsidRDefault="00C143E2">
      <w:pPr>
        <w:ind w:left="477" w:right="1556"/>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14E5F41" w14:textId="77777777" w:rsidR="0056304A" w:rsidRDefault="00C143E2">
      <w:pPr>
        <w:spacing w:after="23" w:line="362" w:lineRule="auto"/>
        <w:ind w:left="0" w:right="1556"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06A90421" w14:textId="77777777" w:rsidR="0056304A" w:rsidRDefault="00C143E2">
      <w:pPr>
        <w:numPr>
          <w:ilvl w:val="0"/>
          <w:numId w:val="125"/>
        </w:numPr>
        <w:ind w:right="1556" w:hanging="720"/>
      </w:pPr>
      <w:r>
        <w:t>生效与公告</w:t>
      </w:r>
      <w:r>
        <w:rPr>
          <w:rFonts w:ascii="Times New Roman" w:eastAsia="Times New Roman" w:hAnsi="Times New Roman" w:cs="Times New Roman"/>
        </w:rPr>
        <w:t xml:space="preserve"> </w:t>
      </w:r>
    </w:p>
    <w:p w14:paraId="1D100C5B" w14:textId="77777777" w:rsidR="0056304A" w:rsidRDefault="00C143E2">
      <w:pPr>
        <w:spacing w:after="0" w:line="384" w:lineRule="auto"/>
        <w:ind w:left="0" w:right="1556"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BB6B28A" w14:textId="77777777" w:rsidR="0056304A" w:rsidRDefault="00C143E2">
      <w:pPr>
        <w:ind w:left="477" w:right="1556"/>
      </w:pPr>
      <w:r>
        <w:t>基金份额持有人大会的决议自表决通过之日起生效。</w:t>
      </w:r>
      <w:r>
        <w:rPr>
          <w:rFonts w:ascii="Times New Roman" w:eastAsia="Times New Roman" w:hAnsi="Times New Roman" w:cs="Times New Roman"/>
        </w:rPr>
        <w:t xml:space="preserve"> </w:t>
      </w:r>
    </w:p>
    <w:p w14:paraId="7AEC0370" w14:textId="77777777" w:rsidR="0056304A" w:rsidRDefault="00C143E2">
      <w:pPr>
        <w:spacing w:after="3" w:line="372" w:lineRule="auto"/>
        <w:ind w:left="0" w:right="1556"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B4CDF71" w14:textId="77777777" w:rsidR="0056304A" w:rsidRDefault="00C143E2">
      <w:pPr>
        <w:spacing w:after="14" w:line="363" w:lineRule="auto"/>
        <w:ind w:left="0" w:right="1556" w:firstLine="480"/>
      </w:pPr>
      <w:r>
        <w:t>基金管理人、基金托管人和基金份额持有人应当执行生效的基金份额持有人大会的决议。生效的基金份额持有人大会决议对全体基金份额持</w:t>
      </w:r>
      <w:r>
        <w:t>有人、基金管理人、基金托管人均有约束力。</w:t>
      </w:r>
      <w:r>
        <w:rPr>
          <w:rFonts w:ascii="Times New Roman" w:eastAsia="Times New Roman" w:hAnsi="Times New Roman" w:cs="Times New Roman"/>
        </w:rPr>
        <w:t xml:space="preserve"> </w:t>
      </w:r>
    </w:p>
    <w:p w14:paraId="5F24C059" w14:textId="77777777" w:rsidR="0056304A" w:rsidRDefault="00C143E2">
      <w:pPr>
        <w:numPr>
          <w:ilvl w:val="0"/>
          <w:numId w:val="125"/>
        </w:numPr>
        <w:spacing w:after="17" w:line="362" w:lineRule="auto"/>
        <w:ind w:right="1556" w:hanging="720"/>
      </w:pPr>
      <w:r>
        <w:t>本部分关于基金份额持有人大会召开事由、召开条件、议事程序、表</w:t>
      </w:r>
      <w:r>
        <w:t>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FF40F6B" w14:textId="77777777" w:rsidR="0056304A" w:rsidRDefault="00C143E2">
      <w:pPr>
        <w:spacing w:after="165" w:line="259" w:lineRule="auto"/>
        <w:ind w:left="0" w:firstLine="0"/>
      </w:pPr>
      <w:r>
        <w:rPr>
          <w:rFonts w:ascii="Times New Roman" w:eastAsia="Times New Roman" w:hAnsi="Times New Roman" w:cs="Times New Roman"/>
          <w:b/>
        </w:rPr>
        <w:t xml:space="preserve"> </w:t>
      </w:r>
    </w:p>
    <w:p w14:paraId="710043BA" w14:textId="77777777" w:rsidR="0056304A" w:rsidRDefault="00C143E2">
      <w:pPr>
        <w:numPr>
          <w:ilvl w:val="0"/>
          <w:numId w:val="136"/>
        </w:numPr>
        <w:spacing w:after="128"/>
        <w:ind w:right="1556" w:hanging="840"/>
      </w:pPr>
      <w:r>
        <w:t>基金收益分配原则、执行方式</w:t>
      </w:r>
      <w:r>
        <w:t xml:space="preserve"> </w:t>
      </w:r>
    </w:p>
    <w:p w14:paraId="323317D4" w14:textId="77777777" w:rsidR="0056304A" w:rsidRDefault="00C143E2">
      <w:pPr>
        <w:numPr>
          <w:ilvl w:val="1"/>
          <w:numId w:val="136"/>
        </w:numPr>
        <w:spacing w:after="128"/>
        <w:ind w:right="1556" w:hanging="720"/>
      </w:pPr>
      <w:r>
        <w:t>收益分配原则</w:t>
      </w:r>
      <w:r>
        <w:t xml:space="preserve"> </w:t>
      </w:r>
    </w:p>
    <w:p w14:paraId="6D25F129" w14:textId="77777777" w:rsidR="0056304A" w:rsidRDefault="00C143E2">
      <w:pPr>
        <w:spacing w:after="128"/>
        <w:ind w:left="477" w:right="1556"/>
      </w:pPr>
      <w:r>
        <w:t>本基金收益分配应遵循下列原则：</w:t>
      </w:r>
      <w:r>
        <w:t xml:space="preserve"> </w:t>
      </w:r>
    </w:p>
    <w:p w14:paraId="63A1A73B" w14:textId="77777777" w:rsidR="0056304A" w:rsidRDefault="00C143E2">
      <w:pPr>
        <w:numPr>
          <w:ilvl w:val="1"/>
          <w:numId w:val="137"/>
        </w:numPr>
        <w:spacing w:after="0" w:line="360" w:lineRule="auto"/>
        <w:ind w:right="1556" w:firstLine="480"/>
      </w:pPr>
      <w:r>
        <w:t>由于本基金</w:t>
      </w:r>
      <w:r>
        <w:t>A</w:t>
      </w:r>
      <w:r>
        <w:t>类基金份额、</w:t>
      </w:r>
      <w:r>
        <w:t>B</w:t>
      </w:r>
      <w:r>
        <w:t>类基金份额、</w:t>
      </w:r>
      <w:r>
        <w:t>C</w:t>
      </w:r>
      <w:r>
        <w:t>类基金份额和</w:t>
      </w:r>
      <w:r>
        <w:t>D</w:t>
      </w:r>
      <w:r>
        <w:t>类基金份额的每万份基金已实现收益和七日年化收益率不同，各基金份额类别对应的可分配收益将有所不同。本基金同一类别的每份基金份额享有同等分配权；</w:t>
      </w:r>
      <w:r>
        <w:t xml:space="preserve"> </w:t>
      </w:r>
    </w:p>
    <w:p w14:paraId="4B996DA8" w14:textId="77777777" w:rsidR="0056304A" w:rsidRDefault="00C143E2">
      <w:pPr>
        <w:numPr>
          <w:ilvl w:val="1"/>
          <w:numId w:val="137"/>
        </w:numPr>
        <w:spacing w:after="128"/>
        <w:ind w:right="1556" w:firstLine="480"/>
      </w:pPr>
      <w:r>
        <w:t>本基金收益分配方式为红利再投资，免收再投资的费用；</w:t>
      </w:r>
      <w:r>
        <w:t xml:space="preserve"> </w:t>
      </w:r>
    </w:p>
    <w:p w14:paraId="58109D19" w14:textId="77777777" w:rsidR="0056304A" w:rsidRDefault="00C143E2">
      <w:pPr>
        <w:numPr>
          <w:ilvl w:val="1"/>
          <w:numId w:val="137"/>
        </w:numPr>
        <w:spacing w:after="0" w:line="366" w:lineRule="auto"/>
        <w:ind w:right="1556" w:firstLine="480"/>
      </w:pPr>
      <w:r>
        <w:t>“</w:t>
      </w:r>
      <w:r>
        <w:t>每日分配、按日支付</w:t>
      </w:r>
      <w:r>
        <w:t>”</w:t>
      </w:r>
      <w:r>
        <w:t>。本基金根据每日基金收益情况，以每万份基金已实现收益为基准，为投资人每日计算当日收益并分配，且每日进行支付。投资人当日收益分配的计算保留到小数点后</w:t>
      </w:r>
      <w:r>
        <w:t xml:space="preserve"> 2 </w:t>
      </w:r>
      <w:r>
        <w:t>位，小数点后第</w:t>
      </w:r>
      <w:r>
        <w:t xml:space="preserve"> 3 </w:t>
      </w:r>
      <w:r>
        <w:t>位按去尾原则处理，因去尾形成的余额进行再次分配，直到分完为止；</w:t>
      </w:r>
      <w:r>
        <w:t xml:space="preserve"> </w:t>
      </w:r>
    </w:p>
    <w:p w14:paraId="1067A479" w14:textId="77777777" w:rsidR="0056304A" w:rsidRDefault="00C143E2">
      <w:pPr>
        <w:numPr>
          <w:ilvl w:val="1"/>
          <w:numId w:val="137"/>
        </w:numPr>
        <w:spacing w:after="128"/>
        <w:ind w:right="1556" w:firstLine="480"/>
      </w:pPr>
      <w:r>
        <w:t>本基金根据每日收益情况，将当日收益全部</w:t>
      </w:r>
      <w:r>
        <w:t>分配，若当日已实现收益大</w:t>
      </w:r>
    </w:p>
    <w:p w14:paraId="731D6802" w14:textId="77777777" w:rsidR="0056304A" w:rsidRDefault="00C143E2">
      <w:pPr>
        <w:spacing w:after="0" w:line="360" w:lineRule="auto"/>
        <w:ind w:left="10" w:right="1556"/>
      </w:pPr>
      <w:r>
        <w:t>于零时，为投资人记正收益；若当日已实现收益小于零时，为投资人记负收益；若当日已实现收益等于零时，当日投资人不记收益；</w:t>
      </w:r>
      <w:r>
        <w:t xml:space="preserve"> </w:t>
      </w:r>
    </w:p>
    <w:p w14:paraId="4A2BFB74" w14:textId="77777777" w:rsidR="0056304A" w:rsidRDefault="00C143E2">
      <w:pPr>
        <w:numPr>
          <w:ilvl w:val="1"/>
          <w:numId w:val="137"/>
        </w:numPr>
        <w:spacing w:after="0" w:line="360" w:lineRule="auto"/>
        <w:ind w:right="1556" w:firstLine="480"/>
      </w:pPr>
      <w:r>
        <w:t>本基金每日进行收益计算并分配时，每日收益支付方式只采用红利再投资</w:t>
      </w:r>
      <w:r>
        <w:t>(</w:t>
      </w:r>
      <w:r>
        <w:t>即红利转基金份额</w:t>
      </w:r>
      <w:r>
        <w:t>)</w:t>
      </w:r>
      <w:r>
        <w:t>方式，投资人可通过赎回其持有的某类基金份额获得现金收益；投资人在当日收益支付时，若该类基金份额当日净收益大于零时，则增加投资人该类基金份额；若该类基金份额当日净收益等于零时，则保持投资人该类基金份额不变；基金管理人将采取必要措施尽量避免基金净收益小于零，若该类基金份额当日净收益小于</w:t>
      </w:r>
      <w:r>
        <w:t>零时，不缩减投资人该类基金份额，待其后该类基金份额累计净收益大于零时，再增加投资人该类基金份额；</w:t>
      </w:r>
      <w:r>
        <w:t xml:space="preserve"> </w:t>
      </w:r>
    </w:p>
    <w:p w14:paraId="145A6C2E" w14:textId="77777777" w:rsidR="0056304A" w:rsidRDefault="00C143E2">
      <w:pPr>
        <w:numPr>
          <w:ilvl w:val="1"/>
          <w:numId w:val="137"/>
        </w:numPr>
        <w:spacing w:after="0" w:line="360" w:lineRule="auto"/>
        <w:ind w:right="1556" w:firstLine="480"/>
      </w:pPr>
      <w:r>
        <w:t>当日申购的基金份额自下一个工作日起，享有基金的收益分配权益；当日赎回的基金份额自下一个工作日起，不享有基金的收益分配权益；</w:t>
      </w:r>
      <w:r>
        <w:t xml:space="preserve"> </w:t>
      </w:r>
    </w:p>
    <w:p w14:paraId="6BF4EEC9" w14:textId="77777777" w:rsidR="0056304A" w:rsidRDefault="00C143E2">
      <w:pPr>
        <w:numPr>
          <w:ilvl w:val="1"/>
          <w:numId w:val="137"/>
        </w:numPr>
        <w:ind w:right="1556" w:firstLine="480"/>
      </w:pPr>
      <w:r>
        <w:t>法律法规或监管机构另有规定的从其规定。</w:t>
      </w:r>
      <w:r>
        <w:t xml:space="preserve"> </w:t>
      </w:r>
    </w:p>
    <w:p w14:paraId="2E797933" w14:textId="77777777" w:rsidR="0056304A" w:rsidRDefault="00C143E2">
      <w:pPr>
        <w:numPr>
          <w:ilvl w:val="1"/>
          <w:numId w:val="136"/>
        </w:numPr>
        <w:spacing w:after="128"/>
        <w:ind w:right="1556" w:hanging="720"/>
      </w:pPr>
      <w:r>
        <w:t>收益分配方案</w:t>
      </w:r>
      <w:r>
        <w:t xml:space="preserve"> </w:t>
      </w:r>
    </w:p>
    <w:p w14:paraId="052B6DD3" w14:textId="77777777" w:rsidR="0056304A" w:rsidRDefault="00C143E2">
      <w:pPr>
        <w:spacing w:after="128"/>
        <w:ind w:left="477" w:right="1556"/>
      </w:pPr>
      <w:r>
        <w:t xml:space="preserve"> </w:t>
      </w:r>
      <w:r>
        <w:t>基金收益分配方案由基金管理人拟定，并由基金托管人复核后确定。</w:t>
      </w:r>
      <w:r>
        <w:t xml:space="preserve"> </w:t>
      </w:r>
    </w:p>
    <w:p w14:paraId="6E20F863" w14:textId="77777777" w:rsidR="0056304A" w:rsidRDefault="00C143E2">
      <w:pPr>
        <w:numPr>
          <w:ilvl w:val="1"/>
          <w:numId w:val="136"/>
        </w:numPr>
        <w:spacing w:after="128"/>
        <w:ind w:right="1556" w:hanging="720"/>
      </w:pPr>
      <w:r>
        <w:t>收益分配的时间和程序</w:t>
      </w:r>
      <w:r>
        <w:t xml:space="preserve"> </w:t>
      </w:r>
    </w:p>
    <w:p w14:paraId="01E5EBC6" w14:textId="77777777" w:rsidR="0056304A" w:rsidRDefault="00C143E2">
      <w:pPr>
        <w:spacing w:after="1" w:line="360" w:lineRule="auto"/>
        <w:ind w:left="0" w:right="1556" w:firstLine="480"/>
      </w:pPr>
      <w:r>
        <w:t>本基金每个工作日进行收益分配。每个开放日公告前一个开放日各类基金份额的每万份基金已实现收益和</w:t>
      </w:r>
      <w:r>
        <w:t>7</w:t>
      </w:r>
      <w:r>
        <w:t>日年化收益率。若遇法定节假日，应于节假日结束后第二个自然日，披露节假日期间各类基金份额的每万份基金已实现收益和节假日最后一日的</w:t>
      </w:r>
      <w:r>
        <w:t>7</w:t>
      </w:r>
      <w:r>
        <w:t>日年化收益率，以及节假日后首个开放日各类基金份额的每万份基金已实现收益和</w:t>
      </w:r>
      <w:r>
        <w:t>7</w:t>
      </w:r>
      <w:r>
        <w:t>日年化收益率。经中国证监会同意，可以适当延迟计算或披露。法律法规另有规定的，从其规定。</w:t>
      </w:r>
      <w:r>
        <w:t xml:space="preserve"> </w:t>
      </w:r>
    </w:p>
    <w:p w14:paraId="6C92BD81" w14:textId="77777777" w:rsidR="0056304A" w:rsidRDefault="00C143E2">
      <w:pPr>
        <w:spacing w:after="0" w:line="360" w:lineRule="auto"/>
        <w:ind w:left="0" w:right="1556" w:firstLine="480"/>
      </w:pPr>
      <w:r>
        <w:t>本基金每日例行对当天实现的收益进行收益结转</w:t>
      </w:r>
      <w:r>
        <w:t>(</w:t>
      </w:r>
      <w:r>
        <w:t>如遇节假日顺延</w:t>
      </w:r>
      <w:r>
        <w:t>)</w:t>
      </w:r>
      <w:r>
        <w:t>，每日例行的收益结转不再另行公告。</w:t>
      </w:r>
      <w:r>
        <w:t xml:space="preserve"> </w:t>
      </w:r>
    </w:p>
    <w:p w14:paraId="547CEF02" w14:textId="77777777" w:rsidR="0056304A" w:rsidRDefault="00C143E2">
      <w:pPr>
        <w:spacing w:after="131" w:line="259" w:lineRule="auto"/>
        <w:ind w:left="480" w:firstLine="0"/>
      </w:pPr>
      <w:r>
        <w:t xml:space="preserve"> </w:t>
      </w:r>
    </w:p>
    <w:p w14:paraId="57E9F4EB" w14:textId="77777777" w:rsidR="0056304A" w:rsidRDefault="00C143E2">
      <w:pPr>
        <w:numPr>
          <w:ilvl w:val="0"/>
          <w:numId w:val="136"/>
        </w:numPr>
        <w:ind w:right="1556" w:hanging="840"/>
      </w:pPr>
      <w:r>
        <w:t>与基金财产管理、运作有关</w:t>
      </w:r>
      <w:r>
        <w:t>费用的提取、支付方式与比例</w:t>
      </w:r>
      <w:r>
        <w:t xml:space="preserve"> </w:t>
      </w:r>
    </w:p>
    <w:p w14:paraId="4565C95E" w14:textId="77777777" w:rsidR="0056304A" w:rsidRDefault="00C143E2">
      <w:pPr>
        <w:numPr>
          <w:ilvl w:val="1"/>
          <w:numId w:val="136"/>
        </w:numPr>
        <w:ind w:right="1556" w:hanging="720"/>
      </w:pPr>
      <w:r>
        <w:t>基金管理人的管理费</w:t>
      </w:r>
      <w:r>
        <w:rPr>
          <w:rFonts w:ascii="Times New Roman" w:eastAsia="Times New Roman" w:hAnsi="Times New Roman" w:cs="Times New Roman"/>
        </w:rPr>
        <w:t xml:space="preserve">  </w:t>
      </w:r>
    </w:p>
    <w:p w14:paraId="6CEAE77F" w14:textId="77777777" w:rsidR="0056304A" w:rsidRDefault="00C143E2">
      <w:pPr>
        <w:spacing w:after="21" w:line="378" w:lineRule="auto"/>
        <w:ind w:left="0" w:right="1556" w:firstLine="480"/>
      </w:pPr>
      <w:r>
        <w:t>本基金的管理费按前一日基金资产净值的</w:t>
      </w:r>
      <w:r>
        <w:rPr>
          <w:rFonts w:ascii="Times New Roman" w:eastAsia="Times New Roman" w:hAnsi="Times New Roman" w:cs="Times New Roman"/>
        </w:rPr>
        <w:t xml:space="preserve"> 0.15%</w:t>
      </w:r>
      <w:r>
        <w:t>年费率计提。管理费的计算方法如下：</w:t>
      </w:r>
      <w:r>
        <w:rPr>
          <w:rFonts w:ascii="Times New Roman" w:eastAsia="Times New Roman" w:hAnsi="Times New Roman" w:cs="Times New Roman"/>
        </w:rPr>
        <w:t xml:space="preserve"> </w:t>
      </w:r>
    </w:p>
    <w:p w14:paraId="0ABFF6DD" w14:textId="77777777" w:rsidR="0056304A" w:rsidRDefault="00C143E2">
      <w:pPr>
        <w:pStyle w:val="2"/>
        <w:ind w:left="475"/>
      </w:pPr>
      <w:r>
        <w:t>H</w:t>
      </w:r>
      <w:r>
        <w:rPr>
          <w:rFonts w:ascii="宋体" w:eastAsia="宋体" w:hAnsi="宋体" w:cs="宋体"/>
        </w:rPr>
        <w:t>＝</w:t>
      </w:r>
      <w:r>
        <w:t>E× 0.15%÷</w:t>
      </w:r>
      <w:r>
        <w:rPr>
          <w:rFonts w:ascii="宋体" w:eastAsia="宋体" w:hAnsi="宋体" w:cs="宋体"/>
        </w:rPr>
        <w:t>当年天数</w:t>
      </w:r>
      <w:r>
        <w:t xml:space="preserve"> </w:t>
      </w:r>
    </w:p>
    <w:p w14:paraId="016E3C5A" w14:textId="77777777" w:rsidR="0056304A" w:rsidRDefault="00C143E2">
      <w:pPr>
        <w:ind w:left="477" w:right="1556"/>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D0E07C8" w14:textId="77777777" w:rsidR="0056304A" w:rsidRDefault="00C143E2">
      <w:pPr>
        <w:ind w:left="477" w:right="1556"/>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E4D819D" w14:textId="77777777" w:rsidR="0056304A" w:rsidRDefault="00C143E2">
      <w:pPr>
        <w:spacing w:after="6" w:line="371" w:lineRule="auto"/>
        <w:ind w:left="-15" w:right="1787" w:firstLine="470"/>
        <w:jc w:val="both"/>
      </w:pPr>
      <w:r>
        <w:t>基金管理费每日计算，逐日累计至每月月末，按月支付，由基金管理人向基金托管人发送基金管理费划款指令，基金托管人复核后于次月前</w:t>
      </w:r>
      <w:r>
        <w:rPr>
          <w:rFonts w:ascii="Times New Roman" w:eastAsia="Times New Roman" w:hAnsi="Times New Roman" w:cs="Times New Roman"/>
        </w:rPr>
        <w:t xml:space="preserve"> 5 </w:t>
      </w:r>
      <w:r>
        <w:t>个工作日内从基金财产中一次性支付给基金管理人。若遇法定节假日、公休假等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1E723017" w14:textId="77777777" w:rsidR="0056304A" w:rsidRDefault="00C143E2">
      <w:pPr>
        <w:ind w:left="477" w:right="1556"/>
      </w:pPr>
      <w:r>
        <w:t>（二）基金托管人的托管费</w:t>
      </w:r>
      <w:r>
        <w:rPr>
          <w:rFonts w:ascii="Times New Roman" w:eastAsia="Times New Roman" w:hAnsi="Times New Roman" w:cs="Times New Roman"/>
        </w:rPr>
        <w:t xml:space="preserve"> </w:t>
      </w:r>
    </w:p>
    <w:p w14:paraId="1DABA3D8" w14:textId="77777777" w:rsidR="0056304A" w:rsidRDefault="00C143E2">
      <w:pPr>
        <w:spacing w:after="13" w:line="383" w:lineRule="auto"/>
        <w:ind w:left="0" w:right="1556" w:firstLine="480"/>
      </w:pPr>
      <w:r>
        <w:t>本基金的托管费按前一日基金资产净值的</w:t>
      </w:r>
      <w:r>
        <w:t xml:space="preserve"> </w:t>
      </w:r>
      <w:r>
        <w:rPr>
          <w:rFonts w:ascii="Times New Roman" w:eastAsia="Times New Roman" w:hAnsi="Times New Roman" w:cs="Times New Roman"/>
        </w:rPr>
        <w:t>0.04%</w:t>
      </w:r>
      <w:r>
        <w:t>的年费率计提。托管费的计算方法如下：</w:t>
      </w:r>
      <w:r>
        <w:rPr>
          <w:rFonts w:ascii="Times New Roman" w:eastAsia="Times New Roman" w:hAnsi="Times New Roman" w:cs="Times New Roman"/>
        </w:rPr>
        <w:t xml:space="preserve"> </w:t>
      </w:r>
    </w:p>
    <w:p w14:paraId="5CB965DE" w14:textId="77777777" w:rsidR="0056304A" w:rsidRDefault="00C143E2">
      <w:pPr>
        <w:pStyle w:val="2"/>
        <w:ind w:left="475"/>
      </w:pPr>
      <w:r>
        <w:t>H</w:t>
      </w:r>
      <w:r>
        <w:rPr>
          <w:rFonts w:ascii="宋体" w:eastAsia="宋体" w:hAnsi="宋体" w:cs="宋体"/>
        </w:rPr>
        <w:t>＝</w:t>
      </w:r>
      <w:r>
        <w:t>E×0.04%÷</w:t>
      </w:r>
      <w:r>
        <w:rPr>
          <w:rFonts w:ascii="宋体" w:eastAsia="宋体" w:hAnsi="宋体" w:cs="宋体"/>
        </w:rPr>
        <w:t>当年天数</w:t>
      </w:r>
      <w:r>
        <w:t xml:space="preserve"> </w:t>
      </w:r>
    </w:p>
    <w:p w14:paraId="4F85CBAA" w14:textId="77777777" w:rsidR="0056304A" w:rsidRDefault="00C143E2">
      <w:pPr>
        <w:ind w:left="477" w:right="1556"/>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AE326AD" w14:textId="77777777" w:rsidR="0056304A" w:rsidRDefault="00C143E2">
      <w:pPr>
        <w:spacing w:after="0" w:line="369" w:lineRule="auto"/>
        <w:ind w:left="477" w:right="1556"/>
      </w:pPr>
      <w:r>
        <w:rPr>
          <w:rFonts w:ascii="Times New Roman" w:eastAsia="Times New Roman" w:hAnsi="Times New Roman" w:cs="Times New Roman"/>
        </w:rPr>
        <w:t xml:space="preserve">E </w:t>
      </w:r>
      <w:r>
        <w:t>为前一日的基金资产净值基金托管费每日计算，逐日累计至每月月末，按月支付，由基金管理人向基金托管人发送基金托管费划款指令，基金托管人复核后于次月前</w:t>
      </w:r>
      <w:r>
        <w:rPr>
          <w:rFonts w:ascii="Times New Roman" w:eastAsia="Times New Roman" w:hAnsi="Times New Roman" w:cs="Times New Roman"/>
        </w:rPr>
        <w:t xml:space="preserve"> 5 </w:t>
      </w:r>
      <w:r>
        <w:t>个工作日内从基金财产中一次性支取。若遇法定节假日、公休日等</w:t>
      </w:r>
      <w:r>
        <w:t>,</w:t>
      </w:r>
      <w:r>
        <w:t>支付日期顺延。</w:t>
      </w:r>
      <w:r>
        <w:t xml:space="preserve"> </w:t>
      </w:r>
    </w:p>
    <w:p w14:paraId="574FA698" w14:textId="77777777" w:rsidR="0056304A" w:rsidRDefault="00C143E2">
      <w:pPr>
        <w:ind w:left="477" w:right="1556"/>
      </w:pPr>
      <w:r>
        <w:t>（三）基金销售服务费</w:t>
      </w:r>
      <w:r>
        <w:t xml:space="preserve"> </w:t>
      </w:r>
    </w:p>
    <w:p w14:paraId="25B6F6B4" w14:textId="77777777" w:rsidR="0056304A" w:rsidRDefault="00C143E2">
      <w:pPr>
        <w:spacing w:after="6" w:line="371" w:lineRule="auto"/>
        <w:ind w:left="-15" w:right="1787" w:firstLine="470"/>
        <w:jc w:val="both"/>
      </w:pPr>
      <w:r>
        <w:t>本基金</w:t>
      </w:r>
      <w:r>
        <w:t xml:space="preserve"> </w:t>
      </w:r>
      <w:r>
        <w:rPr>
          <w:rFonts w:ascii="Times New Roman" w:eastAsia="Times New Roman" w:hAnsi="Times New Roman" w:cs="Times New Roman"/>
        </w:rPr>
        <w:t xml:space="preserve">A </w:t>
      </w:r>
      <w:r>
        <w:t>类基金份额的年销售服务费率为</w:t>
      </w:r>
      <w:r>
        <w:t xml:space="preserve"> </w:t>
      </w:r>
      <w:r>
        <w:rPr>
          <w:rFonts w:ascii="Times New Roman" w:eastAsia="Times New Roman" w:hAnsi="Times New Roman" w:cs="Times New Roman"/>
        </w:rPr>
        <w:t>0.20%</w:t>
      </w:r>
      <w:r>
        <w:t>，对于由</w:t>
      </w:r>
      <w:r>
        <w:t xml:space="preserve"> </w:t>
      </w:r>
      <w:r>
        <w:rPr>
          <w:rFonts w:ascii="Times New Roman" w:eastAsia="Times New Roman" w:hAnsi="Times New Roman" w:cs="Times New Roman"/>
        </w:rPr>
        <w:t xml:space="preserve">B </w:t>
      </w:r>
      <w:r>
        <w:t>类降级为</w:t>
      </w:r>
      <w:r>
        <w:t xml:space="preserve"> </w:t>
      </w:r>
      <w:r>
        <w:rPr>
          <w:rFonts w:ascii="Times New Roman" w:eastAsia="Times New Roman" w:hAnsi="Times New Roman" w:cs="Times New Roman"/>
        </w:rPr>
        <w:t xml:space="preserve">A </w:t>
      </w:r>
      <w:r>
        <w:t>类的基金份额持有人，年销售服务费率应自其降级后的下一个工作日起适用</w:t>
      </w:r>
      <w:r>
        <w:t xml:space="preserve"> </w:t>
      </w:r>
      <w:r>
        <w:rPr>
          <w:rFonts w:ascii="Times New Roman" w:eastAsia="Times New Roman" w:hAnsi="Times New Roman" w:cs="Times New Roman"/>
        </w:rPr>
        <w:t xml:space="preserve">A </w:t>
      </w:r>
      <w:r>
        <w:t>类基金份额的费率。</w:t>
      </w:r>
      <w:r>
        <w:rPr>
          <w:rFonts w:ascii="Times New Roman" w:eastAsia="Times New Roman" w:hAnsi="Times New Roman" w:cs="Times New Roman"/>
        </w:rPr>
        <w:t xml:space="preserve">B </w:t>
      </w:r>
      <w:r>
        <w:t>类基金份额的年销售服务费率为</w:t>
      </w:r>
      <w:r>
        <w:t xml:space="preserve"> </w:t>
      </w:r>
      <w:r>
        <w:rPr>
          <w:rFonts w:ascii="Times New Roman" w:eastAsia="Times New Roman" w:hAnsi="Times New Roman" w:cs="Times New Roman"/>
        </w:rPr>
        <w:t>0.01%</w:t>
      </w:r>
      <w:r>
        <w:t>，对于由</w:t>
      </w:r>
      <w:r>
        <w:t xml:space="preserve"> </w:t>
      </w:r>
      <w:r>
        <w:rPr>
          <w:rFonts w:ascii="Times New Roman" w:eastAsia="Times New Roman" w:hAnsi="Times New Roman" w:cs="Times New Roman"/>
        </w:rPr>
        <w:t xml:space="preserve">A </w:t>
      </w:r>
      <w:r>
        <w:t>类升级为</w:t>
      </w:r>
    </w:p>
    <w:p w14:paraId="772316ED" w14:textId="77777777" w:rsidR="0056304A" w:rsidRDefault="00C143E2">
      <w:pPr>
        <w:spacing w:after="0" w:line="381" w:lineRule="auto"/>
        <w:ind w:left="10" w:right="1556"/>
      </w:pPr>
      <w:r>
        <w:rPr>
          <w:rFonts w:ascii="Times New Roman" w:eastAsia="Times New Roman" w:hAnsi="Times New Roman" w:cs="Times New Roman"/>
        </w:rPr>
        <w:t xml:space="preserve">B </w:t>
      </w:r>
      <w:r>
        <w:t>类的基金份额持有人，年销售服务费率应自其升级后的下一个工作日起享受</w:t>
      </w:r>
      <w:r>
        <w:t xml:space="preserve"> </w:t>
      </w:r>
      <w:r>
        <w:rPr>
          <w:rFonts w:ascii="Times New Roman" w:eastAsia="Times New Roman" w:hAnsi="Times New Roman" w:cs="Times New Roman"/>
        </w:rPr>
        <w:t xml:space="preserve">B </w:t>
      </w:r>
      <w:r>
        <w:t>类基金份额的费率。本基金</w:t>
      </w:r>
      <w:r>
        <w:t xml:space="preserve"> </w:t>
      </w:r>
      <w:r>
        <w:rPr>
          <w:rFonts w:ascii="Times New Roman" w:eastAsia="Times New Roman" w:hAnsi="Times New Roman" w:cs="Times New Roman"/>
        </w:rPr>
        <w:t xml:space="preserve">C </w:t>
      </w:r>
      <w:r>
        <w:t>类基金份额的年销售服务费率为</w:t>
      </w:r>
      <w:r>
        <w:t xml:space="preserve"> </w:t>
      </w:r>
      <w:r>
        <w:rPr>
          <w:rFonts w:ascii="Times New Roman" w:eastAsia="Times New Roman" w:hAnsi="Times New Roman" w:cs="Times New Roman"/>
        </w:rPr>
        <w:t>0.20%</w:t>
      </w:r>
      <w:r>
        <w:t>，</w:t>
      </w:r>
      <w:r>
        <w:rPr>
          <w:rFonts w:ascii="Times New Roman" w:eastAsia="Times New Roman" w:hAnsi="Times New Roman" w:cs="Times New Roman"/>
        </w:rPr>
        <w:t xml:space="preserve">C </w:t>
      </w:r>
      <w:r>
        <w:t>类基金份额不参与基金份额的升降级。本基金</w:t>
      </w:r>
      <w:r>
        <w:t xml:space="preserve"> </w:t>
      </w:r>
      <w:r>
        <w:rPr>
          <w:rFonts w:ascii="Times New Roman" w:eastAsia="Times New Roman" w:hAnsi="Times New Roman" w:cs="Times New Roman"/>
        </w:rPr>
        <w:t xml:space="preserve">D </w:t>
      </w:r>
      <w:r>
        <w:t>类基金份额的年销售服务费率为</w:t>
      </w:r>
      <w:r>
        <w:t xml:space="preserve"> </w:t>
      </w:r>
      <w:r>
        <w:rPr>
          <w:rFonts w:ascii="Times New Roman" w:eastAsia="Times New Roman" w:hAnsi="Times New Roman" w:cs="Times New Roman"/>
        </w:rPr>
        <w:t>0.01%</w:t>
      </w:r>
      <w:r>
        <w:t>，</w:t>
      </w:r>
    </w:p>
    <w:p w14:paraId="18338380" w14:textId="77777777" w:rsidR="0056304A" w:rsidRDefault="00C143E2">
      <w:pPr>
        <w:numPr>
          <w:ilvl w:val="0"/>
          <w:numId w:val="138"/>
        </w:numPr>
        <w:spacing w:after="0" w:line="384" w:lineRule="auto"/>
        <w:ind w:right="1556" w:hanging="206"/>
      </w:pPr>
      <w:r>
        <w:t>类基金份额不参与基金份额的升降级。各类基金份额的销售服务费计提的计算公式相同，具体如下：</w:t>
      </w:r>
      <w:r>
        <w:rPr>
          <w:rFonts w:ascii="Times New Roman" w:eastAsia="Times New Roman" w:hAnsi="Times New Roman" w:cs="Times New Roman"/>
        </w:rPr>
        <w:t xml:space="preserve"> </w:t>
      </w:r>
    </w:p>
    <w:p w14:paraId="0B4893A7" w14:textId="77777777" w:rsidR="0056304A" w:rsidRDefault="00C143E2">
      <w:pPr>
        <w:ind w:left="477" w:right="1556"/>
      </w:pPr>
      <w:r>
        <w:rPr>
          <w:rFonts w:ascii="Times New Roman" w:eastAsia="Times New Roman" w:hAnsi="Times New Roman" w:cs="Times New Roman"/>
        </w:rPr>
        <w:t>H</w:t>
      </w:r>
      <w:r>
        <w:t>＝</w:t>
      </w:r>
      <w:r>
        <w:rPr>
          <w:rFonts w:ascii="Times New Roman" w:eastAsia="Times New Roman" w:hAnsi="Times New Roman" w:cs="Times New Roman"/>
        </w:rPr>
        <w:t>E</w:t>
      </w:r>
      <w:r>
        <w:t>×</w:t>
      </w:r>
      <w:r>
        <w:t>年销售服务费</w:t>
      </w:r>
      <w:r>
        <w:t>率</w:t>
      </w:r>
      <w:r>
        <w:t>÷</w:t>
      </w:r>
      <w:r>
        <w:t>当年天数</w:t>
      </w:r>
      <w:r>
        <w:rPr>
          <w:rFonts w:ascii="Times New Roman" w:eastAsia="Times New Roman" w:hAnsi="Times New Roman" w:cs="Times New Roman"/>
        </w:rPr>
        <w:t xml:space="preserve"> </w:t>
      </w:r>
    </w:p>
    <w:p w14:paraId="7A553273" w14:textId="77777777" w:rsidR="0056304A" w:rsidRDefault="00C143E2">
      <w:pPr>
        <w:ind w:left="477" w:right="1556"/>
      </w:pPr>
      <w:r>
        <w:rPr>
          <w:rFonts w:ascii="Times New Roman" w:eastAsia="Times New Roman" w:hAnsi="Times New Roman" w:cs="Times New Roman"/>
        </w:rPr>
        <w:t xml:space="preserve">H </w:t>
      </w:r>
      <w:r>
        <w:t>为各类基金份额每日应计提的基金销售服务费</w:t>
      </w:r>
      <w:r>
        <w:rPr>
          <w:rFonts w:ascii="Times New Roman" w:eastAsia="Times New Roman" w:hAnsi="Times New Roman" w:cs="Times New Roman"/>
        </w:rPr>
        <w:t xml:space="preserve"> </w:t>
      </w:r>
    </w:p>
    <w:p w14:paraId="317D5C3D" w14:textId="77777777" w:rsidR="0056304A" w:rsidRDefault="00C143E2">
      <w:pPr>
        <w:numPr>
          <w:ilvl w:val="0"/>
          <w:numId w:val="138"/>
        </w:numPr>
        <w:ind w:right="1556" w:hanging="206"/>
      </w:pPr>
      <w:r>
        <w:t>为各类基金份额前一日的基金资产净值</w:t>
      </w:r>
      <w:r>
        <w:rPr>
          <w:rFonts w:ascii="Times New Roman" w:eastAsia="Times New Roman" w:hAnsi="Times New Roman" w:cs="Times New Roman"/>
        </w:rPr>
        <w:t xml:space="preserve"> </w:t>
      </w:r>
    </w:p>
    <w:p w14:paraId="314870BE" w14:textId="77777777" w:rsidR="0056304A" w:rsidRDefault="00C143E2">
      <w:pPr>
        <w:spacing w:after="0" w:line="363" w:lineRule="auto"/>
        <w:ind w:left="0" w:right="1556" w:firstLine="480"/>
      </w:pPr>
      <w:r>
        <w:t>基金销售服务费每日计提，按月支付。由基金管理人向基金托管人发送基金销售服务费划付指令，经基金托管人复核后于次月首日起</w:t>
      </w:r>
      <w:r>
        <w:t xml:space="preserve"> </w:t>
      </w:r>
      <w:r>
        <w:rPr>
          <w:rFonts w:ascii="Times New Roman" w:eastAsia="Times New Roman" w:hAnsi="Times New Roman" w:cs="Times New Roman"/>
        </w:rPr>
        <w:t>5</w:t>
      </w:r>
      <w:r>
        <w:t xml:space="preserve"> </w:t>
      </w:r>
      <w:r>
        <w:t>个工作日内从基金财产中一次性支付给注册登记机构，由注册登记机构代付给销售机构。若遇法定节假日、休息日或不可抗力致使无法按时支付的，支付日期顺延至最近可支付日支付。</w:t>
      </w:r>
      <w:r>
        <w:t xml:space="preserve"> </w:t>
      </w:r>
    </w:p>
    <w:p w14:paraId="431A0808" w14:textId="77777777" w:rsidR="0056304A" w:rsidRDefault="00C143E2">
      <w:pPr>
        <w:spacing w:after="131" w:line="259" w:lineRule="auto"/>
        <w:ind w:left="482" w:firstLine="0"/>
      </w:pPr>
      <w:r>
        <w:t xml:space="preserve"> </w:t>
      </w:r>
    </w:p>
    <w:p w14:paraId="58B30108" w14:textId="77777777" w:rsidR="0056304A" w:rsidRDefault="00C143E2">
      <w:pPr>
        <w:ind w:left="10" w:right="1556"/>
      </w:pPr>
      <w:r>
        <w:t>五、</w:t>
      </w:r>
      <w:r>
        <w:t xml:space="preserve"> </w:t>
      </w:r>
      <w:r>
        <w:t>基金资产的投资方向和投资限制</w:t>
      </w:r>
      <w:r>
        <w:t xml:space="preserve"> </w:t>
      </w:r>
    </w:p>
    <w:p w14:paraId="663B7FD9" w14:textId="77777777" w:rsidR="0056304A" w:rsidRDefault="00C143E2">
      <w:pPr>
        <w:numPr>
          <w:ilvl w:val="0"/>
          <w:numId w:val="139"/>
        </w:numPr>
        <w:ind w:right="1556" w:hanging="720"/>
      </w:pPr>
      <w:r>
        <w:t>投资范围</w:t>
      </w:r>
      <w:r>
        <w:rPr>
          <w:rFonts w:ascii="Times New Roman" w:eastAsia="Times New Roman" w:hAnsi="Times New Roman" w:cs="Times New Roman"/>
        </w:rPr>
        <w:t xml:space="preserve"> </w:t>
      </w:r>
    </w:p>
    <w:p w14:paraId="13A48FE9" w14:textId="77777777" w:rsidR="0056304A" w:rsidRDefault="00C143E2">
      <w:pPr>
        <w:ind w:left="477" w:right="1556"/>
      </w:pPr>
      <w:r>
        <w:t>本基金投资于法律法规及监管机构允许投资的金融工具，具体如下：</w:t>
      </w:r>
      <w:r>
        <w:rPr>
          <w:rFonts w:ascii="Times New Roman" w:eastAsia="Times New Roman" w:hAnsi="Times New Roman" w:cs="Times New Roman"/>
        </w:rPr>
        <w:t xml:space="preserve"> </w:t>
      </w:r>
    </w:p>
    <w:p w14:paraId="2B319C96" w14:textId="77777777" w:rsidR="0056304A" w:rsidRDefault="00C143E2">
      <w:pPr>
        <w:numPr>
          <w:ilvl w:val="0"/>
          <w:numId w:val="143"/>
        </w:numPr>
        <w:ind w:right="1556" w:firstLine="480"/>
      </w:pPr>
      <w:r>
        <w:t>现金；</w:t>
      </w:r>
      <w:r>
        <w:rPr>
          <w:rFonts w:ascii="Times New Roman" w:eastAsia="Times New Roman" w:hAnsi="Times New Roman" w:cs="Times New Roman"/>
        </w:rPr>
        <w:t xml:space="preserve"> </w:t>
      </w:r>
    </w:p>
    <w:p w14:paraId="2950F026" w14:textId="77777777" w:rsidR="0056304A" w:rsidRDefault="00C143E2">
      <w:pPr>
        <w:numPr>
          <w:ilvl w:val="0"/>
          <w:numId w:val="143"/>
        </w:numPr>
        <w:spacing w:after="0" w:line="384" w:lineRule="auto"/>
        <w:ind w:right="1556" w:firstLine="480"/>
      </w:pPr>
      <w:r>
        <w:t>期限在</w:t>
      </w:r>
      <w:r>
        <w:t xml:space="preserve"> </w:t>
      </w:r>
      <w:r>
        <w:rPr>
          <w:rFonts w:ascii="Times New Roman" w:eastAsia="Times New Roman" w:hAnsi="Times New Roman" w:cs="Times New Roman"/>
        </w:rPr>
        <w:t xml:space="preserve">1 </w:t>
      </w:r>
      <w:r>
        <w:t>年以内（含</w:t>
      </w:r>
      <w:r>
        <w:t xml:space="preserve"> </w:t>
      </w:r>
      <w:r>
        <w:rPr>
          <w:rFonts w:ascii="Times New Roman" w:eastAsia="Times New Roman" w:hAnsi="Times New Roman" w:cs="Times New Roman"/>
        </w:rPr>
        <w:t xml:space="preserve">1 </w:t>
      </w:r>
      <w:r>
        <w:t>年）的银行存款（包括活期存款、定期存款、通知存款、大额存单等）、债券回购、中央银行票据、同业存单；</w:t>
      </w:r>
      <w:r>
        <w:rPr>
          <w:rFonts w:ascii="Times New Roman" w:eastAsia="Times New Roman" w:hAnsi="Times New Roman" w:cs="Times New Roman"/>
        </w:rPr>
        <w:t xml:space="preserve"> </w:t>
      </w:r>
    </w:p>
    <w:p w14:paraId="2119AA7D" w14:textId="77777777" w:rsidR="0056304A" w:rsidRDefault="00C143E2">
      <w:pPr>
        <w:numPr>
          <w:ilvl w:val="0"/>
          <w:numId w:val="143"/>
        </w:numPr>
        <w:spacing w:after="7" w:line="377" w:lineRule="auto"/>
        <w:ind w:right="1556" w:firstLine="480"/>
      </w:pPr>
      <w:r>
        <w:t>剩余期限在</w:t>
      </w:r>
      <w:r>
        <w:rPr>
          <w:rFonts w:ascii="Times New Roman" w:eastAsia="Times New Roman" w:hAnsi="Times New Roman" w:cs="Times New Roman"/>
        </w:rPr>
        <w:t xml:space="preserve"> 397 </w:t>
      </w:r>
      <w:r>
        <w:t>天以内（含</w:t>
      </w:r>
      <w:r>
        <w:rPr>
          <w:rFonts w:ascii="Times New Roman" w:eastAsia="Times New Roman" w:hAnsi="Times New Roman" w:cs="Times New Roman"/>
        </w:rPr>
        <w:t xml:space="preserve"> 397 </w:t>
      </w:r>
      <w:r>
        <w:t>天）的债券、非金融企业债务融资工具（包括但不限于</w:t>
      </w:r>
      <w:r>
        <w:t>短期融资券、超短期融资券、中期票据）、资产支持证券；</w:t>
      </w:r>
      <w:r>
        <w:rPr>
          <w:rFonts w:ascii="Times New Roman" w:eastAsia="Times New Roman" w:hAnsi="Times New Roman" w:cs="Times New Roman"/>
        </w:rPr>
        <w:t xml:space="preserve"> 4</w:t>
      </w:r>
      <w:r>
        <w:t>、中国证监会、中国人民银行认可的其他具有良好流动性的货币市场工具。如法律法规或监管机构以后允许货币市场基金投资其他金融工具，基金管理人在履行适当程序后，可以将其纳入投资范围。其投资比例将遵循届时有效的法律法规和相关规定。</w:t>
      </w:r>
      <w:r>
        <w:rPr>
          <w:rFonts w:ascii="Times New Roman" w:eastAsia="Times New Roman" w:hAnsi="Times New Roman" w:cs="Times New Roman"/>
        </w:rPr>
        <w:t xml:space="preserve"> </w:t>
      </w:r>
    </w:p>
    <w:p w14:paraId="70AE383A" w14:textId="77777777" w:rsidR="0056304A" w:rsidRDefault="00C143E2">
      <w:pPr>
        <w:spacing w:after="177" w:line="259" w:lineRule="auto"/>
        <w:ind w:left="0" w:firstLine="0"/>
      </w:pPr>
      <w:r>
        <w:rPr>
          <w:rFonts w:ascii="Times New Roman" w:eastAsia="Times New Roman" w:hAnsi="Times New Roman" w:cs="Times New Roman"/>
        </w:rPr>
        <w:t xml:space="preserve"> </w:t>
      </w:r>
    </w:p>
    <w:p w14:paraId="66AFF976" w14:textId="77777777" w:rsidR="0056304A" w:rsidRDefault="00C143E2">
      <w:pPr>
        <w:numPr>
          <w:ilvl w:val="0"/>
          <w:numId w:val="139"/>
        </w:numPr>
        <w:ind w:right="1556" w:hanging="720"/>
      </w:pPr>
      <w:r>
        <w:t>投资限制</w:t>
      </w:r>
      <w:r>
        <w:rPr>
          <w:rFonts w:ascii="Times New Roman" w:eastAsia="Times New Roman" w:hAnsi="Times New Roman" w:cs="Times New Roman"/>
        </w:rPr>
        <w:t xml:space="preserve"> </w:t>
      </w:r>
    </w:p>
    <w:p w14:paraId="08020F65" w14:textId="77777777" w:rsidR="0056304A" w:rsidRDefault="00C143E2">
      <w:pPr>
        <w:ind w:left="477" w:right="1556"/>
      </w:pPr>
      <w:r>
        <w:rPr>
          <w:rFonts w:ascii="Times New Roman" w:eastAsia="Times New Roman" w:hAnsi="Times New Roman" w:cs="Times New Roman"/>
        </w:rPr>
        <w:t>1</w:t>
      </w:r>
      <w:r>
        <w:t>、本基金不得投资于以下金融工具：</w:t>
      </w:r>
      <w:r>
        <w:rPr>
          <w:rFonts w:ascii="Times New Roman" w:eastAsia="Times New Roman" w:hAnsi="Times New Roman" w:cs="Times New Roman"/>
        </w:rPr>
        <w:t xml:space="preserve"> </w:t>
      </w:r>
    </w:p>
    <w:p w14:paraId="52153BE7" w14:textId="77777777" w:rsidR="0056304A" w:rsidRDefault="00C143E2">
      <w:pPr>
        <w:numPr>
          <w:ilvl w:val="0"/>
          <w:numId w:val="142"/>
        </w:numPr>
        <w:ind w:right="1556" w:firstLine="480"/>
      </w:pPr>
      <w:r>
        <w:t>股票、权证、股指期货、流通受限证券；</w:t>
      </w:r>
      <w:r>
        <w:rPr>
          <w:rFonts w:ascii="Times New Roman" w:eastAsia="Times New Roman" w:hAnsi="Times New Roman" w:cs="Times New Roman"/>
        </w:rPr>
        <w:t xml:space="preserve"> </w:t>
      </w:r>
    </w:p>
    <w:p w14:paraId="13A7FF30" w14:textId="77777777" w:rsidR="0056304A" w:rsidRDefault="00C143E2">
      <w:pPr>
        <w:numPr>
          <w:ilvl w:val="0"/>
          <w:numId w:val="142"/>
        </w:numPr>
        <w:ind w:right="1556" w:firstLine="480"/>
      </w:pPr>
      <w:r>
        <w:t>可转换债券、可交换债券；</w:t>
      </w:r>
      <w:r>
        <w:rPr>
          <w:rFonts w:ascii="Times New Roman" w:eastAsia="Times New Roman" w:hAnsi="Times New Roman" w:cs="Times New Roman"/>
        </w:rPr>
        <w:t xml:space="preserve"> </w:t>
      </w:r>
    </w:p>
    <w:p w14:paraId="2EF587FD" w14:textId="77777777" w:rsidR="0056304A" w:rsidRDefault="00C143E2">
      <w:pPr>
        <w:numPr>
          <w:ilvl w:val="0"/>
          <w:numId w:val="142"/>
        </w:numPr>
        <w:ind w:right="1556" w:firstLine="480"/>
      </w:pPr>
      <w:r>
        <w:t>剩余期限超过</w:t>
      </w:r>
      <w:r>
        <w:t xml:space="preserve"> </w:t>
      </w:r>
      <w:r>
        <w:rPr>
          <w:rFonts w:ascii="Times New Roman" w:eastAsia="Times New Roman" w:hAnsi="Times New Roman" w:cs="Times New Roman"/>
        </w:rPr>
        <w:t xml:space="preserve">397 </w:t>
      </w:r>
      <w:r>
        <w:t>天的债券；</w:t>
      </w:r>
      <w:r>
        <w:rPr>
          <w:rFonts w:ascii="Times New Roman" w:eastAsia="Times New Roman" w:hAnsi="Times New Roman" w:cs="Times New Roman"/>
        </w:rPr>
        <w:t xml:space="preserve"> </w:t>
      </w:r>
    </w:p>
    <w:p w14:paraId="1C6ECD8E" w14:textId="77777777" w:rsidR="0056304A" w:rsidRDefault="00C143E2">
      <w:pPr>
        <w:numPr>
          <w:ilvl w:val="0"/>
          <w:numId w:val="142"/>
        </w:numPr>
        <w:spacing w:after="0" w:line="382" w:lineRule="auto"/>
        <w:ind w:right="1556" w:firstLine="480"/>
      </w:pPr>
      <w:r>
        <w:t>信用等级在</w:t>
      </w:r>
      <w:r>
        <w:t xml:space="preserve"> </w:t>
      </w:r>
      <w:r>
        <w:rPr>
          <w:rFonts w:ascii="Times New Roman" w:eastAsia="Times New Roman" w:hAnsi="Times New Roman" w:cs="Times New Roman"/>
        </w:rPr>
        <w:t xml:space="preserve">AAA </w:t>
      </w:r>
      <w:r>
        <w:t>级以下的企业债券、信用等级在</w:t>
      </w:r>
      <w:r>
        <w:t xml:space="preserve"> </w:t>
      </w:r>
      <w:r>
        <w:rPr>
          <w:rFonts w:ascii="Times New Roman" w:eastAsia="Times New Roman" w:hAnsi="Times New Roman" w:cs="Times New Roman"/>
        </w:rPr>
        <w:t>AA+</w:t>
      </w:r>
      <w:r>
        <w:t>级以下除企业债券外的其他债券与非金融企业债务融资工具；</w:t>
      </w:r>
      <w:r>
        <w:rPr>
          <w:rFonts w:ascii="Times New Roman" w:eastAsia="Times New Roman" w:hAnsi="Times New Roman" w:cs="Times New Roman"/>
        </w:rPr>
        <w:t xml:space="preserve"> </w:t>
      </w:r>
    </w:p>
    <w:p w14:paraId="61D06F7D" w14:textId="77777777" w:rsidR="0056304A" w:rsidRDefault="00C143E2">
      <w:pPr>
        <w:numPr>
          <w:ilvl w:val="0"/>
          <w:numId w:val="142"/>
        </w:numPr>
        <w:spacing w:after="0" w:line="379" w:lineRule="auto"/>
        <w:ind w:right="1556" w:firstLine="480"/>
      </w:pPr>
      <w:r>
        <w:t>以定期存款利率为基准利率的浮动利率债券，已进入最后一个利率调整期的除外；</w:t>
      </w:r>
      <w:r>
        <w:rPr>
          <w:rFonts w:ascii="Times New Roman" w:eastAsia="Times New Roman" w:hAnsi="Times New Roman" w:cs="Times New Roman"/>
        </w:rPr>
        <w:t xml:space="preserve"> </w:t>
      </w:r>
    </w:p>
    <w:p w14:paraId="14520360" w14:textId="77777777" w:rsidR="0056304A" w:rsidRDefault="00C143E2">
      <w:pPr>
        <w:numPr>
          <w:ilvl w:val="0"/>
          <w:numId w:val="142"/>
        </w:numPr>
        <w:ind w:right="1556" w:firstLine="480"/>
      </w:pPr>
      <w:r>
        <w:t>非在全国银行间债券交易市场或证券交易所交易的资产支持证券；</w:t>
      </w:r>
      <w:r>
        <w:rPr>
          <w:rFonts w:ascii="Times New Roman" w:eastAsia="Times New Roman" w:hAnsi="Times New Roman" w:cs="Times New Roman"/>
        </w:rPr>
        <w:t xml:space="preserve"> </w:t>
      </w:r>
    </w:p>
    <w:p w14:paraId="2958421C" w14:textId="77777777" w:rsidR="0056304A" w:rsidRDefault="00C143E2">
      <w:pPr>
        <w:numPr>
          <w:ilvl w:val="0"/>
          <w:numId w:val="142"/>
        </w:numPr>
        <w:ind w:right="1556" w:firstLine="480"/>
      </w:pPr>
      <w:r>
        <w:t>中国证监会、中国人民银行禁止投资的其他金融工具。</w:t>
      </w:r>
      <w:r>
        <w:t xml:space="preserve"> </w:t>
      </w:r>
    </w:p>
    <w:p w14:paraId="39ECE38B" w14:textId="77777777" w:rsidR="0056304A" w:rsidRDefault="00C143E2">
      <w:pPr>
        <w:spacing w:after="21" w:line="366" w:lineRule="auto"/>
        <w:ind w:left="0" w:right="1556" w:firstLine="480"/>
      </w:pPr>
      <w:r>
        <w:t>法律法规或监管部门取消上述限制后，履行适当程序后，本基金不受上述规定的限制，但需提前公告。</w:t>
      </w:r>
      <w:r>
        <w:rPr>
          <w:rFonts w:ascii="Times New Roman" w:eastAsia="Times New Roman" w:hAnsi="Times New Roman" w:cs="Times New Roman"/>
        </w:rPr>
        <w:t xml:space="preserve"> </w:t>
      </w:r>
    </w:p>
    <w:p w14:paraId="4FE22E40" w14:textId="77777777" w:rsidR="0056304A" w:rsidRDefault="00C143E2">
      <w:pPr>
        <w:ind w:left="477" w:right="1556"/>
      </w:pPr>
      <w:r>
        <w:rPr>
          <w:rFonts w:ascii="Times New Roman" w:eastAsia="Times New Roman" w:hAnsi="Times New Roman" w:cs="Times New Roman"/>
        </w:rPr>
        <w:t>2</w:t>
      </w:r>
      <w:r>
        <w:t>、组合限制</w:t>
      </w:r>
      <w:r>
        <w:rPr>
          <w:rFonts w:ascii="Times New Roman" w:eastAsia="Times New Roman" w:hAnsi="Times New Roman" w:cs="Times New Roman"/>
        </w:rPr>
        <w:t xml:space="preserve"> </w:t>
      </w:r>
    </w:p>
    <w:p w14:paraId="33153686" w14:textId="77777777" w:rsidR="0056304A" w:rsidRDefault="00C143E2">
      <w:pPr>
        <w:ind w:left="477" w:right="1556"/>
      </w:pPr>
      <w:r>
        <w:t>基金的投资组合应遵循以下限制：</w:t>
      </w:r>
      <w:r>
        <w:rPr>
          <w:rFonts w:ascii="Times New Roman" w:eastAsia="Times New Roman" w:hAnsi="Times New Roman" w:cs="Times New Roman"/>
        </w:rPr>
        <w:t xml:space="preserve"> </w:t>
      </w:r>
    </w:p>
    <w:p w14:paraId="4FD99463" w14:textId="77777777" w:rsidR="0056304A" w:rsidRDefault="00C143E2">
      <w:pPr>
        <w:numPr>
          <w:ilvl w:val="0"/>
          <w:numId w:val="141"/>
        </w:numPr>
        <w:spacing w:after="0" w:line="387" w:lineRule="auto"/>
        <w:ind w:right="1556" w:firstLine="480"/>
      </w:pPr>
      <w:r>
        <w:t>本基金投资组合的平均剩余期限在每个交易日均不得超过</w:t>
      </w:r>
      <w:r>
        <w:t xml:space="preserve"> </w:t>
      </w:r>
      <w:r>
        <w:rPr>
          <w:rFonts w:ascii="Times New Roman" w:eastAsia="Times New Roman" w:hAnsi="Times New Roman" w:cs="Times New Roman"/>
        </w:rPr>
        <w:t xml:space="preserve">120 </w:t>
      </w:r>
      <w:r>
        <w:t>天，平均剩余存续期不得超</w:t>
      </w:r>
      <w:r>
        <w:t>过</w:t>
      </w:r>
      <w:r>
        <w:t xml:space="preserve"> </w:t>
      </w:r>
      <w:r>
        <w:rPr>
          <w:rFonts w:ascii="Times New Roman" w:eastAsia="Times New Roman" w:hAnsi="Times New Roman" w:cs="Times New Roman"/>
        </w:rPr>
        <w:t xml:space="preserve">240 </w:t>
      </w:r>
      <w:r>
        <w:t>天；</w:t>
      </w:r>
      <w:r>
        <w:rPr>
          <w:rFonts w:ascii="Times New Roman" w:eastAsia="Times New Roman" w:hAnsi="Times New Roman" w:cs="Times New Roman"/>
        </w:rPr>
        <w:t xml:space="preserve"> </w:t>
      </w:r>
    </w:p>
    <w:p w14:paraId="691E6E68" w14:textId="77777777" w:rsidR="0056304A" w:rsidRDefault="00C143E2">
      <w:pPr>
        <w:numPr>
          <w:ilvl w:val="0"/>
          <w:numId w:val="141"/>
        </w:numPr>
        <w:spacing w:after="0" w:line="384" w:lineRule="auto"/>
        <w:ind w:right="1556" w:firstLine="480"/>
      </w:pPr>
      <w:r>
        <w:t>本基金持有一家公司发行的证券，其市值不超过基金资产净值的</w:t>
      </w:r>
      <w:r>
        <w:t xml:space="preserve"> </w:t>
      </w:r>
      <w:r>
        <w:rPr>
          <w:rFonts w:ascii="Times New Roman" w:eastAsia="Times New Roman" w:hAnsi="Times New Roman" w:cs="Times New Roman"/>
        </w:rPr>
        <w:t>10%</w:t>
      </w: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F7E80D2" w14:textId="77777777" w:rsidR="0056304A" w:rsidRDefault="00C143E2">
      <w:pPr>
        <w:numPr>
          <w:ilvl w:val="0"/>
          <w:numId w:val="141"/>
        </w:numPr>
        <w:spacing w:after="6" w:line="371" w:lineRule="auto"/>
        <w:ind w:right="1556" w:firstLine="480"/>
      </w:pPr>
      <w:r>
        <w:t>投资于有固定期限银行存款的比例，不得超过基金资产净值的</w:t>
      </w:r>
      <w:r>
        <w:t xml:space="preserve"> </w:t>
      </w:r>
      <w:r>
        <w:rPr>
          <w:rFonts w:ascii="Times New Roman" w:eastAsia="Times New Roman" w:hAnsi="Times New Roman" w:cs="Times New Roman"/>
        </w:rPr>
        <w:t>30%</w:t>
      </w:r>
      <w:r>
        <w:t>，但如果基金投资于有存款期限但协议中约定可以提前支取的存款，不受该比例限制；</w:t>
      </w:r>
      <w:r>
        <w:rPr>
          <w:rFonts w:ascii="Times New Roman" w:eastAsia="Times New Roman" w:hAnsi="Times New Roman" w:cs="Times New Roman"/>
        </w:rPr>
        <w:t xml:space="preserve"> </w:t>
      </w:r>
    </w:p>
    <w:p w14:paraId="4320C77D" w14:textId="77777777" w:rsidR="0056304A" w:rsidRDefault="00C143E2">
      <w:pPr>
        <w:numPr>
          <w:ilvl w:val="0"/>
          <w:numId w:val="141"/>
        </w:numPr>
        <w:spacing w:after="6" w:line="371" w:lineRule="auto"/>
        <w:ind w:right="1556" w:firstLine="480"/>
      </w:pPr>
      <w:r>
        <w:t>除发生巨额赎回、连续</w:t>
      </w:r>
      <w:r>
        <w:t xml:space="preserve"> </w:t>
      </w:r>
      <w:r>
        <w:rPr>
          <w:rFonts w:ascii="Times New Roman" w:eastAsia="Times New Roman" w:hAnsi="Times New Roman" w:cs="Times New Roman"/>
        </w:rPr>
        <w:t xml:space="preserve">3 </w:t>
      </w:r>
      <w:r>
        <w:t>个交易日累计赎回</w:t>
      </w:r>
      <w:r>
        <w:t xml:space="preserve"> </w:t>
      </w:r>
      <w:r>
        <w:rPr>
          <w:rFonts w:ascii="Times New Roman" w:eastAsia="Times New Roman" w:hAnsi="Times New Roman" w:cs="Times New Roman"/>
        </w:rPr>
        <w:t>20%</w:t>
      </w:r>
      <w:r>
        <w:t>以上或者连续</w:t>
      </w:r>
      <w:r>
        <w:t xml:space="preserve"> </w:t>
      </w:r>
      <w:r>
        <w:rPr>
          <w:rFonts w:ascii="Times New Roman" w:eastAsia="Times New Roman" w:hAnsi="Times New Roman" w:cs="Times New Roman"/>
        </w:rPr>
        <w:t xml:space="preserve">5 </w:t>
      </w:r>
      <w:r>
        <w:t>个交易日累计赎回</w:t>
      </w:r>
      <w:r>
        <w:t xml:space="preserve"> </w:t>
      </w:r>
      <w:r>
        <w:rPr>
          <w:rFonts w:ascii="Times New Roman" w:eastAsia="Times New Roman" w:hAnsi="Times New Roman" w:cs="Times New Roman"/>
        </w:rPr>
        <w:t>30%</w:t>
      </w:r>
      <w:r>
        <w:t>以上的情形外，本基金投资组合中，债券正回购的资金余额在每个交易日均不得超过基金资产净值的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r>
        <w:t>因发生巨额赎回</w:t>
      </w:r>
      <w:r>
        <w:t>、连续</w:t>
      </w:r>
      <w:r>
        <w:t xml:space="preserve"> </w:t>
      </w:r>
      <w:r>
        <w:rPr>
          <w:rFonts w:ascii="Times New Roman" w:eastAsia="Times New Roman" w:hAnsi="Times New Roman" w:cs="Times New Roman"/>
        </w:rPr>
        <w:t xml:space="preserve">3 </w:t>
      </w:r>
      <w:r>
        <w:t>个交易日累计赎回</w:t>
      </w:r>
      <w:r>
        <w:t xml:space="preserve"> </w:t>
      </w:r>
      <w:r>
        <w:rPr>
          <w:rFonts w:ascii="Times New Roman" w:eastAsia="Times New Roman" w:hAnsi="Times New Roman" w:cs="Times New Roman"/>
        </w:rPr>
        <w:t>20%</w:t>
      </w:r>
      <w:r>
        <w:t>以上或者连续</w:t>
      </w:r>
      <w:r>
        <w:t xml:space="preserve"> </w:t>
      </w:r>
      <w:r>
        <w:rPr>
          <w:rFonts w:ascii="Times New Roman" w:eastAsia="Times New Roman" w:hAnsi="Times New Roman" w:cs="Times New Roman"/>
        </w:rPr>
        <w:t xml:space="preserve">5 </w:t>
      </w:r>
      <w:r>
        <w:t>个交易日累计赎回</w:t>
      </w:r>
      <w:r>
        <w:t xml:space="preserve"> </w:t>
      </w:r>
      <w:r>
        <w:rPr>
          <w:rFonts w:ascii="Times New Roman" w:eastAsia="Times New Roman" w:hAnsi="Times New Roman" w:cs="Times New Roman"/>
        </w:rPr>
        <w:t>30%</w:t>
      </w:r>
      <w:r>
        <w:t>以上的情形致使本基金债券正回购的资金余额超过基金资产净值</w:t>
      </w:r>
      <w:r>
        <w:t xml:space="preserve"> </w:t>
      </w:r>
      <w:r>
        <w:rPr>
          <w:rFonts w:ascii="Times New Roman" w:eastAsia="Times New Roman" w:hAnsi="Times New Roman" w:cs="Times New Roman"/>
        </w:rPr>
        <w:t>20%</w:t>
      </w:r>
      <w:r>
        <w:t>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5B91E006" w14:textId="77777777" w:rsidR="0056304A" w:rsidRDefault="00C143E2">
      <w:pPr>
        <w:numPr>
          <w:ilvl w:val="0"/>
          <w:numId w:val="141"/>
        </w:numPr>
        <w:spacing w:after="6" w:line="371" w:lineRule="auto"/>
        <w:ind w:right="1556" w:firstLine="480"/>
      </w:pPr>
      <w:r>
        <w:t>存放在具有基金托管资格的同一商业银行的银行存款及同业存单，占基金资产净值的比例合计不得超过</w:t>
      </w:r>
      <w:r>
        <w:t xml:space="preserve"> </w:t>
      </w:r>
      <w:r>
        <w:rPr>
          <w:rFonts w:ascii="Times New Roman" w:eastAsia="Times New Roman" w:hAnsi="Times New Roman" w:cs="Times New Roman"/>
        </w:rPr>
        <w:t>20%</w:t>
      </w:r>
      <w:r>
        <w:t>；存放在不具有基金托管资格的同一商业银行的银行存款及同业存单，占基金资产净值的比例合计不得超过</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064C2950" w14:textId="77777777" w:rsidR="0056304A" w:rsidRDefault="00C143E2">
      <w:pPr>
        <w:numPr>
          <w:ilvl w:val="0"/>
          <w:numId w:val="141"/>
        </w:numPr>
        <w:spacing w:after="0" w:line="380" w:lineRule="auto"/>
        <w:ind w:right="1556" w:firstLine="480"/>
      </w:pPr>
      <w:r>
        <w:t>现金、国债、中央银行票据、政策性金融债券占基金资产净值的比例合计不得低于</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32D9A174" w14:textId="77777777" w:rsidR="0056304A" w:rsidRDefault="00C143E2">
      <w:pPr>
        <w:numPr>
          <w:ilvl w:val="0"/>
          <w:numId w:val="141"/>
        </w:numPr>
        <w:spacing w:after="0" w:line="382" w:lineRule="auto"/>
        <w:ind w:right="1556" w:firstLine="480"/>
      </w:pPr>
      <w:r>
        <w:t>现金、国债、中央银行票据、政策性金融债券以及五个交易日内到期的其他金融工具占基金资产净值的比例合计不得低于</w:t>
      </w:r>
      <w:r>
        <w:rPr>
          <w:rFonts w:ascii="Times New Roman" w:eastAsia="Times New Roman" w:hAnsi="Times New Roman" w:cs="Times New Roman"/>
        </w:rPr>
        <w:t xml:space="preserve"> 10%</w:t>
      </w:r>
      <w:r>
        <w:t>；</w:t>
      </w:r>
      <w:r>
        <w:rPr>
          <w:rFonts w:ascii="Times New Roman" w:eastAsia="Times New Roman" w:hAnsi="Times New Roman" w:cs="Times New Roman"/>
        </w:rPr>
        <w:t xml:space="preserve"> </w:t>
      </w:r>
    </w:p>
    <w:p w14:paraId="6213AC3D" w14:textId="77777777" w:rsidR="0056304A" w:rsidRDefault="00C143E2">
      <w:pPr>
        <w:numPr>
          <w:ilvl w:val="0"/>
          <w:numId w:val="141"/>
        </w:numPr>
        <w:spacing w:after="6" w:line="371" w:lineRule="auto"/>
        <w:ind w:right="1556" w:firstLine="480"/>
      </w:pPr>
      <w:r>
        <w:t>当本基金前</w:t>
      </w:r>
      <w:r>
        <w:t xml:space="preserve"> </w:t>
      </w:r>
      <w:r>
        <w:rPr>
          <w:rFonts w:ascii="Times New Roman" w:eastAsia="Times New Roman" w:hAnsi="Times New Roman" w:cs="Times New Roman"/>
        </w:rPr>
        <w:t xml:space="preserve">10 </w:t>
      </w:r>
      <w:r>
        <w:t>名份额持有人的持有份额合计超过基金总份额的</w:t>
      </w:r>
      <w:r>
        <w:t xml:space="preserve"> </w:t>
      </w:r>
      <w:r>
        <w:rPr>
          <w:rFonts w:ascii="Times New Roman" w:eastAsia="Times New Roman" w:hAnsi="Times New Roman" w:cs="Times New Roman"/>
        </w:rPr>
        <w:t xml:space="preserve">20% </w:t>
      </w:r>
      <w:r>
        <w:t>时，本基金投资组合的平均剩余期限不得超过</w:t>
      </w:r>
      <w:r>
        <w:t xml:space="preserve"> </w:t>
      </w:r>
      <w:r>
        <w:rPr>
          <w:rFonts w:ascii="Times New Roman" w:eastAsia="Times New Roman" w:hAnsi="Times New Roman" w:cs="Times New Roman"/>
        </w:rPr>
        <w:t xml:space="preserve">90 </w:t>
      </w:r>
      <w:r>
        <w:t>天，平均剩余存续期不得超过</w:t>
      </w:r>
      <w:r>
        <w:t xml:space="preserve"> </w:t>
      </w:r>
      <w:r>
        <w:rPr>
          <w:rFonts w:ascii="Times New Roman" w:eastAsia="Times New Roman" w:hAnsi="Times New Roman" w:cs="Times New Roman"/>
        </w:rPr>
        <w:t xml:space="preserve">180 </w:t>
      </w:r>
      <w:r>
        <w:t>天，投资组合中现金、国债、中央银行票据、政策性金融债券以及</w:t>
      </w:r>
      <w:r>
        <w:t xml:space="preserve"> </w:t>
      </w:r>
      <w:r>
        <w:rPr>
          <w:rFonts w:ascii="Times New Roman" w:eastAsia="Times New Roman" w:hAnsi="Times New Roman" w:cs="Times New Roman"/>
        </w:rPr>
        <w:t xml:space="preserve">5 </w:t>
      </w:r>
      <w:r>
        <w:t>个交易日内到期的其他金融工具占基金资产净值的比例合计不得低于</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7C39CD8" w14:textId="77777777" w:rsidR="0056304A" w:rsidRDefault="00C143E2">
      <w:pPr>
        <w:spacing w:after="0" w:line="380" w:lineRule="auto"/>
        <w:ind w:left="0" w:right="1556" w:firstLine="480"/>
      </w:pPr>
      <w:r>
        <w:t>当本基金前</w:t>
      </w:r>
      <w:r>
        <w:t xml:space="preserve"> </w:t>
      </w:r>
      <w:r>
        <w:rPr>
          <w:rFonts w:ascii="Times New Roman" w:eastAsia="Times New Roman" w:hAnsi="Times New Roman" w:cs="Times New Roman"/>
        </w:rPr>
        <w:t xml:space="preserve">10 </w:t>
      </w:r>
      <w:r>
        <w:t>名份额持有人的持有份额合计超过基金总份额的</w:t>
      </w:r>
      <w:r>
        <w:t xml:space="preserve"> </w:t>
      </w:r>
      <w:r>
        <w:rPr>
          <w:rFonts w:ascii="Times New Roman" w:eastAsia="Times New Roman" w:hAnsi="Times New Roman" w:cs="Times New Roman"/>
        </w:rPr>
        <w:t>50%</w:t>
      </w:r>
      <w:r>
        <w:t>时，本基金投资组合的平均剩余期限不得超过</w:t>
      </w:r>
      <w:r>
        <w:rPr>
          <w:rFonts w:ascii="Times New Roman" w:eastAsia="Times New Roman" w:hAnsi="Times New Roman" w:cs="Times New Roman"/>
        </w:rPr>
        <w:t>60</w:t>
      </w:r>
      <w:r>
        <w:t>天，平均剩余存续期不得超过</w:t>
      </w:r>
      <w:r>
        <w:rPr>
          <w:rFonts w:ascii="Times New Roman" w:eastAsia="Times New Roman" w:hAnsi="Times New Roman" w:cs="Times New Roman"/>
        </w:rPr>
        <w:t>120</w:t>
      </w:r>
      <w:r>
        <w:t>天，投资组合中现金、国债、中央银行票据、政策性金融债券以及</w:t>
      </w:r>
      <w:r>
        <w:t xml:space="preserve"> </w:t>
      </w:r>
      <w:r>
        <w:rPr>
          <w:rFonts w:ascii="Times New Roman" w:eastAsia="Times New Roman" w:hAnsi="Times New Roman" w:cs="Times New Roman"/>
        </w:rPr>
        <w:t xml:space="preserve">5 </w:t>
      </w:r>
      <w:r>
        <w:t>个交易日内到期的其他金融工具占基金资产净值的比例合计不得低于</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664C78A" w14:textId="77777777" w:rsidR="0056304A" w:rsidRDefault="00C143E2">
      <w:pPr>
        <w:numPr>
          <w:ilvl w:val="0"/>
          <w:numId w:val="141"/>
        </w:numPr>
        <w:spacing w:after="0" w:line="386" w:lineRule="auto"/>
        <w:ind w:right="1556" w:firstLine="480"/>
      </w:pPr>
      <w:r>
        <w:t>到期日在</w:t>
      </w:r>
      <w:r>
        <w:t xml:space="preserve"> </w:t>
      </w:r>
      <w:r>
        <w:rPr>
          <w:rFonts w:ascii="Times New Roman" w:eastAsia="Times New Roman" w:hAnsi="Times New Roman" w:cs="Times New Roman"/>
        </w:rPr>
        <w:t xml:space="preserve">10 </w:t>
      </w:r>
      <w:r>
        <w:t>个交易日以上的逆回购、银行定期存款（可提前支取的除外）等流动性受限资产投资占</w:t>
      </w:r>
      <w:r>
        <w:t>基金资产净值的比例合计不得超过</w:t>
      </w:r>
      <w:r>
        <w:rPr>
          <w:rFonts w:ascii="Times New Roman" w:eastAsia="Times New Roman" w:hAnsi="Times New Roman" w:cs="Times New Roman"/>
        </w:rPr>
        <w:t xml:space="preserve"> 30%</w:t>
      </w:r>
      <w:r>
        <w:t>；</w:t>
      </w:r>
      <w:r>
        <w:rPr>
          <w:rFonts w:ascii="Times New Roman" w:eastAsia="Times New Roman" w:hAnsi="Times New Roman" w:cs="Times New Roman"/>
        </w:rPr>
        <w:t xml:space="preserve"> </w:t>
      </w:r>
    </w:p>
    <w:p w14:paraId="3347AE09" w14:textId="77777777" w:rsidR="0056304A" w:rsidRDefault="00C143E2">
      <w:pPr>
        <w:numPr>
          <w:ilvl w:val="0"/>
          <w:numId w:val="141"/>
        </w:numPr>
        <w:ind w:right="1556" w:firstLine="480"/>
      </w:pPr>
      <w:r>
        <w:t>本基金买断式回购融入基础债券的剩余期限不得超过</w:t>
      </w:r>
      <w:r>
        <w:t xml:space="preserve"> </w:t>
      </w:r>
      <w:r>
        <w:rPr>
          <w:rFonts w:ascii="Times New Roman" w:eastAsia="Times New Roman" w:hAnsi="Times New Roman" w:cs="Times New Roman"/>
        </w:rPr>
        <w:t xml:space="preserve">397 </w:t>
      </w:r>
      <w:r>
        <w:t>天；</w:t>
      </w:r>
      <w:r>
        <w:rPr>
          <w:rFonts w:ascii="Times New Roman" w:eastAsia="Times New Roman" w:hAnsi="Times New Roman" w:cs="Times New Roman"/>
        </w:rPr>
        <w:t xml:space="preserve"> </w:t>
      </w:r>
    </w:p>
    <w:p w14:paraId="5FEC4BE3" w14:textId="77777777" w:rsidR="0056304A" w:rsidRDefault="00C143E2">
      <w:pPr>
        <w:numPr>
          <w:ilvl w:val="0"/>
          <w:numId w:val="141"/>
        </w:numPr>
        <w:spacing w:after="146" w:line="266" w:lineRule="auto"/>
        <w:ind w:right="1556" w:firstLine="480"/>
      </w:pPr>
      <w:r>
        <w:t>本基金投资于同一机构发行的债券、非金融企业债务融资工具及其作</w:t>
      </w:r>
    </w:p>
    <w:p w14:paraId="07281B49" w14:textId="77777777" w:rsidR="0056304A" w:rsidRDefault="00C143E2">
      <w:pPr>
        <w:spacing w:after="6" w:line="371" w:lineRule="auto"/>
        <w:ind w:left="-15" w:right="1679" w:firstLine="0"/>
        <w:jc w:val="both"/>
      </w:pPr>
      <w:r>
        <w:t>为原始权益人的资产支持证券占基金资产净值的比例合计不得超过</w:t>
      </w:r>
      <w:r>
        <w:rPr>
          <w:rFonts w:ascii="Times New Roman" w:eastAsia="Times New Roman" w:hAnsi="Times New Roman" w:cs="Times New Roman"/>
        </w:rPr>
        <w:t xml:space="preserve"> 10%</w:t>
      </w:r>
      <w:r>
        <w:t>，国债、中央银行票据、政策性金融债券除外；本基金持有的全部资产支持证券，其市值不得超过基金资产净值的</w:t>
      </w:r>
      <w:r>
        <w:t xml:space="preserve"> </w:t>
      </w:r>
      <w:r>
        <w:rPr>
          <w:rFonts w:ascii="Times New Roman" w:eastAsia="Times New Roman" w:hAnsi="Times New Roman" w:cs="Times New Roman"/>
        </w:rPr>
        <w:t>20</w:t>
      </w: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8AB6E80" w14:textId="77777777" w:rsidR="0056304A" w:rsidRDefault="00C143E2">
      <w:pPr>
        <w:ind w:left="477" w:right="1556"/>
      </w:pPr>
      <w:r>
        <w:t>本基金管理人管理的全部基金投资于同一原始权益人的各类资产支持证券，</w:t>
      </w:r>
    </w:p>
    <w:p w14:paraId="53BAFA11" w14:textId="77777777" w:rsidR="0056304A" w:rsidRDefault="00C143E2">
      <w:pPr>
        <w:spacing w:after="9" w:line="371" w:lineRule="auto"/>
        <w:ind w:left="10" w:right="1556"/>
      </w:pPr>
      <w:r>
        <w:t>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12</w:t>
      </w:r>
      <w:r>
        <w:t>）本基金应投资于信用级别评级为</w:t>
      </w:r>
      <w:r>
        <w:t xml:space="preserve"> </w:t>
      </w:r>
      <w:r>
        <w:rPr>
          <w:rFonts w:ascii="Times New Roman" w:eastAsia="Times New Roman" w:hAnsi="Times New Roman" w:cs="Times New Roman"/>
        </w:rPr>
        <w:t xml:space="preserve">AAA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AAA)</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71848A6" w14:textId="77777777" w:rsidR="0056304A" w:rsidRDefault="00C143E2">
      <w:pPr>
        <w:numPr>
          <w:ilvl w:val="0"/>
          <w:numId w:val="140"/>
        </w:numPr>
        <w:spacing w:after="0" w:line="379" w:lineRule="auto"/>
        <w:ind w:right="1556" w:firstLine="480"/>
      </w:pPr>
      <w:r>
        <w:t>本基金主动投资于流动性受限资产的市值合计不得超过基金资产净值的</w:t>
      </w:r>
      <w:r>
        <w:t xml:space="preserve"> </w:t>
      </w:r>
      <w:r>
        <w:rPr>
          <w:rFonts w:ascii="Times New Roman" w:eastAsia="Times New Roman" w:hAnsi="Times New Roman" w:cs="Times New Roman"/>
        </w:rPr>
        <w:t>10%</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9A7E66B" w14:textId="77777777" w:rsidR="0056304A" w:rsidRDefault="00C143E2">
      <w:pPr>
        <w:numPr>
          <w:ilvl w:val="0"/>
          <w:numId w:val="140"/>
        </w:numPr>
        <w:spacing w:after="1" w:line="383" w:lineRule="auto"/>
        <w:ind w:right="1556" w:firstLine="480"/>
      </w:pPr>
      <w:r>
        <w:t>基金管理人管理的全部公募基金投资于一家企业发行的单期中期票据合计不超过该</w:t>
      </w:r>
      <w:r>
        <w:t>期证券的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93F4FBF" w14:textId="77777777" w:rsidR="0056304A" w:rsidRDefault="00C143E2">
      <w:pPr>
        <w:numPr>
          <w:ilvl w:val="0"/>
          <w:numId w:val="140"/>
        </w:numPr>
        <w:ind w:right="1556" w:firstLine="480"/>
      </w:pP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5CE300B1" w14:textId="77777777" w:rsidR="0056304A" w:rsidRDefault="00C143E2">
      <w:pPr>
        <w:numPr>
          <w:ilvl w:val="0"/>
          <w:numId w:val="140"/>
        </w:numPr>
        <w:spacing w:after="146" w:line="266" w:lineRule="auto"/>
        <w:ind w:right="1556" w:firstLine="480"/>
      </w:pPr>
      <w:r>
        <w:t>本基金管理人管理的全部货币市场基金投资同一商业银行的银行存款</w:t>
      </w:r>
    </w:p>
    <w:p w14:paraId="0B9E69E2" w14:textId="77777777" w:rsidR="0056304A" w:rsidRDefault="00C143E2">
      <w:pPr>
        <w:spacing w:after="177"/>
        <w:ind w:left="10" w:right="1556"/>
      </w:pPr>
      <w:r>
        <w:t>及其发行的同业存单与债券，不得超过该商业银行最近一个季度末净资产的</w:t>
      </w:r>
      <w:r>
        <w:rPr>
          <w:rFonts w:ascii="Times New Roman" w:eastAsia="Times New Roman" w:hAnsi="Times New Roman" w:cs="Times New Roman"/>
        </w:rPr>
        <w:t xml:space="preserve"> </w:t>
      </w:r>
    </w:p>
    <w:p w14:paraId="5750C5F0" w14:textId="77777777" w:rsidR="0056304A" w:rsidRDefault="00C143E2">
      <w:pPr>
        <w:pStyle w:val="2"/>
      </w:pPr>
      <w:r>
        <w:t>10%</w:t>
      </w:r>
      <w:r>
        <w:rPr>
          <w:rFonts w:ascii="宋体" w:eastAsia="宋体" w:hAnsi="宋体" w:cs="宋体"/>
        </w:rPr>
        <w:t>；</w:t>
      </w:r>
      <w:r>
        <w:t xml:space="preserve"> </w:t>
      </w:r>
    </w:p>
    <w:p w14:paraId="50C662ED" w14:textId="77777777" w:rsidR="0056304A" w:rsidRDefault="00C143E2">
      <w:pPr>
        <w:numPr>
          <w:ilvl w:val="0"/>
          <w:numId w:val="144"/>
        </w:numPr>
        <w:spacing w:after="6" w:line="371" w:lineRule="auto"/>
        <w:ind w:right="1787" w:firstLine="470"/>
        <w:jc w:val="both"/>
      </w:pPr>
      <w:r>
        <w:t>本基金投资于主体信用评级低于</w:t>
      </w:r>
      <w:r>
        <w:t xml:space="preserve"> </w:t>
      </w:r>
      <w:r>
        <w:rPr>
          <w:rFonts w:ascii="Times New Roman" w:eastAsia="Times New Roman" w:hAnsi="Times New Roman" w:cs="Times New Roman"/>
        </w:rPr>
        <w:t xml:space="preserve">AAA </w:t>
      </w:r>
      <w:r>
        <w:t>的机构发行的金融工具占基金资产净值的比例合计不得超过</w:t>
      </w:r>
      <w:r>
        <w:t xml:space="preserve"> </w:t>
      </w:r>
      <w:r>
        <w:rPr>
          <w:rFonts w:ascii="Times New Roman" w:eastAsia="Times New Roman" w:hAnsi="Times New Roman" w:cs="Times New Roman"/>
        </w:rPr>
        <w:t>10%</w:t>
      </w:r>
      <w:r>
        <w:t>，其中单一机构发行的金融工具占基金资产净值的比例合计不得超过</w:t>
      </w:r>
      <w:r>
        <w:t xml:space="preserve"> </w:t>
      </w:r>
      <w:r>
        <w:rPr>
          <w:rFonts w:ascii="Times New Roman" w:eastAsia="Times New Roman" w:hAnsi="Times New Roman" w:cs="Times New Roman"/>
        </w:rPr>
        <w:t>2%</w:t>
      </w:r>
      <w:r>
        <w:t>。前述金融工具包括债券、非金融企业债务融资工具、银行存款、同业存单、相关机构作为原始权益人的资产支持证券及中国证监会认定的其他品种；</w:t>
      </w:r>
      <w:r>
        <w:rPr>
          <w:rFonts w:ascii="Times New Roman" w:eastAsia="Times New Roman" w:hAnsi="Times New Roman" w:cs="Times New Roman"/>
        </w:rPr>
        <w:t xml:space="preserve"> </w:t>
      </w:r>
    </w:p>
    <w:p w14:paraId="65CDF6A9" w14:textId="77777777" w:rsidR="0056304A" w:rsidRDefault="00C143E2">
      <w:pPr>
        <w:numPr>
          <w:ilvl w:val="0"/>
          <w:numId w:val="144"/>
        </w:numPr>
        <w:spacing w:after="6" w:line="371" w:lineRule="auto"/>
        <w:ind w:right="1787" w:firstLine="470"/>
        <w:jc w:val="both"/>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97CA60F" w14:textId="77777777" w:rsidR="0056304A" w:rsidRDefault="00C143E2">
      <w:pPr>
        <w:numPr>
          <w:ilvl w:val="0"/>
          <w:numId w:val="144"/>
        </w:numPr>
        <w:ind w:right="1787" w:firstLine="470"/>
        <w:jc w:val="both"/>
      </w:pPr>
      <w:r>
        <w:t>中国证监会规定的其他比例限制。</w:t>
      </w:r>
      <w:r>
        <w:rPr>
          <w:rFonts w:ascii="Times New Roman" w:eastAsia="Times New Roman" w:hAnsi="Times New Roman" w:cs="Times New Roman"/>
        </w:rPr>
        <w:t xml:space="preserve"> </w:t>
      </w:r>
    </w:p>
    <w:p w14:paraId="2DFB602C" w14:textId="77777777" w:rsidR="0056304A" w:rsidRDefault="00C143E2">
      <w:pPr>
        <w:spacing w:after="3" w:line="372" w:lineRule="auto"/>
        <w:ind w:left="0" w:right="1556" w:firstLine="480"/>
      </w:pPr>
      <w:r>
        <w:t>除上述（</w:t>
      </w:r>
      <w:r>
        <w:rPr>
          <w:rFonts w:ascii="Times New Roman" w:eastAsia="Times New Roman" w:hAnsi="Times New Roman" w:cs="Times New Roman"/>
        </w:rPr>
        <w:t>1</w:t>
      </w:r>
      <w:r>
        <w:t>）、（</w:t>
      </w:r>
      <w:r>
        <w:rPr>
          <w:rFonts w:ascii="Times New Roman" w:eastAsia="Times New Roman" w:hAnsi="Times New Roman" w:cs="Times New Roman"/>
        </w:rPr>
        <w:t>6</w:t>
      </w:r>
      <w:r>
        <w:t>）、（</w:t>
      </w:r>
      <w:r>
        <w:rPr>
          <w:rFonts w:ascii="Times New Roman" w:eastAsia="Times New Roman" w:hAnsi="Times New Roman" w:cs="Times New Roman"/>
        </w:rPr>
        <w:t>12</w:t>
      </w:r>
      <w:r>
        <w:t>）、（</w:t>
      </w:r>
      <w:r>
        <w:rPr>
          <w:rFonts w:ascii="Times New Roman" w:eastAsia="Times New Roman" w:hAnsi="Times New Roman" w:cs="Times New Roman"/>
        </w:rPr>
        <w:t>13</w:t>
      </w:r>
      <w:r>
        <w:t>）、（</w:t>
      </w:r>
      <w:r>
        <w:rPr>
          <w:rFonts w:ascii="Times New Roman" w:eastAsia="Times New Roman" w:hAnsi="Times New Roman" w:cs="Times New Roman"/>
        </w:rPr>
        <w:t>18</w:t>
      </w:r>
      <w:r>
        <w:t>）项规定外，因证券市场波动、证券发行人合并、基金规模变动等基金管理人之外的因素致使基金投资比例不符合上述规定投资比例的，基金管理人应当在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w:t>
      </w:r>
      <w:r>
        <w:t>日内进行调整，但中国证监会规定的特殊情形除外。法律法规另有规定的，从其规定。</w:t>
      </w:r>
      <w:r>
        <w:rPr>
          <w:rFonts w:ascii="Times New Roman" w:eastAsia="Times New Roman" w:hAnsi="Times New Roman" w:cs="Times New Roman"/>
        </w:rPr>
        <w:t xml:space="preserve"> </w:t>
      </w:r>
    </w:p>
    <w:p w14:paraId="1FA53FD8" w14:textId="77777777" w:rsidR="0056304A" w:rsidRDefault="00C143E2">
      <w:pPr>
        <w:spacing w:line="368" w:lineRule="auto"/>
        <w:ind w:left="0" w:right="1556"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如法律法规对本基金合同约定投资组合比例限制进行变更的，以变更后的规定为准，法律法规或监管部门取消上述限制，如适用于本基金，基金管理人在履行适当程序后，本基金投资不再受相关限制。</w:t>
      </w:r>
      <w:r>
        <w:rPr>
          <w:rFonts w:ascii="Times New Roman" w:eastAsia="Times New Roman" w:hAnsi="Times New Roman" w:cs="Times New Roman"/>
        </w:rPr>
        <w:t xml:space="preserve"> 3</w:t>
      </w:r>
      <w:r>
        <w:t>、禁止行为</w:t>
      </w:r>
      <w:r>
        <w:rPr>
          <w:rFonts w:ascii="Times New Roman" w:eastAsia="Times New Roman" w:hAnsi="Times New Roman" w:cs="Times New Roman"/>
        </w:rPr>
        <w:t xml:space="preserve"> </w:t>
      </w:r>
    </w:p>
    <w:p w14:paraId="218EFC5D" w14:textId="77777777" w:rsidR="0056304A" w:rsidRDefault="00C143E2">
      <w:pPr>
        <w:ind w:left="477" w:right="1556"/>
      </w:pPr>
      <w:r>
        <w:t>为维护基金份额持有人的合法权益，基金财产不得用于下列投资或者活动：</w:t>
      </w:r>
      <w:r>
        <w:rPr>
          <w:rFonts w:ascii="Times New Roman" w:eastAsia="Times New Roman" w:hAnsi="Times New Roman" w:cs="Times New Roman"/>
        </w:rPr>
        <w:t xml:space="preserve"> </w:t>
      </w:r>
    </w:p>
    <w:p w14:paraId="05744CC9" w14:textId="77777777" w:rsidR="0056304A" w:rsidRDefault="00C143E2">
      <w:pPr>
        <w:numPr>
          <w:ilvl w:val="0"/>
          <w:numId w:val="145"/>
        </w:numPr>
        <w:ind w:right="1556" w:hanging="600"/>
      </w:pPr>
      <w:r>
        <w:t>承销证券；</w:t>
      </w:r>
      <w:r>
        <w:rPr>
          <w:rFonts w:ascii="Times New Roman" w:eastAsia="Times New Roman" w:hAnsi="Times New Roman" w:cs="Times New Roman"/>
        </w:rPr>
        <w:t xml:space="preserve"> </w:t>
      </w:r>
    </w:p>
    <w:p w14:paraId="59B27C0E" w14:textId="77777777" w:rsidR="0056304A" w:rsidRDefault="00C143E2">
      <w:pPr>
        <w:numPr>
          <w:ilvl w:val="0"/>
          <w:numId w:val="145"/>
        </w:numPr>
        <w:ind w:right="1556" w:hanging="600"/>
      </w:pPr>
      <w:r>
        <w:t>违反规定向他人贷款或者提供担保；</w:t>
      </w:r>
      <w:r>
        <w:rPr>
          <w:rFonts w:ascii="Times New Roman" w:eastAsia="Times New Roman" w:hAnsi="Times New Roman" w:cs="Times New Roman"/>
        </w:rPr>
        <w:t xml:space="preserve"> </w:t>
      </w:r>
    </w:p>
    <w:p w14:paraId="2F4E1867" w14:textId="77777777" w:rsidR="0056304A" w:rsidRDefault="00C143E2">
      <w:pPr>
        <w:numPr>
          <w:ilvl w:val="0"/>
          <w:numId w:val="145"/>
        </w:numPr>
        <w:ind w:right="1556" w:hanging="600"/>
      </w:pPr>
      <w:r>
        <w:t>从事承担无限责任的投资；</w:t>
      </w:r>
      <w:r>
        <w:rPr>
          <w:rFonts w:ascii="Times New Roman" w:eastAsia="Times New Roman" w:hAnsi="Times New Roman" w:cs="Times New Roman"/>
        </w:rPr>
        <w:t xml:space="preserve"> </w:t>
      </w:r>
    </w:p>
    <w:p w14:paraId="620AEFCC" w14:textId="77777777" w:rsidR="0056304A" w:rsidRDefault="00C143E2">
      <w:pPr>
        <w:numPr>
          <w:ilvl w:val="0"/>
          <w:numId w:val="145"/>
        </w:numPr>
        <w:ind w:right="1556" w:hanging="600"/>
      </w:pPr>
      <w:r>
        <w:t>买卖其他基金份额，但是国务院证券监督管理机构另有规定的除外；</w:t>
      </w:r>
      <w:r>
        <w:rPr>
          <w:rFonts w:ascii="Times New Roman" w:eastAsia="Times New Roman" w:hAnsi="Times New Roman" w:cs="Times New Roman"/>
        </w:rPr>
        <w:t xml:space="preserve"> </w:t>
      </w:r>
    </w:p>
    <w:p w14:paraId="589E50C8" w14:textId="77777777" w:rsidR="0056304A" w:rsidRDefault="00C143E2">
      <w:pPr>
        <w:numPr>
          <w:ilvl w:val="0"/>
          <w:numId w:val="145"/>
        </w:numPr>
        <w:ind w:right="1556" w:hanging="600"/>
      </w:pPr>
      <w:r>
        <w:t>向其基金管理人、基金托管人出资；</w:t>
      </w:r>
      <w:r>
        <w:rPr>
          <w:rFonts w:ascii="Times New Roman" w:eastAsia="Times New Roman" w:hAnsi="Times New Roman" w:cs="Times New Roman"/>
        </w:rPr>
        <w:t xml:space="preserve"> </w:t>
      </w:r>
    </w:p>
    <w:p w14:paraId="4C8DE32B" w14:textId="77777777" w:rsidR="0056304A" w:rsidRDefault="00C143E2">
      <w:pPr>
        <w:numPr>
          <w:ilvl w:val="0"/>
          <w:numId w:val="145"/>
        </w:numPr>
        <w:ind w:right="1556" w:hanging="600"/>
      </w:pPr>
      <w:r>
        <w:t>从事内幕交易、操纵证</w:t>
      </w:r>
      <w:r>
        <w:t>券交易价格及其他不正当的证券交易活动；</w:t>
      </w:r>
      <w:r>
        <w:rPr>
          <w:rFonts w:ascii="Times New Roman" w:eastAsia="Times New Roman" w:hAnsi="Times New Roman" w:cs="Times New Roman"/>
        </w:rPr>
        <w:t xml:space="preserve"> </w:t>
      </w:r>
    </w:p>
    <w:p w14:paraId="7A50D2A4" w14:textId="77777777" w:rsidR="0056304A" w:rsidRDefault="00C143E2">
      <w:pPr>
        <w:numPr>
          <w:ilvl w:val="0"/>
          <w:numId w:val="145"/>
        </w:numPr>
        <w:ind w:right="1556" w:hanging="600"/>
      </w:pPr>
      <w:r>
        <w:t>法律、行政法规和国务院证券监督管理机构禁止的其他活动。</w:t>
      </w:r>
      <w:r>
        <w:rPr>
          <w:rFonts w:ascii="Times New Roman" w:eastAsia="Times New Roman" w:hAnsi="Times New Roman" w:cs="Times New Roman"/>
        </w:rPr>
        <w:t xml:space="preserve"> </w:t>
      </w:r>
    </w:p>
    <w:p w14:paraId="09ADDE9C" w14:textId="77777777" w:rsidR="0056304A" w:rsidRDefault="00C143E2">
      <w:pPr>
        <w:spacing w:after="15" w:line="362" w:lineRule="auto"/>
        <w:ind w:left="0" w:right="1556" w:firstLine="480"/>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符合国务院证券监督管理机构的规定，并履行信息披露义务。</w:t>
      </w:r>
      <w:r>
        <w:rPr>
          <w:rFonts w:ascii="Times New Roman" w:eastAsia="Times New Roman" w:hAnsi="Times New Roman" w:cs="Times New Roman"/>
        </w:rPr>
        <w:t xml:space="preserve"> </w:t>
      </w:r>
    </w:p>
    <w:p w14:paraId="6E41B20E" w14:textId="77777777" w:rsidR="0056304A" w:rsidRDefault="00C143E2">
      <w:pPr>
        <w:spacing w:after="13" w:line="365" w:lineRule="auto"/>
        <w:ind w:left="0" w:right="1556"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6958A371" w14:textId="77777777" w:rsidR="0056304A" w:rsidRDefault="00C143E2">
      <w:pPr>
        <w:spacing w:after="2" w:line="372" w:lineRule="auto"/>
        <w:ind w:left="0" w:right="1556" w:firstLine="480"/>
      </w:pPr>
      <w:r>
        <w:t>本基金拟投资于主体信用评级低于</w:t>
      </w:r>
      <w:r>
        <w:t xml:space="preserve"> </w:t>
      </w:r>
      <w:r>
        <w:rPr>
          <w:rFonts w:ascii="Times New Roman" w:eastAsia="Times New Roman" w:hAnsi="Times New Roman" w:cs="Times New Roman"/>
        </w:rPr>
        <w:t>AA+</w:t>
      </w:r>
      <w:r>
        <w:t>的商业银行的银</w:t>
      </w:r>
      <w:r>
        <w:t>行存款与同业存单的，应当经基金管理人董事会审议批准，相关交易应当事先征得基金托管人的同意，并作为重大事项履行信息披露程序。</w:t>
      </w:r>
      <w:r>
        <w:rPr>
          <w:rFonts w:ascii="Times New Roman" w:eastAsia="Times New Roman" w:hAnsi="Times New Roman" w:cs="Times New Roman"/>
        </w:rPr>
        <w:t xml:space="preserve"> </w:t>
      </w:r>
    </w:p>
    <w:p w14:paraId="088316AC" w14:textId="77777777" w:rsidR="0056304A" w:rsidRDefault="00C143E2">
      <w:pPr>
        <w:spacing w:after="131" w:line="259" w:lineRule="auto"/>
        <w:ind w:left="0" w:firstLine="0"/>
      </w:pPr>
      <w:r>
        <w:t xml:space="preserve"> </w:t>
      </w:r>
    </w:p>
    <w:p w14:paraId="28097830" w14:textId="77777777" w:rsidR="0056304A" w:rsidRDefault="00C143E2">
      <w:pPr>
        <w:numPr>
          <w:ilvl w:val="0"/>
          <w:numId w:val="146"/>
        </w:numPr>
        <w:ind w:right="1556" w:hanging="840"/>
      </w:pPr>
      <w:r>
        <w:t>基金净值信息的计算方法和公告方式</w:t>
      </w:r>
      <w:r>
        <w:t xml:space="preserve"> </w:t>
      </w:r>
    </w:p>
    <w:p w14:paraId="0E5489A8" w14:textId="77777777" w:rsidR="0056304A" w:rsidRDefault="00C143E2">
      <w:pPr>
        <w:numPr>
          <w:ilvl w:val="1"/>
          <w:numId w:val="146"/>
        </w:numPr>
        <w:ind w:right="1556" w:hanging="840"/>
      </w:pPr>
      <w:r>
        <w:t>基金资产净值的计算方式</w:t>
      </w:r>
      <w:r>
        <w:rPr>
          <w:rFonts w:ascii="Times New Roman" w:eastAsia="Times New Roman" w:hAnsi="Times New Roman" w:cs="Times New Roman"/>
        </w:rPr>
        <w:t xml:space="preserve"> </w:t>
      </w:r>
    </w:p>
    <w:p w14:paraId="5C3198B1" w14:textId="77777777" w:rsidR="0056304A" w:rsidRDefault="00C143E2">
      <w:pPr>
        <w:ind w:left="477" w:right="1556"/>
      </w:pPr>
      <w:r>
        <w:t>基金资产净值是指基金资产总值减去基金负债后的价值。</w:t>
      </w:r>
      <w:r>
        <w:rPr>
          <w:rFonts w:ascii="Times New Roman" w:eastAsia="Times New Roman" w:hAnsi="Times New Roman" w:cs="Times New Roman"/>
        </w:rPr>
        <w:t xml:space="preserve"> </w:t>
      </w:r>
    </w:p>
    <w:p w14:paraId="75BBB403" w14:textId="77777777" w:rsidR="0056304A" w:rsidRDefault="00C143E2">
      <w:pPr>
        <w:numPr>
          <w:ilvl w:val="1"/>
          <w:numId w:val="146"/>
        </w:numPr>
        <w:ind w:right="1556" w:hanging="840"/>
      </w:pPr>
      <w:r>
        <w:t>基金净值信息、每万份基金已实现收益和</w:t>
      </w:r>
      <w:r>
        <w:t xml:space="preserve"> </w:t>
      </w:r>
      <w:r>
        <w:rPr>
          <w:rFonts w:ascii="Times New Roman" w:eastAsia="Times New Roman" w:hAnsi="Times New Roman" w:cs="Times New Roman"/>
        </w:rPr>
        <w:t xml:space="preserve">7 </w:t>
      </w:r>
      <w:r>
        <w:t>日年化收益率公告</w:t>
      </w:r>
      <w:r>
        <w:rPr>
          <w:rFonts w:ascii="Times New Roman" w:eastAsia="Times New Roman" w:hAnsi="Times New Roman" w:cs="Times New Roman"/>
        </w:rPr>
        <w:t xml:space="preserve"> </w:t>
      </w:r>
    </w:p>
    <w:p w14:paraId="3CF5BEA4" w14:textId="77777777" w:rsidR="0056304A" w:rsidRDefault="00C143E2">
      <w:pPr>
        <w:spacing w:after="18" w:line="370" w:lineRule="auto"/>
        <w:ind w:left="0" w:right="1556" w:firstLine="480"/>
      </w:pPr>
      <w:r>
        <w:rPr>
          <w:rFonts w:ascii="Times New Roman" w:eastAsia="Times New Roman" w:hAnsi="Times New Roman" w:cs="Times New Roman"/>
        </w:rPr>
        <w:t>1</w:t>
      </w:r>
      <w:r>
        <w:t>、本基金的基金合同生效后，在开始办理基金份额申购或者赎回前，基金管理人将至少每周在规定网站上披露一次基金净值信息、各类基金份额的每万份基金已实现收益和</w:t>
      </w:r>
      <w:r>
        <w:t xml:space="preserve"> </w:t>
      </w:r>
      <w:r>
        <w:rPr>
          <w:rFonts w:ascii="Times New Roman" w:eastAsia="Times New Roman" w:hAnsi="Times New Roman" w:cs="Times New Roman"/>
        </w:rPr>
        <w:t xml:space="preserve">7 </w:t>
      </w:r>
      <w:r>
        <w:t>日年化收益率；</w:t>
      </w:r>
      <w:r>
        <w:rPr>
          <w:rFonts w:ascii="Times New Roman" w:eastAsia="Times New Roman" w:hAnsi="Times New Roman" w:cs="Times New Roman"/>
        </w:rPr>
        <w:t xml:space="preserve"> </w:t>
      </w:r>
    </w:p>
    <w:p w14:paraId="3A9F749E" w14:textId="77777777" w:rsidR="0056304A" w:rsidRDefault="00C143E2">
      <w:pPr>
        <w:ind w:left="477" w:right="1556"/>
      </w:pPr>
      <w:r>
        <w:t>每万份基金已实现收益和</w:t>
      </w:r>
      <w:r>
        <w:t xml:space="preserve"> </w:t>
      </w:r>
      <w:r>
        <w:rPr>
          <w:rFonts w:ascii="Times New Roman" w:eastAsia="Times New Roman" w:hAnsi="Times New Roman" w:cs="Times New Roman"/>
        </w:rPr>
        <w:t xml:space="preserve">7 </w:t>
      </w:r>
      <w:r>
        <w:t>日年化收益率的计算方法如下：</w:t>
      </w:r>
      <w:r>
        <w:rPr>
          <w:rFonts w:ascii="Times New Roman" w:eastAsia="Times New Roman" w:hAnsi="Times New Roman" w:cs="Times New Roman"/>
        </w:rPr>
        <w:t xml:space="preserve"> </w:t>
      </w:r>
    </w:p>
    <w:p w14:paraId="12499F7A" w14:textId="77777777" w:rsidR="0056304A" w:rsidRDefault="00C143E2">
      <w:pPr>
        <w:spacing w:line="389" w:lineRule="auto"/>
        <w:ind w:left="0" w:right="1556" w:firstLine="480"/>
      </w:pPr>
      <w:r>
        <w:t>日每万份基金已实现收益＝当日该类基金份额的已实现收益</w:t>
      </w:r>
      <w:r>
        <w:rPr>
          <w:rFonts w:ascii="Times New Roman" w:eastAsia="Times New Roman" w:hAnsi="Times New Roman" w:cs="Times New Roman"/>
        </w:rPr>
        <w:t>/</w:t>
      </w:r>
      <w:r>
        <w:t>当日该类基金份额总额</w:t>
      </w:r>
      <w:r>
        <w:t>×</w:t>
      </w:r>
      <w:r>
        <w:rPr>
          <w:rFonts w:ascii="Times New Roman" w:eastAsia="Times New Roman" w:hAnsi="Times New Roman" w:cs="Times New Roman"/>
        </w:rPr>
        <w:t xml:space="preserve">10000 </w:t>
      </w:r>
    </w:p>
    <w:p w14:paraId="2D77C923" w14:textId="77777777" w:rsidR="0056304A" w:rsidRDefault="00C143E2">
      <w:pPr>
        <w:spacing w:after="493"/>
        <w:ind w:left="477" w:right="1556"/>
      </w:pPr>
      <w:r>
        <w:rPr>
          <w:rFonts w:ascii="Times New Roman" w:eastAsia="Times New Roman" w:hAnsi="Times New Roman" w:cs="Times New Roman"/>
        </w:rPr>
        <w:t xml:space="preserve">7 </w:t>
      </w:r>
      <w:r>
        <w:t>日年化收益率的计算方法：</w:t>
      </w:r>
      <w:r>
        <w:rPr>
          <w:rFonts w:ascii="Times New Roman" w:eastAsia="Times New Roman" w:hAnsi="Times New Roman" w:cs="Times New Roman"/>
        </w:rPr>
        <w:t xml:space="preserve"> </w:t>
      </w:r>
    </w:p>
    <w:p w14:paraId="676C17EF" w14:textId="77777777" w:rsidR="0056304A" w:rsidRDefault="00C143E2">
      <w:pPr>
        <w:tabs>
          <w:tab w:val="center" w:pos="3341"/>
          <w:tab w:val="center" w:pos="5196"/>
          <w:tab w:val="center" w:pos="6261"/>
        </w:tabs>
        <w:spacing w:after="278" w:line="259" w:lineRule="auto"/>
        <w:ind w:left="0" w:firstLine="0"/>
      </w:pPr>
      <w:r>
        <w:rPr>
          <w:rFonts w:ascii="Calibri" w:eastAsia="Calibri" w:hAnsi="Calibri" w:cs="Calibri"/>
          <w:sz w:val="22"/>
        </w:rPr>
        <w:tab/>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 xml:space="preserve"> </w:t>
      </w:r>
      <w:r>
        <w:rPr>
          <w:rFonts w:ascii="Times New Roman" w:eastAsia="Times New Roman" w:hAnsi="Times New Roman" w:cs="Times New Roman"/>
          <w:sz w:val="14"/>
        </w:rPr>
        <w:t xml:space="preserve">7 </w:t>
      </w:r>
      <w:r>
        <w:rPr>
          <w:rFonts w:ascii="Segoe UI Symbol" w:eastAsia="Segoe UI Symbol" w:hAnsi="Segoe UI Symbol" w:cs="Segoe UI Symbol"/>
        </w:rPr>
        <w:t></w:t>
      </w:r>
      <w:r>
        <w:rPr>
          <w:rFonts w:ascii="Segoe UI Symbol" w:eastAsia="Segoe UI Symbol" w:hAnsi="Segoe UI Symbol" w:cs="Segoe UI Symbol"/>
        </w:rPr>
        <w:tab/>
      </w:r>
      <w:r>
        <w:rPr>
          <w:rFonts w:ascii="Times New Roman" w:eastAsia="Times New Roman" w:hAnsi="Times New Roman" w:cs="Times New Roman"/>
          <w:i/>
        </w:rPr>
        <w:t>R</w:t>
      </w:r>
      <w:r>
        <w:rPr>
          <w:rFonts w:ascii="Times New Roman" w:eastAsia="Times New Roman" w:hAnsi="Times New Roman" w:cs="Times New Roman"/>
          <w:i/>
          <w:sz w:val="14"/>
        </w:rPr>
        <w:t xml:space="preserve">i </w:t>
      </w:r>
      <w:r>
        <w:rPr>
          <w:rFonts w:ascii="Segoe UI Symbol" w:eastAsia="Segoe UI Symbol" w:hAnsi="Segoe UI Symbol" w:cs="Segoe UI Symbol"/>
        </w:rPr>
        <w:t></w:t>
      </w:r>
      <w:r>
        <w:rPr>
          <w:rFonts w:ascii="Segoe UI Symbol" w:eastAsia="Segoe UI Symbol" w:hAnsi="Segoe UI Symbol" w:cs="Segoe UI Symbol"/>
        </w:rPr>
        <w:t></w:t>
      </w:r>
      <w:r>
        <w:rPr>
          <w:rFonts w:ascii="Times New Roman" w:eastAsia="Times New Roman" w:hAnsi="Times New Roman" w:cs="Times New Roman"/>
          <w:sz w:val="14"/>
        </w:rPr>
        <w:t xml:space="preserve">365/7 </w:t>
      </w:r>
      <w:r>
        <w:rPr>
          <w:rFonts w:ascii="Times New Roman" w:eastAsia="Times New Roman" w:hAnsi="Times New Roman" w:cs="Times New Roman"/>
        </w:rPr>
        <w:t>1 100</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ab/>
      </w:r>
      <w:r>
        <w:rPr>
          <w:rFonts w:ascii="Times New Roman" w:eastAsia="Times New Roman" w:hAnsi="Times New Roman" w:cs="Times New Roman"/>
        </w:rPr>
        <w:t>%</w:t>
      </w:r>
    </w:p>
    <w:p w14:paraId="38DF0BF5" w14:textId="77777777" w:rsidR="0056304A" w:rsidRDefault="00C143E2">
      <w:pPr>
        <w:tabs>
          <w:tab w:val="center" w:pos="3905"/>
          <w:tab w:val="center" w:pos="5531"/>
          <w:tab w:val="center" w:pos="6397"/>
        </w:tabs>
        <w:spacing w:after="19" w:line="259" w:lineRule="auto"/>
        <w:ind w:left="0" w:firstLine="0"/>
      </w:pPr>
      <w:r>
        <w:rPr>
          <w:rFonts w:ascii="Calibri" w:eastAsia="Calibri" w:hAnsi="Calibri" w:cs="Calibri"/>
          <w:sz w:val="22"/>
        </w:rPr>
        <w:tab/>
      </w:r>
      <w:r>
        <w:rPr>
          <w:rFonts w:ascii="Segoe UI Symbol" w:eastAsia="Segoe UI Symbol" w:hAnsi="Segoe UI Symbol" w:cs="Segoe UI Symbol"/>
        </w:rPr>
        <w:t></w:t>
      </w:r>
      <w:r>
        <w:rPr>
          <w:rFonts w:ascii="Segoe UI Symbol" w:eastAsia="Segoe UI Symbol" w:hAnsi="Segoe UI Symbol" w:cs="Segoe UI Symbol"/>
          <w:sz w:val="37"/>
          <w:vertAlign w:val="subscript"/>
        </w:rPr>
        <w:t></w:t>
      </w:r>
      <w:r>
        <w:rPr>
          <w:rFonts w:ascii="Segoe UI Symbol" w:eastAsia="Segoe UI Symbol" w:hAnsi="Segoe UI Symbol" w:cs="Segoe UI Symbol"/>
          <w:sz w:val="36"/>
        </w:rPr>
        <w:t xml:space="preserve"> </w:t>
      </w:r>
      <w:r>
        <w:rPr>
          <w:rFonts w:ascii="Segoe UI Symbol" w:eastAsia="Segoe UI Symbol" w:hAnsi="Segoe UI Symbol" w:cs="Segoe UI Symbol"/>
        </w:rPr>
        <w:t></w:t>
      </w:r>
      <w:r>
        <w:rPr>
          <w:rFonts w:ascii="Segoe UI Symbol" w:eastAsia="Segoe UI Symbol" w:hAnsi="Segoe UI Symbol" w:cs="Segoe UI Symbol"/>
        </w:rPr>
        <w:t></w:t>
      </w:r>
      <w:r>
        <w:rPr>
          <w:rFonts w:ascii="Times New Roman" w:eastAsia="Times New Roman" w:hAnsi="Times New Roman" w:cs="Times New Roman"/>
        </w:rPr>
        <w:t>1+10000</w:t>
      </w:r>
      <w:r>
        <w:rPr>
          <w:rFonts w:ascii="Calibri" w:eastAsia="Calibri" w:hAnsi="Calibri" w:cs="Calibri"/>
          <w:noProof/>
          <w:sz w:val="22"/>
        </w:rPr>
        <mc:AlternateContent>
          <mc:Choice Requires="wpg">
            <w:drawing>
              <wp:inline distT="0" distB="0" distL="0" distR="0" wp14:anchorId="6441D407" wp14:editId="4C6FFF23">
                <wp:extent cx="379160" cy="7562"/>
                <wp:effectExtent l="0" t="0" r="0" b="0"/>
                <wp:docPr id="63030" name="Group 63030"/>
                <wp:cNvGraphicFramePr/>
                <a:graphic xmlns:a="http://schemas.openxmlformats.org/drawingml/2006/main">
                  <a:graphicData uri="http://schemas.microsoft.com/office/word/2010/wordprocessingGroup">
                    <wpg:wgp>
                      <wpg:cNvGrpSpPr/>
                      <wpg:grpSpPr>
                        <a:xfrm>
                          <a:off x="0" y="0"/>
                          <a:ext cx="379160" cy="7562"/>
                          <a:chOff x="0" y="0"/>
                          <a:chExt cx="379160" cy="7562"/>
                        </a:xfrm>
                      </wpg:grpSpPr>
                      <wps:wsp>
                        <wps:cNvPr id="8832" name="Shape 8832"/>
                        <wps:cNvSpPr/>
                        <wps:spPr>
                          <a:xfrm>
                            <a:off x="0" y="0"/>
                            <a:ext cx="379160" cy="0"/>
                          </a:xfrm>
                          <a:custGeom>
                            <a:avLst/>
                            <a:gdLst/>
                            <a:ahLst/>
                            <a:cxnLst/>
                            <a:rect l="0" t="0" r="0" b="0"/>
                            <a:pathLst>
                              <a:path w="379160">
                                <a:moveTo>
                                  <a:pt x="0" y="0"/>
                                </a:moveTo>
                                <a:lnTo>
                                  <a:pt x="379160" y="0"/>
                                </a:lnTo>
                              </a:path>
                            </a:pathLst>
                          </a:custGeom>
                          <a:ln w="756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030" style="width:29.8551pt;height:0.595459pt;mso-position-horizontal-relative:char;mso-position-vertical-relative:line" coordsize="3791,75">
                <v:shape id="Shape 8832" style="position:absolute;width:3791;height:0;left:0;top:0;" coordsize="379160,0" path="m0,0l379160,0">
                  <v:stroke weight="0.595459pt" endcap="flat" joinstyle="round" on="true" color="#000000"/>
                  <v:fill on="false" color="#000000" opacity="0"/>
                </v:shape>
              </v:group>
            </w:pict>
          </mc:Fallback>
        </mc:AlternateConten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ab/>
      </w:r>
      <w:r>
        <w:rPr>
          <w:rFonts w:ascii="Segoe UI Symbol" w:eastAsia="Segoe UI Symbol" w:hAnsi="Segoe UI Symbol" w:cs="Segoe UI Symbol"/>
        </w:rPr>
        <w:t xml:space="preserve"> </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ab/>
      </w:r>
      <w:r>
        <w:rPr>
          <w:rFonts w:ascii="Times New Roman" w:eastAsia="Times New Roman" w:hAnsi="Times New Roman" w:cs="Times New Roman"/>
        </w:rPr>
        <w:t xml:space="preserve"> </w:t>
      </w:r>
    </w:p>
    <w:p w14:paraId="5FDA9191" w14:textId="77777777" w:rsidR="0056304A" w:rsidRDefault="00C143E2">
      <w:pPr>
        <w:spacing w:after="282"/>
        <w:ind w:left="477" w:right="1556"/>
      </w:pPr>
      <w:r>
        <w:rPr>
          <w:rFonts w:ascii="Times New Roman" w:eastAsia="Times New Roman" w:hAnsi="Times New Roman" w:cs="Times New Roman"/>
        </w:rPr>
        <w:t xml:space="preserve">7 </w:t>
      </w:r>
      <w:r>
        <w:t>日年化收益率（</w:t>
      </w:r>
      <w:r>
        <w:rPr>
          <w:rFonts w:ascii="Times New Roman" w:eastAsia="Times New Roman" w:hAnsi="Times New Roman" w:cs="Times New Roman"/>
        </w:rPr>
        <w:t>%</w:t>
      </w:r>
      <w:r>
        <w:t>）</w:t>
      </w:r>
      <w:r>
        <w:rPr>
          <w:rFonts w:ascii="Times New Roman" w:eastAsia="Times New Roman" w:hAnsi="Times New Roman" w:cs="Times New Roman"/>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 xml:space="preserve"> </w:t>
      </w:r>
      <w:r>
        <w:rPr>
          <w:rFonts w:ascii="Times New Roman" w:eastAsia="Times New Roman" w:hAnsi="Times New Roman" w:cs="Times New Roman"/>
          <w:sz w:val="14"/>
        </w:rPr>
        <w:t>i=1</w:t>
      </w:r>
    </w:p>
    <w:p w14:paraId="5F0F402A" w14:textId="77777777" w:rsidR="0056304A" w:rsidRDefault="00C143E2">
      <w:pPr>
        <w:ind w:left="477" w:right="1556"/>
      </w:pPr>
      <w:r>
        <w:t>其中，</w:t>
      </w:r>
      <w:r>
        <w:rPr>
          <w:rFonts w:ascii="Times New Roman" w:eastAsia="Times New Roman" w:hAnsi="Times New Roman" w:cs="Times New Roman"/>
        </w:rPr>
        <w:t xml:space="preserve">Ri </w:t>
      </w:r>
      <w:r>
        <w:t>为最近第</w:t>
      </w:r>
      <w:r>
        <w:t xml:space="preserve"> </w:t>
      </w:r>
      <w:r>
        <w:rPr>
          <w:rFonts w:ascii="Times New Roman" w:eastAsia="Times New Roman" w:hAnsi="Times New Roman" w:cs="Times New Roman"/>
        </w:rPr>
        <w:t xml:space="preserve">i </w:t>
      </w:r>
      <w:r>
        <w:t>个自然日</w:t>
      </w:r>
      <w:r>
        <w:rPr>
          <w:rFonts w:ascii="Times New Roman" w:eastAsia="Times New Roman" w:hAnsi="Times New Roman" w:cs="Times New Roman"/>
        </w:rPr>
        <w:t>(</w:t>
      </w:r>
      <w:r>
        <w:t>包括计算当日</w:t>
      </w:r>
      <w:r>
        <w:rPr>
          <w:rFonts w:ascii="Times New Roman" w:eastAsia="Times New Roman" w:hAnsi="Times New Roman" w:cs="Times New Roman"/>
        </w:rPr>
        <w:t>)</w:t>
      </w:r>
      <w:r>
        <w:t>的每万份基金已实现收益。</w:t>
      </w:r>
      <w:r>
        <w:rPr>
          <w:rFonts w:ascii="Times New Roman" w:eastAsia="Times New Roman" w:hAnsi="Times New Roman" w:cs="Times New Roman"/>
        </w:rPr>
        <w:t xml:space="preserve"> </w:t>
      </w:r>
    </w:p>
    <w:p w14:paraId="671D78F3" w14:textId="77777777" w:rsidR="0056304A" w:rsidRDefault="00C143E2">
      <w:pPr>
        <w:spacing w:after="0" w:line="384" w:lineRule="auto"/>
        <w:ind w:left="0" w:right="1556" w:firstLine="480"/>
      </w:pPr>
      <w:r>
        <w:t>每万份基金已实现收益采用四舍五入保留至小数点后第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 xml:space="preserve">7 </w:t>
      </w:r>
      <w:r>
        <w:t>日年化收益率采用四舍五入保留至百分号内小数点后第</w:t>
      </w:r>
      <w:r>
        <w:t xml:space="preserve"> </w:t>
      </w:r>
      <w:r>
        <w:rPr>
          <w:rFonts w:ascii="Times New Roman" w:eastAsia="Times New Roman" w:hAnsi="Times New Roman" w:cs="Times New Roman"/>
        </w:rPr>
        <w:t xml:space="preserve">3 </w:t>
      </w:r>
      <w:r>
        <w:t>位。</w:t>
      </w:r>
      <w:r>
        <w:rPr>
          <w:rFonts w:ascii="Times New Roman" w:eastAsia="Times New Roman" w:hAnsi="Times New Roman" w:cs="Times New Roman"/>
        </w:rPr>
        <w:t xml:space="preserve"> </w:t>
      </w:r>
    </w:p>
    <w:p w14:paraId="70B5FF7B" w14:textId="77777777" w:rsidR="0056304A" w:rsidRDefault="00C143E2">
      <w:pPr>
        <w:numPr>
          <w:ilvl w:val="1"/>
          <w:numId w:val="150"/>
        </w:numPr>
        <w:spacing w:after="9" w:line="367" w:lineRule="auto"/>
        <w:ind w:right="1671" w:firstLine="475"/>
      </w:pPr>
      <w:r>
        <w:t>在开始办理基金份额申购或者赎回后，基金管理人应不晚于每个开放日的次日，通过规定网站、基金销售机构的网站或营业网点，披露开放日各类基金份额的每万份基金已实现收益和</w:t>
      </w:r>
      <w:r>
        <w:t xml:space="preserve"> </w:t>
      </w:r>
      <w:r>
        <w:rPr>
          <w:rFonts w:ascii="Times New Roman" w:eastAsia="Times New Roman" w:hAnsi="Times New Roman" w:cs="Times New Roman"/>
        </w:rPr>
        <w:t xml:space="preserve">7 </w:t>
      </w:r>
      <w:r>
        <w:t>日年化收益率。若遇法定节假日，应于节假日结束后第二个自然日，披露节假日期间各类基金份额的每万份基金已实现收益、节假日最后一日的七日年化收益率，以及节假日后首个开放日各类基金份额的每万份基金已实现收益和七日年化收益率。经中国证监会同意，可以适当延迟计算或披露。法律法规另有规定的，从其规定。</w:t>
      </w:r>
      <w:r>
        <w:rPr>
          <w:rFonts w:ascii="Times New Roman" w:eastAsia="Times New Roman" w:hAnsi="Times New Roman" w:cs="Times New Roman"/>
        </w:rPr>
        <w:t xml:space="preserve"> </w:t>
      </w:r>
    </w:p>
    <w:p w14:paraId="1116FF88" w14:textId="77777777" w:rsidR="0056304A" w:rsidRDefault="00C143E2">
      <w:pPr>
        <w:numPr>
          <w:ilvl w:val="1"/>
          <w:numId w:val="150"/>
        </w:numPr>
        <w:spacing w:after="6" w:line="371" w:lineRule="auto"/>
        <w:ind w:right="1671" w:firstLine="475"/>
      </w:pPr>
      <w:r>
        <w:t>基金管理人应当不晚于半年度和年度最后一日的次日，在规定</w:t>
      </w:r>
      <w:r>
        <w:t>网站披露半年度和年度最后一日的各类基金份额的每万份基金已实现收益和</w:t>
      </w:r>
      <w:r>
        <w:t xml:space="preserve"> </w:t>
      </w:r>
      <w:r>
        <w:rPr>
          <w:rFonts w:ascii="Times New Roman" w:eastAsia="Times New Roman" w:hAnsi="Times New Roman" w:cs="Times New Roman"/>
        </w:rPr>
        <w:t xml:space="preserve">7 </w:t>
      </w:r>
      <w:r>
        <w:t>日年化收益率。</w:t>
      </w:r>
      <w:r>
        <w:rPr>
          <w:rFonts w:ascii="Times New Roman" w:eastAsia="Times New Roman" w:hAnsi="Times New Roman" w:cs="Times New Roman"/>
        </w:rPr>
        <w:t xml:space="preserve"> </w:t>
      </w:r>
    </w:p>
    <w:p w14:paraId="3A55C2F9" w14:textId="77777777" w:rsidR="0056304A" w:rsidRDefault="00C143E2">
      <w:pPr>
        <w:spacing w:after="170" w:line="259" w:lineRule="auto"/>
        <w:ind w:left="480" w:firstLine="0"/>
      </w:pPr>
      <w:r>
        <w:rPr>
          <w:rFonts w:ascii="Times New Roman" w:eastAsia="Times New Roman" w:hAnsi="Times New Roman" w:cs="Times New Roman"/>
        </w:rPr>
        <w:t xml:space="preserve"> </w:t>
      </w:r>
    </w:p>
    <w:p w14:paraId="072597A3" w14:textId="77777777" w:rsidR="0056304A" w:rsidRDefault="00C143E2">
      <w:pPr>
        <w:numPr>
          <w:ilvl w:val="0"/>
          <w:numId w:val="146"/>
        </w:numPr>
        <w:ind w:right="1556" w:hanging="840"/>
      </w:pPr>
      <w:r>
        <w:t>基金合同解除和终止的事由、程序以及基金财产的清算方式</w:t>
      </w:r>
      <w:r>
        <w:t xml:space="preserve"> </w:t>
      </w:r>
    </w:p>
    <w:p w14:paraId="4836FF23" w14:textId="77777777" w:rsidR="0056304A" w:rsidRDefault="00C143E2">
      <w:pPr>
        <w:numPr>
          <w:ilvl w:val="1"/>
          <w:numId w:val="146"/>
        </w:numPr>
        <w:ind w:right="1556" w:hanging="840"/>
      </w:pPr>
      <w:r>
        <w:t>《基金合同》的变更</w:t>
      </w:r>
      <w:r>
        <w:rPr>
          <w:rFonts w:ascii="Times New Roman" w:eastAsia="Times New Roman" w:hAnsi="Times New Roman" w:cs="Times New Roman"/>
        </w:rPr>
        <w:t xml:space="preserve"> </w:t>
      </w:r>
    </w:p>
    <w:p w14:paraId="00E6C107" w14:textId="77777777" w:rsidR="0056304A" w:rsidRDefault="00C143E2">
      <w:pPr>
        <w:numPr>
          <w:ilvl w:val="1"/>
          <w:numId w:val="148"/>
        </w:numPr>
        <w:spacing w:after="10" w:line="366" w:lineRule="auto"/>
        <w:ind w:right="1556" w:firstLine="523"/>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F87DED1" w14:textId="77777777" w:rsidR="0056304A" w:rsidRDefault="00C143E2">
      <w:pPr>
        <w:numPr>
          <w:ilvl w:val="1"/>
          <w:numId w:val="148"/>
        </w:numPr>
        <w:spacing w:after="0" w:line="380" w:lineRule="auto"/>
        <w:ind w:right="1556" w:firstLine="523"/>
      </w:pPr>
      <w:r>
        <w:t>关于《基金合同》变更的基金份额持有人大会决议报中国证监会备案生效后方可执行，自决议生效之日起两日内在规定媒介公告。</w:t>
      </w:r>
      <w:r>
        <w:rPr>
          <w:rFonts w:ascii="Times New Roman" w:eastAsia="Times New Roman" w:hAnsi="Times New Roman" w:cs="Times New Roman"/>
        </w:rPr>
        <w:t xml:space="preserve"> </w:t>
      </w:r>
    </w:p>
    <w:p w14:paraId="0A7BD764" w14:textId="77777777" w:rsidR="0056304A" w:rsidRDefault="00C143E2">
      <w:pPr>
        <w:numPr>
          <w:ilvl w:val="1"/>
          <w:numId w:val="146"/>
        </w:numPr>
        <w:ind w:right="1556" w:hanging="840"/>
      </w:pPr>
      <w:r>
        <w:t>《基金合同》的终止事由</w:t>
      </w:r>
      <w:r>
        <w:rPr>
          <w:rFonts w:ascii="Times New Roman" w:eastAsia="Times New Roman" w:hAnsi="Times New Roman" w:cs="Times New Roman"/>
        </w:rPr>
        <w:t xml:space="preserve"> </w:t>
      </w:r>
    </w:p>
    <w:p w14:paraId="4C02BFAD" w14:textId="77777777" w:rsidR="0056304A" w:rsidRDefault="00C143E2">
      <w:pPr>
        <w:ind w:left="477" w:right="1556"/>
      </w:pPr>
      <w:r>
        <w:t>有下列情形之一的，《基金合同》应当终止：</w:t>
      </w:r>
      <w:r>
        <w:rPr>
          <w:rFonts w:ascii="Times New Roman" w:eastAsia="Times New Roman" w:hAnsi="Times New Roman" w:cs="Times New Roman"/>
        </w:rPr>
        <w:t xml:space="preserve"> </w:t>
      </w:r>
    </w:p>
    <w:p w14:paraId="208035B7" w14:textId="77777777" w:rsidR="0056304A" w:rsidRDefault="00C143E2">
      <w:pPr>
        <w:numPr>
          <w:ilvl w:val="1"/>
          <w:numId w:val="151"/>
        </w:numPr>
        <w:ind w:right="1556" w:hanging="360"/>
      </w:pPr>
      <w:r>
        <w:t>基金份额持有人大会决定终止的；</w:t>
      </w:r>
      <w:r>
        <w:rPr>
          <w:rFonts w:ascii="Times New Roman" w:eastAsia="Times New Roman" w:hAnsi="Times New Roman" w:cs="Times New Roman"/>
        </w:rPr>
        <w:t xml:space="preserve"> </w:t>
      </w:r>
    </w:p>
    <w:p w14:paraId="719971D0" w14:textId="77777777" w:rsidR="0056304A" w:rsidRDefault="00C143E2">
      <w:pPr>
        <w:numPr>
          <w:ilvl w:val="1"/>
          <w:numId w:val="151"/>
        </w:numPr>
        <w:ind w:right="1556" w:hanging="36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6B02B94" w14:textId="77777777" w:rsidR="0056304A" w:rsidRDefault="00C143E2">
      <w:pPr>
        <w:numPr>
          <w:ilvl w:val="1"/>
          <w:numId w:val="151"/>
        </w:numPr>
        <w:ind w:right="1556" w:hanging="360"/>
      </w:pPr>
      <w:r>
        <w:t>《基金合同》约定的其他情形；</w:t>
      </w:r>
      <w:r>
        <w:rPr>
          <w:rFonts w:ascii="Times New Roman" w:eastAsia="Times New Roman" w:hAnsi="Times New Roman" w:cs="Times New Roman"/>
        </w:rPr>
        <w:t xml:space="preserve"> </w:t>
      </w:r>
    </w:p>
    <w:p w14:paraId="4F849FB6" w14:textId="77777777" w:rsidR="0056304A" w:rsidRDefault="00C143E2">
      <w:pPr>
        <w:numPr>
          <w:ilvl w:val="1"/>
          <w:numId w:val="151"/>
        </w:numPr>
        <w:ind w:right="1556" w:hanging="360"/>
      </w:pPr>
      <w:r>
        <w:t>相关法律法规和中国证监会规定的其他情况。</w:t>
      </w:r>
      <w:r>
        <w:rPr>
          <w:rFonts w:ascii="Times New Roman" w:eastAsia="Times New Roman" w:hAnsi="Times New Roman" w:cs="Times New Roman"/>
        </w:rPr>
        <w:t xml:space="preserve"> </w:t>
      </w:r>
    </w:p>
    <w:p w14:paraId="2DEFE5E1" w14:textId="77777777" w:rsidR="0056304A" w:rsidRDefault="00C143E2">
      <w:pPr>
        <w:numPr>
          <w:ilvl w:val="1"/>
          <w:numId w:val="146"/>
        </w:numPr>
        <w:ind w:right="1556" w:hanging="840"/>
      </w:pPr>
      <w:r>
        <w:t>基金财产的清算</w:t>
      </w:r>
      <w:r>
        <w:rPr>
          <w:rFonts w:ascii="Times New Roman" w:eastAsia="Times New Roman" w:hAnsi="Times New Roman" w:cs="Times New Roman"/>
        </w:rPr>
        <w:t xml:space="preserve"> </w:t>
      </w:r>
    </w:p>
    <w:p w14:paraId="6752BDA1" w14:textId="77777777" w:rsidR="0056304A" w:rsidRDefault="00C143E2">
      <w:pPr>
        <w:numPr>
          <w:ilvl w:val="1"/>
          <w:numId w:val="147"/>
        </w:numPr>
        <w:spacing w:after="6" w:line="371" w:lineRule="auto"/>
        <w:ind w:right="1556"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C41C1F8" w14:textId="77777777" w:rsidR="0056304A" w:rsidRDefault="00C143E2">
      <w:pPr>
        <w:numPr>
          <w:ilvl w:val="1"/>
          <w:numId w:val="147"/>
        </w:numPr>
        <w:spacing w:after="5" w:line="370" w:lineRule="auto"/>
        <w:ind w:right="1556"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1BB4A4B" w14:textId="77777777" w:rsidR="0056304A" w:rsidRDefault="00C143E2">
      <w:pPr>
        <w:numPr>
          <w:ilvl w:val="1"/>
          <w:numId w:val="147"/>
        </w:numPr>
        <w:spacing w:after="2" w:line="379" w:lineRule="auto"/>
        <w:ind w:right="1556"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91DFB2E" w14:textId="77777777" w:rsidR="0056304A" w:rsidRDefault="00C143E2">
      <w:pPr>
        <w:numPr>
          <w:ilvl w:val="1"/>
          <w:numId w:val="147"/>
        </w:numPr>
        <w:ind w:right="1556" w:firstLine="480"/>
      </w:pPr>
      <w:r>
        <w:t>基金财产清算程序：</w:t>
      </w:r>
      <w:r>
        <w:rPr>
          <w:rFonts w:ascii="Times New Roman" w:eastAsia="Times New Roman" w:hAnsi="Times New Roman" w:cs="Times New Roman"/>
        </w:rPr>
        <w:t xml:space="preserve"> </w:t>
      </w:r>
    </w:p>
    <w:p w14:paraId="0E3A0F0C" w14:textId="77777777" w:rsidR="0056304A" w:rsidRDefault="00C143E2">
      <w:pPr>
        <w:numPr>
          <w:ilvl w:val="1"/>
          <w:numId w:val="149"/>
        </w:numPr>
        <w:ind w:right="1556" w:firstLine="480"/>
      </w:pPr>
      <w:r>
        <w:t>《基金合同》终止情形出现时，由基金财产清算小组统一接管基金；</w:t>
      </w:r>
      <w:r>
        <w:rPr>
          <w:rFonts w:ascii="Times New Roman" w:eastAsia="Times New Roman" w:hAnsi="Times New Roman" w:cs="Times New Roman"/>
        </w:rPr>
        <w:t xml:space="preserve"> </w:t>
      </w:r>
    </w:p>
    <w:p w14:paraId="645FF23C" w14:textId="77777777" w:rsidR="0056304A" w:rsidRDefault="00C143E2">
      <w:pPr>
        <w:numPr>
          <w:ilvl w:val="1"/>
          <w:numId w:val="149"/>
        </w:numPr>
        <w:ind w:right="1556" w:firstLine="480"/>
      </w:pPr>
      <w:r>
        <w:t>对基金财产和债权债务进行</w:t>
      </w:r>
      <w:r>
        <w:t>清理和确认；</w:t>
      </w:r>
      <w:r>
        <w:rPr>
          <w:rFonts w:ascii="Times New Roman" w:eastAsia="Times New Roman" w:hAnsi="Times New Roman" w:cs="Times New Roman"/>
        </w:rPr>
        <w:t xml:space="preserve"> </w:t>
      </w:r>
    </w:p>
    <w:p w14:paraId="4FDCCE73" w14:textId="77777777" w:rsidR="0056304A" w:rsidRDefault="00C143E2">
      <w:pPr>
        <w:numPr>
          <w:ilvl w:val="1"/>
          <w:numId w:val="149"/>
        </w:numPr>
        <w:ind w:right="1556" w:firstLine="480"/>
      </w:pPr>
      <w:r>
        <w:t>对基金财产进行估值和变现；</w:t>
      </w:r>
      <w:r>
        <w:rPr>
          <w:rFonts w:ascii="Times New Roman" w:eastAsia="Times New Roman" w:hAnsi="Times New Roman" w:cs="Times New Roman"/>
        </w:rPr>
        <w:t xml:space="preserve"> </w:t>
      </w:r>
    </w:p>
    <w:p w14:paraId="64E8E5C5" w14:textId="77777777" w:rsidR="0056304A" w:rsidRDefault="00C143E2">
      <w:pPr>
        <w:numPr>
          <w:ilvl w:val="1"/>
          <w:numId w:val="149"/>
        </w:numPr>
        <w:ind w:right="1556" w:firstLine="480"/>
      </w:pPr>
      <w:r>
        <w:t>制作清算报告；</w:t>
      </w:r>
      <w:r>
        <w:rPr>
          <w:rFonts w:ascii="Times New Roman" w:eastAsia="Times New Roman" w:hAnsi="Times New Roman" w:cs="Times New Roman"/>
        </w:rPr>
        <w:t xml:space="preserve"> </w:t>
      </w:r>
    </w:p>
    <w:p w14:paraId="55C3A828" w14:textId="77777777" w:rsidR="0056304A" w:rsidRDefault="00C143E2">
      <w:pPr>
        <w:numPr>
          <w:ilvl w:val="1"/>
          <w:numId w:val="149"/>
        </w:numPr>
        <w:spacing w:after="1" w:line="379" w:lineRule="auto"/>
        <w:ind w:right="1556"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E16EE75" w14:textId="77777777" w:rsidR="0056304A" w:rsidRDefault="00C143E2">
      <w:pPr>
        <w:numPr>
          <w:ilvl w:val="1"/>
          <w:numId w:val="149"/>
        </w:numPr>
        <w:ind w:right="1556" w:firstLine="480"/>
      </w:pPr>
      <w:r>
        <w:t>将清算报告报中国证监会备案并公告；</w:t>
      </w:r>
      <w:r>
        <w:rPr>
          <w:rFonts w:ascii="Times New Roman" w:eastAsia="Times New Roman" w:hAnsi="Times New Roman" w:cs="Times New Roman"/>
        </w:rPr>
        <w:t xml:space="preserve"> </w:t>
      </w:r>
    </w:p>
    <w:p w14:paraId="60C6D5DE" w14:textId="77777777" w:rsidR="0056304A" w:rsidRDefault="00C143E2">
      <w:pPr>
        <w:numPr>
          <w:ilvl w:val="1"/>
          <w:numId w:val="149"/>
        </w:numPr>
        <w:ind w:right="1556" w:firstLine="480"/>
      </w:pPr>
      <w:r>
        <w:t>对基金财产进行分配。</w:t>
      </w:r>
      <w:r>
        <w:rPr>
          <w:rFonts w:ascii="Times New Roman" w:eastAsia="Times New Roman" w:hAnsi="Times New Roman" w:cs="Times New Roman"/>
        </w:rPr>
        <w:t xml:space="preserve"> </w:t>
      </w:r>
    </w:p>
    <w:p w14:paraId="47079DE9" w14:textId="77777777" w:rsidR="0056304A" w:rsidRDefault="00C143E2">
      <w:pPr>
        <w:ind w:left="477" w:right="1556"/>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p w14:paraId="0A41BB94" w14:textId="77777777" w:rsidR="0056304A" w:rsidRDefault="00C143E2">
      <w:pPr>
        <w:numPr>
          <w:ilvl w:val="1"/>
          <w:numId w:val="146"/>
        </w:numPr>
        <w:ind w:right="1556" w:hanging="840"/>
      </w:pPr>
      <w:r>
        <w:t>清算费用</w:t>
      </w:r>
      <w:r>
        <w:rPr>
          <w:rFonts w:ascii="Times New Roman" w:eastAsia="Times New Roman" w:hAnsi="Times New Roman" w:cs="Times New Roman"/>
        </w:rPr>
        <w:t xml:space="preserve"> </w:t>
      </w:r>
    </w:p>
    <w:p w14:paraId="16C5DEA1" w14:textId="77777777" w:rsidR="0056304A" w:rsidRDefault="00C143E2">
      <w:pPr>
        <w:spacing w:after="18" w:line="365" w:lineRule="auto"/>
        <w:ind w:left="0" w:right="1556"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FFA935D" w14:textId="77777777" w:rsidR="0056304A" w:rsidRDefault="00C143E2">
      <w:pPr>
        <w:numPr>
          <w:ilvl w:val="1"/>
          <w:numId w:val="146"/>
        </w:numPr>
        <w:ind w:right="1556" w:hanging="840"/>
      </w:pPr>
      <w:r>
        <w:t>基金财产清算剩余资产的分配</w:t>
      </w:r>
      <w:r>
        <w:rPr>
          <w:rFonts w:ascii="Times New Roman" w:eastAsia="Times New Roman" w:hAnsi="Times New Roman" w:cs="Times New Roman"/>
        </w:rPr>
        <w:t xml:space="preserve"> </w:t>
      </w:r>
    </w:p>
    <w:p w14:paraId="0AF43E90" w14:textId="77777777" w:rsidR="0056304A" w:rsidRDefault="00C143E2">
      <w:pPr>
        <w:spacing w:line="362" w:lineRule="auto"/>
        <w:ind w:left="0" w:right="1556"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710E3BE" w14:textId="77777777" w:rsidR="0056304A" w:rsidRDefault="00C143E2">
      <w:pPr>
        <w:numPr>
          <w:ilvl w:val="1"/>
          <w:numId w:val="146"/>
        </w:numPr>
        <w:ind w:right="1556" w:hanging="840"/>
      </w:pPr>
      <w:r>
        <w:t>基金财产清算的公告</w:t>
      </w:r>
      <w:r>
        <w:rPr>
          <w:rFonts w:ascii="Times New Roman" w:eastAsia="Times New Roman" w:hAnsi="Times New Roman" w:cs="Times New Roman"/>
        </w:rPr>
        <w:t xml:space="preserve"> </w:t>
      </w:r>
    </w:p>
    <w:p w14:paraId="3DFDCA2A" w14:textId="77777777" w:rsidR="0056304A" w:rsidRDefault="00C143E2">
      <w:pPr>
        <w:spacing w:after="14" w:line="368" w:lineRule="auto"/>
        <w:ind w:left="0" w:right="1556"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C417470" w14:textId="77777777" w:rsidR="0056304A" w:rsidRDefault="00C143E2">
      <w:pPr>
        <w:numPr>
          <w:ilvl w:val="1"/>
          <w:numId w:val="146"/>
        </w:numPr>
        <w:ind w:right="1556" w:hanging="840"/>
      </w:pPr>
      <w:r>
        <w:t>基金财产清算账册及文件的保存</w:t>
      </w:r>
      <w:r>
        <w:rPr>
          <w:rFonts w:ascii="Times New Roman" w:eastAsia="Times New Roman" w:hAnsi="Times New Roman" w:cs="Times New Roman"/>
        </w:rPr>
        <w:t xml:space="preserve"> </w:t>
      </w:r>
    </w:p>
    <w:p w14:paraId="061CDBF6" w14:textId="77777777" w:rsidR="0056304A" w:rsidRDefault="00C143E2">
      <w:pPr>
        <w:ind w:left="477" w:right="1556"/>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C2F15BB" w14:textId="77777777" w:rsidR="0056304A" w:rsidRDefault="00C143E2">
      <w:pPr>
        <w:spacing w:after="165" w:line="259" w:lineRule="auto"/>
        <w:ind w:left="0" w:firstLine="0"/>
      </w:pPr>
      <w:r>
        <w:rPr>
          <w:rFonts w:ascii="Times New Roman" w:eastAsia="Times New Roman" w:hAnsi="Times New Roman" w:cs="Times New Roman"/>
          <w:b/>
        </w:rPr>
        <w:t xml:space="preserve"> </w:t>
      </w:r>
    </w:p>
    <w:p w14:paraId="55616499" w14:textId="77777777" w:rsidR="0056304A" w:rsidRDefault="00C143E2">
      <w:pPr>
        <w:numPr>
          <w:ilvl w:val="0"/>
          <w:numId w:val="146"/>
        </w:numPr>
        <w:spacing w:after="129"/>
        <w:ind w:right="1556" w:hanging="840"/>
      </w:pPr>
      <w:r>
        <w:t>争议的处理</w:t>
      </w:r>
      <w:r>
        <w:t>和适用的法律</w:t>
      </w:r>
      <w:r>
        <w:t xml:space="preserve"> </w:t>
      </w:r>
    </w:p>
    <w:p w14:paraId="145D2E3B" w14:textId="77777777" w:rsidR="0056304A" w:rsidRDefault="00C143E2">
      <w:pPr>
        <w:spacing w:after="23" w:line="362" w:lineRule="auto"/>
        <w:ind w:left="0" w:right="1556"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55C34F72" w14:textId="77777777" w:rsidR="0056304A" w:rsidRDefault="00C143E2">
      <w:pPr>
        <w:ind w:left="477" w:right="1556"/>
      </w:pPr>
      <w:r>
        <w:t>《基金合同》受中国法律管辖。</w:t>
      </w:r>
      <w:r>
        <w:rPr>
          <w:rFonts w:ascii="Times New Roman" w:eastAsia="Times New Roman" w:hAnsi="Times New Roman" w:cs="Times New Roman"/>
        </w:rPr>
        <w:t xml:space="preserve"> </w:t>
      </w:r>
    </w:p>
    <w:p w14:paraId="40CBA33A" w14:textId="77777777" w:rsidR="0056304A" w:rsidRDefault="00C143E2">
      <w:pPr>
        <w:spacing w:after="165" w:line="259" w:lineRule="auto"/>
        <w:ind w:left="0" w:firstLine="0"/>
      </w:pPr>
      <w:r>
        <w:rPr>
          <w:rFonts w:ascii="Times New Roman" w:eastAsia="Times New Roman" w:hAnsi="Times New Roman" w:cs="Times New Roman"/>
          <w:b/>
        </w:rPr>
        <w:t xml:space="preserve"> </w:t>
      </w:r>
    </w:p>
    <w:p w14:paraId="5F41C79A" w14:textId="77777777" w:rsidR="0056304A" w:rsidRDefault="00C143E2">
      <w:pPr>
        <w:numPr>
          <w:ilvl w:val="0"/>
          <w:numId w:val="146"/>
        </w:numPr>
        <w:spacing w:after="128"/>
        <w:ind w:right="1556" w:hanging="840"/>
      </w:pPr>
      <w:r>
        <w:t>基金合同存放地和投资者取得合同的方式</w:t>
      </w:r>
      <w:r>
        <w:t xml:space="preserve"> </w:t>
      </w:r>
    </w:p>
    <w:p w14:paraId="79934F7C" w14:textId="77777777" w:rsidR="0056304A" w:rsidRDefault="00C143E2">
      <w:pPr>
        <w:spacing w:after="129"/>
        <w:ind w:left="477" w:right="1556"/>
      </w:pPr>
      <w:r>
        <w:t>《基金合同》可印制成册，供投资者在基金管理人、基金托管人、销售机</w:t>
      </w:r>
    </w:p>
    <w:p w14:paraId="235D4182" w14:textId="77777777" w:rsidR="0056304A" w:rsidRDefault="00C143E2">
      <w:pPr>
        <w:ind w:left="10" w:right="1556"/>
      </w:pPr>
      <w:r>
        <w:t>构的办公场所和营业场所查阅。</w:t>
      </w:r>
      <w:r>
        <w:t>本页无正文，为《广发活期宝货币市场基金基金合同》的签字盖章页。</w:t>
      </w:r>
      <w:r>
        <w:rPr>
          <w:rFonts w:ascii="Times New Roman" w:eastAsia="Times New Roman" w:hAnsi="Times New Roman" w:cs="Times New Roman"/>
        </w:rPr>
        <w:t xml:space="preserve"> </w:t>
      </w:r>
    </w:p>
    <w:p w14:paraId="4BA6DCA3" w14:textId="77777777" w:rsidR="0056304A" w:rsidRDefault="00C143E2">
      <w:pPr>
        <w:spacing w:after="168" w:line="259" w:lineRule="auto"/>
        <w:ind w:left="480" w:firstLine="0"/>
      </w:pPr>
      <w:r>
        <w:rPr>
          <w:rFonts w:ascii="Times New Roman" w:eastAsia="Times New Roman" w:hAnsi="Times New Roman" w:cs="Times New Roman"/>
        </w:rPr>
        <w:t xml:space="preserve"> </w:t>
      </w:r>
    </w:p>
    <w:p w14:paraId="5B6B2CD5" w14:textId="77777777" w:rsidR="0056304A" w:rsidRDefault="00C143E2">
      <w:pPr>
        <w:spacing w:after="10" w:line="404" w:lineRule="auto"/>
        <w:ind w:left="480" w:right="9566" w:firstLine="0"/>
      </w:pPr>
      <w:r>
        <w:rPr>
          <w:rFonts w:ascii="Times New Roman" w:eastAsia="Times New Roman" w:hAnsi="Times New Roman" w:cs="Times New Roman"/>
        </w:rPr>
        <w:t xml:space="preserve">  </w:t>
      </w:r>
    </w:p>
    <w:p w14:paraId="39A3DC7E" w14:textId="77777777" w:rsidR="0056304A" w:rsidRDefault="00C143E2">
      <w:pPr>
        <w:ind w:left="477" w:right="1556"/>
      </w:pPr>
      <w:r>
        <w:t>基金管理人：广发基金管理有限公司（公章）</w:t>
      </w:r>
      <w:r>
        <w:rPr>
          <w:rFonts w:ascii="Times New Roman" w:eastAsia="Times New Roman" w:hAnsi="Times New Roman" w:cs="Times New Roman"/>
        </w:rPr>
        <w:t xml:space="preserve"> </w:t>
      </w:r>
    </w:p>
    <w:p w14:paraId="5E4EA3F0" w14:textId="77777777" w:rsidR="0056304A" w:rsidRDefault="00C143E2">
      <w:pPr>
        <w:spacing w:after="168" w:line="259" w:lineRule="auto"/>
        <w:ind w:left="480" w:firstLine="0"/>
      </w:pPr>
      <w:r>
        <w:rPr>
          <w:rFonts w:ascii="Times New Roman" w:eastAsia="Times New Roman" w:hAnsi="Times New Roman" w:cs="Times New Roman"/>
        </w:rPr>
        <w:t xml:space="preserve"> </w:t>
      </w:r>
    </w:p>
    <w:p w14:paraId="09F42A0C" w14:textId="77777777" w:rsidR="0056304A" w:rsidRDefault="00C143E2">
      <w:pPr>
        <w:spacing w:after="168" w:line="259" w:lineRule="auto"/>
        <w:ind w:left="480" w:firstLine="0"/>
      </w:pPr>
      <w:r>
        <w:rPr>
          <w:rFonts w:ascii="Times New Roman" w:eastAsia="Times New Roman" w:hAnsi="Times New Roman" w:cs="Times New Roman"/>
        </w:rPr>
        <w:t xml:space="preserve"> </w:t>
      </w:r>
    </w:p>
    <w:p w14:paraId="76FDCB7F" w14:textId="77777777" w:rsidR="0056304A" w:rsidRDefault="00C143E2">
      <w:pPr>
        <w:spacing w:after="28" w:line="404" w:lineRule="auto"/>
        <w:ind w:left="480" w:right="9566" w:firstLine="0"/>
      </w:pPr>
      <w:r>
        <w:rPr>
          <w:rFonts w:ascii="Times New Roman" w:eastAsia="Times New Roman" w:hAnsi="Times New Roman" w:cs="Times New Roman"/>
        </w:rPr>
        <w:t xml:space="preserve">  </w:t>
      </w:r>
    </w:p>
    <w:p w14:paraId="0174CFBC" w14:textId="77777777" w:rsidR="0056304A" w:rsidRDefault="00C143E2">
      <w:pPr>
        <w:ind w:left="477" w:right="1556"/>
      </w:pPr>
      <w:r>
        <w:t>法定代表人或授权代表：</w:t>
      </w:r>
      <w:r>
        <w:rPr>
          <w:rFonts w:ascii="Times New Roman" w:eastAsia="Times New Roman" w:hAnsi="Times New Roman" w:cs="Times New Roman"/>
        </w:rPr>
        <w:t xml:space="preserve">                    </w:t>
      </w:r>
    </w:p>
    <w:p w14:paraId="795217DD" w14:textId="77777777" w:rsidR="0056304A" w:rsidRDefault="00C143E2">
      <w:pPr>
        <w:spacing w:after="168" w:line="259" w:lineRule="auto"/>
        <w:ind w:left="480" w:firstLine="0"/>
      </w:pPr>
      <w:r>
        <w:rPr>
          <w:rFonts w:ascii="Times New Roman" w:eastAsia="Times New Roman" w:hAnsi="Times New Roman" w:cs="Times New Roman"/>
        </w:rPr>
        <w:t xml:space="preserve"> </w:t>
      </w:r>
    </w:p>
    <w:p w14:paraId="5D6A7ECF" w14:textId="77777777" w:rsidR="0056304A" w:rsidRDefault="00C143E2">
      <w:pPr>
        <w:spacing w:after="168" w:line="259" w:lineRule="auto"/>
        <w:ind w:left="480" w:firstLine="0"/>
      </w:pPr>
      <w:r>
        <w:rPr>
          <w:rFonts w:ascii="Times New Roman" w:eastAsia="Times New Roman" w:hAnsi="Times New Roman" w:cs="Times New Roman"/>
        </w:rPr>
        <w:t xml:space="preserve"> </w:t>
      </w:r>
    </w:p>
    <w:p w14:paraId="598FA470" w14:textId="77777777" w:rsidR="0056304A" w:rsidRDefault="00C143E2">
      <w:pPr>
        <w:spacing w:after="168" w:line="259" w:lineRule="auto"/>
        <w:ind w:left="480" w:firstLine="0"/>
      </w:pPr>
      <w:r>
        <w:rPr>
          <w:rFonts w:ascii="Times New Roman" w:eastAsia="Times New Roman" w:hAnsi="Times New Roman" w:cs="Times New Roman"/>
        </w:rPr>
        <w:t xml:space="preserve"> </w:t>
      </w:r>
    </w:p>
    <w:p w14:paraId="76A44356" w14:textId="77777777" w:rsidR="0056304A" w:rsidRDefault="00C143E2">
      <w:pPr>
        <w:spacing w:after="10" w:line="404" w:lineRule="auto"/>
        <w:ind w:left="480" w:right="9566" w:firstLine="0"/>
      </w:pPr>
      <w:r>
        <w:rPr>
          <w:rFonts w:ascii="Times New Roman" w:eastAsia="Times New Roman" w:hAnsi="Times New Roman" w:cs="Times New Roman"/>
        </w:rPr>
        <w:t xml:space="preserve">  </w:t>
      </w:r>
    </w:p>
    <w:p w14:paraId="16B8349A" w14:textId="77777777" w:rsidR="0056304A" w:rsidRDefault="00C143E2">
      <w:pPr>
        <w:ind w:left="477" w:right="1556"/>
      </w:pPr>
      <w:r>
        <w:t>基金托管人：兴业银行股份有限公司（公章）</w:t>
      </w:r>
      <w:r>
        <w:rPr>
          <w:rFonts w:ascii="Times New Roman" w:eastAsia="Times New Roman" w:hAnsi="Times New Roman" w:cs="Times New Roman"/>
        </w:rPr>
        <w:t xml:space="preserve"> </w:t>
      </w:r>
    </w:p>
    <w:p w14:paraId="33C6C340" w14:textId="77777777" w:rsidR="0056304A" w:rsidRDefault="00C143E2">
      <w:pPr>
        <w:spacing w:after="168" w:line="259" w:lineRule="auto"/>
        <w:ind w:left="480" w:firstLine="0"/>
      </w:pPr>
      <w:r>
        <w:rPr>
          <w:rFonts w:ascii="Times New Roman" w:eastAsia="Times New Roman" w:hAnsi="Times New Roman" w:cs="Times New Roman"/>
        </w:rPr>
        <w:t xml:space="preserve"> </w:t>
      </w:r>
    </w:p>
    <w:p w14:paraId="6B3D36C7" w14:textId="77777777" w:rsidR="0056304A" w:rsidRDefault="00C143E2">
      <w:pPr>
        <w:spacing w:after="168" w:line="259" w:lineRule="auto"/>
        <w:ind w:left="480" w:firstLine="0"/>
      </w:pPr>
      <w:r>
        <w:rPr>
          <w:rFonts w:ascii="Times New Roman" w:eastAsia="Times New Roman" w:hAnsi="Times New Roman" w:cs="Times New Roman"/>
        </w:rPr>
        <w:t xml:space="preserve"> </w:t>
      </w:r>
    </w:p>
    <w:p w14:paraId="266B69E7" w14:textId="77777777" w:rsidR="0056304A" w:rsidRDefault="00C143E2">
      <w:pPr>
        <w:spacing w:after="28" w:line="404" w:lineRule="auto"/>
        <w:ind w:left="480" w:right="9566" w:firstLine="0"/>
      </w:pPr>
      <w:r>
        <w:rPr>
          <w:rFonts w:ascii="Times New Roman" w:eastAsia="Times New Roman" w:hAnsi="Times New Roman" w:cs="Times New Roman"/>
        </w:rPr>
        <w:t xml:space="preserve">  </w:t>
      </w:r>
    </w:p>
    <w:p w14:paraId="01CA9545" w14:textId="77777777" w:rsidR="0056304A" w:rsidRDefault="00C143E2">
      <w:pPr>
        <w:ind w:left="477" w:right="1556"/>
      </w:pPr>
      <w:r>
        <w:t>法定代表人或授权代表：</w:t>
      </w:r>
      <w:r>
        <w:rPr>
          <w:rFonts w:ascii="Times New Roman" w:eastAsia="Times New Roman" w:hAnsi="Times New Roman" w:cs="Times New Roman"/>
        </w:rPr>
        <w:t xml:space="preserve">                    </w:t>
      </w:r>
    </w:p>
    <w:p w14:paraId="53CD1D15" w14:textId="77777777" w:rsidR="0056304A" w:rsidRDefault="00C143E2">
      <w:pPr>
        <w:spacing w:after="168" w:line="259" w:lineRule="auto"/>
        <w:ind w:left="480" w:firstLine="0"/>
      </w:pPr>
      <w:r>
        <w:rPr>
          <w:rFonts w:ascii="Times New Roman" w:eastAsia="Times New Roman" w:hAnsi="Times New Roman" w:cs="Times New Roman"/>
        </w:rPr>
        <w:t xml:space="preserve"> </w:t>
      </w:r>
    </w:p>
    <w:p w14:paraId="7EE17E20" w14:textId="77777777" w:rsidR="0056304A" w:rsidRDefault="00C143E2">
      <w:pPr>
        <w:spacing w:after="10" w:line="404" w:lineRule="auto"/>
        <w:ind w:left="480" w:right="9566" w:firstLine="0"/>
      </w:pPr>
      <w:r>
        <w:rPr>
          <w:rFonts w:ascii="Times New Roman" w:eastAsia="Times New Roman" w:hAnsi="Times New Roman" w:cs="Times New Roman"/>
        </w:rPr>
        <w:t xml:space="preserve">  </w:t>
      </w:r>
    </w:p>
    <w:p w14:paraId="2BB09E1E" w14:textId="77777777" w:rsidR="0056304A" w:rsidRDefault="00C143E2">
      <w:pPr>
        <w:ind w:left="477" w:right="1556"/>
      </w:pPr>
      <w:r>
        <w:t>签订地点：上海</w:t>
      </w:r>
      <w:r>
        <w:rPr>
          <w:rFonts w:ascii="Times New Roman" w:eastAsia="Times New Roman" w:hAnsi="Times New Roman" w:cs="Times New Roman"/>
        </w:rPr>
        <w:t xml:space="preserve"> </w:t>
      </w:r>
    </w:p>
    <w:p w14:paraId="31AEAE8E" w14:textId="77777777" w:rsidR="0056304A" w:rsidRDefault="00C143E2">
      <w:pPr>
        <w:ind w:left="477" w:right="1556"/>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p>
    <w:p w14:paraId="156B4645" w14:textId="77777777" w:rsidR="0056304A" w:rsidRDefault="00C143E2">
      <w:pPr>
        <w:spacing w:after="168" w:line="259" w:lineRule="auto"/>
        <w:ind w:left="480" w:firstLine="0"/>
      </w:pPr>
      <w:r>
        <w:rPr>
          <w:rFonts w:ascii="Times New Roman" w:eastAsia="Times New Roman" w:hAnsi="Times New Roman" w:cs="Times New Roman"/>
        </w:rPr>
        <w:t xml:space="preserve"> </w:t>
      </w:r>
    </w:p>
    <w:p w14:paraId="4F737FE2" w14:textId="77777777" w:rsidR="0056304A" w:rsidRDefault="00C143E2">
      <w:pPr>
        <w:spacing w:after="158" w:line="259" w:lineRule="auto"/>
        <w:ind w:left="480" w:firstLine="0"/>
      </w:pPr>
      <w:r>
        <w:rPr>
          <w:rFonts w:ascii="Times New Roman" w:eastAsia="Times New Roman" w:hAnsi="Times New Roman" w:cs="Times New Roman"/>
        </w:rPr>
        <w:t xml:space="preserve"> </w:t>
      </w:r>
    </w:p>
    <w:p w14:paraId="1CFDF17F" w14:textId="77777777" w:rsidR="0056304A" w:rsidRDefault="00C143E2">
      <w:pPr>
        <w:spacing w:after="0" w:line="259" w:lineRule="auto"/>
        <w:ind w:left="0" w:firstLine="0"/>
      </w:pPr>
      <w:r>
        <w:rPr>
          <w:rFonts w:ascii="Times New Roman" w:eastAsia="Times New Roman" w:hAnsi="Times New Roman" w:cs="Times New Roman"/>
          <w:sz w:val="21"/>
        </w:rPr>
        <w:t xml:space="preserve"> </w:t>
      </w:r>
    </w:p>
    <w:sectPr w:rsidR="0056304A">
      <w:headerReference w:type="even" r:id="rId14"/>
      <w:headerReference w:type="default" r:id="rId15"/>
      <w:footerReference w:type="even" r:id="rId16"/>
      <w:footerReference w:type="default" r:id="rId17"/>
      <w:headerReference w:type="first" r:id="rId18"/>
      <w:footerReference w:type="first" r:id="rId19"/>
      <w:pgSz w:w="11906" w:h="16838"/>
      <w:pgMar w:top="1545" w:right="0" w:bottom="1504"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E72299" w14:textId="77777777" w:rsidR="00000000" w:rsidRDefault="00C143E2">
      <w:pPr>
        <w:spacing w:after="0" w:line="240" w:lineRule="auto"/>
      </w:pPr>
      <w:r>
        <w:separator/>
      </w:r>
    </w:p>
  </w:endnote>
  <w:endnote w:type="continuationSeparator" w:id="0">
    <w:p w14:paraId="50AA6FE2" w14:textId="77777777" w:rsidR="00000000" w:rsidRDefault="00C143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F35AF3" w14:textId="77777777" w:rsidR="0056304A" w:rsidRDefault="0056304A">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DC054" w14:textId="77777777" w:rsidR="0056304A" w:rsidRDefault="0056304A">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F1F52D" w14:textId="77777777" w:rsidR="0056304A" w:rsidRDefault="0056304A">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412CA4" w14:textId="77777777" w:rsidR="0056304A" w:rsidRDefault="00C143E2">
    <w:pPr>
      <w:spacing w:after="0" w:line="259" w:lineRule="auto"/>
      <w:ind w:left="0" w:right="180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95A3F28" w14:textId="77777777" w:rsidR="0056304A" w:rsidRDefault="00C143E2">
    <w:pPr>
      <w:spacing w:after="0" w:line="259" w:lineRule="auto"/>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4B6EC" w14:textId="77777777" w:rsidR="0056304A" w:rsidRDefault="00C143E2">
    <w:pPr>
      <w:spacing w:after="0" w:line="259" w:lineRule="auto"/>
      <w:ind w:left="0" w:right="180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359A599F" w14:textId="77777777" w:rsidR="0056304A" w:rsidRDefault="00C143E2">
    <w:pPr>
      <w:spacing w:after="0" w:line="259" w:lineRule="auto"/>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929E82" w14:textId="77777777" w:rsidR="0056304A" w:rsidRDefault="00C143E2">
    <w:pPr>
      <w:spacing w:after="0" w:line="259" w:lineRule="auto"/>
      <w:ind w:left="0" w:right="180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04D7A8F0" w14:textId="77777777" w:rsidR="0056304A" w:rsidRDefault="00C143E2">
    <w:pPr>
      <w:spacing w:after="0" w:line="259" w:lineRule="auto"/>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9BBF72" w14:textId="77777777" w:rsidR="00000000" w:rsidRDefault="00C143E2">
      <w:pPr>
        <w:spacing w:after="0" w:line="240" w:lineRule="auto"/>
      </w:pPr>
      <w:r>
        <w:separator/>
      </w:r>
    </w:p>
  </w:footnote>
  <w:footnote w:type="continuationSeparator" w:id="0">
    <w:p w14:paraId="1BD227D5" w14:textId="77777777" w:rsidR="00000000" w:rsidRDefault="00C143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1B686" w14:textId="77777777" w:rsidR="0056304A" w:rsidRDefault="00C143E2">
    <w:pPr>
      <w:spacing w:after="0" w:line="259" w:lineRule="auto"/>
      <w:ind w:left="0" w:right="-7"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56859DD" wp14:editId="1F4C4748">
              <wp:simplePos x="0" y="0"/>
              <wp:positionH relativeFrom="page">
                <wp:posOffset>1125017</wp:posOffset>
              </wp:positionH>
              <wp:positionV relativeFrom="page">
                <wp:posOffset>816864</wp:posOffset>
              </wp:positionV>
              <wp:extent cx="5312029" cy="65532"/>
              <wp:effectExtent l="0" t="0" r="0" b="0"/>
              <wp:wrapSquare wrapText="bothSides"/>
              <wp:docPr id="63852" name="Group 6385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485" name="Shape 6748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486" name="Shape 6748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852" style="width:418.27pt;height:5.15997pt;position:absolute;mso-position-horizontal-relative:page;mso-position-horizontal:absolute;margin-left:88.584pt;mso-position-vertical-relative:page;margin-top:64.32pt;" coordsize="53120,655">
              <v:shape id="Shape 67487" style="position:absolute;width:53120;height:182;left:0;top:472;" coordsize="5312029,18288" path="m0,0l5312029,0l5312029,18288l0,18288l0,0">
                <v:stroke weight="0pt" endcap="flat" joinstyle="miter" miterlimit="10" on="false" color="#000000" opacity="0"/>
                <v:fill on="true" color="#000000"/>
              </v:shape>
              <v:shape id="Shape 6748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2E1FF" w14:textId="77777777" w:rsidR="0056304A" w:rsidRDefault="00C143E2">
    <w:pPr>
      <w:spacing w:after="0" w:line="259" w:lineRule="auto"/>
      <w:ind w:left="0" w:right="-7"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C576062" wp14:editId="4F197787">
              <wp:simplePos x="0" y="0"/>
              <wp:positionH relativeFrom="page">
                <wp:posOffset>1125017</wp:posOffset>
              </wp:positionH>
              <wp:positionV relativeFrom="page">
                <wp:posOffset>816864</wp:posOffset>
              </wp:positionV>
              <wp:extent cx="5312029" cy="65532"/>
              <wp:effectExtent l="0" t="0" r="0" b="0"/>
              <wp:wrapSquare wrapText="bothSides"/>
              <wp:docPr id="63841" name="Group 6384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481" name="Shape 6748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482" name="Shape 6748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841" style="width:418.27pt;height:5.15997pt;position:absolute;mso-position-horizontal-relative:page;mso-position-horizontal:absolute;margin-left:88.584pt;mso-position-vertical-relative:page;margin-top:64.32pt;" coordsize="53120,655">
              <v:shape id="Shape 67483" style="position:absolute;width:53120;height:182;left:0;top:472;" coordsize="5312029,18288" path="m0,0l5312029,0l5312029,18288l0,18288l0,0">
                <v:stroke weight="0pt" endcap="flat" joinstyle="miter" miterlimit="10" on="false" color="#000000" opacity="0"/>
                <v:fill on="true" color="#000000"/>
              </v:shape>
              <v:shape id="Shape 6748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104DC" w14:textId="77777777" w:rsidR="0056304A" w:rsidRDefault="00C143E2">
    <w:pPr>
      <w:spacing w:after="0" w:line="259" w:lineRule="auto"/>
      <w:ind w:left="0" w:right="-7"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F0B4D69" wp14:editId="0FA5870B">
              <wp:simplePos x="0" y="0"/>
              <wp:positionH relativeFrom="page">
                <wp:posOffset>1125017</wp:posOffset>
              </wp:positionH>
              <wp:positionV relativeFrom="page">
                <wp:posOffset>816864</wp:posOffset>
              </wp:positionV>
              <wp:extent cx="5312029" cy="65532"/>
              <wp:effectExtent l="0" t="0" r="0" b="0"/>
              <wp:wrapSquare wrapText="bothSides"/>
              <wp:docPr id="63830" name="Group 6383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477" name="Shape 6747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478" name="Shape 6747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830" style="width:418.27pt;height:5.15997pt;position:absolute;mso-position-horizontal-relative:page;mso-position-horizontal:absolute;margin-left:88.584pt;mso-position-vertical-relative:page;margin-top:64.32pt;" coordsize="53120,655">
              <v:shape id="Shape 67479" style="position:absolute;width:53120;height:182;left:0;top:472;" coordsize="5312029,18288" path="m0,0l5312029,0l5312029,18288l0,18288l0,0">
                <v:stroke weight="0pt" endcap="flat" joinstyle="miter" miterlimit="10" on="false" color="#000000" opacity="0"/>
                <v:fill on="true" color="#000000"/>
              </v:shape>
              <v:shape id="Shape 6748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74A57" w14:textId="77777777" w:rsidR="0056304A" w:rsidRDefault="00C143E2">
    <w:pPr>
      <w:spacing w:after="0" w:line="259" w:lineRule="auto"/>
      <w:ind w:left="0" w:right="1798"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C3A78ED" wp14:editId="4A3E0453">
              <wp:simplePos x="0" y="0"/>
              <wp:positionH relativeFrom="page">
                <wp:posOffset>1125017</wp:posOffset>
              </wp:positionH>
              <wp:positionV relativeFrom="page">
                <wp:posOffset>816864</wp:posOffset>
              </wp:positionV>
              <wp:extent cx="5312029" cy="65532"/>
              <wp:effectExtent l="0" t="0" r="0" b="0"/>
              <wp:wrapSquare wrapText="bothSides"/>
              <wp:docPr id="63904" name="Group 6390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497" name="Shape 6749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498" name="Shape 6749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904" style="width:418.27pt;height:5.15997pt;position:absolute;mso-position-horizontal-relative:page;mso-position-horizontal:absolute;margin-left:88.584pt;mso-position-vertical-relative:page;margin-top:64.32pt;" coordsize="53120,655">
              <v:shape id="Shape 67499" style="position:absolute;width:53120;height:182;left:0;top:472;" coordsize="5312029,18288" path="m0,0l5312029,0l5312029,18288l0,18288l0,0">
                <v:stroke weight="0pt" endcap="flat" joinstyle="miter" miterlimit="10" on="false" color="#000000" opacity="0"/>
                <v:fill on="true" color="#000000"/>
              </v:shape>
              <v:shape id="Shape 6750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88CF4" w14:textId="77777777" w:rsidR="0056304A" w:rsidRDefault="00C143E2">
    <w:pPr>
      <w:spacing w:after="0" w:line="259" w:lineRule="auto"/>
      <w:ind w:left="0" w:right="179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838B107" wp14:editId="41EC4152">
              <wp:simplePos x="0" y="0"/>
              <wp:positionH relativeFrom="page">
                <wp:posOffset>1125017</wp:posOffset>
              </wp:positionH>
              <wp:positionV relativeFrom="page">
                <wp:posOffset>816864</wp:posOffset>
              </wp:positionV>
              <wp:extent cx="5312029" cy="65532"/>
              <wp:effectExtent l="0" t="0" r="0" b="0"/>
              <wp:wrapSquare wrapText="bothSides"/>
              <wp:docPr id="63884" name="Group 6388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493" name="Shape 6749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494" name="Shape 6749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884" style="width:418.27pt;height:5.15997pt;position:absolute;mso-position-horizontal-relative:page;mso-position-horizontal:absolute;margin-left:88.584pt;mso-position-vertical-relative:page;margin-top:64.32pt;" coordsize="53120,655">
              <v:shape id="Shape 67495" style="position:absolute;width:53120;height:182;left:0;top:472;" coordsize="5312029,18288" path="m0,0l5312029,0l5312029,18288l0,18288l0,0">
                <v:stroke weight="0pt" endcap="flat" joinstyle="miter" miterlimit="10" on="false" color="#000000" opacity="0"/>
                <v:fill on="true" color="#000000"/>
              </v:shape>
              <v:shape id="Shape 6749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69A63" w14:textId="77777777" w:rsidR="0056304A" w:rsidRDefault="00C143E2">
    <w:pPr>
      <w:spacing w:after="0" w:line="259" w:lineRule="auto"/>
      <w:ind w:left="0" w:right="1798"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F92B039" wp14:editId="597F2E7B">
              <wp:simplePos x="0" y="0"/>
              <wp:positionH relativeFrom="page">
                <wp:posOffset>1125017</wp:posOffset>
              </wp:positionH>
              <wp:positionV relativeFrom="page">
                <wp:posOffset>816864</wp:posOffset>
              </wp:positionV>
              <wp:extent cx="5312029" cy="65532"/>
              <wp:effectExtent l="0" t="0" r="0" b="0"/>
              <wp:wrapSquare wrapText="bothSides"/>
              <wp:docPr id="63864" name="Group 6386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489" name="Shape 6748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490" name="Shape 6749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864" style="width:418.27pt;height:5.15997pt;position:absolute;mso-position-horizontal-relative:page;mso-position-horizontal:absolute;margin-left:88.584pt;mso-position-vertical-relative:page;margin-top:64.32pt;" coordsize="53120,655">
              <v:shape id="Shape 67491" style="position:absolute;width:53120;height:182;left:0;top:472;" coordsize="5312029,18288" path="m0,0l5312029,0l5312029,18288l0,18288l0,0">
                <v:stroke weight="0pt" endcap="flat" joinstyle="miter" miterlimit="10" on="false" color="#000000" opacity="0"/>
                <v:fill on="true" color="#000000"/>
              </v:shape>
              <v:shape id="Shape 6749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913C9"/>
    <w:multiLevelType w:val="hybridMultilevel"/>
    <w:tmpl w:val="6786E614"/>
    <w:lvl w:ilvl="0" w:tplc="153CDF6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5AD228">
      <w:start w:val="1"/>
      <w:numFmt w:val="decimal"/>
      <w:lvlText w:val="%2、"/>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FCC90E">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220F48">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1440A4">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BAEE30">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CE7982">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4EFB16">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2CCF2A">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BD74A7"/>
    <w:multiLevelType w:val="hybridMultilevel"/>
    <w:tmpl w:val="FE1649BE"/>
    <w:lvl w:ilvl="0" w:tplc="8B34CD9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D216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DA68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2A45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9842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2895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42C3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AC55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C61D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2C230D"/>
    <w:multiLevelType w:val="hybridMultilevel"/>
    <w:tmpl w:val="C9DC8156"/>
    <w:lvl w:ilvl="0" w:tplc="4CDA9854">
      <w:start w:val="1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3C21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3E62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1814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3276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723B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A856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CA95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D641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2D20EE"/>
    <w:multiLevelType w:val="hybridMultilevel"/>
    <w:tmpl w:val="0F50CAE6"/>
    <w:lvl w:ilvl="0" w:tplc="4F0AC36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620B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7036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58A2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F436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60AF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DC12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90EE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B2A6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4547FA"/>
    <w:multiLevelType w:val="hybridMultilevel"/>
    <w:tmpl w:val="25045F52"/>
    <w:lvl w:ilvl="0" w:tplc="4F2265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8471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CAB7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38ED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580F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7A73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D00D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F8EC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B662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2CE4B93"/>
    <w:multiLevelType w:val="hybridMultilevel"/>
    <w:tmpl w:val="1E145E96"/>
    <w:lvl w:ilvl="0" w:tplc="32AC362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AE36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5683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42C1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10A8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B04C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D4DC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A80F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E2BB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3200F2D"/>
    <w:multiLevelType w:val="hybridMultilevel"/>
    <w:tmpl w:val="BC9C3706"/>
    <w:lvl w:ilvl="0" w:tplc="2828CDD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6A9FDE">
      <w:start w:val="1"/>
      <w:numFmt w:val="decimal"/>
      <w:lvlText w:val="%2、"/>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88EE6E">
      <w:start w:val="1"/>
      <w:numFmt w:val="lowerRoman"/>
      <w:lvlText w:val="%3"/>
      <w:lvlJc w:val="left"/>
      <w:pPr>
        <w:ind w:left="16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D89E84">
      <w:start w:val="1"/>
      <w:numFmt w:val="decimal"/>
      <w:lvlText w:val="%4"/>
      <w:lvlJc w:val="left"/>
      <w:pPr>
        <w:ind w:left="23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4ED460">
      <w:start w:val="1"/>
      <w:numFmt w:val="lowerLetter"/>
      <w:lvlText w:val="%5"/>
      <w:lvlJc w:val="left"/>
      <w:pPr>
        <w:ind w:left="31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BCA62E">
      <w:start w:val="1"/>
      <w:numFmt w:val="lowerRoman"/>
      <w:lvlText w:val="%6"/>
      <w:lvlJc w:val="left"/>
      <w:pPr>
        <w:ind w:left="38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FE8C6E">
      <w:start w:val="1"/>
      <w:numFmt w:val="decimal"/>
      <w:lvlText w:val="%7"/>
      <w:lvlJc w:val="left"/>
      <w:pPr>
        <w:ind w:left="45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60AD24">
      <w:start w:val="1"/>
      <w:numFmt w:val="lowerLetter"/>
      <w:lvlText w:val="%8"/>
      <w:lvlJc w:val="left"/>
      <w:pPr>
        <w:ind w:left="52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28BEE8">
      <w:start w:val="1"/>
      <w:numFmt w:val="lowerRoman"/>
      <w:lvlText w:val="%9"/>
      <w:lvlJc w:val="left"/>
      <w:pPr>
        <w:ind w:left="59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3823993"/>
    <w:multiLevelType w:val="hybridMultilevel"/>
    <w:tmpl w:val="137CC5DA"/>
    <w:lvl w:ilvl="0" w:tplc="B33A2CDA">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1498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5EBD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62D8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BA25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F25E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E82B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AE98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0295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8079BB"/>
    <w:multiLevelType w:val="hybridMultilevel"/>
    <w:tmpl w:val="78887EEA"/>
    <w:lvl w:ilvl="0" w:tplc="55CAA6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0C0C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C608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B45D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BA25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DA75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0218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C6DA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2699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C97187"/>
    <w:multiLevelType w:val="hybridMultilevel"/>
    <w:tmpl w:val="450C435C"/>
    <w:lvl w:ilvl="0" w:tplc="9F5287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4E34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B89A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F80F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829E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6A9B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22AE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80F3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F6FF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381463"/>
    <w:multiLevelType w:val="hybridMultilevel"/>
    <w:tmpl w:val="B1EE7C26"/>
    <w:lvl w:ilvl="0" w:tplc="2E386E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08FC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9C08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0EA3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B458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1AD9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0C50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F4BC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BE60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7C8404E"/>
    <w:multiLevelType w:val="hybridMultilevel"/>
    <w:tmpl w:val="6A886B6E"/>
    <w:lvl w:ilvl="0" w:tplc="E74CE572">
      <w:start w:val="1"/>
      <w:numFmt w:val="decimal"/>
      <w:lvlText w:val="%1、"/>
      <w:lvlJc w:val="left"/>
      <w:pPr>
        <w:ind w:left="7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F2B5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CAD9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28CC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A058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9CBD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90E5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C837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1AF9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232BB0"/>
    <w:multiLevelType w:val="hybridMultilevel"/>
    <w:tmpl w:val="681C67B4"/>
    <w:lvl w:ilvl="0" w:tplc="D7CC29F0">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4C2624">
      <w:start w:val="17"/>
      <w:numFmt w:val="decimal"/>
      <w:lvlText w:val="（%2）"/>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146CE2">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6831E6">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26D5E8">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E04DC0">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86F03A">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6C3688">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E2DB7E">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941317A"/>
    <w:multiLevelType w:val="hybridMultilevel"/>
    <w:tmpl w:val="8B9ECDE6"/>
    <w:lvl w:ilvl="0" w:tplc="9E4A1F76">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38F8E8">
      <w:start w:val="1"/>
      <w:numFmt w:val="decimal"/>
      <w:lvlText w:val="（%2）"/>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BE9716">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FED604">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40397A">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F08212">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361428">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EC9D6A">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48E9CA">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A580091"/>
    <w:multiLevelType w:val="hybridMultilevel"/>
    <w:tmpl w:val="F6304FB4"/>
    <w:lvl w:ilvl="0" w:tplc="2FDE9C5C">
      <w:start w:val="3"/>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1809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1E61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9C68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FCD5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06A9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5A58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D8E5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7E07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A7D0B42"/>
    <w:multiLevelType w:val="hybridMultilevel"/>
    <w:tmpl w:val="239EAC66"/>
    <w:lvl w:ilvl="0" w:tplc="662AC516">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1A34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BE3D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BC7E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7EE3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E4D1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06FF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82DE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7403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AEA6E1F"/>
    <w:multiLevelType w:val="hybridMultilevel"/>
    <w:tmpl w:val="F8FED056"/>
    <w:lvl w:ilvl="0" w:tplc="2D0EF93C">
      <w:start w:val="5"/>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9C52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C22A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D41A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8672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3A12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8257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98CE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0083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B061708"/>
    <w:multiLevelType w:val="hybridMultilevel"/>
    <w:tmpl w:val="85D00DA0"/>
    <w:lvl w:ilvl="0" w:tplc="FEAE01C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F6ED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9E36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78D7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32E1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BAA0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88DD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34EC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3457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C2F230D"/>
    <w:multiLevelType w:val="hybridMultilevel"/>
    <w:tmpl w:val="B2480C9A"/>
    <w:lvl w:ilvl="0" w:tplc="DAAA496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E0C4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2292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2211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8EAE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54BA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CA25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7A7C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2C85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C694393"/>
    <w:multiLevelType w:val="hybridMultilevel"/>
    <w:tmpl w:val="64D6BE7C"/>
    <w:lvl w:ilvl="0" w:tplc="0C22CEB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32FA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8CCF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F097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667C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4204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D695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D431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DC19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CD750BF"/>
    <w:multiLevelType w:val="hybridMultilevel"/>
    <w:tmpl w:val="F4F0609A"/>
    <w:lvl w:ilvl="0" w:tplc="4AB0D5A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3C59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20DC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183B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B886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5AA9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2A74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2259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E496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DDD033D"/>
    <w:multiLevelType w:val="hybridMultilevel"/>
    <w:tmpl w:val="B1047310"/>
    <w:lvl w:ilvl="0" w:tplc="CED08A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E8F7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5802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C86F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CAEB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1A89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00F1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A819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54EB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E6324E4"/>
    <w:multiLevelType w:val="hybridMultilevel"/>
    <w:tmpl w:val="E4261138"/>
    <w:lvl w:ilvl="0" w:tplc="EE14280A">
      <w:start w:val="6"/>
      <w:numFmt w:val="ideographDigit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526354">
      <w:start w:val="1"/>
      <w:numFmt w:val="ideographDigital"/>
      <w:lvlText w:val="（%2）"/>
      <w:lvlJc w:val="left"/>
      <w:pPr>
        <w:ind w:left="13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82A23E">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A891D0">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DEF280">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809E54">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FE2C38">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8228A8">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EAB18C">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EB72EC0"/>
    <w:multiLevelType w:val="hybridMultilevel"/>
    <w:tmpl w:val="5E6CDDF8"/>
    <w:lvl w:ilvl="0" w:tplc="13620F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F2B2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9834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DA3E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40EF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00E1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9A77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FEA2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1A89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F7F34C2"/>
    <w:multiLevelType w:val="hybridMultilevel"/>
    <w:tmpl w:val="659EDF60"/>
    <w:lvl w:ilvl="0" w:tplc="14AE9D4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D4CC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1092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CEED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DC41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42EF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3079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B8A2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76EB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11F07DA"/>
    <w:multiLevelType w:val="hybridMultilevel"/>
    <w:tmpl w:val="B6B6168E"/>
    <w:lvl w:ilvl="0" w:tplc="C3CABDE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86FD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7C30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1CA4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20C4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30FC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8818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4ED7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D446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149519B"/>
    <w:multiLevelType w:val="hybridMultilevel"/>
    <w:tmpl w:val="01E4E5AA"/>
    <w:lvl w:ilvl="0" w:tplc="59742F7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8C5F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0ABA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CA8F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5CCC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B4DA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0C56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DCBA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5C03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3723748"/>
    <w:multiLevelType w:val="hybridMultilevel"/>
    <w:tmpl w:val="F1A0288C"/>
    <w:lvl w:ilvl="0" w:tplc="D7F46B4A">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FA41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EC47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44B9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9AE2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C622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8011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2448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7E41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39C7C64"/>
    <w:multiLevelType w:val="hybridMultilevel"/>
    <w:tmpl w:val="B352FC4A"/>
    <w:lvl w:ilvl="0" w:tplc="4F38942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3075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6046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AE6D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565F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ACEC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E481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1CCE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54F4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5CB424E"/>
    <w:multiLevelType w:val="hybridMultilevel"/>
    <w:tmpl w:val="F99A3CE4"/>
    <w:lvl w:ilvl="0" w:tplc="7E6C90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F23C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A493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600B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9A83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160A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9800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4832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10AD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62B257C"/>
    <w:multiLevelType w:val="hybridMultilevel"/>
    <w:tmpl w:val="758026F4"/>
    <w:lvl w:ilvl="0" w:tplc="AA5405A2">
      <w:start w:val="3"/>
      <w:numFmt w:val="upperLetter"/>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1C3964">
      <w:start w:val="60"/>
      <w:numFmt w:val="decimal"/>
      <w:lvlText w:val="%2、"/>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F8B8AE">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04BA3A">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3E094C">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588906">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ECB5CC">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464C52">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62C576">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695152C"/>
    <w:multiLevelType w:val="hybridMultilevel"/>
    <w:tmpl w:val="E7CC34CC"/>
    <w:lvl w:ilvl="0" w:tplc="DC74F2F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B82D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A27C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9010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AE9E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B84B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4E60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7CA7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1E84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6BC64D8"/>
    <w:multiLevelType w:val="hybridMultilevel"/>
    <w:tmpl w:val="EFF659B6"/>
    <w:lvl w:ilvl="0" w:tplc="FD6CD1A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EAC378">
      <w:start w:val="2"/>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0C112C">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BE3DB6">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B20EEA">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70BDE4">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34D9C0">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BAF9D2">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7631C0">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7566895"/>
    <w:multiLevelType w:val="hybridMultilevel"/>
    <w:tmpl w:val="B7C80CC2"/>
    <w:lvl w:ilvl="0" w:tplc="C98816C8">
      <w:start w:val="1"/>
      <w:numFmt w:val="decim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F450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9451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A887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AE22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6CF0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4AAD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6A61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2060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7623882"/>
    <w:multiLevelType w:val="hybridMultilevel"/>
    <w:tmpl w:val="14543EF0"/>
    <w:lvl w:ilvl="0" w:tplc="D50E3A6E">
      <w:start w:val="1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5473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66AB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06F1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50AF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D02A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44BA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0C59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FEF1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8A76B71"/>
    <w:multiLevelType w:val="hybridMultilevel"/>
    <w:tmpl w:val="2F7CF50E"/>
    <w:lvl w:ilvl="0" w:tplc="C07875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A059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C413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6255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AEAB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D89F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BC59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8059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B096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8C733C3"/>
    <w:multiLevelType w:val="hybridMultilevel"/>
    <w:tmpl w:val="F8544B92"/>
    <w:lvl w:ilvl="0" w:tplc="B778F068">
      <w:start w:val="1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566C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AC09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C42F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C0A1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1428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BCEE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E884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FA65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97F5EF8"/>
    <w:multiLevelType w:val="hybridMultilevel"/>
    <w:tmpl w:val="499C5268"/>
    <w:lvl w:ilvl="0" w:tplc="B9B4B4C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6EF4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E45C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D8B6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E2D4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A027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145D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3E55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9495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9C24C8D"/>
    <w:multiLevelType w:val="hybridMultilevel"/>
    <w:tmpl w:val="265018EC"/>
    <w:lvl w:ilvl="0" w:tplc="62D895A2">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2A57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961B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DE9E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3C66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8E3D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C40F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1E67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764E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A195DAA"/>
    <w:multiLevelType w:val="hybridMultilevel"/>
    <w:tmpl w:val="0C8248DE"/>
    <w:lvl w:ilvl="0" w:tplc="FE42E5DC">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3AA966">
      <w:start w:val="11"/>
      <w:numFmt w:val="decimal"/>
      <w:lvlText w:val="（%2）"/>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262AE2">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E6D030">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9C9788">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9ED2B4">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547AEA">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0A3E08">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7CC154">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AFE38EE"/>
    <w:multiLevelType w:val="hybridMultilevel"/>
    <w:tmpl w:val="76CCEBF6"/>
    <w:lvl w:ilvl="0" w:tplc="D862DB0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4E1B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245E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E818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6603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F22C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66AE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A23D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4898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C6F7F43"/>
    <w:multiLevelType w:val="hybridMultilevel"/>
    <w:tmpl w:val="E17ABB96"/>
    <w:lvl w:ilvl="0" w:tplc="200AA404">
      <w:start w:val="4"/>
      <w:numFmt w:val="upperLetter"/>
      <w:lvlText w:val="%1"/>
      <w:lvlJc w:val="left"/>
      <w:pPr>
        <w:ind w:left="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9CF71E">
      <w:start w:val="3"/>
      <w:numFmt w:val="ideographDigital"/>
      <w:lvlText w:val="%2、"/>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2EA116">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36669C">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FCF174">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0A7A78">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B2FFC4">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12024A">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946DFC">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CD25A46"/>
    <w:multiLevelType w:val="hybridMultilevel"/>
    <w:tmpl w:val="F0DA6C0C"/>
    <w:lvl w:ilvl="0" w:tplc="849CD764">
      <w:start w:val="1"/>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BEC3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B4C3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DA3A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BEF0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DC75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5808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7C44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12FE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D6E376F"/>
    <w:multiLevelType w:val="hybridMultilevel"/>
    <w:tmpl w:val="BEA44606"/>
    <w:lvl w:ilvl="0" w:tplc="E2AC9CA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325F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6482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2889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6E88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82D6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5C85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A638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AE49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DE57E4C"/>
    <w:multiLevelType w:val="hybridMultilevel"/>
    <w:tmpl w:val="009CB914"/>
    <w:lvl w:ilvl="0" w:tplc="C034012A">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6E395C">
      <w:start w:val="1"/>
      <w:numFmt w:val="decimal"/>
      <w:lvlText w:val="（%2）"/>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CA7A40">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D09798">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36BDEC">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081C58">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18FF10">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C49F6C">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96BB84">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1E933645"/>
    <w:multiLevelType w:val="hybridMultilevel"/>
    <w:tmpl w:val="6C684730"/>
    <w:lvl w:ilvl="0" w:tplc="7E0E65A8">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4E93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3A2B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EEED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E035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A669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8416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CA11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0E51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1EBF2F64"/>
    <w:multiLevelType w:val="hybridMultilevel"/>
    <w:tmpl w:val="86808658"/>
    <w:lvl w:ilvl="0" w:tplc="550C029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466D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04E3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7813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AA5F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DE08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BE33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4032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36C4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0F226C0"/>
    <w:multiLevelType w:val="hybridMultilevel"/>
    <w:tmpl w:val="993E6304"/>
    <w:lvl w:ilvl="0" w:tplc="26585A4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1202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0A0F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8A2E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ECC6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DC0E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00BC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ECC9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2282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34412B9"/>
    <w:multiLevelType w:val="hybridMultilevel"/>
    <w:tmpl w:val="CB72934E"/>
    <w:lvl w:ilvl="0" w:tplc="7FF68EA2">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8682B4">
      <w:start w:val="1"/>
      <w:numFmt w:val="decimal"/>
      <w:lvlText w:val="（%2）"/>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D4D790">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D6B304">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6230C6">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FE188C">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C08866">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506980">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6050BE">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3B63227"/>
    <w:multiLevelType w:val="hybridMultilevel"/>
    <w:tmpl w:val="9B8E47FC"/>
    <w:lvl w:ilvl="0" w:tplc="1A4C210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6ADE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2000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6AAD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3420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AA0B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9AE3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B897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AA5D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59468A1"/>
    <w:multiLevelType w:val="hybridMultilevel"/>
    <w:tmpl w:val="4E4E972A"/>
    <w:lvl w:ilvl="0" w:tplc="998AEC86">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70F9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E030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FE75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A401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988B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ECFB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C026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B6D7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7564755"/>
    <w:multiLevelType w:val="hybridMultilevel"/>
    <w:tmpl w:val="7F02CFE2"/>
    <w:lvl w:ilvl="0" w:tplc="A7F03A6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FAF6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FABA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64CB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D033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7019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1C27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AAE7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58AD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86157E6"/>
    <w:multiLevelType w:val="hybridMultilevel"/>
    <w:tmpl w:val="C694A6B2"/>
    <w:lvl w:ilvl="0" w:tplc="63AC2C0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28CC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7408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FA4E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D24F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5ED3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ECD5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642A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3CD6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9444253"/>
    <w:multiLevelType w:val="hybridMultilevel"/>
    <w:tmpl w:val="64CC5030"/>
    <w:lvl w:ilvl="0" w:tplc="985A4712">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5C75CC">
      <w:start w:val="1"/>
      <w:numFmt w:val="decimal"/>
      <w:lvlText w:val="（%2）"/>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96A71C">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3A9978">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D28528">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F6E0BC">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D6EF4C">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7E8BC0">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9AE78C">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A7B709D"/>
    <w:multiLevelType w:val="hybridMultilevel"/>
    <w:tmpl w:val="EF9030B6"/>
    <w:lvl w:ilvl="0" w:tplc="21865AD4">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647A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22EE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7600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6CC0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EA99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2A46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8A5C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5615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B1C0350"/>
    <w:multiLevelType w:val="hybridMultilevel"/>
    <w:tmpl w:val="8004A56C"/>
    <w:lvl w:ilvl="0" w:tplc="C984554E">
      <w:start w:val="5"/>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C0AA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DAE9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28E5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A6DB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6615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408C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38CE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E6AC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C7C5BCE"/>
    <w:multiLevelType w:val="hybridMultilevel"/>
    <w:tmpl w:val="6E54EEB8"/>
    <w:lvl w:ilvl="0" w:tplc="B2561B74">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1292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12E2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A8CC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C6AA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F44A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A619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4871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5213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CBF6651"/>
    <w:multiLevelType w:val="hybridMultilevel"/>
    <w:tmpl w:val="E494C8A0"/>
    <w:lvl w:ilvl="0" w:tplc="19309DE0">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44FF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EAF4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4690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ECBE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4624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4A28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6C95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9884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ECE56A4"/>
    <w:multiLevelType w:val="hybridMultilevel"/>
    <w:tmpl w:val="43A0A3A6"/>
    <w:lvl w:ilvl="0" w:tplc="942613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309D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88FC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7449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D47C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2A6D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F4F8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425C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E69A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EFB1226"/>
    <w:multiLevelType w:val="hybridMultilevel"/>
    <w:tmpl w:val="C50A831E"/>
    <w:lvl w:ilvl="0" w:tplc="76C4A7B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A8B1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20B1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521E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F232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AC68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8E68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F632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4095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FE942FC"/>
    <w:multiLevelType w:val="hybridMultilevel"/>
    <w:tmpl w:val="0A04971A"/>
    <w:lvl w:ilvl="0" w:tplc="474811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B460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80B6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1A08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007B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1EA8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A611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02E4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9E89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0BD051B"/>
    <w:multiLevelType w:val="hybridMultilevel"/>
    <w:tmpl w:val="2EBC2E12"/>
    <w:lvl w:ilvl="0" w:tplc="CE5C2C1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A2DC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743C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C83C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0423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402F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785A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2418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F8F1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1734F85"/>
    <w:multiLevelType w:val="hybridMultilevel"/>
    <w:tmpl w:val="CC14C2EE"/>
    <w:lvl w:ilvl="0" w:tplc="954285D6">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2267E6">
      <w:start w:val="1"/>
      <w:numFmt w:val="decimal"/>
      <w:lvlText w:val="（%2）"/>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7EF56E">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388A0A">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B6D682">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A07278">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0CF858">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44BC86">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829C50">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190222A"/>
    <w:multiLevelType w:val="hybridMultilevel"/>
    <w:tmpl w:val="A296F560"/>
    <w:lvl w:ilvl="0" w:tplc="F6A6DD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5E3C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9A85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2CD0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7ABA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22BF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68E8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B6D2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34EA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19D2348"/>
    <w:multiLevelType w:val="hybridMultilevel"/>
    <w:tmpl w:val="6D32BAA8"/>
    <w:lvl w:ilvl="0" w:tplc="77C0735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9C4C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9026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3E12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FC61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E4D0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F2BE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2C95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3CEB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212266E"/>
    <w:multiLevelType w:val="hybridMultilevel"/>
    <w:tmpl w:val="0BBA391C"/>
    <w:lvl w:ilvl="0" w:tplc="4746D4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682B1A">
      <w:start w:val="1"/>
      <w:numFmt w:val="lowerLetter"/>
      <w:lvlText w:val="%2"/>
      <w:lvlJc w:val="left"/>
      <w:pPr>
        <w:ind w:left="16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0C858C">
      <w:start w:val="1"/>
      <w:numFmt w:val="lowerRoman"/>
      <w:lvlText w:val="%3"/>
      <w:lvlJc w:val="left"/>
      <w:pPr>
        <w:ind w:left="23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4243EC">
      <w:start w:val="1"/>
      <w:numFmt w:val="decimal"/>
      <w:lvlText w:val="%4"/>
      <w:lvlJc w:val="left"/>
      <w:pPr>
        <w:ind w:left="31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26ABF6">
      <w:start w:val="1"/>
      <w:numFmt w:val="lowerLetter"/>
      <w:lvlText w:val="%5"/>
      <w:lvlJc w:val="left"/>
      <w:pPr>
        <w:ind w:left="38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BA653C">
      <w:start w:val="1"/>
      <w:numFmt w:val="lowerRoman"/>
      <w:lvlText w:val="%6"/>
      <w:lvlJc w:val="left"/>
      <w:pPr>
        <w:ind w:left="45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5421D4">
      <w:start w:val="1"/>
      <w:numFmt w:val="decimal"/>
      <w:lvlText w:val="%7"/>
      <w:lvlJc w:val="left"/>
      <w:pPr>
        <w:ind w:left="52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16D8D0">
      <w:start w:val="1"/>
      <w:numFmt w:val="lowerLetter"/>
      <w:lvlText w:val="%8"/>
      <w:lvlJc w:val="left"/>
      <w:pPr>
        <w:ind w:left="59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DC847A">
      <w:start w:val="1"/>
      <w:numFmt w:val="lowerRoman"/>
      <w:lvlText w:val="%9"/>
      <w:lvlJc w:val="left"/>
      <w:pPr>
        <w:ind w:left="67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2D43A68"/>
    <w:multiLevelType w:val="hybridMultilevel"/>
    <w:tmpl w:val="DBEC6E0A"/>
    <w:lvl w:ilvl="0" w:tplc="11E831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C2AF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FE22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4E12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BC7D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ECE8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4611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E4D6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541C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2E11DBC"/>
    <w:multiLevelType w:val="hybridMultilevel"/>
    <w:tmpl w:val="E4F65374"/>
    <w:lvl w:ilvl="0" w:tplc="071879A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1C6D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32AE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EABB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D81A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ACF0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F083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4E87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1E1E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35F0CED"/>
    <w:multiLevelType w:val="hybridMultilevel"/>
    <w:tmpl w:val="071E5E62"/>
    <w:lvl w:ilvl="0" w:tplc="3104F30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B4D5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0033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44FE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42FD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461A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D66D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36EA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2270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3A15381"/>
    <w:multiLevelType w:val="hybridMultilevel"/>
    <w:tmpl w:val="895C3250"/>
    <w:lvl w:ilvl="0" w:tplc="7A769076">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7EB014">
      <w:start w:val="1"/>
      <w:numFmt w:val="decimal"/>
      <w:lvlText w:val="（%2）"/>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D2A286">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32469E">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CC0652">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FC7DE8">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44B6F0">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7894AA">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6ED9C6">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3BB5A5E"/>
    <w:multiLevelType w:val="hybridMultilevel"/>
    <w:tmpl w:val="442E26B4"/>
    <w:lvl w:ilvl="0" w:tplc="492443C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8238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CAF5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9AD5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DE74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783C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0671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84CF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3E2E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48B0191"/>
    <w:multiLevelType w:val="hybridMultilevel"/>
    <w:tmpl w:val="6B3E886A"/>
    <w:lvl w:ilvl="0" w:tplc="E8C20EA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102B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10A4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761A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1265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C4AA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CE0B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6401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10F1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51A635C"/>
    <w:multiLevelType w:val="hybridMultilevel"/>
    <w:tmpl w:val="04E627DC"/>
    <w:lvl w:ilvl="0" w:tplc="7EC4A41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7CF7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3A83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6E4C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BE51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BC06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D0B2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2E62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5CC6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54316C9"/>
    <w:multiLevelType w:val="hybridMultilevel"/>
    <w:tmpl w:val="89202262"/>
    <w:lvl w:ilvl="0" w:tplc="880A5F98">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3A411A">
      <w:start w:val="3"/>
      <w:numFmt w:val="decimal"/>
      <w:lvlText w:val="（%2）"/>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00A100">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C817DA">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749A14">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18ED1C">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981BC6">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041792">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6644D6">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7033546"/>
    <w:multiLevelType w:val="hybridMultilevel"/>
    <w:tmpl w:val="D87A4AB6"/>
    <w:lvl w:ilvl="0" w:tplc="BD20FE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4A05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5E8E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AE06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C473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DE9F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E0C8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0287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66E6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78F19DA"/>
    <w:multiLevelType w:val="hybridMultilevel"/>
    <w:tmpl w:val="072A1284"/>
    <w:lvl w:ilvl="0" w:tplc="D2989BD6">
      <w:start w:val="4"/>
      <w:numFmt w:val="upperLetter"/>
      <w:lvlText w:val="%1"/>
      <w:lvlJc w:val="left"/>
      <w:pPr>
        <w:ind w:left="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38D35A">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76996C">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AEB1FA">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9C4F30">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68B98A">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84594A">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DC7792">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60C4C4">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7C65E27"/>
    <w:multiLevelType w:val="hybridMultilevel"/>
    <w:tmpl w:val="A13603B2"/>
    <w:lvl w:ilvl="0" w:tplc="256265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A42E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CE71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CC56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C249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4227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1E9F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7859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3EDB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8A976BB"/>
    <w:multiLevelType w:val="hybridMultilevel"/>
    <w:tmpl w:val="8CD419F0"/>
    <w:lvl w:ilvl="0" w:tplc="76D4254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7C7C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22AA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5E8A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8AFA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B249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7AA5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F868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5C24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8D62D0F"/>
    <w:multiLevelType w:val="hybridMultilevel"/>
    <w:tmpl w:val="8C809D62"/>
    <w:lvl w:ilvl="0" w:tplc="580A00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44F5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E040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6015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CC3A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029F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4039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2090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2A51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9A7689C"/>
    <w:multiLevelType w:val="hybridMultilevel"/>
    <w:tmpl w:val="DA1AA934"/>
    <w:lvl w:ilvl="0" w:tplc="E438ECC0">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C21E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189D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AE83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3276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3875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16B7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FEC6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3656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C350C3B"/>
    <w:multiLevelType w:val="hybridMultilevel"/>
    <w:tmpl w:val="C68ECD3C"/>
    <w:lvl w:ilvl="0" w:tplc="EBD4C70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FC87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C284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4879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1473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56E7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C652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983A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F0E5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C913730"/>
    <w:multiLevelType w:val="hybridMultilevel"/>
    <w:tmpl w:val="E30841B4"/>
    <w:lvl w:ilvl="0" w:tplc="F72E3BF2">
      <w:start w:val="1"/>
      <w:numFmt w:val="ideographDigit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226118">
      <w:start w:val="1"/>
      <w:numFmt w:val="ideographDigital"/>
      <w:lvlText w:val="（%2）"/>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3E0856">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5EF132">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16441C">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F2E7AC">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4C9CA8">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DE0452">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8C2336">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3C956217"/>
    <w:multiLevelType w:val="hybridMultilevel"/>
    <w:tmpl w:val="937EC61A"/>
    <w:lvl w:ilvl="0" w:tplc="4F6AE9AA">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A449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E60A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D41B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8015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4EC9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2018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0839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8C3E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3DD438C1"/>
    <w:multiLevelType w:val="hybridMultilevel"/>
    <w:tmpl w:val="E556D33C"/>
    <w:lvl w:ilvl="0" w:tplc="3BDA66B6">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44FEA4">
      <w:start w:val="1"/>
      <w:numFmt w:val="decimal"/>
      <w:lvlText w:val="%2、"/>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68959C">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F081A6">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C4B3FA">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2E4AA8">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9C17E4">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E04280">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A273AE">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3E2F44F8"/>
    <w:multiLevelType w:val="hybridMultilevel"/>
    <w:tmpl w:val="3A72ACDE"/>
    <w:lvl w:ilvl="0" w:tplc="4626A3F2">
      <w:start w:val="11"/>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AE71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9CBC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A0E2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9E8D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EE60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1E6D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BCB8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92E7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3FBE2441"/>
    <w:multiLevelType w:val="hybridMultilevel"/>
    <w:tmpl w:val="FD6246C0"/>
    <w:lvl w:ilvl="0" w:tplc="C570F240">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46AA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4CD6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6AA1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6097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64BE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0EBA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7EF8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02C2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00E0F66"/>
    <w:multiLevelType w:val="hybridMultilevel"/>
    <w:tmpl w:val="F7AC4694"/>
    <w:lvl w:ilvl="0" w:tplc="00D64A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9612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4A9B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3E9E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3A33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E42A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D8B1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F423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5002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0BD6379"/>
    <w:multiLevelType w:val="hybridMultilevel"/>
    <w:tmpl w:val="D5D8607C"/>
    <w:lvl w:ilvl="0" w:tplc="CB065042">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B0AB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7E2F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4E36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4A34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643B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4A64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342A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E861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1FC3474"/>
    <w:multiLevelType w:val="hybridMultilevel"/>
    <w:tmpl w:val="188AB43C"/>
    <w:lvl w:ilvl="0" w:tplc="DE98F12C">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84C5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32F1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7E56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2A32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52B6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C6D4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3A1E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9A1D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394534B"/>
    <w:multiLevelType w:val="hybridMultilevel"/>
    <w:tmpl w:val="389AD344"/>
    <w:lvl w:ilvl="0" w:tplc="635E9C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F079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BE4C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AEFC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C0A0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7C7C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CE20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5AB6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0851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3E60AC7"/>
    <w:multiLevelType w:val="hybridMultilevel"/>
    <w:tmpl w:val="6A5A6564"/>
    <w:lvl w:ilvl="0" w:tplc="43B6F0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945B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42F2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F641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F49B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CAE3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90B6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2ACB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D2A9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5E22795"/>
    <w:multiLevelType w:val="hybridMultilevel"/>
    <w:tmpl w:val="5CDCC472"/>
    <w:lvl w:ilvl="0" w:tplc="DD64F5E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A642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7200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2623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56C3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B037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2074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7444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7EB0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76F23B0"/>
    <w:multiLevelType w:val="hybridMultilevel"/>
    <w:tmpl w:val="86387CDC"/>
    <w:lvl w:ilvl="0" w:tplc="885EF92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8269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58E1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BEC1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04FD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4E83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3EE2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70CC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D2A5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C0C27BF"/>
    <w:multiLevelType w:val="hybridMultilevel"/>
    <w:tmpl w:val="1C7069AA"/>
    <w:lvl w:ilvl="0" w:tplc="093475F0">
      <w:start w:val="3"/>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482F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AC17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6CCE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4C0D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0EBB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0ABD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4270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F215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C675CBE"/>
    <w:multiLevelType w:val="hybridMultilevel"/>
    <w:tmpl w:val="69C407A2"/>
    <w:lvl w:ilvl="0" w:tplc="2FAADB3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E6C3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70DC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B0DA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0674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B44B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4CAA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54F0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32E1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D1D1BB4"/>
    <w:multiLevelType w:val="hybridMultilevel"/>
    <w:tmpl w:val="F79006DA"/>
    <w:lvl w:ilvl="0" w:tplc="245664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6E65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6CFE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5615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0222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88EF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C6F5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1E2D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F02C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F0F2EBC"/>
    <w:multiLevelType w:val="hybridMultilevel"/>
    <w:tmpl w:val="50F2BC38"/>
    <w:lvl w:ilvl="0" w:tplc="293402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789E34">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243022">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E85870">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A872CA">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266282">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D2EB42">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227BDE">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80B7EC">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F5C4C65"/>
    <w:multiLevelType w:val="hybridMultilevel"/>
    <w:tmpl w:val="0E18349A"/>
    <w:lvl w:ilvl="0" w:tplc="5C080BC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5806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E226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4A53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86B5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3674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CE8E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206F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2CC1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F6E0687"/>
    <w:multiLevelType w:val="hybridMultilevel"/>
    <w:tmpl w:val="1958967C"/>
    <w:lvl w:ilvl="0" w:tplc="C2C4779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14C8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A699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5A8E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2247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A4B1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1878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1C4E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E814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1211FF4"/>
    <w:multiLevelType w:val="hybridMultilevel"/>
    <w:tmpl w:val="F43AF1D6"/>
    <w:lvl w:ilvl="0" w:tplc="642668C8">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4635BA">
      <w:start w:val="1"/>
      <w:numFmt w:val="decimal"/>
      <w:lvlText w:val="（%2）"/>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90A212">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E4AC6E">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76BA7A">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DC0822">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D2B0B4">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B24610">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00CAEC">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1380662"/>
    <w:multiLevelType w:val="hybridMultilevel"/>
    <w:tmpl w:val="1CD68DAC"/>
    <w:lvl w:ilvl="0" w:tplc="8EA4AA02">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B0FC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C8DC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3828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4614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5AB3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5C2F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DC6A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7254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1492101"/>
    <w:multiLevelType w:val="hybridMultilevel"/>
    <w:tmpl w:val="90FA3700"/>
    <w:lvl w:ilvl="0" w:tplc="54BADDB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3CDB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A849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227F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941C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B409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D407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FE66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5097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90D0189"/>
    <w:multiLevelType w:val="hybridMultilevel"/>
    <w:tmpl w:val="2820AF3C"/>
    <w:lvl w:ilvl="0" w:tplc="29947D5E">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84984C">
      <w:start w:val="4"/>
      <w:numFmt w:val="decimal"/>
      <w:lvlText w:val="（%2）"/>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426676">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FCFA5A">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4E8516">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A8DEE2">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16402C">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845266">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3E33AA">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9153EFE"/>
    <w:multiLevelType w:val="hybridMultilevel"/>
    <w:tmpl w:val="8A5455B4"/>
    <w:lvl w:ilvl="0" w:tplc="2A78C1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76B4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AC10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C497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241D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1AC2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CAE5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D46A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3A90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9974557"/>
    <w:multiLevelType w:val="hybridMultilevel"/>
    <w:tmpl w:val="9942EBFE"/>
    <w:lvl w:ilvl="0" w:tplc="1B7237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7672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1A68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506C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A681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948E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AC35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9EFE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B0A9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9A4356D"/>
    <w:multiLevelType w:val="hybridMultilevel"/>
    <w:tmpl w:val="AC9ED0A8"/>
    <w:lvl w:ilvl="0" w:tplc="779030F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DE9E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DA41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1078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9AD1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7C3A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F029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CA37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08A3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ABA6481"/>
    <w:multiLevelType w:val="hybridMultilevel"/>
    <w:tmpl w:val="DF7E7EBC"/>
    <w:lvl w:ilvl="0" w:tplc="8FCE5D76">
      <w:start w:val="3"/>
      <w:numFmt w:val="ideographDigit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CC91D8">
      <w:start w:val="1"/>
      <w:numFmt w:val="ideographDigital"/>
      <w:lvlText w:val="（%2）"/>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52E2D2">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129DCE">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32C38A">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8A116A">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9A31B0">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F62744">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E2FD64">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B145AB4"/>
    <w:multiLevelType w:val="hybridMultilevel"/>
    <w:tmpl w:val="F28C7668"/>
    <w:lvl w:ilvl="0" w:tplc="F11EBD84">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28B4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068F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1879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2EE1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3ACD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4EBC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D01B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D092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C752EF9"/>
    <w:multiLevelType w:val="hybridMultilevel"/>
    <w:tmpl w:val="67A459C6"/>
    <w:lvl w:ilvl="0" w:tplc="9BB4C72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72F6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CEE5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8845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0494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0ED7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84E7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8A14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0E68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CB01878"/>
    <w:multiLevelType w:val="hybridMultilevel"/>
    <w:tmpl w:val="F286BC02"/>
    <w:lvl w:ilvl="0" w:tplc="0F082246">
      <w:start w:val="5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C03E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BCD9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946F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4808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4413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CAE5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421D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7456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D500FE6"/>
    <w:multiLevelType w:val="hybridMultilevel"/>
    <w:tmpl w:val="5A4ED8B2"/>
    <w:lvl w:ilvl="0" w:tplc="AC84EA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EE7E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8889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C2FB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FA43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0667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F025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54AD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5802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DAC50D1"/>
    <w:multiLevelType w:val="hybridMultilevel"/>
    <w:tmpl w:val="32EE2716"/>
    <w:lvl w:ilvl="0" w:tplc="D6503A2C">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965CA4">
      <w:start w:val="1"/>
      <w:numFmt w:val="decimal"/>
      <w:lvlText w:val="（%2）"/>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5C66DA">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6034F2">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360924">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C479D8">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5CA208">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8C155C">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50A658">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FC378F2"/>
    <w:multiLevelType w:val="hybridMultilevel"/>
    <w:tmpl w:val="391C35C8"/>
    <w:lvl w:ilvl="0" w:tplc="9AA091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FE01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AE11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90E8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06C4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148E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B00A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5A12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DE38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0283332"/>
    <w:multiLevelType w:val="hybridMultilevel"/>
    <w:tmpl w:val="6256F802"/>
    <w:lvl w:ilvl="0" w:tplc="17601D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EC50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5C01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D4A9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9420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B2D2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FC29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1C79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32DD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0C10885"/>
    <w:multiLevelType w:val="hybridMultilevel"/>
    <w:tmpl w:val="1ACA19D0"/>
    <w:lvl w:ilvl="0" w:tplc="AE383560">
      <w:start w:val="20"/>
      <w:numFmt w:val="decimal"/>
      <w:lvlText w:val="%1、"/>
      <w:lvlJc w:val="left"/>
      <w:pPr>
        <w:ind w:left="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F8D5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2A29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BEA4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240F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6445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F8C9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36B3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12CF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20E789F"/>
    <w:multiLevelType w:val="hybridMultilevel"/>
    <w:tmpl w:val="5DE23DA8"/>
    <w:lvl w:ilvl="0" w:tplc="C9008FE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1843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D2FD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5462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6817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3A8E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666B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FE44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3289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2192297"/>
    <w:multiLevelType w:val="hybridMultilevel"/>
    <w:tmpl w:val="676C1DCA"/>
    <w:lvl w:ilvl="0" w:tplc="10167EEA">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5AEE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2EDA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AE03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4C16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7ED2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6876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60EC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4AA9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25473C6"/>
    <w:multiLevelType w:val="hybridMultilevel"/>
    <w:tmpl w:val="7AE2CA84"/>
    <w:lvl w:ilvl="0" w:tplc="DDC42B68">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38D4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7489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A034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D843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E44B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B0C2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7A89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AAF4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31B4719"/>
    <w:multiLevelType w:val="hybridMultilevel"/>
    <w:tmpl w:val="7E6C6D14"/>
    <w:lvl w:ilvl="0" w:tplc="08FE581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585C40">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640474">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B21DE2">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B6058C">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6E04D6">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A66266">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D6992C">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A000F2">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4C52B70"/>
    <w:multiLevelType w:val="hybridMultilevel"/>
    <w:tmpl w:val="55AC292C"/>
    <w:lvl w:ilvl="0" w:tplc="F208A4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3A30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BE66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C44B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BE7E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D88C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44F0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0AB6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280F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52D3B90"/>
    <w:multiLevelType w:val="hybridMultilevel"/>
    <w:tmpl w:val="970E8688"/>
    <w:lvl w:ilvl="0" w:tplc="A1C460C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BA23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04F4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7259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0889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F27E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76A1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BEA2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CE72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7EA52F6"/>
    <w:multiLevelType w:val="hybridMultilevel"/>
    <w:tmpl w:val="C88A0530"/>
    <w:lvl w:ilvl="0" w:tplc="455084A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E087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5E46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D6CF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1876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36B7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9C1D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6E27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1053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7F55C60"/>
    <w:multiLevelType w:val="hybridMultilevel"/>
    <w:tmpl w:val="0E4E2422"/>
    <w:lvl w:ilvl="0" w:tplc="97FE51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82EE88">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84AA80">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EC6804">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0236A6">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8C34EA">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546A14">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88CB52">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C6C630">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85549F4"/>
    <w:multiLevelType w:val="hybridMultilevel"/>
    <w:tmpl w:val="A7B688E2"/>
    <w:lvl w:ilvl="0" w:tplc="D2F6BCE0">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BE24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7412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5005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E20C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BC4A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8AA6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AC7A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0820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86E1149"/>
    <w:multiLevelType w:val="hybridMultilevel"/>
    <w:tmpl w:val="9D2C455E"/>
    <w:lvl w:ilvl="0" w:tplc="A4026340">
      <w:start w:val="3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0A8F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96C4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8E78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DAA6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AEEB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3461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6866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4C34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95C2D38"/>
    <w:multiLevelType w:val="hybridMultilevel"/>
    <w:tmpl w:val="0E78980A"/>
    <w:lvl w:ilvl="0" w:tplc="1F44BC0A">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8A88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0855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D6A9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D018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FC56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8A26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7E63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D6F0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9AF374A"/>
    <w:multiLevelType w:val="hybridMultilevel"/>
    <w:tmpl w:val="A678F8B6"/>
    <w:lvl w:ilvl="0" w:tplc="FE302554">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50C3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C446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28A5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B40D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5826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7819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26CE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CC54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A2F6636"/>
    <w:multiLevelType w:val="hybridMultilevel"/>
    <w:tmpl w:val="D83AD71E"/>
    <w:lvl w:ilvl="0" w:tplc="3AFE885A">
      <w:start w:val="7"/>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0450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D647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6678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864F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FA4A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A626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2421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9E70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B4C0919"/>
    <w:multiLevelType w:val="hybridMultilevel"/>
    <w:tmpl w:val="6C440380"/>
    <w:lvl w:ilvl="0" w:tplc="7DB03C2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88A7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FCB2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6C40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4894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D6AC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9613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C8C6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0407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B671C26"/>
    <w:multiLevelType w:val="hybridMultilevel"/>
    <w:tmpl w:val="3648EB88"/>
    <w:lvl w:ilvl="0" w:tplc="5B48413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163E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4602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9E85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D41D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1EE8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1854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3E1C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F452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C973328"/>
    <w:multiLevelType w:val="hybridMultilevel"/>
    <w:tmpl w:val="A8A0AC5E"/>
    <w:lvl w:ilvl="0" w:tplc="46628D8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7CA4E4">
      <w:start w:val="1"/>
      <w:numFmt w:val="decimal"/>
      <w:lvlText w:val="%2、"/>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74B9CA">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BA70F0">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80D416">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26E724">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12BC4E">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924524">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564174">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D466DBD"/>
    <w:multiLevelType w:val="hybridMultilevel"/>
    <w:tmpl w:val="8FAE910A"/>
    <w:lvl w:ilvl="0" w:tplc="9774C08A">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F83F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0450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DA6F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6CE3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1643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E890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968A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CCB3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D7E5A28"/>
    <w:multiLevelType w:val="hybridMultilevel"/>
    <w:tmpl w:val="195092EE"/>
    <w:lvl w:ilvl="0" w:tplc="16AC1EA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3256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8C78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4A05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88E9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5650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F6D3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5C16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D621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DF40859"/>
    <w:multiLevelType w:val="hybridMultilevel"/>
    <w:tmpl w:val="E410DA96"/>
    <w:lvl w:ilvl="0" w:tplc="3D5418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E6F2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C253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C813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B269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FE39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9EB7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9EC8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3A62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F2D6BFB"/>
    <w:multiLevelType w:val="hybridMultilevel"/>
    <w:tmpl w:val="A15E2958"/>
    <w:lvl w:ilvl="0" w:tplc="96E2FE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9ACA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169D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7CFD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BA93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5698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D0A9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1457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748A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F777EC9"/>
    <w:multiLevelType w:val="hybridMultilevel"/>
    <w:tmpl w:val="7520C75E"/>
    <w:lvl w:ilvl="0" w:tplc="0B7CE9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2C63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66E6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B27E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C064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F6A2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78AA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54B7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DEDD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2A913A2"/>
    <w:multiLevelType w:val="hybridMultilevel"/>
    <w:tmpl w:val="ACC0C2B6"/>
    <w:lvl w:ilvl="0" w:tplc="7A3EFB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40E2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10FA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B445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A255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1839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867A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F4AB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1047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3C1088A"/>
    <w:multiLevelType w:val="hybridMultilevel"/>
    <w:tmpl w:val="A8066920"/>
    <w:lvl w:ilvl="0" w:tplc="7A56AF5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1834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6A24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2E30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5AA8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4AD0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A648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3CFD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36E6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47E6896"/>
    <w:multiLevelType w:val="hybridMultilevel"/>
    <w:tmpl w:val="14E844B8"/>
    <w:lvl w:ilvl="0" w:tplc="C5FCDC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CADC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FEF2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8665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5236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380E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EE4E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7013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80E5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5BB5B86"/>
    <w:multiLevelType w:val="hybridMultilevel"/>
    <w:tmpl w:val="DAA43D58"/>
    <w:lvl w:ilvl="0" w:tplc="D7241F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80A4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B8DE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1A86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4667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C4CD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EE67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3CF6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6E0F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5E5247C"/>
    <w:multiLevelType w:val="hybridMultilevel"/>
    <w:tmpl w:val="D4D8F786"/>
    <w:lvl w:ilvl="0" w:tplc="64A8F8D4">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BA05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F29E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745E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AA89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0A44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14CF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0EE9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0E9C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61712A7"/>
    <w:multiLevelType w:val="hybridMultilevel"/>
    <w:tmpl w:val="81004160"/>
    <w:lvl w:ilvl="0" w:tplc="71903D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565B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2644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8225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7862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EA02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269E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9AEC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8A2A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7B2400C"/>
    <w:multiLevelType w:val="hybridMultilevel"/>
    <w:tmpl w:val="8960899A"/>
    <w:lvl w:ilvl="0" w:tplc="72826B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D07E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9227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58EE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6214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1A63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F252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B84E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A4C0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A1B24DC"/>
    <w:multiLevelType w:val="hybridMultilevel"/>
    <w:tmpl w:val="AD8C41A8"/>
    <w:lvl w:ilvl="0" w:tplc="1B6201BE">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9A8E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3CDC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A203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465C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9049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4E71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5C0D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CAC4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A321FF0"/>
    <w:multiLevelType w:val="hybridMultilevel"/>
    <w:tmpl w:val="D27A4B2E"/>
    <w:lvl w:ilvl="0" w:tplc="9920E992">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9475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3A6D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6CC1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222D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BA0B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9614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3689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5E38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BA70CF1"/>
    <w:multiLevelType w:val="hybridMultilevel"/>
    <w:tmpl w:val="512C8194"/>
    <w:lvl w:ilvl="0" w:tplc="80EC6B60">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76796E">
      <w:start w:val="4"/>
      <w:numFmt w:val="decimal"/>
      <w:lvlText w:val="（%2）"/>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CC75DE">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96A4CE">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C29890">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7875D8">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AEBB10">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F2E454">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1A1D70">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D8C40EE"/>
    <w:multiLevelType w:val="hybridMultilevel"/>
    <w:tmpl w:val="35E4ECD8"/>
    <w:lvl w:ilvl="0" w:tplc="E1A8658E">
      <w:start w:val="3"/>
      <w:numFmt w:val="ideographDigital"/>
      <w:lvlText w:val="%1、"/>
      <w:lvlJc w:val="left"/>
      <w:pPr>
        <w:ind w:left="94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6F50BD02">
      <w:start w:val="1"/>
      <w:numFmt w:val="lowerLetter"/>
      <w:lvlText w:val="%2"/>
      <w:lvlJc w:val="left"/>
      <w:pPr>
        <w:ind w:left="157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87901D4E">
      <w:start w:val="1"/>
      <w:numFmt w:val="lowerRoman"/>
      <w:lvlText w:val="%3"/>
      <w:lvlJc w:val="left"/>
      <w:pPr>
        <w:ind w:left="229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8AF2E980">
      <w:start w:val="1"/>
      <w:numFmt w:val="decimal"/>
      <w:lvlText w:val="%4"/>
      <w:lvlJc w:val="left"/>
      <w:pPr>
        <w:ind w:left="301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74404AE4">
      <w:start w:val="1"/>
      <w:numFmt w:val="lowerLetter"/>
      <w:lvlText w:val="%5"/>
      <w:lvlJc w:val="left"/>
      <w:pPr>
        <w:ind w:left="373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6C1CF522">
      <w:start w:val="1"/>
      <w:numFmt w:val="lowerRoman"/>
      <w:lvlText w:val="%6"/>
      <w:lvlJc w:val="left"/>
      <w:pPr>
        <w:ind w:left="445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D1AC539A">
      <w:start w:val="1"/>
      <w:numFmt w:val="decimal"/>
      <w:lvlText w:val="%7"/>
      <w:lvlJc w:val="left"/>
      <w:pPr>
        <w:ind w:left="517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A7BEB080">
      <w:start w:val="1"/>
      <w:numFmt w:val="lowerLetter"/>
      <w:lvlText w:val="%8"/>
      <w:lvlJc w:val="left"/>
      <w:pPr>
        <w:ind w:left="589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A91AE8B2">
      <w:start w:val="1"/>
      <w:numFmt w:val="lowerRoman"/>
      <w:lvlText w:val="%9"/>
      <w:lvlJc w:val="left"/>
      <w:pPr>
        <w:ind w:left="661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47" w15:restartNumberingAfterBreak="0">
    <w:nsid w:val="7D9508A9"/>
    <w:multiLevelType w:val="hybridMultilevel"/>
    <w:tmpl w:val="DE867A68"/>
    <w:lvl w:ilvl="0" w:tplc="58D8EE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A62E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8850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149E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A4DB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50FA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30AA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A001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7082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E5F5812"/>
    <w:multiLevelType w:val="hybridMultilevel"/>
    <w:tmpl w:val="DE3A1644"/>
    <w:lvl w:ilvl="0" w:tplc="9A66ABF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20E9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9A62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CA4C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7473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9CF2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70DC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EACA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A0A4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EF72FB1"/>
    <w:multiLevelType w:val="hybridMultilevel"/>
    <w:tmpl w:val="900E0DBC"/>
    <w:lvl w:ilvl="0" w:tplc="3176F7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AE7E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0083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56EC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66B8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26A8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3A7E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548F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EA98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FC03C5F"/>
    <w:multiLevelType w:val="hybridMultilevel"/>
    <w:tmpl w:val="74566BE0"/>
    <w:lvl w:ilvl="0" w:tplc="04EE5B1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EEA470">
      <w:start w:val="1"/>
      <w:numFmt w:val="decimal"/>
      <w:lvlText w:val="%2、"/>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A4CB86">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563730">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6AA720">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749A1A">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28A0FC">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48A3C4">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4CB29E">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8"/>
  </w:num>
  <w:num w:numId="2">
    <w:abstractNumId w:val="31"/>
  </w:num>
  <w:num w:numId="3">
    <w:abstractNumId w:val="17"/>
  </w:num>
  <w:num w:numId="4">
    <w:abstractNumId w:val="38"/>
  </w:num>
  <w:num w:numId="5">
    <w:abstractNumId w:val="36"/>
  </w:num>
  <w:num w:numId="6">
    <w:abstractNumId w:val="124"/>
  </w:num>
  <w:num w:numId="7">
    <w:abstractNumId w:val="109"/>
  </w:num>
  <w:num w:numId="8">
    <w:abstractNumId w:val="30"/>
  </w:num>
  <w:num w:numId="9">
    <w:abstractNumId w:val="115"/>
  </w:num>
  <w:num w:numId="10">
    <w:abstractNumId w:val="54"/>
  </w:num>
  <w:num w:numId="11">
    <w:abstractNumId w:val="80"/>
  </w:num>
  <w:num w:numId="12">
    <w:abstractNumId w:val="47"/>
  </w:num>
  <w:num w:numId="13">
    <w:abstractNumId w:val="26"/>
  </w:num>
  <w:num w:numId="14">
    <w:abstractNumId w:val="7"/>
  </w:num>
  <w:num w:numId="15">
    <w:abstractNumId w:val="95"/>
  </w:num>
  <w:num w:numId="16">
    <w:abstractNumId w:val="79"/>
  </w:num>
  <w:num w:numId="17">
    <w:abstractNumId w:val="37"/>
  </w:num>
  <w:num w:numId="18">
    <w:abstractNumId w:val="11"/>
  </w:num>
  <w:num w:numId="19">
    <w:abstractNumId w:val="3"/>
  </w:num>
  <w:num w:numId="20">
    <w:abstractNumId w:val="1"/>
  </w:num>
  <w:num w:numId="21">
    <w:abstractNumId w:val="35"/>
  </w:num>
  <w:num w:numId="22">
    <w:abstractNumId w:val="74"/>
  </w:num>
  <w:num w:numId="23">
    <w:abstractNumId w:val="135"/>
  </w:num>
  <w:num w:numId="24">
    <w:abstractNumId w:val="61"/>
  </w:num>
  <w:num w:numId="25">
    <w:abstractNumId w:val="78"/>
  </w:num>
  <w:num w:numId="26">
    <w:abstractNumId w:val="29"/>
  </w:num>
  <w:num w:numId="27">
    <w:abstractNumId w:val="84"/>
  </w:num>
  <w:num w:numId="28">
    <w:abstractNumId w:val="24"/>
  </w:num>
  <w:num w:numId="29">
    <w:abstractNumId w:val="21"/>
  </w:num>
  <w:num w:numId="30">
    <w:abstractNumId w:val="57"/>
  </w:num>
  <w:num w:numId="31">
    <w:abstractNumId w:val="42"/>
  </w:num>
  <w:num w:numId="32">
    <w:abstractNumId w:val="148"/>
  </w:num>
  <w:num w:numId="33">
    <w:abstractNumId w:val="113"/>
  </w:num>
  <w:num w:numId="34">
    <w:abstractNumId w:val="123"/>
  </w:num>
  <w:num w:numId="35">
    <w:abstractNumId w:val="100"/>
  </w:num>
  <w:num w:numId="36">
    <w:abstractNumId w:val="28"/>
  </w:num>
  <w:num w:numId="37">
    <w:abstractNumId w:val="120"/>
  </w:num>
  <w:num w:numId="38">
    <w:abstractNumId w:val="140"/>
  </w:num>
  <w:num w:numId="39">
    <w:abstractNumId w:val="49"/>
  </w:num>
  <w:num w:numId="40">
    <w:abstractNumId w:val="50"/>
  </w:num>
  <w:num w:numId="41">
    <w:abstractNumId w:val="138"/>
  </w:num>
  <w:num w:numId="42">
    <w:abstractNumId w:val="93"/>
  </w:num>
  <w:num w:numId="43">
    <w:abstractNumId w:val="108"/>
  </w:num>
  <w:num w:numId="44">
    <w:abstractNumId w:val="18"/>
  </w:num>
  <w:num w:numId="45">
    <w:abstractNumId w:val="46"/>
  </w:num>
  <w:num w:numId="46">
    <w:abstractNumId w:val="10"/>
  </w:num>
  <w:num w:numId="47">
    <w:abstractNumId w:val="121"/>
  </w:num>
  <w:num w:numId="48">
    <w:abstractNumId w:val="101"/>
  </w:num>
  <w:num w:numId="49">
    <w:abstractNumId w:val="137"/>
  </w:num>
  <w:num w:numId="50">
    <w:abstractNumId w:val="76"/>
  </w:num>
  <w:num w:numId="51">
    <w:abstractNumId w:val="122"/>
  </w:num>
  <w:num w:numId="52">
    <w:abstractNumId w:val="104"/>
  </w:num>
  <w:num w:numId="53">
    <w:abstractNumId w:val="43"/>
  </w:num>
  <w:num w:numId="54">
    <w:abstractNumId w:val="70"/>
  </w:num>
  <w:num w:numId="55">
    <w:abstractNumId w:val="149"/>
  </w:num>
  <w:num w:numId="56">
    <w:abstractNumId w:val="60"/>
  </w:num>
  <w:num w:numId="57">
    <w:abstractNumId w:val="23"/>
  </w:num>
  <w:num w:numId="58">
    <w:abstractNumId w:val="144"/>
  </w:num>
  <w:num w:numId="59">
    <w:abstractNumId w:val="40"/>
  </w:num>
  <w:num w:numId="60">
    <w:abstractNumId w:val="132"/>
  </w:num>
  <w:num w:numId="61">
    <w:abstractNumId w:val="116"/>
  </w:num>
  <w:num w:numId="62">
    <w:abstractNumId w:val="68"/>
  </w:num>
  <w:num w:numId="63">
    <w:abstractNumId w:val="139"/>
  </w:num>
  <w:num w:numId="64">
    <w:abstractNumId w:val="85"/>
  </w:num>
  <w:num w:numId="65">
    <w:abstractNumId w:val="128"/>
  </w:num>
  <w:num w:numId="66">
    <w:abstractNumId w:val="90"/>
  </w:num>
  <w:num w:numId="67">
    <w:abstractNumId w:val="34"/>
  </w:num>
  <w:num w:numId="68">
    <w:abstractNumId w:val="77"/>
  </w:num>
  <w:num w:numId="69">
    <w:abstractNumId w:val="16"/>
  </w:num>
  <w:num w:numId="70">
    <w:abstractNumId w:val="147"/>
  </w:num>
  <w:num w:numId="71">
    <w:abstractNumId w:val="112"/>
  </w:num>
  <w:num w:numId="72">
    <w:abstractNumId w:val="126"/>
  </w:num>
  <w:num w:numId="73">
    <w:abstractNumId w:val="56"/>
  </w:num>
  <w:num w:numId="74">
    <w:abstractNumId w:val="141"/>
  </w:num>
  <w:num w:numId="75">
    <w:abstractNumId w:val="71"/>
  </w:num>
  <w:num w:numId="76">
    <w:abstractNumId w:val="19"/>
  </w:num>
  <w:num w:numId="77">
    <w:abstractNumId w:val="125"/>
  </w:num>
  <w:num w:numId="78">
    <w:abstractNumId w:val="4"/>
  </w:num>
  <w:num w:numId="79">
    <w:abstractNumId w:val="103"/>
  </w:num>
  <w:num w:numId="80">
    <w:abstractNumId w:val="20"/>
  </w:num>
  <w:num w:numId="81">
    <w:abstractNumId w:val="143"/>
  </w:num>
  <w:num w:numId="82">
    <w:abstractNumId w:val="58"/>
  </w:num>
  <w:num w:numId="83">
    <w:abstractNumId w:val="67"/>
  </w:num>
  <w:num w:numId="84">
    <w:abstractNumId w:val="41"/>
  </w:num>
  <w:num w:numId="85">
    <w:abstractNumId w:val="130"/>
  </w:num>
  <w:num w:numId="86">
    <w:abstractNumId w:val="87"/>
  </w:num>
  <w:num w:numId="87">
    <w:abstractNumId w:val="142"/>
  </w:num>
  <w:num w:numId="88">
    <w:abstractNumId w:val="146"/>
  </w:num>
  <w:num w:numId="89">
    <w:abstractNumId w:val="105"/>
  </w:num>
  <w:num w:numId="90">
    <w:abstractNumId w:val="5"/>
  </w:num>
  <w:num w:numId="91">
    <w:abstractNumId w:val="82"/>
  </w:num>
  <w:num w:numId="92">
    <w:abstractNumId w:val="131"/>
  </w:num>
  <w:num w:numId="93">
    <w:abstractNumId w:val="88"/>
  </w:num>
  <w:num w:numId="94">
    <w:abstractNumId w:val="63"/>
  </w:num>
  <w:num w:numId="95">
    <w:abstractNumId w:val="117"/>
  </w:num>
  <w:num w:numId="96">
    <w:abstractNumId w:val="91"/>
  </w:num>
  <w:num w:numId="97">
    <w:abstractNumId w:val="97"/>
  </w:num>
  <w:num w:numId="98">
    <w:abstractNumId w:val="55"/>
  </w:num>
  <w:num w:numId="99">
    <w:abstractNumId w:val="114"/>
  </w:num>
  <w:num w:numId="100">
    <w:abstractNumId w:val="127"/>
  </w:num>
  <w:num w:numId="101">
    <w:abstractNumId w:val="133"/>
  </w:num>
  <w:num w:numId="102">
    <w:abstractNumId w:val="65"/>
  </w:num>
  <w:num w:numId="103">
    <w:abstractNumId w:val="129"/>
  </w:num>
  <w:num w:numId="104">
    <w:abstractNumId w:val="136"/>
  </w:num>
  <w:num w:numId="105">
    <w:abstractNumId w:val="33"/>
  </w:num>
  <w:num w:numId="106">
    <w:abstractNumId w:val="27"/>
  </w:num>
  <w:num w:numId="107">
    <w:abstractNumId w:val="15"/>
  </w:num>
  <w:num w:numId="108">
    <w:abstractNumId w:val="119"/>
  </w:num>
  <w:num w:numId="109">
    <w:abstractNumId w:val="92"/>
  </w:num>
  <w:num w:numId="110">
    <w:abstractNumId w:val="110"/>
  </w:num>
  <w:num w:numId="111">
    <w:abstractNumId w:val="81"/>
  </w:num>
  <w:num w:numId="112">
    <w:abstractNumId w:val="12"/>
  </w:num>
  <w:num w:numId="113">
    <w:abstractNumId w:val="13"/>
  </w:num>
  <w:num w:numId="114">
    <w:abstractNumId w:val="102"/>
  </w:num>
  <w:num w:numId="115">
    <w:abstractNumId w:val="62"/>
  </w:num>
  <w:num w:numId="116">
    <w:abstractNumId w:val="44"/>
  </w:num>
  <w:num w:numId="117">
    <w:abstractNumId w:val="73"/>
  </w:num>
  <w:num w:numId="118">
    <w:abstractNumId w:val="53"/>
  </w:num>
  <w:num w:numId="119">
    <w:abstractNumId w:val="99"/>
  </w:num>
  <w:num w:numId="120">
    <w:abstractNumId w:val="39"/>
  </w:num>
  <w:num w:numId="121">
    <w:abstractNumId w:val="48"/>
  </w:num>
  <w:num w:numId="122">
    <w:abstractNumId w:val="145"/>
  </w:num>
  <w:num w:numId="123">
    <w:abstractNumId w:val="118"/>
  </w:num>
  <w:num w:numId="124">
    <w:abstractNumId w:val="111"/>
  </w:num>
  <w:num w:numId="125">
    <w:abstractNumId w:val="14"/>
  </w:num>
  <w:num w:numId="126">
    <w:abstractNumId w:val="59"/>
  </w:num>
  <w:num w:numId="127">
    <w:abstractNumId w:val="72"/>
  </w:num>
  <w:num w:numId="128">
    <w:abstractNumId w:val="25"/>
  </w:num>
  <w:num w:numId="129">
    <w:abstractNumId w:val="96"/>
  </w:num>
  <w:num w:numId="130">
    <w:abstractNumId w:val="64"/>
  </w:num>
  <w:num w:numId="131">
    <w:abstractNumId w:val="134"/>
  </w:num>
  <w:num w:numId="132">
    <w:abstractNumId w:val="86"/>
  </w:num>
  <w:num w:numId="133">
    <w:abstractNumId w:val="52"/>
  </w:num>
  <w:num w:numId="134">
    <w:abstractNumId w:val="98"/>
  </w:num>
  <w:num w:numId="135">
    <w:abstractNumId w:val="89"/>
  </w:num>
  <w:num w:numId="136">
    <w:abstractNumId w:val="106"/>
  </w:num>
  <w:num w:numId="137">
    <w:abstractNumId w:val="83"/>
  </w:num>
  <w:num w:numId="138">
    <w:abstractNumId w:val="75"/>
  </w:num>
  <w:num w:numId="139">
    <w:abstractNumId w:val="45"/>
  </w:num>
  <w:num w:numId="140">
    <w:abstractNumId w:val="107"/>
  </w:num>
  <w:num w:numId="141">
    <w:abstractNumId w:val="66"/>
  </w:num>
  <w:num w:numId="142">
    <w:abstractNumId w:val="94"/>
  </w:num>
  <w:num w:numId="143">
    <w:abstractNumId w:val="9"/>
  </w:num>
  <w:num w:numId="144">
    <w:abstractNumId w:val="2"/>
  </w:num>
  <w:num w:numId="145">
    <w:abstractNumId w:val="51"/>
  </w:num>
  <w:num w:numId="146">
    <w:abstractNumId w:val="22"/>
  </w:num>
  <w:num w:numId="147">
    <w:abstractNumId w:val="150"/>
  </w:num>
  <w:num w:numId="148">
    <w:abstractNumId w:val="6"/>
  </w:num>
  <w:num w:numId="149">
    <w:abstractNumId w:val="69"/>
  </w:num>
  <w:num w:numId="150">
    <w:abstractNumId w:val="32"/>
  </w:num>
  <w:num w:numId="151">
    <w:abstractNumId w:val="0"/>
  </w:num>
  <w:numIdMacAtCleanup w:val="1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04A"/>
    <w:rsid w:val="0056304A"/>
    <w:rsid w:val="00C143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F32A57"/>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0" w:line="262"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22" w:line="259" w:lineRule="auto"/>
      <w:ind w:left="10" w:right="1801"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5"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4" w:line="426" w:lineRule="auto"/>
      <w:ind w:left="25" w:right="16"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9987</Words>
  <Characters>56927</Characters>
  <Application>Microsoft Office Word</Application>
  <DocSecurity>4</DocSecurity>
  <Lines>474</Lines>
  <Paragraphs>133</Paragraphs>
  <ScaleCrop>false</ScaleCrop>
  <Company/>
  <LinksUpToDate>false</LinksUpToDate>
  <CharactersWithSpaces>66781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2026-10-11T02:30:00Z</dcterms:created>
  <dcterms:modified xsi:type="dcterms:W3CDTF">2026-10-11T02:30:00Z</dcterms:modified>
</cp:coreProperties>
</file>