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23A3E" w14:textId="77777777" w:rsidR="00313885" w:rsidRDefault="006238D9">
      <w:pPr>
        <w:spacing w:after="0"/>
        <w:ind w:left="4153" w:firstLine="0"/>
      </w:pPr>
      <w:r>
        <w:rPr>
          <w:rFonts w:ascii="Times New Roman" w:eastAsia="Times New Roman" w:hAnsi="Times New Roman" w:cs="Times New Roman"/>
          <w:sz w:val="18"/>
        </w:rPr>
        <w:t xml:space="preserve"> </w:t>
      </w:r>
    </w:p>
    <w:p w14:paraId="23911FE3" w14:textId="77777777" w:rsidR="00313885" w:rsidRDefault="006238D9">
      <w:pPr>
        <w:spacing w:after="427"/>
        <w:ind w:left="-29" w:right="-38" w:firstLine="0"/>
      </w:pPr>
      <w:r>
        <w:rPr>
          <w:rFonts w:ascii="Calibri" w:eastAsia="Calibri" w:hAnsi="Calibri" w:cs="Calibri"/>
          <w:noProof/>
          <w:sz w:val="22"/>
        </w:rPr>
        <mc:AlternateContent>
          <mc:Choice Requires="wpg">
            <w:drawing>
              <wp:inline distT="0" distB="0" distL="0" distR="0" wp14:anchorId="6C844AD8" wp14:editId="2A3827F2">
                <wp:extent cx="5312029" cy="9144"/>
                <wp:effectExtent l="0" t="0" r="0" b="0"/>
                <wp:docPr id="50896" name="Group 50896"/>
                <wp:cNvGraphicFramePr/>
                <a:graphic xmlns:a="http://schemas.openxmlformats.org/drawingml/2006/main">
                  <a:graphicData uri="http://schemas.microsoft.com/office/word/2010/wordprocessingGroup">
                    <wpg:wgp>
                      <wpg:cNvGrpSpPr/>
                      <wpg:grpSpPr>
                        <a:xfrm>
                          <a:off x="0" y="0"/>
                          <a:ext cx="5312029" cy="9144"/>
                          <a:chOff x="0" y="0"/>
                          <a:chExt cx="5312029" cy="9144"/>
                        </a:xfrm>
                      </wpg:grpSpPr>
                      <wps:wsp>
                        <wps:cNvPr id="65048" name="Shape 6504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896" style="width:418.27pt;height:0.719971pt;mso-position-horizontal-relative:char;mso-position-vertical-relative:line" coordsize="53120,91">
                <v:shape id="Shape 65049" style="position:absolute;width:53120;height:91;left:0;top:0;" coordsize="5312029,9144" path="m0,0l5312029,0l5312029,9144l0,9144l0,0">
                  <v:stroke weight="0pt" endcap="flat" joinstyle="miter" miterlimit="10" on="false" color="#000000" opacity="0"/>
                  <v:fill on="true" color="#000000"/>
                </v:shape>
              </v:group>
            </w:pict>
          </mc:Fallback>
        </mc:AlternateContent>
      </w:r>
    </w:p>
    <w:p w14:paraId="11810642" w14:textId="77777777" w:rsidR="00313885" w:rsidRDefault="006238D9">
      <w:pPr>
        <w:spacing w:after="0"/>
        <w:ind w:left="0" w:firstLine="0"/>
      </w:pPr>
      <w:r>
        <w:rPr>
          <w:rFonts w:ascii="Times New Roman" w:eastAsia="Times New Roman" w:hAnsi="Times New Roman" w:cs="Times New Roman"/>
          <w:sz w:val="44"/>
        </w:rPr>
        <w:t xml:space="preserve"> </w:t>
      </w:r>
    </w:p>
    <w:p w14:paraId="1DD9CDB2" w14:textId="77777777" w:rsidR="00313885" w:rsidRDefault="006238D9">
      <w:pPr>
        <w:spacing w:after="168"/>
        <w:ind w:left="0" w:firstLine="0"/>
      </w:pPr>
      <w:r>
        <w:rPr>
          <w:rFonts w:ascii="Times New Roman" w:eastAsia="Times New Roman" w:hAnsi="Times New Roman" w:cs="Times New Roman"/>
        </w:rPr>
        <w:t xml:space="preserve"> </w:t>
      </w:r>
    </w:p>
    <w:p w14:paraId="47B4F696" w14:textId="77777777" w:rsidR="00313885" w:rsidRDefault="006238D9">
      <w:pPr>
        <w:spacing w:after="520"/>
        <w:ind w:left="4153" w:firstLine="0"/>
      </w:pPr>
      <w:r>
        <w:rPr>
          <w:rFonts w:ascii="Times New Roman" w:eastAsia="Times New Roman" w:hAnsi="Times New Roman" w:cs="Times New Roman"/>
        </w:rPr>
        <w:t xml:space="preserve"> </w:t>
      </w:r>
    </w:p>
    <w:p w14:paraId="0464B8EE" w14:textId="77777777" w:rsidR="00313885" w:rsidRDefault="006238D9">
      <w:pPr>
        <w:spacing w:after="0"/>
        <w:ind w:left="1543" w:firstLine="0"/>
      </w:pPr>
      <w:r>
        <w:rPr>
          <w:sz w:val="52"/>
        </w:rPr>
        <w:t>广发基金管理有限公司</w:t>
      </w:r>
      <w:r>
        <w:rPr>
          <w:rFonts w:ascii="Times New Roman" w:eastAsia="Times New Roman" w:hAnsi="Times New Roman" w:cs="Times New Roman"/>
          <w:b/>
          <w:sz w:val="52"/>
        </w:rPr>
        <w:t xml:space="preserve"> </w:t>
      </w:r>
    </w:p>
    <w:p w14:paraId="27172D2C" w14:textId="77777777" w:rsidR="00313885" w:rsidRDefault="006238D9">
      <w:pPr>
        <w:spacing w:after="319"/>
        <w:ind w:left="0" w:firstLine="0"/>
      </w:pPr>
      <w:r>
        <w:rPr>
          <w:rFonts w:ascii="Times New Roman" w:eastAsia="Times New Roman" w:hAnsi="Times New Roman" w:cs="Times New Roman"/>
          <w:b/>
          <w:sz w:val="21"/>
        </w:rPr>
        <w:t xml:space="preserve"> </w:t>
      </w:r>
    </w:p>
    <w:p w14:paraId="3F2CB8FE" w14:textId="77777777" w:rsidR="00313885" w:rsidRDefault="006238D9">
      <w:pPr>
        <w:spacing w:after="0"/>
        <w:ind w:left="4153" w:firstLine="0"/>
      </w:pPr>
      <w:r>
        <w:rPr>
          <w:rFonts w:ascii="Times New Roman" w:eastAsia="Times New Roman" w:hAnsi="Times New Roman" w:cs="Times New Roman"/>
          <w:b/>
          <w:sz w:val="52"/>
        </w:rPr>
        <w:t xml:space="preserve"> </w:t>
      </w:r>
    </w:p>
    <w:p w14:paraId="31C1B11B" w14:textId="77777777" w:rsidR="00313885" w:rsidRDefault="006238D9">
      <w:pPr>
        <w:spacing w:after="6"/>
        <w:ind w:left="1742" w:hanging="240"/>
      </w:pPr>
      <w:r>
        <w:rPr>
          <w:sz w:val="48"/>
        </w:rPr>
        <w:t>广发现金宝场内实时申赎货币市场基金基金合同</w:t>
      </w:r>
      <w:r>
        <w:rPr>
          <w:rFonts w:ascii="Times New Roman" w:eastAsia="Times New Roman" w:hAnsi="Times New Roman" w:cs="Times New Roman"/>
          <w:b/>
          <w:sz w:val="48"/>
        </w:rPr>
        <w:t xml:space="preserve"> </w:t>
      </w:r>
    </w:p>
    <w:p w14:paraId="6EB42190" w14:textId="77777777" w:rsidR="00313885" w:rsidRDefault="006238D9">
      <w:pPr>
        <w:spacing w:after="0"/>
        <w:ind w:left="4153" w:firstLine="0"/>
      </w:pPr>
      <w:r>
        <w:rPr>
          <w:rFonts w:ascii="Times New Roman" w:eastAsia="Times New Roman" w:hAnsi="Times New Roman" w:cs="Times New Roman"/>
          <w:b/>
          <w:sz w:val="52"/>
        </w:rPr>
        <w:t xml:space="preserve"> </w:t>
      </w:r>
    </w:p>
    <w:p w14:paraId="0F787977" w14:textId="77777777" w:rsidR="00313885" w:rsidRDefault="006238D9">
      <w:pPr>
        <w:spacing w:after="0"/>
        <w:ind w:left="4153" w:firstLine="0"/>
      </w:pPr>
      <w:r>
        <w:rPr>
          <w:rFonts w:ascii="Times New Roman" w:eastAsia="Times New Roman" w:hAnsi="Times New Roman" w:cs="Times New Roman"/>
          <w:b/>
          <w:sz w:val="52"/>
        </w:rPr>
        <w:t xml:space="preserve"> </w:t>
      </w:r>
    </w:p>
    <w:p w14:paraId="1BD8904A" w14:textId="77777777" w:rsidR="00313885" w:rsidRDefault="006238D9">
      <w:pPr>
        <w:spacing w:after="0"/>
        <w:ind w:left="4153" w:firstLine="0"/>
      </w:pPr>
      <w:r>
        <w:rPr>
          <w:rFonts w:ascii="Times New Roman" w:eastAsia="Times New Roman" w:hAnsi="Times New Roman" w:cs="Times New Roman"/>
          <w:b/>
          <w:sz w:val="52"/>
        </w:rPr>
        <w:t xml:space="preserve"> </w:t>
      </w:r>
    </w:p>
    <w:p w14:paraId="5E243A5A" w14:textId="77777777" w:rsidR="00313885" w:rsidRDefault="006238D9">
      <w:pPr>
        <w:spacing w:after="0"/>
        <w:ind w:left="4153" w:firstLine="0"/>
      </w:pPr>
      <w:r>
        <w:rPr>
          <w:rFonts w:ascii="Times New Roman" w:eastAsia="Times New Roman" w:hAnsi="Times New Roman" w:cs="Times New Roman"/>
          <w:b/>
          <w:sz w:val="52"/>
        </w:rPr>
        <w:t xml:space="preserve"> </w:t>
      </w:r>
    </w:p>
    <w:p w14:paraId="2EDF75DF" w14:textId="77777777" w:rsidR="00313885" w:rsidRDefault="006238D9">
      <w:pPr>
        <w:spacing w:after="0"/>
        <w:ind w:left="0" w:firstLine="0"/>
      </w:pPr>
      <w:r>
        <w:rPr>
          <w:rFonts w:ascii="Times New Roman" w:eastAsia="Times New Roman" w:hAnsi="Times New Roman" w:cs="Times New Roman"/>
          <w:b/>
          <w:sz w:val="52"/>
        </w:rPr>
        <w:t xml:space="preserve"> </w:t>
      </w:r>
    </w:p>
    <w:p w14:paraId="4DB9CA6C" w14:textId="77777777" w:rsidR="00313885" w:rsidRDefault="006238D9">
      <w:pPr>
        <w:spacing w:after="267"/>
        <w:ind w:left="0" w:firstLine="0"/>
      </w:pPr>
      <w:r>
        <w:rPr>
          <w:rFonts w:ascii="Times New Roman" w:eastAsia="Times New Roman" w:hAnsi="Times New Roman" w:cs="Times New Roman"/>
          <w:b/>
          <w:sz w:val="21"/>
        </w:rPr>
        <w:t xml:space="preserve"> </w:t>
      </w:r>
    </w:p>
    <w:p w14:paraId="6B9765FA" w14:textId="77777777" w:rsidR="00313885" w:rsidRDefault="006238D9">
      <w:pPr>
        <w:spacing w:after="150"/>
        <w:ind w:left="1260" w:firstLine="0"/>
      </w:pPr>
      <w:r>
        <w:rPr>
          <w:sz w:val="36"/>
        </w:rPr>
        <w:t>基金管理人：广发基金管理有限公司</w:t>
      </w:r>
      <w:r>
        <w:rPr>
          <w:rFonts w:ascii="Times New Roman" w:eastAsia="Times New Roman" w:hAnsi="Times New Roman" w:cs="Times New Roman"/>
          <w:b/>
          <w:sz w:val="36"/>
        </w:rPr>
        <w:t xml:space="preserve">     </w:t>
      </w:r>
    </w:p>
    <w:p w14:paraId="2A30125F" w14:textId="77777777" w:rsidR="00313885" w:rsidRDefault="006238D9">
      <w:pPr>
        <w:spacing w:after="118"/>
        <w:ind w:left="0" w:right="531" w:firstLine="0"/>
        <w:jc w:val="right"/>
      </w:pPr>
      <w:r>
        <w:rPr>
          <w:rFonts w:ascii="Times New Roman" w:eastAsia="Times New Roman" w:hAnsi="Times New Roman" w:cs="Times New Roman"/>
          <w:b/>
          <w:sz w:val="36"/>
        </w:rPr>
        <w:t xml:space="preserve">    </w:t>
      </w:r>
      <w:r>
        <w:rPr>
          <w:sz w:val="36"/>
        </w:rPr>
        <w:t>基金托管人：中国工商银行股份有限公司</w:t>
      </w:r>
      <w:r>
        <w:rPr>
          <w:rFonts w:ascii="Times New Roman" w:eastAsia="Times New Roman" w:hAnsi="Times New Roman" w:cs="Times New Roman"/>
          <w:b/>
          <w:sz w:val="36"/>
        </w:rPr>
        <w:t xml:space="preserve">            </w:t>
      </w:r>
    </w:p>
    <w:p w14:paraId="113D8561" w14:textId="77777777" w:rsidR="00313885" w:rsidRDefault="006238D9">
      <w:pPr>
        <w:spacing w:after="210"/>
        <w:ind w:left="4153" w:firstLine="0"/>
      </w:pPr>
      <w:r>
        <w:rPr>
          <w:rFonts w:ascii="Times New Roman" w:eastAsia="Times New Roman" w:hAnsi="Times New Roman" w:cs="Times New Roman"/>
          <w:sz w:val="32"/>
        </w:rPr>
        <w:t xml:space="preserve"> </w:t>
      </w:r>
    </w:p>
    <w:p w14:paraId="00329CEE" w14:textId="77777777" w:rsidR="00313885" w:rsidRDefault="006238D9">
      <w:pPr>
        <w:spacing w:after="282"/>
        <w:ind w:left="4153" w:firstLine="0"/>
      </w:pPr>
      <w:r>
        <w:rPr>
          <w:rFonts w:ascii="Times New Roman" w:eastAsia="Times New Roman" w:hAnsi="Times New Roman" w:cs="Times New Roman"/>
          <w:sz w:val="28"/>
        </w:rPr>
        <w:t xml:space="preserve"> </w:t>
      </w:r>
    </w:p>
    <w:p w14:paraId="30BAFCE7" w14:textId="77777777" w:rsidR="00313885" w:rsidRDefault="006238D9">
      <w:pPr>
        <w:pStyle w:val="2"/>
        <w:spacing w:after="2492" w:line="265" w:lineRule="auto"/>
        <w:jc w:val="left"/>
      </w:pPr>
      <w:r>
        <w:t>二零一九年十二月</w:t>
      </w:r>
    </w:p>
    <w:p w14:paraId="1084E45E" w14:textId="77777777" w:rsidR="00313885" w:rsidRDefault="006238D9">
      <w:pPr>
        <w:spacing w:after="0"/>
        <w:ind w:left="0" w:firstLine="0"/>
      </w:pPr>
      <w:r>
        <w:rPr>
          <w:rFonts w:ascii="Times New Roman" w:eastAsia="Times New Roman" w:hAnsi="Times New Roman" w:cs="Times New Roman"/>
          <w:sz w:val="18"/>
        </w:rPr>
        <w:t xml:space="preserve"> </w:t>
      </w:r>
    </w:p>
    <w:p w14:paraId="55399FB9" w14:textId="77777777" w:rsidR="00313885" w:rsidRDefault="006238D9">
      <w:pPr>
        <w:spacing w:after="0"/>
        <w:ind w:left="0" w:firstLine="0"/>
      </w:pPr>
      <w:r>
        <w:rPr>
          <w:rFonts w:ascii="Times New Roman" w:eastAsia="Times New Roman" w:hAnsi="Times New Roman" w:cs="Times New Roman"/>
          <w:sz w:val="18"/>
        </w:rPr>
        <w:t xml:space="preserve"> </w:t>
      </w:r>
    </w:p>
    <w:p w14:paraId="1EB1512E" w14:textId="77777777" w:rsidR="00313885" w:rsidRDefault="006238D9">
      <w:pPr>
        <w:spacing w:after="0"/>
        <w:ind w:left="0" w:firstLine="0"/>
      </w:pPr>
      <w:r>
        <w:rPr>
          <w:rFonts w:ascii="Times New Roman" w:eastAsia="Times New Roman" w:hAnsi="Times New Roman" w:cs="Times New Roman"/>
          <w:sz w:val="18"/>
        </w:rPr>
        <w:lastRenderedPageBreak/>
        <w:t xml:space="preserve"> </w:t>
      </w:r>
    </w:p>
    <w:p w14:paraId="13840471" w14:textId="77777777" w:rsidR="00313885" w:rsidRDefault="006238D9">
      <w:pPr>
        <w:spacing w:after="138"/>
        <w:ind w:left="7"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30241154"/>
        <w:docPartObj>
          <w:docPartGallery w:val="Table of Contents"/>
        </w:docPartObj>
      </w:sdtPr>
      <w:sdtEndPr/>
      <w:sdtContent>
        <w:p w14:paraId="4AAB1567" w14:textId="77777777" w:rsidR="00313885" w:rsidRDefault="006238D9">
          <w:pPr>
            <w:pStyle w:val="TOC1"/>
            <w:tabs>
              <w:tab w:val="right" w:leader="dot" w:pos="8298"/>
            </w:tabs>
          </w:pPr>
          <w:r>
            <w:fldChar w:fldCharType="begin"/>
          </w:r>
          <w:r>
            <w:instrText xml:space="preserve"> TOC \o "1-1" \h \z \u </w:instrText>
          </w:r>
          <w:r>
            <w:fldChar w:fldCharType="separate"/>
          </w:r>
          <w:hyperlink w:anchor="_Toc64732">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_Toc64732 \h</w:instrText>
            </w:r>
            <w:r>
              <w:fldChar w:fldCharType="separate"/>
            </w:r>
            <w:r>
              <w:t xml:space="preserve">1 </w:t>
            </w:r>
            <w:r>
              <w:fldChar w:fldCharType="end"/>
            </w:r>
          </w:hyperlink>
        </w:p>
        <w:p w14:paraId="2060ECA8" w14:textId="77777777" w:rsidR="00313885" w:rsidRDefault="006238D9">
          <w:pPr>
            <w:pStyle w:val="TOC1"/>
            <w:tabs>
              <w:tab w:val="right" w:leader="dot" w:pos="8298"/>
            </w:tabs>
          </w:pPr>
          <w:hyperlink w:anchor="_Toc64733">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_Toc64733 \h</w:instrText>
            </w:r>
            <w:r>
              <w:fldChar w:fldCharType="separate"/>
            </w:r>
            <w:r>
              <w:t xml:space="preserve">3 </w:t>
            </w:r>
            <w:r>
              <w:fldChar w:fldCharType="end"/>
            </w:r>
          </w:hyperlink>
        </w:p>
        <w:p w14:paraId="4163B383" w14:textId="77777777" w:rsidR="00313885" w:rsidRDefault="006238D9">
          <w:pPr>
            <w:pStyle w:val="TOC1"/>
            <w:tabs>
              <w:tab w:val="right" w:leader="dot" w:pos="8298"/>
            </w:tabs>
          </w:pPr>
          <w:hyperlink w:anchor="_Toc64734">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_Toc64734 \h</w:instrText>
            </w:r>
            <w:r>
              <w:fldChar w:fldCharType="separate"/>
            </w:r>
            <w:r>
              <w:t xml:space="preserve">8 </w:t>
            </w:r>
            <w:r>
              <w:fldChar w:fldCharType="end"/>
            </w:r>
          </w:hyperlink>
        </w:p>
        <w:p w14:paraId="28EA7132" w14:textId="77777777" w:rsidR="00313885" w:rsidRDefault="006238D9">
          <w:pPr>
            <w:pStyle w:val="TOC1"/>
            <w:tabs>
              <w:tab w:val="right" w:leader="dot" w:pos="8298"/>
            </w:tabs>
          </w:pPr>
          <w:hyperlink w:anchor="_Toc64735">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_Toc64735 \h</w:instrText>
            </w:r>
            <w:r>
              <w:fldChar w:fldCharType="separate"/>
            </w:r>
            <w:r>
              <w:t xml:space="preserve">10 </w:t>
            </w:r>
            <w:r>
              <w:fldChar w:fldCharType="end"/>
            </w:r>
          </w:hyperlink>
        </w:p>
        <w:p w14:paraId="45056561" w14:textId="77777777" w:rsidR="00313885" w:rsidRDefault="006238D9">
          <w:pPr>
            <w:pStyle w:val="TOC1"/>
            <w:tabs>
              <w:tab w:val="right" w:leader="dot" w:pos="8298"/>
            </w:tabs>
          </w:pPr>
          <w:hyperlink w:anchor="_Toc64736">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_Toc6473</w:instrText>
            </w:r>
            <w:r>
              <w:instrText>6 \h</w:instrText>
            </w:r>
            <w:r>
              <w:fldChar w:fldCharType="separate"/>
            </w:r>
            <w:r>
              <w:t xml:space="preserve">12 </w:t>
            </w:r>
            <w:r>
              <w:fldChar w:fldCharType="end"/>
            </w:r>
          </w:hyperlink>
        </w:p>
        <w:p w14:paraId="7B0F0863" w14:textId="77777777" w:rsidR="00313885" w:rsidRDefault="006238D9">
          <w:pPr>
            <w:pStyle w:val="TOC1"/>
            <w:tabs>
              <w:tab w:val="right" w:leader="dot" w:pos="8298"/>
            </w:tabs>
          </w:pPr>
          <w:hyperlink w:anchor="_Toc64737">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_Toc64737 \h</w:instrText>
            </w:r>
            <w:r>
              <w:fldChar w:fldCharType="separate"/>
            </w:r>
            <w:r>
              <w:t xml:space="preserve">13 </w:t>
            </w:r>
            <w:r>
              <w:fldChar w:fldCharType="end"/>
            </w:r>
          </w:hyperlink>
        </w:p>
        <w:p w14:paraId="0AC1A91E" w14:textId="77777777" w:rsidR="00313885" w:rsidRDefault="006238D9">
          <w:pPr>
            <w:pStyle w:val="TOC1"/>
            <w:tabs>
              <w:tab w:val="right" w:leader="dot" w:pos="8298"/>
            </w:tabs>
          </w:pPr>
          <w:hyperlink w:anchor="_Toc64738">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_Toc64738 \h</w:instrText>
            </w:r>
            <w:r>
              <w:fldChar w:fldCharType="separate"/>
            </w:r>
            <w:r>
              <w:t xml:space="preserve">20 </w:t>
            </w:r>
            <w:r>
              <w:fldChar w:fldCharType="end"/>
            </w:r>
          </w:hyperlink>
        </w:p>
        <w:p w14:paraId="42818DC9" w14:textId="77777777" w:rsidR="00313885" w:rsidRDefault="006238D9">
          <w:pPr>
            <w:pStyle w:val="TOC1"/>
            <w:tabs>
              <w:tab w:val="right" w:leader="dot" w:pos="8298"/>
            </w:tabs>
          </w:pPr>
          <w:hyperlink w:anchor="_Toc64739">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w:instrText>
            </w:r>
            <w:r>
              <w:instrText>Toc64739 \h</w:instrText>
            </w:r>
            <w:r>
              <w:fldChar w:fldCharType="separate"/>
            </w:r>
            <w:r>
              <w:t xml:space="preserve">28 </w:t>
            </w:r>
            <w:r>
              <w:fldChar w:fldCharType="end"/>
            </w:r>
          </w:hyperlink>
        </w:p>
        <w:p w14:paraId="7F292019" w14:textId="77777777" w:rsidR="00313885" w:rsidRDefault="006238D9">
          <w:pPr>
            <w:pStyle w:val="TOC1"/>
            <w:tabs>
              <w:tab w:val="right" w:leader="dot" w:pos="8298"/>
            </w:tabs>
          </w:pPr>
          <w:hyperlink w:anchor="_Toc64740">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PAGEREF _Toc64740 \h</w:instrText>
            </w:r>
            <w:r>
              <w:fldChar w:fldCharType="separate"/>
            </w:r>
            <w:r>
              <w:t xml:space="preserve">35 </w:t>
            </w:r>
            <w:r>
              <w:fldChar w:fldCharType="end"/>
            </w:r>
          </w:hyperlink>
        </w:p>
        <w:p w14:paraId="67C1553E" w14:textId="77777777" w:rsidR="00313885" w:rsidRDefault="006238D9">
          <w:pPr>
            <w:pStyle w:val="TOC1"/>
            <w:tabs>
              <w:tab w:val="right" w:leader="dot" w:pos="8298"/>
            </w:tabs>
          </w:pPr>
          <w:hyperlink w:anchor="_Toc64741">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_Toc64741 \h</w:instrText>
            </w:r>
            <w:r>
              <w:fldChar w:fldCharType="separate"/>
            </w:r>
            <w:r>
              <w:t xml:space="preserve">38 </w:t>
            </w:r>
            <w:r>
              <w:fldChar w:fldCharType="end"/>
            </w:r>
          </w:hyperlink>
        </w:p>
        <w:p w14:paraId="7EF01698" w14:textId="77777777" w:rsidR="00313885" w:rsidRDefault="006238D9">
          <w:pPr>
            <w:pStyle w:val="TOC1"/>
            <w:tabs>
              <w:tab w:val="right" w:leader="dot" w:pos="8298"/>
            </w:tabs>
          </w:pPr>
          <w:hyperlink w:anchor="_Toc64742">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_Toc64742 \h</w:instrText>
            </w:r>
            <w:r>
              <w:fldChar w:fldCharType="separate"/>
            </w:r>
            <w:r>
              <w:t xml:space="preserve">39 </w:t>
            </w:r>
            <w:r>
              <w:fldChar w:fldCharType="end"/>
            </w:r>
          </w:hyperlink>
        </w:p>
        <w:p w14:paraId="5B9FB4B6" w14:textId="77777777" w:rsidR="00313885" w:rsidRDefault="006238D9">
          <w:pPr>
            <w:pStyle w:val="TOC1"/>
            <w:tabs>
              <w:tab w:val="right" w:leader="dot" w:pos="8298"/>
            </w:tabs>
          </w:pPr>
          <w:hyperlink w:anchor="_Toc64743">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_Toc64743 \h</w:instrText>
            </w:r>
            <w:r>
              <w:fldChar w:fldCharType="separate"/>
            </w:r>
            <w:r>
              <w:t xml:space="preserve">41 </w:t>
            </w:r>
            <w:r>
              <w:fldChar w:fldCharType="end"/>
            </w:r>
          </w:hyperlink>
        </w:p>
        <w:p w14:paraId="18E48EC0" w14:textId="77777777" w:rsidR="00313885" w:rsidRDefault="006238D9">
          <w:pPr>
            <w:pStyle w:val="TOC1"/>
            <w:tabs>
              <w:tab w:val="right" w:leader="dot" w:pos="8298"/>
            </w:tabs>
          </w:pPr>
          <w:hyperlink w:anchor="_Toc64744">
            <w:r>
              <w:rPr>
                <w:rFonts w:ascii="宋体" w:eastAsia="宋体" w:hAnsi="宋体" w:cs="宋体"/>
              </w:rPr>
              <w:t>第十三部分</w:t>
            </w:r>
            <w:r>
              <w:t xml:space="preserve">  </w:t>
            </w:r>
            <w:r>
              <w:rPr>
                <w:rFonts w:ascii="宋体" w:eastAsia="宋体" w:hAnsi="宋体" w:cs="宋体"/>
              </w:rPr>
              <w:t>基金的财产</w:t>
            </w:r>
            <w:r>
              <w:tab/>
            </w:r>
            <w:r>
              <w:fldChar w:fldCharType="begin"/>
            </w:r>
            <w:r>
              <w:instrText>PAGEREF _Toc64744 \h</w:instrText>
            </w:r>
            <w:r>
              <w:fldChar w:fldCharType="separate"/>
            </w:r>
            <w:r>
              <w:t xml:space="preserve">49 </w:t>
            </w:r>
            <w:r>
              <w:fldChar w:fldCharType="end"/>
            </w:r>
          </w:hyperlink>
        </w:p>
        <w:p w14:paraId="13450D0E" w14:textId="77777777" w:rsidR="00313885" w:rsidRDefault="006238D9">
          <w:pPr>
            <w:pStyle w:val="TOC1"/>
            <w:tabs>
              <w:tab w:val="right" w:leader="dot" w:pos="8298"/>
            </w:tabs>
          </w:pPr>
          <w:hyperlink w:anchor="_Toc64745">
            <w:r>
              <w:rPr>
                <w:rFonts w:ascii="宋体" w:eastAsia="宋体" w:hAnsi="宋体" w:cs="宋体"/>
              </w:rPr>
              <w:t>第十四部分</w:t>
            </w:r>
            <w:r>
              <w:t xml:space="preserve">  </w:t>
            </w:r>
            <w:r>
              <w:rPr>
                <w:rFonts w:ascii="宋体" w:eastAsia="宋体" w:hAnsi="宋体" w:cs="宋体"/>
              </w:rPr>
              <w:t>基金资产估值</w:t>
            </w:r>
            <w:r>
              <w:tab/>
            </w:r>
            <w:r>
              <w:fldChar w:fldCharType="begin"/>
            </w:r>
            <w:r>
              <w:instrText>PAGEREF _Toc64745</w:instrText>
            </w:r>
            <w:r>
              <w:instrText xml:space="preserve"> \h</w:instrText>
            </w:r>
            <w:r>
              <w:fldChar w:fldCharType="separate"/>
            </w:r>
            <w:r>
              <w:t xml:space="preserve">50 </w:t>
            </w:r>
            <w:r>
              <w:fldChar w:fldCharType="end"/>
            </w:r>
          </w:hyperlink>
        </w:p>
        <w:p w14:paraId="5B12997E" w14:textId="77777777" w:rsidR="00313885" w:rsidRDefault="006238D9">
          <w:pPr>
            <w:pStyle w:val="TOC1"/>
            <w:tabs>
              <w:tab w:val="right" w:leader="dot" w:pos="8298"/>
            </w:tabs>
          </w:pPr>
          <w:hyperlink w:anchor="_Toc64746">
            <w:r>
              <w:rPr>
                <w:rFonts w:ascii="宋体" w:eastAsia="宋体" w:hAnsi="宋体" w:cs="宋体"/>
              </w:rPr>
              <w:t>第十五部分</w:t>
            </w:r>
            <w:r>
              <w:t xml:space="preserve">  </w:t>
            </w:r>
            <w:r>
              <w:rPr>
                <w:rFonts w:ascii="宋体" w:eastAsia="宋体" w:hAnsi="宋体" w:cs="宋体"/>
              </w:rPr>
              <w:t>基金费用与税收</w:t>
            </w:r>
            <w:r>
              <w:tab/>
            </w:r>
            <w:r>
              <w:fldChar w:fldCharType="begin"/>
            </w:r>
            <w:r>
              <w:instrText>PAGEREF _Toc64746 \h</w:instrText>
            </w:r>
            <w:r>
              <w:fldChar w:fldCharType="separate"/>
            </w:r>
            <w:r>
              <w:t xml:space="preserve">55 </w:t>
            </w:r>
            <w:r>
              <w:fldChar w:fldCharType="end"/>
            </w:r>
          </w:hyperlink>
        </w:p>
        <w:p w14:paraId="73975495" w14:textId="77777777" w:rsidR="00313885" w:rsidRDefault="006238D9">
          <w:pPr>
            <w:pStyle w:val="TOC1"/>
            <w:tabs>
              <w:tab w:val="right" w:leader="dot" w:pos="8298"/>
            </w:tabs>
          </w:pPr>
          <w:hyperlink w:anchor="_Toc64747">
            <w:r>
              <w:rPr>
                <w:rFonts w:ascii="宋体" w:eastAsia="宋体" w:hAnsi="宋体" w:cs="宋体"/>
              </w:rPr>
              <w:t>第十六部分</w:t>
            </w:r>
            <w:r>
              <w:t xml:space="preserve">  </w:t>
            </w:r>
            <w:r>
              <w:rPr>
                <w:rFonts w:ascii="宋体" w:eastAsia="宋体" w:hAnsi="宋体" w:cs="宋体"/>
              </w:rPr>
              <w:t>基金的收益与分配</w:t>
            </w:r>
            <w:r>
              <w:tab/>
            </w:r>
            <w:r>
              <w:fldChar w:fldCharType="begin"/>
            </w:r>
            <w:r>
              <w:instrText>PAG</w:instrText>
            </w:r>
            <w:r>
              <w:instrText>EREF _Toc64747 \h</w:instrText>
            </w:r>
            <w:r>
              <w:fldChar w:fldCharType="separate"/>
            </w:r>
            <w:r>
              <w:t xml:space="preserve">59 </w:t>
            </w:r>
            <w:r>
              <w:fldChar w:fldCharType="end"/>
            </w:r>
          </w:hyperlink>
        </w:p>
        <w:p w14:paraId="0F94C1DB" w14:textId="77777777" w:rsidR="00313885" w:rsidRDefault="006238D9">
          <w:pPr>
            <w:pStyle w:val="TOC1"/>
            <w:tabs>
              <w:tab w:val="right" w:leader="dot" w:pos="8298"/>
            </w:tabs>
          </w:pPr>
          <w:hyperlink w:anchor="_Toc64748">
            <w:r>
              <w:rPr>
                <w:rFonts w:ascii="宋体" w:eastAsia="宋体" w:hAnsi="宋体" w:cs="宋体"/>
              </w:rPr>
              <w:t>第十七部分</w:t>
            </w:r>
            <w:r>
              <w:t xml:space="preserve">  </w:t>
            </w:r>
            <w:r>
              <w:rPr>
                <w:rFonts w:ascii="宋体" w:eastAsia="宋体" w:hAnsi="宋体" w:cs="宋体"/>
              </w:rPr>
              <w:t>基金的会计与审计</w:t>
            </w:r>
            <w:r>
              <w:tab/>
            </w:r>
            <w:r>
              <w:fldChar w:fldCharType="begin"/>
            </w:r>
            <w:r>
              <w:instrText>PAGEREF _Toc64748 \h</w:instrText>
            </w:r>
            <w:r>
              <w:fldChar w:fldCharType="separate"/>
            </w:r>
            <w:r>
              <w:t xml:space="preserve">61 </w:t>
            </w:r>
            <w:r>
              <w:fldChar w:fldCharType="end"/>
            </w:r>
          </w:hyperlink>
        </w:p>
        <w:p w14:paraId="58DDAD6C" w14:textId="77777777" w:rsidR="00313885" w:rsidRDefault="006238D9">
          <w:pPr>
            <w:pStyle w:val="TOC1"/>
            <w:tabs>
              <w:tab w:val="right" w:leader="dot" w:pos="8298"/>
            </w:tabs>
          </w:pPr>
          <w:hyperlink w:anchor="_Toc64749">
            <w:r>
              <w:rPr>
                <w:rFonts w:ascii="宋体" w:eastAsia="宋体" w:hAnsi="宋体" w:cs="宋体"/>
              </w:rPr>
              <w:t>第十八部分</w:t>
            </w:r>
            <w:r>
              <w:t xml:space="preserve">  </w:t>
            </w:r>
            <w:r>
              <w:rPr>
                <w:rFonts w:ascii="宋体" w:eastAsia="宋体" w:hAnsi="宋体" w:cs="宋体"/>
              </w:rPr>
              <w:t>基金的信息披露</w:t>
            </w:r>
            <w:r>
              <w:tab/>
            </w:r>
            <w:r>
              <w:fldChar w:fldCharType="begin"/>
            </w:r>
            <w:r>
              <w:instrText>PAGEREF _Toc64749 \h</w:instrText>
            </w:r>
            <w:r>
              <w:fldChar w:fldCharType="separate"/>
            </w:r>
            <w:r>
              <w:t xml:space="preserve">62 </w:t>
            </w:r>
            <w:r>
              <w:fldChar w:fldCharType="end"/>
            </w:r>
          </w:hyperlink>
        </w:p>
        <w:p w14:paraId="4B52F149" w14:textId="77777777" w:rsidR="00313885" w:rsidRDefault="006238D9">
          <w:pPr>
            <w:pStyle w:val="TOC1"/>
            <w:tabs>
              <w:tab w:val="right" w:leader="dot" w:pos="8298"/>
            </w:tabs>
          </w:pPr>
          <w:hyperlink w:anchor="_Toc64750">
            <w:r>
              <w:rPr>
                <w:rFonts w:ascii="宋体" w:eastAsia="宋体" w:hAnsi="宋体" w:cs="宋体"/>
              </w:rPr>
              <w:t>第十九部分</w:t>
            </w:r>
            <w:r>
              <w:t xml:space="preserve">  </w:t>
            </w:r>
            <w:r>
              <w:rPr>
                <w:rFonts w:ascii="宋体" w:eastAsia="宋体" w:hAnsi="宋体" w:cs="宋体"/>
              </w:rPr>
              <w:t>基金合同的变更、终止与基金财产的清算</w:t>
            </w:r>
            <w:r>
              <w:tab/>
            </w:r>
            <w:r>
              <w:fldChar w:fldCharType="begin"/>
            </w:r>
            <w:r>
              <w:instrText>PAGEREF _Toc64750 \h</w:instrText>
            </w:r>
            <w:r>
              <w:fldChar w:fldCharType="separate"/>
            </w:r>
            <w:r>
              <w:t xml:space="preserve">69 </w:t>
            </w:r>
            <w:r>
              <w:fldChar w:fldCharType="end"/>
            </w:r>
          </w:hyperlink>
        </w:p>
        <w:p w14:paraId="47FF4A52" w14:textId="77777777" w:rsidR="00313885" w:rsidRDefault="006238D9">
          <w:pPr>
            <w:pStyle w:val="TOC1"/>
            <w:tabs>
              <w:tab w:val="right" w:leader="dot" w:pos="8298"/>
            </w:tabs>
          </w:pPr>
          <w:hyperlink w:anchor="_Toc64751">
            <w:r>
              <w:rPr>
                <w:rFonts w:ascii="宋体" w:eastAsia="宋体" w:hAnsi="宋体" w:cs="宋体"/>
              </w:rPr>
              <w:t>第二十部分</w:t>
            </w:r>
            <w:r>
              <w:t xml:space="preserve">  </w:t>
            </w:r>
            <w:r>
              <w:rPr>
                <w:rFonts w:ascii="宋体" w:eastAsia="宋体" w:hAnsi="宋体" w:cs="宋体"/>
              </w:rPr>
              <w:t>违约责任</w:t>
            </w:r>
            <w:r>
              <w:tab/>
            </w:r>
            <w:r>
              <w:fldChar w:fldCharType="begin"/>
            </w:r>
            <w:r>
              <w:instrText>PAGEREF _Toc64751 \h</w:instrText>
            </w:r>
            <w:r>
              <w:fldChar w:fldCharType="separate"/>
            </w:r>
            <w:r>
              <w:t xml:space="preserve">71 </w:t>
            </w:r>
            <w:r>
              <w:fldChar w:fldCharType="end"/>
            </w:r>
          </w:hyperlink>
        </w:p>
        <w:p w14:paraId="27D30C99" w14:textId="77777777" w:rsidR="00313885" w:rsidRDefault="006238D9">
          <w:pPr>
            <w:pStyle w:val="TOC1"/>
            <w:tabs>
              <w:tab w:val="right" w:leader="dot" w:pos="8298"/>
            </w:tabs>
          </w:pPr>
          <w:hyperlink w:anchor="_Toc64752">
            <w:r>
              <w:rPr>
                <w:rFonts w:ascii="宋体" w:eastAsia="宋体" w:hAnsi="宋体" w:cs="宋体"/>
              </w:rPr>
              <w:t>第二十一部分</w:t>
            </w:r>
            <w:r>
              <w:t xml:space="preserve">  </w:t>
            </w:r>
            <w:r>
              <w:rPr>
                <w:rFonts w:ascii="宋体" w:eastAsia="宋体" w:hAnsi="宋体" w:cs="宋体"/>
              </w:rPr>
              <w:t>争议的处理和适用的法律</w:t>
            </w:r>
            <w:r>
              <w:tab/>
            </w:r>
            <w:r>
              <w:fldChar w:fldCharType="begin"/>
            </w:r>
            <w:r>
              <w:instrText>PAGEREF _Toc64752 \h</w:instrText>
            </w:r>
            <w:r>
              <w:fldChar w:fldCharType="separate"/>
            </w:r>
            <w:r>
              <w:t xml:space="preserve">72 </w:t>
            </w:r>
            <w:r>
              <w:fldChar w:fldCharType="end"/>
            </w:r>
          </w:hyperlink>
        </w:p>
        <w:p w14:paraId="66971721" w14:textId="77777777" w:rsidR="00313885" w:rsidRDefault="006238D9">
          <w:pPr>
            <w:pStyle w:val="TOC1"/>
            <w:tabs>
              <w:tab w:val="right" w:leader="dot" w:pos="8298"/>
            </w:tabs>
          </w:pPr>
          <w:hyperlink w:anchor="_Toc64753">
            <w:r>
              <w:rPr>
                <w:rFonts w:ascii="宋体" w:eastAsia="宋体" w:hAnsi="宋体" w:cs="宋体"/>
              </w:rPr>
              <w:t>第二十二部分</w:t>
            </w:r>
            <w:r>
              <w:t xml:space="preserve">  </w:t>
            </w:r>
            <w:r>
              <w:rPr>
                <w:rFonts w:ascii="宋体" w:eastAsia="宋体" w:hAnsi="宋体" w:cs="宋体"/>
              </w:rPr>
              <w:t>基金合同的效力</w:t>
            </w:r>
            <w:r>
              <w:tab/>
            </w:r>
            <w:r>
              <w:fldChar w:fldCharType="begin"/>
            </w:r>
            <w:r>
              <w:instrText>PAGEREF _Toc64753 \h</w:instrText>
            </w:r>
            <w:r>
              <w:fldChar w:fldCharType="separate"/>
            </w:r>
            <w:r>
              <w:t xml:space="preserve">72 </w:t>
            </w:r>
            <w:r>
              <w:fldChar w:fldCharType="end"/>
            </w:r>
          </w:hyperlink>
        </w:p>
        <w:p w14:paraId="4D5F4D1D" w14:textId="77777777" w:rsidR="00313885" w:rsidRDefault="006238D9">
          <w:pPr>
            <w:pStyle w:val="TOC1"/>
            <w:tabs>
              <w:tab w:val="right" w:leader="dot" w:pos="8298"/>
            </w:tabs>
          </w:pPr>
          <w:hyperlink w:anchor="_Toc64754">
            <w:r>
              <w:rPr>
                <w:rFonts w:ascii="宋体" w:eastAsia="宋体" w:hAnsi="宋体" w:cs="宋体"/>
              </w:rPr>
              <w:t>第二十三部分</w:t>
            </w:r>
            <w:r>
              <w:t xml:space="preserve">  </w:t>
            </w:r>
            <w:r>
              <w:rPr>
                <w:rFonts w:ascii="宋体" w:eastAsia="宋体" w:hAnsi="宋体" w:cs="宋体"/>
              </w:rPr>
              <w:t>其他事项</w:t>
            </w:r>
            <w:r>
              <w:tab/>
            </w:r>
            <w:r>
              <w:fldChar w:fldCharType="begin"/>
            </w:r>
            <w:r>
              <w:instrText>PAGEREF _Toc64754 \h</w:instrText>
            </w:r>
            <w:r>
              <w:fldChar w:fldCharType="separate"/>
            </w:r>
            <w:r>
              <w:t xml:space="preserve">73 </w:t>
            </w:r>
            <w:r>
              <w:fldChar w:fldCharType="end"/>
            </w:r>
          </w:hyperlink>
        </w:p>
        <w:p w14:paraId="5C1E429A" w14:textId="77777777" w:rsidR="00313885" w:rsidRDefault="006238D9">
          <w:pPr>
            <w:pStyle w:val="TOC1"/>
            <w:tabs>
              <w:tab w:val="right" w:leader="dot" w:pos="8298"/>
            </w:tabs>
          </w:pPr>
          <w:hyperlink w:anchor="_Toc64755">
            <w:r>
              <w:rPr>
                <w:rFonts w:ascii="宋体" w:eastAsia="宋体" w:hAnsi="宋体" w:cs="宋体"/>
              </w:rPr>
              <w:t>第二十四部分</w:t>
            </w:r>
            <w:r>
              <w:t xml:space="preserve">  </w:t>
            </w:r>
            <w:r>
              <w:rPr>
                <w:rFonts w:ascii="宋体" w:eastAsia="宋体" w:hAnsi="宋体" w:cs="宋体"/>
              </w:rPr>
              <w:t>基金合同内容摘要</w:t>
            </w:r>
            <w:r>
              <w:tab/>
            </w:r>
            <w:r>
              <w:fldChar w:fldCharType="begin"/>
            </w:r>
            <w:r>
              <w:instrText>PAGEREF _Toc64755 \h</w:instrText>
            </w:r>
            <w:r>
              <w:fldChar w:fldCharType="separate"/>
            </w:r>
            <w:r>
              <w:t xml:space="preserve">74 </w:t>
            </w:r>
            <w:r>
              <w:fldChar w:fldCharType="end"/>
            </w:r>
          </w:hyperlink>
        </w:p>
        <w:p w14:paraId="0FEDEB76" w14:textId="77777777" w:rsidR="00313885" w:rsidRDefault="006238D9">
          <w:r>
            <w:fldChar w:fldCharType="end"/>
          </w:r>
        </w:p>
      </w:sdtContent>
    </w:sdt>
    <w:p w14:paraId="356EB55B" w14:textId="77777777" w:rsidR="00313885" w:rsidRDefault="006238D9">
      <w:pPr>
        <w:spacing w:after="0"/>
        <w:ind w:left="10" w:firstLine="0"/>
        <w:jc w:val="center"/>
      </w:pPr>
      <w:r>
        <w:rPr>
          <w:rFonts w:ascii="Times New Roman" w:eastAsia="Times New Roman" w:hAnsi="Times New Roman" w:cs="Times New Roman"/>
          <w:sz w:val="18"/>
        </w:rPr>
        <w:t xml:space="preserve">1 </w:t>
      </w:r>
    </w:p>
    <w:p w14:paraId="73303354" w14:textId="77777777" w:rsidR="00313885" w:rsidRDefault="00313885">
      <w:pPr>
        <w:sectPr w:rsidR="00313885">
          <w:headerReference w:type="even" r:id="rId7"/>
          <w:headerReference w:type="default" r:id="rId8"/>
          <w:footerReference w:type="even" r:id="rId9"/>
          <w:footerReference w:type="default" r:id="rId10"/>
          <w:headerReference w:type="first" r:id="rId11"/>
          <w:footerReference w:type="first" r:id="rId12"/>
          <w:pgSz w:w="11906" w:h="16838"/>
          <w:pgMar w:top="857" w:right="1808" w:bottom="996" w:left="1800" w:header="720" w:footer="720" w:gutter="0"/>
          <w:cols w:space="720"/>
        </w:sectPr>
      </w:pPr>
    </w:p>
    <w:p w14:paraId="1B2E2477" w14:textId="77777777" w:rsidR="00313885" w:rsidRDefault="006238D9">
      <w:pPr>
        <w:pStyle w:val="1"/>
        <w:spacing w:after="35"/>
        <w:ind w:left="10" w:right="1801"/>
      </w:pPr>
      <w:bookmarkStart w:id="0" w:name="_Toc64732"/>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439A1F3" w14:textId="77777777" w:rsidR="00313885" w:rsidRDefault="006238D9">
      <w:pPr>
        <w:spacing w:after="144"/>
        <w:ind w:left="0" w:firstLine="0"/>
      </w:pPr>
      <w:r>
        <w:rPr>
          <w:rFonts w:ascii="Times New Roman" w:eastAsia="Times New Roman" w:hAnsi="Times New Roman" w:cs="Times New Roman"/>
          <w:sz w:val="21"/>
        </w:rPr>
        <w:t xml:space="preserve"> </w:t>
      </w:r>
    </w:p>
    <w:p w14:paraId="4206D460" w14:textId="77777777" w:rsidR="00313885" w:rsidRDefault="006238D9">
      <w:pPr>
        <w:ind w:left="477" w:right="1564"/>
      </w:pPr>
      <w:r>
        <w:t>一、订立本基金合同的目的、依据和原则</w:t>
      </w:r>
      <w:r>
        <w:rPr>
          <w:rFonts w:ascii="Times New Roman" w:eastAsia="Times New Roman" w:hAnsi="Times New Roman" w:cs="Times New Roman"/>
        </w:rPr>
        <w:t xml:space="preserve"> </w:t>
      </w:r>
    </w:p>
    <w:p w14:paraId="1B0E2C56" w14:textId="77777777" w:rsidR="00313885" w:rsidRDefault="006238D9">
      <w:pPr>
        <w:numPr>
          <w:ilvl w:val="0"/>
          <w:numId w:val="1"/>
        </w:numPr>
        <w:spacing w:after="0" w:line="379" w:lineRule="auto"/>
        <w:ind w:right="1564"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9C7A155" w14:textId="77777777" w:rsidR="00313885" w:rsidRDefault="006238D9">
      <w:pPr>
        <w:numPr>
          <w:ilvl w:val="0"/>
          <w:numId w:val="1"/>
        </w:numPr>
        <w:spacing w:after="0" w:line="380" w:lineRule="auto"/>
        <w:ind w:right="1564" w:firstLine="480"/>
      </w:pPr>
      <w:r>
        <w:t>订立本基金合同的依据是《中华人民共和国合同法》</w:t>
      </w:r>
      <w:r>
        <w:rPr>
          <w:rFonts w:ascii="Times New Roman" w:eastAsia="Times New Roman" w:hAnsi="Times New Roman" w:cs="Times New Roman"/>
        </w:rPr>
        <w:t>(</w:t>
      </w:r>
      <w:r>
        <w:t>以下简称</w:t>
      </w:r>
      <w:r>
        <w:rPr>
          <w:rFonts w:ascii="Times New Roman" w:eastAsia="Times New Roman" w:hAnsi="Times New Roman" w:cs="Times New Roman"/>
        </w:rPr>
        <w:t>“</w:t>
      </w:r>
      <w:r>
        <w:t>《合同法》</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、《证券投资基金销售管理办法》</w:t>
      </w:r>
    </w:p>
    <w:p w14:paraId="4A84F54C" w14:textId="77777777" w:rsidR="00313885" w:rsidRDefault="006238D9">
      <w:pPr>
        <w:spacing w:after="8" w:line="373" w:lineRule="auto"/>
        <w:ind w:left="10" w:right="1564"/>
      </w:pP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 xml:space="preserve">”) </w:t>
      </w:r>
      <w:r>
        <w:t>、《货币市场基金监督管理办法》、《公开募集开放式证券投资基金流动性风险管理规定》（以下简称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69C34005" w14:textId="77777777" w:rsidR="00313885" w:rsidRDefault="006238D9">
      <w:pPr>
        <w:numPr>
          <w:ilvl w:val="0"/>
          <w:numId w:val="1"/>
        </w:numPr>
        <w:spacing w:after="0" w:line="379" w:lineRule="auto"/>
        <w:ind w:right="1564" w:firstLine="480"/>
      </w:pPr>
      <w:r>
        <w:t>订立本基金合同的原则是平等自愿、诚实信用、充分保护投资人合法权益。</w:t>
      </w:r>
      <w:r>
        <w:rPr>
          <w:rFonts w:ascii="Times New Roman" w:eastAsia="Times New Roman" w:hAnsi="Times New Roman" w:cs="Times New Roman"/>
        </w:rPr>
        <w:t xml:space="preserve"> </w:t>
      </w:r>
    </w:p>
    <w:p w14:paraId="027BF0BD" w14:textId="77777777" w:rsidR="00313885" w:rsidRDefault="006238D9">
      <w:pPr>
        <w:numPr>
          <w:ilvl w:val="0"/>
          <w:numId w:val="2"/>
        </w:numPr>
        <w:spacing w:after="15" w:line="362" w:lineRule="auto"/>
        <w:ind w:right="1675" w:firstLine="475"/>
      </w:pPr>
      <w:r>
        <w:t>基金合同是规定基金合同当事人之间权利义务关系的</w:t>
      </w:r>
      <w:r>
        <w:t>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7CF2BDE" w14:textId="77777777" w:rsidR="00313885" w:rsidRDefault="006238D9">
      <w:pPr>
        <w:spacing w:after="12" w:line="360" w:lineRule="auto"/>
        <w:ind w:left="0" w:right="1564"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11D2E01C" w14:textId="77777777" w:rsidR="00313885" w:rsidRDefault="006238D9">
      <w:pPr>
        <w:numPr>
          <w:ilvl w:val="0"/>
          <w:numId w:val="2"/>
        </w:numPr>
        <w:spacing w:after="7" w:line="373" w:lineRule="auto"/>
        <w:ind w:right="1675" w:firstLine="475"/>
      </w:pPr>
      <w:r>
        <w:t>广发现金宝场内实时申赎货币市场基金由基金管理人依照《基金法》、基金合同及其他有关规定募集，并经中国证券监督管理委员会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核准。</w:t>
      </w:r>
      <w:r>
        <w:rPr>
          <w:rFonts w:ascii="Times New Roman" w:eastAsia="Times New Roman" w:hAnsi="Times New Roman" w:cs="Times New Roman"/>
        </w:rPr>
        <w:t xml:space="preserve"> </w:t>
      </w:r>
    </w:p>
    <w:p w14:paraId="61EC5156" w14:textId="77777777" w:rsidR="00313885" w:rsidRDefault="006238D9">
      <w:pPr>
        <w:ind w:left="477" w:right="1564"/>
      </w:pPr>
      <w:r>
        <w:t>中国证监会对本基金募集的核准，并不表明其对本基金的价值和收益做出实</w:t>
      </w:r>
    </w:p>
    <w:p w14:paraId="41F92ECD" w14:textId="77777777" w:rsidR="00313885" w:rsidRDefault="006238D9">
      <w:pPr>
        <w:spacing w:after="0" w:line="379" w:lineRule="auto"/>
        <w:ind w:left="10" w:right="1564"/>
      </w:pPr>
      <w:r>
        <w:t>质性判断或保证，也不表明投资于本基金没有风险。投资者购买货币市场基金并不等于将资金作为存款存放在银行或者存款类金融机构。</w:t>
      </w:r>
      <w:r>
        <w:rPr>
          <w:rFonts w:ascii="Times New Roman" w:eastAsia="Times New Roman" w:hAnsi="Times New Roman" w:cs="Times New Roman"/>
        </w:rPr>
        <w:t xml:space="preserve"> </w:t>
      </w:r>
    </w:p>
    <w:p w14:paraId="0F855128" w14:textId="77777777" w:rsidR="00313885" w:rsidRDefault="006238D9">
      <w:pPr>
        <w:spacing w:after="130"/>
        <w:ind w:left="477" w:right="1564"/>
      </w:pPr>
      <w:r>
        <w:lastRenderedPageBreak/>
        <w:t>基金管理人依照恪尽职守、诚实信用、谨慎勤勉的原则管理和运用基金财产，</w:t>
      </w:r>
    </w:p>
    <w:p w14:paraId="0887277A" w14:textId="77777777" w:rsidR="00313885" w:rsidRDefault="006238D9">
      <w:pPr>
        <w:spacing w:after="7" w:line="373" w:lineRule="auto"/>
        <w:ind w:left="-15" w:right="1787" w:firstLine="0"/>
        <w:jc w:val="both"/>
      </w:pPr>
      <w:r>
        <w:t>但不保证投资于本基金一定盈利，也不保证最低收益。投资者应当认真阅读基金</w:t>
      </w:r>
      <w:r>
        <w:t>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440232C9" w14:textId="77777777" w:rsidR="00313885" w:rsidRDefault="006238D9">
      <w:pPr>
        <w:spacing w:after="10" w:line="365" w:lineRule="auto"/>
        <w:ind w:left="0" w:right="1564" w:firstLine="480"/>
      </w:pPr>
      <w:r>
        <w:t>本基金合同约定的基金产品资料概要编制、披露与更新要求，自《信息披露办法》实施之日起一年后开始执行。</w:t>
      </w:r>
      <w:r>
        <w:rPr>
          <w:rFonts w:ascii="Times New Roman" w:eastAsia="Times New Roman" w:hAnsi="Times New Roman" w:cs="Times New Roman"/>
        </w:rPr>
        <w:t xml:space="preserve"> </w:t>
      </w:r>
    </w:p>
    <w:p w14:paraId="23631D17" w14:textId="77777777" w:rsidR="00313885" w:rsidRDefault="006238D9">
      <w:pPr>
        <w:numPr>
          <w:ilvl w:val="0"/>
          <w:numId w:val="2"/>
        </w:numPr>
        <w:spacing w:after="7" w:line="373" w:lineRule="auto"/>
        <w:ind w:right="1675"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2C5FCD8E" w14:textId="77777777" w:rsidR="00313885" w:rsidRDefault="006238D9">
      <w:pPr>
        <w:numPr>
          <w:ilvl w:val="0"/>
          <w:numId w:val="2"/>
        </w:numPr>
        <w:spacing w:after="0" w:line="365" w:lineRule="auto"/>
        <w:ind w:right="1675" w:firstLine="475"/>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r>
        <w:br w:type="page"/>
      </w:r>
    </w:p>
    <w:p w14:paraId="725D7E06" w14:textId="77777777" w:rsidR="00313885" w:rsidRDefault="006238D9">
      <w:pPr>
        <w:pStyle w:val="1"/>
        <w:ind w:left="10" w:right="1801"/>
      </w:pPr>
      <w:bookmarkStart w:id="1" w:name="_Toc64733"/>
      <w:r>
        <w:t>第二部分</w:t>
      </w:r>
      <w:r>
        <w:rPr>
          <w:rFonts w:ascii="Times New Roman" w:eastAsia="Times New Roman" w:hAnsi="Times New Roman" w:cs="Times New Roman"/>
          <w:b/>
        </w:rPr>
        <w:t xml:space="preserve"> </w:t>
      </w:r>
      <w:r>
        <w:t>释</w:t>
      </w:r>
      <w:r>
        <w:t>义</w:t>
      </w:r>
      <w:r>
        <w:rPr>
          <w:rFonts w:ascii="Times New Roman" w:eastAsia="Times New Roman" w:hAnsi="Times New Roman" w:cs="Times New Roman"/>
          <w:b/>
        </w:rPr>
        <w:t xml:space="preserve"> </w:t>
      </w:r>
      <w:bookmarkEnd w:id="1"/>
    </w:p>
    <w:p w14:paraId="07B8AA4A" w14:textId="77777777" w:rsidR="00313885" w:rsidRDefault="006238D9">
      <w:pPr>
        <w:spacing w:after="223"/>
        <w:ind w:left="420" w:firstLine="0"/>
      </w:pPr>
      <w:r>
        <w:rPr>
          <w:rFonts w:ascii="Times New Roman" w:eastAsia="Times New Roman" w:hAnsi="Times New Roman" w:cs="Times New Roman"/>
          <w:sz w:val="21"/>
        </w:rPr>
        <w:t xml:space="preserve"> </w:t>
      </w:r>
    </w:p>
    <w:p w14:paraId="526980F8" w14:textId="77777777" w:rsidR="00313885" w:rsidRDefault="006238D9">
      <w:pPr>
        <w:ind w:left="477" w:right="1564"/>
      </w:pPr>
      <w:r>
        <w:t>在本基金合同中，除非文意另有所指，下列词语或简称具有如下含义：</w:t>
      </w:r>
      <w:r>
        <w:rPr>
          <w:rFonts w:ascii="Times New Roman" w:eastAsia="Times New Roman" w:hAnsi="Times New Roman" w:cs="Times New Roman"/>
        </w:rPr>
        <w:t xml:space="preserve"> </w:t>
      </w:r>
    </w:p>
    <w:p w14:paraId="34858AC1" w14:textId="77777777" w:rsidR="00313885" w:rsidRDefault="006238D9">
      <w:pPr>
        <w:numPr>
          <w:ilvl w:val="0"/>
          <w:numId w:val="3"/>
        </w:numPr>
        <w:ind w:right="1564" w:firstLine="480"/>
      </w:pPr>
      <w:r>
        <w:t>基金或本基金：指广发现金宝场内实时申赎货币市场基金</w:t>
      </w:r>
      <w:r>
        <w:rPr>
          <w:rFonts w:ascii="Times New Roman" w:eastAsia="Times New Roman" w:hAnsi="Times New Roman" w:cs="Times New Roman"/>
        </w:rPr>
        <w:t xml:space="preserve"> </w:t>
      </w:r>
    </w:p>
    <w:p w14:paraId="0228CDBB" w14:textId="77777777" w:rsidR="00313885" w:rsidRDefault="006238D9">
      <w:pPr>
        <w:numPr>
          <w:ilvl w:val="0"/>
          <w:numId w:val="3"/>
        </w:numPr>
        <w:ind w:right="1564" w:firstLine="480"/>
      </w:pPr>
      <w:r>
        <w:t>基金管理人：指广发基金管理有限公司</w:t>
      </w:r>
      <w:r>
        <w:rPr>
          <w:rFonts w:ascii="Times New Roman" w:eastAsia="Times New Roman" w:hAnsi="Times New Roman" w:cs="Times New Roman"/>
        </w:rPr>
        <w:t xml:space="preserve">          </w:t>
      </w:r>
    </w:p>
    <w:p w14:paraId="72693A93" w14:textId="77777777" w:rsidR="00313885" w:rsidRDefault="006238D9">
      <w:pPr>
        <w:numPr>
          <w:ilvl w:val="0"/>
          <w:numId w:val="3"/>
        </w:numPr>
        <w:ind w:right="1564" w:firstLine="480"/>
      </w:pPr>
      <w:r>
        <w:t>基金托管人：指中国工商银行股份有限公司</w:t>
      </w:r>
      <w:r>
        <w:rPr>
          <w:rFonts w:ascii="Times New Roman" w:eastAsia="Times New Roman" w:hAnsi="Times New Roman" w:cs="Times New Roman"/>
        </w:rPr>
        <w:t xml:space="preserve">         </w:t>
      </w:r>
    </w:p>
    <w:p w14:paraId="49F909B9" w14:textId="77777777" w:rsidR="00313885" w:rsidRDefault="006238D9">
      <w:pPr>
        <w:numPr>
          <w:ilvl w:val="0"/>
          <w:numId w:val="3"/>
        </w:numPr>
        <w:spacing w:after="1" w:line="379" w:lineRule="auto"/>
        <w:ind w:right="1564" w:firstLine="480"/>
      </w:pPr>
      <w:r>
        <w:t>基金合同或本基金合同：指《广发现金宝场内实时申赎货币市场基金基金合同》及对本基金合同的任何有效修订和补充</w:t>
      </w:r>
      <w:r>
        <w:rPr>
          <w:rFonts w:ascii="Times New Roman" w:eastAsia="Times New Roman" w:hAnsi="Times New Roman" w:cs="Times New Roman"/>
        </w:rPr>
        <w:t xml:space="preserve"> </w:t>
      </w:r>
    </w:p>
    <w:p w14:paraId="71F6D366" w14:textId="77777777" w:rsidR="00313885" w:rsidRDefault="006238D9">
      <w:pPr>
        <w:numPr>
          <w:ilvl w:val="0"/>
          <w:numId w:val="3"/>
        </w:numPr>
        <w:spacing w:after="0" w:line="379" w:lineRule="auto"/>
        <w:ind w:right="1564" w:firstLine="480"/>
      </w:pPr>
      <w:r>
        <w:t>托管协议：指基金管理人与基金托管人就本基金签订之《广发现金宝场内实时申赎货币市场基金托管协议》及对该托管协议的任何有效修订和补充</w:t>
      </w:r>
      <w:r>
        <w:rPr>
          <w:rFonts w:ascii="Times New Roman" w:eastAsia="Times New Roman" w:hAnsi="Times New Roman" w:cs="Times New Roman"/>
        </w:rPr>
        <w:t xml:space="preserve"> </w:t>
      </w:r>
    </w:p>
    <w:p w14:paraId="2518DE0D" w14:textId="77777777" w:rsidR="00313885" w:rsidRDefault="006238D9">
      <w:pPr>
        <w:numPr>
          <w:ilvl w:val="0"/>
          <w:numId w:val="3"/>
        </w:numPr>
        <w:spacing w:after="0" w:line="379" w:lineRule="auto"/>
        <w:ind w:right="1564" w:firstLine="480"/>
      </w:pPr>
      <w:r>
        <w:t>招募说明书：指《广发现金宝场内实时申赎货币市场基金招募说明书》及其更新</w:t>
      </w:r>
      <w:r>
        <w:rPr>
          <w:rFonts w:ascii="Times New Roman" w:eastAsia="Times New Roman" w:hAnsi="Times New Roman" w:cs="Times New Roman"/>
        </w:rPr>
        <w:t xml:space="preserve"> </w:t>
      </w:r>
    </w:p>
    <w:p w14:paraId="460B6513" w14:textId="77777777" w:rsidR="00313885" w:rsidRDefault="006238D9">
      <w:pPr>
        <w:numPr>
          <w:ilvl w:val="0"/>
          <w:numId w:val="3"/>
        </w:numPr>
        <w:spacing w:after="0" w:line="379" w:lineRule="auto"/>
        <w:ind w:right="1564" w:firstLine="480"/>
      </w:pPr>
      <w:r>
        <w:t>基金份额发售公告：指《广发现金宝场内实时申赎货币市场基金基金份额发售公告》</w:t>
      </w:r>
      <w:r>
        <w:rPr>
          <w:rFonts w:ascii="Times New Roman" w:eastAsia="Times New Roman" w:hAnsi="Times New Roman" w:cs="Times New Roman"/>
        </w:rPr>
        <w:t xml:space="preserve"> </w:t>
      </w:r>
    </w:p>
    <w:p w14:paraId="3E316743" w14:textId="77777777" w:rsidR="00313885" w:rsidRDefault="006238D9">
      <w:pPr>
        <w:numPr>
          <w:ilvl w:val="0"/>
          <w:numId w:val="3"/>
        </w:numPr>
        <w:spacing w:after="0" w:line="379" w:lineRule="auto"/>
        <w:ind w:right="1564"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08535B9F" w14:textId="77777777" w:rsidR="00313885" w:rsidRDefault="006238D9">
      <w:pPr>
        <w:numPr>
          <w:ilvl w:val="0"/>
          <w:numId w:val="3"/>
        </w:numPr>
        <w:spacing w:after="7" w:line="373" w:lineRule="auto"/>
        <w:ind w:right="1564" w:firstLine="480"/>
      </w:pPr>
      <w:r>
        <w:t>《基金法》：指</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日经第十一届全国人民代表大会常务委员会第三十</w:t>
      </w:r>
      <w:r>
        <w:t>次会议通过，自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日起实施的《中华人民共和国证券投资基金法》及颁布机关对其不时做出的修订</w:t>
      </w:r>
      <w:r>
        <w:rPr>
          <w:rFonts w:ascii="Times New Roman" w:eastAsia="Times New Roman" w:hAnsi="Times New Roman" w:cs="Times New Roman"/>
        </w:rPr>
        <w:t xml:space="preserve"> </w:t>
      </w:r>
    </w:p>
    <w:p w14:paraId="00EE93EB" w14:textId="77777777" w:rsidR="00313885" w:rsidRDefault="006238D9">
      <w:pPr>
        <w:numPr>
          <w:ilvl w:val="0"/>
          <w:numId w:val="3"/>
        </w:numPr>
        <w:spacing w:after="0" w:line="382" w:lineRule="auto"/>
        <w:ind w:right="1564" w:firstLine="480"/>
      </w:pPr>
      <w:r>
        <w:t>《销售办法》：指中国证监会</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15 </w:t>
      </w:r>
      <w:r>
        <w:t>日颁布、同年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日实施的《证券投资基金销售管理办法》及颁布机关对其不时做出的修订</w:t>
      </w:r>
      <w:r>
        <w:rPr>
          <w:rFonts w:ascii="Times New Roman" w:eastAsia="Times New Roman" w:hAnsi="Times New Roman" w:cs="Times New Roman"/>
        </w:rPr>
        <w:t xml:space="preserve"> </w:t>
      </w:r>
    </w:p>
    <w:p w14:paraId="5BAD57D7" w14:textId="77777777" w:rsidR="00313885" w:rsidRDefault="006238D9">
      <w:pPr>
        <w:numPr>
          <w:ilvl w:val="0"/>
          <w:numId w:val="3"/>
        </w:numPr>
        <w:spacing w:after="7" w:line="373" w:lineRule="auto"/>
        <w:ind w:right="1564"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日实施的《公开募集证券投资基金信息披露管理办法》及颁布机关对其不时做出的修订</w:t>
      </w:r>
      <w:r>
        <w:rPr>
          <w:rFonts w:ascii="Times New Roman" w:eastAsia="Times New Roman" w:hAnsi="Times New Roman" w:cs="Times New Roman"/>
        </w:rPr>
        <w:t xml:space="preserve"> </w:t>
      </w:r>
    </w:p>
    <w:p w14:paraId="240FB929" w14:textId="77777777" w:rsidR="00313885" w:rsidRDefault="006238D9">
      <w:pPr>
        <w:numPr>
          <w:ilvl w:val="0"/>
          <w:numId w:val="3"/>
        </w:numPr>
        <w:spacing w:after="0" w:line="383" w:lineRule="auto"/>
        <w:ind w:right="1564"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日实施的《证券投资基金运作管理办法》及颁布机关对其不时做出的修订</w:t>
      </w:r>
      <w:r>
        <w:rPr>
          <w:rFonts w:ascii="Times New Roman" w:eastAsia="Times New Roman" w:hAnsi="Times New Roman" w:cs="Times New Roman"/>
        </w:rPr>
        <w:t xml:space="preserve"> </w:t>
      </w:r>
    </w:p>
    <w:p w14:paraId="0A3F27F9" w14:textId="77777777" w:rsidR="00313885" w:rsidRDefault="006238D9">
      <w:pPr>
        <w:numPr>
          <w:ilvl w:val="0"/>
          <w:numId w:val="3"/>
        </w:numPr>
        <w:spacing w:after="7" w:line="373" w:lineRule="auto"/>
        <w:ind w:right="1564"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14</w:t>
      </w:r>
      <w:r>
        <w:t>、《管理办法》：指中国证监会</w:t>
      </w:r>
      <w:r>
        <w:t>2015</w:t>
      </w:r>
      <w:r>
        <w:t>年</w:t>
      </w:r>
      <w:r>
        <w:t>12</w:t>
      </w:r>
      <w:r>
        <w:t>月</w:t>
      </w:r>
      <w:r>
        <w:t>17</w:t>
      </w:r>
      <w:r>
        <w:t>日颁布、</w:t>
      </w:r>
      <w:r>
        <w:t>2016</w:t>
      </w:r>
      <w:r>
        <w:t>年</w:t>
      </w:r>
      <w:r>
        <w:t>2</w:t>
      </w:r>
      <w:r>
        <w:t>月</w:t>
      </w:r>
      <w:r>
        <w:t>1</w:t>
      </w:r>
      <w:r>
        <w:t>日起实施的《货币市场基金监督管理办法》及颁布机关对其不时做出的修订</w:t>
      </w:r>
      <w:r>
        <w:t xml:space="preserve"> </w:t>
      </w:r>
    </w:p>
    <w:p w14:paraId="33ED3946" w14:textId="77777777" w:rsidR="00313885" w:rsidRDefault="006238D9">
      <w:pPr>
        <w:numPr>
          <w:ilvl w:val="0"/>
          <w:numId w:val="4"/>
        </w:numPr>
        <w:ind w:right="1564" w:firstLine="480"/>
      </w:pPr>
      <w:r>
        <w:t>《信息披露特别规定》：指《货币市场基金信息披露特别规定》</w:t>
      </w:r>
      <w:r>
        <w:rPr>
          <w:rFonts w:ascii="Times New Roman" w:eastAsia="Times New Roman" w:hAnsi="Times New Roman" w:cs="Times New Roman"/>
        </w:rPr>
        <w:t xml:space="preserve"> </w:t>
      </w:r>
    </w:p>
    <w:p w14:paraId="2EBB06A7" w14:textId="77777777" w:rsidR="00313885" w:rsidRDefault="006238D9">
      <w:pPr>
        <w:numPr>
          <w:ilvl w:val="0"/>
          <w:numId w:val="4"/>
        </w:numPr>
        <w:ind w:right="1564" w:firstLine="480"/>
      </w:pPr>
      <w:r>
        <w:t>中国证监会：指中国证券监督管理委员会</w:t>
      </w:r>
      <w:r>
        <w:rPr>
          <w:rFonts w:ascii="Times New Roman" w:eastAsia="Times New Roman" w:hAnsi="Times New Roman" w:cs="Times New Roman"/>
        </w:rPr>
        <w:t xml:space="preserve"> </w:t>
      </w:r>
    </w:p>
    <w:p w14:paraId="57FAEE70" w14:textId="77777777" w:rsidR="00313885" w:rsidRDefault="006238D9">
      <w:pPr>
        <w:numPr>
          <w:ilvl w:val="0"/>
          <w:numId w:val="4"/>
        </w:numPr>
        <w:spacing w:after="0" w:line="378" w:lineRule="auto"/>
        <w:ind w:right="1564" w:firstLine="480"/>
      </w:pPr>
      <w:r>
        <w:t>银行业监督管理机构：指中国人民银行和</w:t>
      </w:r>
      <w:r>
        <w:rPr>
          <w:rFonts w:ascii="Times New Roman" w:eastAsia="Times New Roman" w:hAnsi="Times New Roman" w:cs="Times New Roman"/>
        </w:rPr>
        <w:t>/</w:t>
      </w:r>
      <w:r>
        <w:t>或中国银行业监督管理委员会</w:t>
      </w:r>
      <w:r>
        <w:rPr>
          <w:rFonts w:ascii="Times New Roman" w:eastAsia="Times New Roman" w:hAnsi="Times New Roman" w:cs="Times New Roman"/>
        </w:rPr>
        <w:t xml:space="preserve"> </w:t>
      </w:r>
    </w:p>
    <w:p w14:paraId="509A1A40" w14:textId="77777777" w:rsidR="00313885" w:rsidRDefault="006238D9">
      <w:pPr>
        <w:numPr>
          <w:ilvl w:val="0"/>
          <w:numId w:val="4"/>
        </w:numPr>
        <w:spacing w:after="0" w:line="379" w:lineRule="auto"/>
        <w:ind w:right="1564"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42EDE1BE" w14:textId="77777777" w:rsidR="00313885" w:rsidRDefault="006238D9">
      <w:pPr>
        <w:numPr>
          <w:ilvl w:val="0"/>
          <w:numId w:val="4"/>
        </w:numPr>
        <w:spacing w:line="265" w:lineRule="auto"/>
        <w:ind w:right="1564" w:firstLine="480"/>
      </w:pPr>
      <w:r>
        <w:t>个人投资者：指依据有关法律法规规定可投资于证券投资基金的自然人</w:t>
      </w:r>
      <w:r>
        <w:rPr>
          <w:rFonts w:ascii="Times New Roman" w:eastAsia="Times New Roman" w:hAnsi="Times New Roman" w:cs="Times New Roman"/>
        </w:rPr>
        <w:t xml:space="preserve"> </w:t>
      </w:r>
    </w:p>
    <w:p w14:paraId="3AF9FD5B" w14:textId="77777777" w:rsidR="00313885" w:rsidRDefault="006238D9">
      <w:pPr>
        <w:numPr>
          <w:ilvl w:val="0"/>
          <w:numId w:val="4"/>
        </w:numPr>
        <w:spacing w:after="7" w:line="373" w:lineRule="auto"/>
        <w:ind w:right="1564"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237962E7" w14:textId="77777777" w:rsidR="00313885" w:rsidRDefault="006238D9">
      <w:pPr>
        <w:numPr>
          <w:ilvl w:val="0"/>
          <w:numId w:val="4"/>
        </w:numPr>
        <w:spacing w:after="13" w:line="369" w:lineRule="auto"/>
        <w:ind w:right="1564" w:firstLine="480"/>
      </w:pPr>
      <w:r>
        <w:t>合格境外机构投资者：指符合《合格境外机构投资者境内证券投资管理办法》及相关法律法规规定的可投资于中国境内合法募集的证券投资基金的中国境外的基金管理机构、保险公司、证券公司以及其他资产管理机构</w:t>
      </w:r>
      <w:r>
        <w:rPr>
          <w:rFonts w:ascii="Times New Roman" w:eastAsia="Times New Roman" w:hAnsi="Times New Roman" w:cs="Times New Roman"/>
        </w:rPr>
        <w:t xml:space="preserve"> </w:t>
      </w:r>
    </w:p>
    <w:p w14:paraId="02D3FF67" w14:textId="77777777" w:rsidR="00313885" w:rsidRDefault="006238D9">
      <w:pPr>
        <w:numPr>
          <w:ilvl w:val="0"/>
          <w:numId w:val="4"/>
        </w:numPr>
        <w:spacing w:after="1" w:line="379" w:lineRule="auto"/>
        <w:ind w:right="1564" w:firstLine="480"/>
      </w:pPr>
      <w:r>
        <w:t>投资人：指个人投资者、机构投资者和合格境外机构投资者以及法律法规或中国证监会允许购买证券投资基金的其他投资人的合称</w:t>
      </w:r>
      <w:r>
        <w:rPr>
          <w:rFonts w:ascii="Times New Roman" w:eastAsia="Times New Roman" w:hAnsi="Times New Roman" w:cs="Times New Roman"/>
        </w:rPr>
        <w:t xml:space="preserve"> </w:t>
      </w:r>
    </w:p>
    <w:p w14:paraId="19F9D0D6" w14:textId="77777777" w:rsidR="00313885" w:rsidRDefault="006238D9">
      <w:pPr>
        <w:numPr>
          <w:ilvl w:val="0"/>
          <w:numId w:val="4"/>
        </w:numPr>
        <w:spacing w:after="0" w:line="378" w:lineRule="auto"/>
        <w:ind w:right="1564" w:firstLine="480"/>
      </w:pPr>
      <w:r>
        <w:t>基金份额持有人：指依基金合同和招募说明书合法取得基</w:t>
      </w:r>
      <w:r>
        <w:t>金份额的投资人</w:t>
      </w:r>
      <w:r>
        <w:rPr>
          <w:rFonts w:ascii="Times New Roman" w:eastAsia="Times New Roman" w:hAnsi="Times New Roman" w:cs="Times New Roman"/>
        </w:rPr>
        <w:t xml:space="preserve"> </w:t>
      </w:r>
    </w:p>
    <w:p w14:paraId="1FCD60FC" w14:textId="77777777" w:rsidR="00313885" w:rsidRDefault="006238D9">
      <w:pPr>
        <w:numPr>
          <w:ilvl w:val="0"/>
          <w:numId w:val="4"/>
        </w:numPr>
        <w:spacing w:after="0" w:line="379" w:lineRule="auto"/>
        <w:ind w:right="1564"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50E79B7" w14:textId="77777777" w:rsidR="00313885" w:rsidRDefault="006238D9">
      <w:pPr>
        <w:numPr>
          <w:ilvl w:val="0"/>
          <w:numId w:val="4"/>
        </w:numPr>
        <w:spacing w:after="13" w:line="369" w:lineRule="auto"/>
        <w:ind w:right="1564" w:firstLine="480"/>
      </w:pPr>
      <w:r>
        <w:t>销售机构：指广发基金管理有限公司以及符合《销售办法》和中国证监会规定的其他条件，取得基金销售业务资格并与基金管理人签订了基金销售服务代理协议，代为办理基金销售业务的机构</w:t>
      </w:r>
      <w:r>
        <w:rPr>
          <w:rFonts w:ascii="Times New Roman" w:eastAsia="Times New Roman" w:hAnsi="Times New Roman" w:cs="Times New Roman"/>
        </w:rPr>
        <w:t xml:space="preserve"> </w:t>
      </w:r>
    </w:p>
    <w:p w14:paraId="376036F9" w14:textId="77777777" w:rsidR="00313885" w:rsidRDefault="006238D9">
      <w:pPr>
        <w:numPr>
          <w:ilvl w:val="0"/>
          <w:numId w:val="4"/>
        </w:numPr>
        <w:spacing w:after="12" w:line="370" w:lineRule="auto"/>
        <w:ind w:right="1564" w:firstLine="480"/>
      </w:pPr>
      <w:r>
        <w:t>场内：指通过上海证券交易所内具有相应业务资格的会员单位利用交易所交易系统办理基金份额认购、申购、赎回和上市交易等业务的场所。通过该等场所办理基金份额的申购、赎回也称为场内申购、场内赎回</w:t>
      </w:r>
      <w:r>
        <w:rPr>
          <w:rFonts w:ascii="Times New Roman" w:eastAsia="Times New Roman" w:hAnsi="Times New Roman" w:cs="Times New Roman"/>
        </w:rPr>
        <w:t xml:space="preserve"> </w:t>
      </w:r>
    </w:p>
    <w:p w14:paraId="0129D1F7" w14:textId="77777777" w:rsidR="00313885" w:rsidRDefault="006238D9">
      <w:pPr>
        <w:numPr>
          <w:ilvl w:val="0"/>
          <w:numId w:val="4"/>
        </w:numPr>
        <w:spacing w:line="265" w:lineRule="auto"/>
        <w:ind w:right="1564" w:firstLine="480"/>
      </w:pPr>
      <w:r>
        <w:t>场外：指通过上海证券交易所交易系统外的销售机构进行基金份额认购、</w:t>
      </w:r>
    </w:p>
    <w:p w14:paraId="3C68AC99" w14:textId="77777777" w:rsidR="00313885" w:rsidRDefault="006238D9">
      <w:pPr>
        <w:ind w:left="10" w:right="1564"/>
      </w:pPr>
      <w:r>
        <w:t>申购和赎回等业务的场所。通过该等场所办理基金份额的申购、赎回也称为场外申购、场外赎回</w:t>
      </w:r>
      <w:r>
        <w:rPr>
          <w:rFonts w:ascii="Times New Roman" w:eastAsia="Times New Roman" w:hAnsi="Times New Roman" w:cs="Times New Roman"/>
        </w:rPr>
        <w:t xml:space="preserve"> </w:t>
      </w:r>
    </w:p>
    <w:p w14:paraId="16B24872" w14:textId="77777777" w:rsidR="00313885" w:rsidRDefault="006238D9">
      <w:pPr>
        <w:numPr>
          <w:ilvl w:val="0"/>
          <w:numId w:val="4"/>
        </w:numPr>
        <w:ind w:right="1564" w:firstLine="480"/>
      </w:pPr>
      <w:r>
        <w:t>登记结算业务：指基金登记、存管、清算和交收业务，具体内容包括基</w:t>
      </w:r>
    </w:p>
    <w:p w14:paraId="5091FAB4" w14:textId="77777777" w:rsidR="00313885" w:rsidRDefault="006238D9">
      <w:pPr>
        <w:spacing w:after="21" w:line="363" w:lineRule="auto"/>
        <w:ind w:left="10" w:right="1564"/>
      </w:pPr>
      <w:r>
        <w:t>金份额登记（包括初始登记，申购赎回变更登记、收益结转基金份额变更登记、非交易过户变更登记）、基金申购赎回有效申报数据的确认、基金申购赎回的清算和交收、建立并保管基金份额持有人名册等</w:t>
      </w:r>
      <w:r>
        <w:rPr>
          <w:rFonts w:ascii="Times New Roman" w:eastAsia="Times New Roman" w:hAnsi="Times New Roman" w:cs="Times New Roman"/>
        </w:rPr>
        <w:t xml:space="preserve"> </w:t>
      </w:r>
    </w:p>
    <w:p w14:paraId="0B4BBB90" w14:textId="77777777" w:rsidR="00313885" w:rsidRDefault="006238D9">
      <w:pPr>
        <w:numPr>
          <w:ilvl w:val="0"/>
          <w:numId w:val="4"/>
        </w:numPr>
        <w:spacing w:after="7" w:line="373" w:lineRule="auto"/>
        <w:ind w:right="1564" w:firstLine="480"/>
      </w:pPr>
      <w:r>
        <w:t>登记结算机构：指办理登记结算业务的机构。基金的登记结算机构为广发基金管理有限公司或接受广发基金管理有限公司委托代为办理登记结算业务的机构</w:t>
      </w:r>
      <w:r>
        <w:rPr>
          <w:rFonts w:ascii="Times New Roman" w:eastAsia="Times New Roman" w:hAnsi="Times New Roman" w:cs="Times New Roman"/>
        </w:rPr>
        <w:t xml:space="preserve"> </w:t>
      </w:r>
    </w:p>
    <w:p w14:paraId="73673390" w14:textId="77777777" w:rsidR="00313885" w:rsidRDefault="006238D9">
      <w:pPr>
        <w:numPr>
          <w:ilvl w:val="0"/>
          <w:numId w:val="4"/>
        </w:numPr>
        <w:ind w:right="1564" w:firstLine="480"/>
      </w:pPr>
      <w:r>
        <w:t>登记结算系统：指基金登记结算机构的登记结算系统</w:t>
      </w:r>
      <w:r>
        <w:rPr>
          <w:rFonts w:ascii="Times New Roman" w:eastAsia="Times New Roman" w:hAnsi="Times New Roman" w:cs="Times New Roman"/>
        </w:rPr>
        <w:t xml:space="preserve"> </w:t>
      </w:r>
    </w:p>
    <w:p w14:paraId="59321A9D" w14:textId="77777777" w:rsidR="00313885" w:rsidRDefault="006238D9">
      <w:pPr>
        <w:numPr>
          <w:ilvl w:val="0"/>
          <w:numId w:val="4"/>
        </w:numPr>
        <w:spacing w:after="6" w:line="379" w:lineRule="auto"/>
        <w:ind w:right="1564" w:firstLine="480"/>
      </w:pPr>
      <w:r>
        <w:t>上海证券账户：指在中国证券登记结算有限责任公司上海分公司开立的人民币普通股票账户</w:t>
      </w:r>
      <w:r>
        <w:rPr>
          <w:rFonts w:ascii="Times New Roman" w:eastAsia="Times New Roman" w:hAnsi="Times New Roman" w:cs="Times New Roman"/>
        </w:rPr>
        <w:t>(</w:t>
      </w:r>
      <w:r>
        <w:t>简称</w:t>
      </w:r>
      <w:r>
        <w:t>“</w:t>
      </w:r>
      <w:r>
        <w:rPr>
          <w:rFonts w:ascii="Times New Roman" w:eastAsia="Times New Roman" w:hAnsi="Times New Roman" w:cs="Times New Roman"/>
        </w:rPr>
        <w:t xml:space="preserve">A </w:t>
      </w:r>
      <w:r>
        <w:t>股账户</w:t>
      </w:r>
      <w:r>
        <w:t>”</w:t>
      </w:r>
      <w:r>
        <w:rPr>
          <w:rFonts w:ascii="Times New Roman" w:eastAsia="Times New Roman" w:hAnsi="Times New Roman" w:cs="Times New Roman"/>
        </w:rPr>
        <w:t>)</w:t>
      </w:r>
      <w:r>
        <w:t>或证券投资基金账户</w:t>
      </w:r>
      <w:r>
        <w:rPr>
          <w:rFonts w:ascii="Times New Roman" w:eastAsia="Times New Roman" w:hAnsi="Times New Roman" w:cs="Times New Roman"/>
        </w:rPr>
        <w:t>(</w:t>
      </w:r>
      <w:r>
        <w:t>简称</w:t>
      </w:r>
      <w:r>
        <w:t>“</w:t>
      </w:r>
      <w:r>
        <w:t>基金账户</w:t>
      </w:r>
      <w:r>
        <w:t>”</w:t>
      </w:r>
      <w:r>
        <w:rPr>
          <w:rFonts w:ascii="Times New Roman" w:eastAsia="Times New Roman" w:hAnsi="Times New Roman" w:cs="Times New Roman"/>
        </w:rPr>
        <w:t xml:space="preserve">) </w:t>
      </w:r>
    </w:p>
    <w:p w14:paraId="7233EA40" w14:textId="77777777" w:rsidR="00313885" w:rsidRDefault="006238D9">
      <w:pPr>
        <w:numPr>
          <w:ilvl w:val="0"/>
          <w:numId w:val="4"/>
        </w:numPr>
        <w:ind w:right="1564" w:firstLine="480"/>
      </w:pPr>
      <w:r>
        <w:t>基金合同生效日：指基金募集达到法律法规规定及基金合同规定的条件，</w:t>
      </w:r>
    </w:p>
    <w:p w14:paraId="4CAE84B2" w14:textId="77777777" w:rsidR="00313885" w:rsidRDefault="006238D9">
      <w:pPr>
        <w:spacing w:after="17" w:line="365" w:lineRule="auto"/>
        <w:ind w:left="10" w:right="1564"/>
      </w:pPr>
      <w:r>
        <w:t>基金管理人向中国证监会办理基金备案手续完毕，并获得中国证监会书面确认的日期</w:t>
      </w:r>
      <w:r>
        <w:rPr>
          <w:rFonts w:ascii="Times New Roman" w:eastAsia="Times New Roman" w:hAnsi="Times New Roman" w:cs="Times New Roman"/>
        </w:rPr>
        <w:t xml:space="preserve"> </w:t>
      </w:r>
    </w:p>
    <w:p w14:paraId="5E258CC9" w14:textId="77777777" w:rsidR="00313885" w:rsidRDefault="006238D9">
      <w:pPr>
        <w:numPr>
          <w:ilvl w:val="0"/>
          <w:numId w:val="4"/>
        </w:numPr>
        <w:spacing w:after="0" w:line="379" w:lineRule="auto"/>
        <w:ind w:right="1564" w:firstLine="480"/>
      </w:pPr>
      <w:r>
        <w:t>基金合同终止日：指基金合同规定的基</w:t>
      </w:r>
      <w:r>
        <w:t>金合同终止事由出现后，基金财产清算完毕，清算结果报中国证监会备案并予以公告的日期</w:t>
      </w:r>
      <w:r>
        <w:rPr>
          <w:rFonts w:ascii="Times New Roman" w:eastAsia="Times New Roman" w:hAnsi="Times New Roman" w:cs="Times New Roman"/>
        </w:rPr>
        <w:t xml:space="preserve"> </w:t>
      </w:r>
    </w:p>
    <w:p w14:paraId="6196D8FA" w14:textId="77777777" w:rsidR="00313885" w:rsidRDefault="006238D9">
      <w:pPr>
        <w:numPr>
          <w:ilvl w:val="0"/>
          <w:numId w:val="4"/>
        </w:numPr>
        <w:spacing w:after="5" w:line="379" w:lineRule="auto"/>
        <w:ind w:right="1564"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730EE67A" w14:textId="77777777" w:rsidR="00313885" w:rsidRDefault="006238D9">
      <w:pPr>
        <w:numPr>
          <w:ilvl w:val="0"/>
          <w:numId w:val="4"/>
        </w:numPr>
        <w:ind w:right="1564" w:firstLine="480"/>
      </w:pPr>
      <w:r>
        <w:t>存续期：指基金合同生效至终止之间的不定期期限</w:t>
      </w:r>
      <w:r>
        <w:rPr>
          <w:rFonts w:ascii="Times New Roman" w:eastAsia="Times New Roman" w:hAnsi="Times New Roman" w:cs="Times New Roman"/>
        </w:rPr>
        <w:t xml:space="preserve"> </w:t>
      </w:r>
    </w:p>
    <w:p w14:paraId="1DACD999" w14:textId="77777777" w:rsidR="00313885" w:rsidRDefault="006238D9">
      <w:pPr>
        <w:numPr>
          <w:ilvl w:val="0"/>
          <w:numId w:val="4"/>
        </w:numPr>
        <w:ind w:right="1564" w:firstLine="480"/>
      </w:pPr>
      <w:r>
        <w:t>工作日：指上海证券交易所的正常交易日</w:t>
      </w:r>
      <w:r>
        <w:rPr>
          <w:rFonts w:ascii="Times New Roman" w:eastAsia="Times New Roman" w:hAnsi="Times New Roman" w:cs="Times New Roman"/>
        </w:rPr>
        <w:t xml:space="preserve"> </w:t>
      </w:r>
    </w:p>
    <w:p w14:paraId="0B247F0D" w14:textId="77777777" w:rsidR="00313885" w:rsidRDefault="006238D9">
      <w:pPr>
        <w:spacing w:after="0" w:line="383" w:lineRule="auto"/>
        <w:ind w:left="0" w:right="1564" w:firstLine="480"/>
      </w:pPr>
      <w:r>
        <w:rPr>
          <w:rFonts w:ascii="Times New Roman" w:eastAsia="Times New Roman" w:hAnsi="Times New Roman" w:cs="Times New Roman"/>
        </w:rPr>
        <w:t>37</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22ADF9B" w14:textId="77777777" w:rsidR="00313885" w:rsidRDefault="006238D9">
      <w:pPr>
        <w:numPr>
          <w:ilvl w:val="0"/>
          <w:numId w:val="5"/>
        </w:numPr>
        <w:ind w:right="1564"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11D0F489" w14:textId="77777777" w:rsidR="00313885" w:rsidRDefault="006238D9">
      <w:pPr>
        <w:numPr>
          <w:ilvl w:val="0"/>
          <w:numId w:val="5"/>
        </w:numPr>
        <w:ind w:right="1564" w:firstLine="480"/>
      </w:pPr>
      <w:r>
        <w:t>开放日：指为投资人办理基金份额申购、赎回或其他业务的工作日</w:t>
      </w:r>
      <w:r>
        <w:rPr>
          <w:rFonts w:ascii="Times New Roman" w:eastAsia="Times New Roman" w:hAnsi="Times New Roman" w:cs="Times New Roman"/>
        </w:rPr>
        <w:t xml:space="preserve"> </w:t>
      </w:r>
    </w:p>
    <w:p w14:paraId="1841DA3A" w14:textId="77777777" w:rsidR="00313885" w:rsidRDefault="006238D9">
      <w:pPr>
        <w:numPr>
          <w:ilvl w:val="0"/>
          <w:numId w:val="5"/>
        </w:numPr>
        <w:ind w:right="1564" w:firstLine="480"/>
      </w:pPr>
      <w:r>
        <w:t>开放时间：指开放日基金接受申购、赎回或其他交易的时间段</w:t>
      </w:r>
      <w:r>
        <w:rPr>
          <w:rFonts w:ascii="Times New Roman" w:eastAsia="Times New Roman" w:hAnsi="Times New Roman" w:cs="Times New Roman"/>
        </w:rPr>
        <w:t xml:space="preserve"> </w:t>
      </w:r>
    </w:p>
    <w:p w14:paraId="315DAE3A" w14:textId="77777777" w:rsidR="00313885" w:rsidRDefault="006238D9">
      <w:pPr>
        <w:numPr>
          <w:ilvl w:val="0"/>
          <w:numId w:val="5"/>
        </w:numPr>
        <w:spacing w:after="13" w:line="369" w:lineRule="auto"/>
        <w:ind w:right="1564" w:firstLine="480"/>
      </w:pPr>
      <w:r>
        <w:t>《业务规则》：指上海证券交易所、中国证券登记结算有限责任公司相关业务规则，是规范基金管理人所管理的开放式证券投资基金登记方面的业务规则，由基金管理人和投资人共同遵守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71F1A1A9" w14:textId="77777777" w:rsidR="00313885" w:rsidRDefault="006238D9">
      <w:pPr>
        <w:numPr>
          <w:ilvl w:val="0"/>
          <w:numId w:val="5"/>
        </w:numPr>
        <w:ind w:right="1564"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5DD3D23E" w14:textId="77777777" w:rsidR="00313885" w:rsidRDefault="006238D9">
      <w:pPr>
        <w:numPr>
          <w:ilvl w:val="0"/>
          <w:numId w:val="5"/>
        </w:numPr>
        <w:spacing w:after="0" w:line="379" w:lineRule="auto"/>
        <w:ind w:right="1564"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22358C7C" w14:textId="77777777" w:rsidR="00313885" w:rsidRDefault="006238D9">
      <w:pPr>
        <w:numPr>
          <w:ilvl w:val="0"/>
          <w:numId w:val="5"/>
        </w:numPr>
        <w:spacing w:after="0" w:line="379" w:lineRule="auto"/>
        <w:ind w:right="1564" w:firstLine="480"/>
      </w:pPr>
      <w:r>
        <w:t>赎回：指基金合同生效后，基金份额持有人按基金合同规定</w:t>
      </w:r>
      <w:r>
        <w:t>的条件要求将基金份额兑换为现金的行为</w:t>
      </w:r>
      <w:r>
        <w:rPr>
          <w:rFonts w:ascii="Times New Roman" w:eastAsia="Times New Roman" w:hAnsi="Times New Roman" w:cs="Times New Roman"/>
        </w:rPr>
        <w:t xml:space="preserve"> </w:t>
      </w:r>
    </w:p>
    <w:p w14:paraId="7B5B4377" w14:textId="77777777" w:rsidR="00313885" w:rsidRDefault="006238D9">
      <w:pPr>
        <w:numPr>
          <w:ilvl w:val="0"/>
          <w:numId w:val="5"/>
        </w:numPr>
        <w:spacing w:after="0" w:line="378" w:lineRule="auto"/>
        <w:ind w:right="1564" w:firstLine="480"/>
      </w:pPr>
      <w:r>
        <w:t>指定交易：指《上海证券交易所指定交易实施细则》中定义的</w:t>
      </w:r>
      <w:r>
        <w:t>“</w:t>
      </w:r>
      <w:r>
        <w:t>指定交易</w:t>
      </w:r>
      <w:r>
        <w:t>”</w:t>
      </w:r>
      <w:r>
        <w:rPr>
          <w:rFonts w:ascii="Times New Roman" w:eastAsia="Times New Roman" w:hAnsi="Times New Roman" w:cs="Times New Roman"/>
        </w:rPr>
        <w:t xml:space="preserve"> </w:t>
      </w:r>
    </w:p>
    <w:p w14:paraId="773824F0" w14:textId="77777777" w:rsidR="00313885" w:rsidRDefault="006238D9">
      <w:pPr>
        <w:numPr>
          <w:ilvl w:val="0"/>
          <w:numId w:val="5"/>
        </w:numPr>
        <w:ind w:right="1564" w:firstLine="480"/>
      </w:pPr>
      <w:r>
        <w:t>元：指人民币元</w:t>
      </w:r>
      <w:r>
        <w:rPr>
          <w:rFonts w:ascii="Times New Roman" w:eastAsia="Times New Roman" w:hAnsi="Times New Roman" w:cs="Times New Roman"/>
        </w:rPr>
        <w:t xml:space="preserve"> </w:t>
      </w:r>
    </w:p>
    <w:p w14:paraId="3FEDFD01" w14:textId="77777777" w:rsidR="00313885" w:rsidRDefault="006238D9">
      <w:pPr>
        <w:numPr>
          <w:ilvl w:val="0"/>
          <w:numId w:val="5"/>
        </w:numPr>
        <w:spacing w:line="265" w:lineRule="auto"/>
        <w:ind w:right="1564" w:firstLine="480"/>
      </w:pPr>
      <w:r>
        <w:t>基金收益：指基金投资所得债券利息、票据投资收益、买卖证券价差、</w:t>
      </w:r>
    </w:p>
    <w:p w14:paraId="280FE5E8" w14:textId="77777777" w:rsidR="00313885" w:rsidRDefault="006238D9">
      <w:pPr>
        <w:spacing w:after="16" w:line="364" w:lineRule="auto"/>
        <w:ind w:left="10" w:right="1564"/>
      </w:pPr>
      <w:r>
        <w:t>银行存款利息、已实现的其他合法收入及因运用基金财产带来的成本和费用的节约</w:t>
      </w:r>
      <w:r>
        <w:rPr>
          <w:rFonts w:ascii="Times New Roman" w:eastAsia="Times New Roman" w:hAnsi="Times New Roman" w:cs="Times New Roman"/>
        </w:rPr>
        <w:t xml:space="preserve"> </w:t>
      </w:r>
    </w:p>
    <w:p w14:paraId="04F3C742" w14:textId="77777777" w:rsidR="00313885" w:rsidRDefault="006238D9">
      <w:pPr>
        <w:numPr>
          <w:ilvl w:val="0"/>
          <w:numId w:val="5"/>
        </w:numPr>
        <w:spacing w:after="0" w:line="379" w:lineRule="auto"/>
        <w:ind w:right="1564" w:firstLine="480"/>
      </w:pPr>
      <w:r>
        <w:t>摊余成本法：指计价对象以买入成本列示，按照票面利率或协议利率并考虑其买入时的溢价与折价，在剩余存续期内平均摊销，每日计提损益</w:t>
      </w:r>
      <w:r>
        <w:rPr>
          <w:rFonts w:ascii="Times New Roman" w:eastAsia="Times New Roman" w:hAnsi="Times New Roman" w:cs="Times New Roman"/>
        </w:rPr>
        <w:t xml:space="preserve"> </w:t>
      </w:r>
    </w:p>
    <w:p w14:paraId="172FD784" w14:textId="77777777" w:rsidR="00313885" w:rsidRDefault="006238D9">
      <w:pPr>
        <w:numPr>
          <w:ilvl w:val="0"/>
          <w:numId w:val="5"/>
        </w:numPr>
        <w:spacing w:after="12" w:line="369" w:lineRule="auto"/>
        <w:ind w:right="1564" w:firstLine="480"/>
      </w:pPr>
      <w:r>
        <w:t>每百万份基金净收益：指按照相关法规计算的每百万份基金份额的日收益。由于本基金为货币市场基金，采用摊余成本法估值，本基</w:t>
      </w:r>
      <w:r>
        <w:t>金所指每百万份基金净收益即为每百万份基金已实现收益</w:t>
      </w:r>
      <w:r>
        <w:rPr>
          <w:rFonts w:ascii="Times New Roman" w:eastAsia="Times New Roman" w:hAnsi="Times New Roman" w:cs="Times New Roman"/>
        </w:rPr>
        <w:t xml:space="preserve"> </w:t>
      </w:r>
    </w:p>
    <w:p w14:paraId="216BA0B2" w14:textId="77777777" w:rsidR="00313885" w:rsidRDefault="006238D9">
      <w:pPr>
        <w:spacing w:line="265" w:lineRule="auto"/>
        <w:ind w:left="10" w:right="1792"/>
        <w:jc w:val="right"/>
      </w:pPr>
      <w:r>
        <w:rPr>
          <w:rFonts w:ascii="Times New Roman" w:eastAsia="Times New Roman" w:hAnsi="Times New Roman" w:cs="Times New Roman"/>
        </w:rPr>
        <w:t>50</w:t>
      </w:r>
      <w:r>
        <w:t>、</w:t>
      </w:r>
      <w:r>
        <w:rPr>
          <w:rFonts w:ascii="Times New Roman" w:eastAsia="Times New Roman" w:hAnsi="Times New Roman" w:cs="Times New Roman"/>
        </w:rPr>
        <w:t xml:space="preserve">7 </w:t>
      </w:r>
      <w:r>
        <w:t>日年化收益率：指以最近</w:t>
      </w:r>
      <w:r>
        <w:t xml:space="preserve"> </w:t>
      </w:r>
      <w:r>
        <w:rPr>
          <w:rFonts w:ascii="Times New Roman" w:eastAsia="Times New Roman" w:hAnsi="Times New Roman" w:cs="Times New Roman"/>
        </w:rPr>
        <w:t xml:space="preserve">7 </w:t>
      </w:r>
      <w:r>
        <w:t>日</w:t>
      </w:r>
      <w:r>
        <w:rPr>
          <w:rFonts w:ascii="Times New Roman" w:eastAsia="Times New Roman" w:hAnsi="Times New Roman" w:cs="Times New Roman"/>
        </w:rPr>
        <w:t>(</w:t>
      </w:r>
      <w:r>
        <w:t>含节假日</w:t>
      </w:r>
      <w:r>
        <w:rPr>
          <w:rFonts w:ascii="Times New Roman" w:eastAsia="Times New Roman" w:hAnsi="Times New Roman" w:cs="Times New Roman"/>
        </w:rPr>
        <w:t>)</w:t>
      </w:r>
      <w:r>
        <w:t>收益所折算的年资产收益率</w:t>
      </w:r>
      <w:r>
        <w:rPr>
          <w:rFonts w:ascii="Times New Roman" w:eastAsia="Times New Roman" w:hAnsi="Times New Roman" w:cs="Times New Roman"/>
        </w:rPr>
        <w:t xml:space="preserve"> </w:t>
      </w:r>
    </w:p>
    <w:p w14:paraId="390099EA" w14:textId="77777777" w:rsidR="00313885" w:rsidRDefault="006238D9">
      <w:pPr>
        <w:numPr>
          <w:ilvl w:val="0"/>
          <w:numId w:val="6"/>
        </w:numPr>
        <w:spacing w:after="0" w:line="379" w:lineRule="auto"/>
        <w:ind w:right="1564" w:firstLine="480"/>
      </w:pPr>
      <w:r>
        <w:t>销售服务费：指本基金用于持续销售和服务基金份额持有人的费用，该笔费用从基金财产中扣除，属于基金的营运费用</w:t>
      </w:r>
      <w:r>
        <w:rPr>
          <w:rFonts w:ascii="Times New Roman" w:eastAsia="Times New Roman" w:hAnsi="Times New Roman" w:cs="Times New Roman"/>
        </w:rPr>
        <w:t xml:space="preserve"> </w:t>
      </w:r>
    </w:p>
    <w:p w14:paraId="671D8A43" w14:textId="77777777" w:rsidR="00313885" w:rsidRDefault="006238D9">
      <w:pPr>
        <w:numPr>
          <w:ilvl w:val="0"/>
          <w:numId w:val="6"/>
        </w:numPr>
        <w:spacing w:after="0" w:line="379" w:lineRule="auto"/>
        <w:ind w:right="1564" w:firstLine="480"/>
      </w:pPr>
      <w:r>
        <w:t>增值服务费：指本基金销售机构在销售基金产品的过程中，因向投资者提供增值服务而收取的费用</w:t>
      </w:r>
      <w:r>
        <w:rPr>
          <w:rFonts w:ascii="Times New Roman" w:eastAsia="Times New Roman" w:hAnsi="Times New Roman" w:cs="Times New Roman"/>
        </w:rPr>
        <w:t xml:space="preserve"> </w:t>
      </w:r>
    </w:p>
    <w:p w14:paraId="734E0786" w14:textId="77777777" w:rsidR="00313885" w:rsidRDefault="006238D9">
      <w:pPr>
        <w:numPr>
          <w:ilvl w:val="0"/>
          <w:numId w:val="6"/>
        </w:numPr>
        <w:spacing w:after="7" w:line="373" w:lineRule="auto"/>
        <w:ind w:right="1564" w:firstLine="480"/>
      </w:pPr>
      <w:r>
        <w:t>基金份额分类：本基金分设两类基金份额：</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B </w:t>
      </w:r>
      <w:r>
        <w:t>类基金份额。两类基金份额按不同费率收取销售服务费和增值服务费，并分别公布每百万份基金净收益和</w:t>
      </w:r>
      <w:r>
        <w:t xml:space="preserve"> </w:t>
      </w:r>
      <w:r>
        <w:rPr>
          <w:rFonts w:ascii="Times New Roman" w:eastAsia="Times New Roman" w:hAnsi="Times New Roman" w:cs="Times New Roman"/>
        </w:rPr>
        <w:t xml:space="preserve">7 </w:t>
      </w:r>
      <w:r>
        <w:t>日年化收益率。但投资者进行两类基金份额申赎时只用一个申赎代码</w:t>
      </w:r>
      <w:r>
        <w:rPr>
          <w:rFonts w:ascii="Times New Roman" w:eastAsia="Times New Roman" w:hAnsi="Times New Roman" w:cs="Times New Roman"/>
        </w:rPr>
        <w:t xml:space="preserve"> </w:t>
      </w:r>
    </w:p>
    <w:p w14:paraId="1383A20F" w14:textId="77777777" w:rsidR="00313885" w:rsidRDefault="006238D9">
      <w:pPr>
        <w:numPr>
          <w:ilvl w:val="0"/>
          <w:numId w:val="6"/>
        </w:numPr>
        <w:spacing w:after="7" w:line="373" w:lineRule="auto"/>
        <w:ind w:right="1564" w:firstLine="480"/>
      </w:pPr>
      <w:r>
        <w:t>升级：指当投资人在单个基金账户保留的</w:t>
      </w:r>
      <w:r>
        <w:t xml:space="preserve"> </w:t>
      </w:r>
      <w:r>
        <w:rPr>
          <w:rFonts w:ascii="Times New Roman" w:eastAsia="Times New Roman" w:hAnsi="Times New Roman" w:cs="Times New Roman"/>
        </w:rPr>
        <w:t xml:space="preserve">A </w:t>
      </w:r>
      <w:r>
        <w:t>类基金份额达到</w:t>
      </w:r>
      <w:r>
        <w:t xml:space="preserve"> </w:t>
      </w:r>
      <w:r>
        <w:rPr>
          <w:rFonts w:ascii="Times New Roman" w:eastAsia="Times New Roman" w:hAnsi="Times New Roman" w:cs="Times New Roman"/>
        </w:rPr>
        <w:t xml:space="preserve">B </w:t>
      </w:r>
      <w:r>
        <w:t>类基金份额的最低份额要求时，本基金自动将投资人在该基金账户保留的</w:t>
      </w:r>
      <w:r>
        <w:t xml:space="preserve"> </w:t>
      </w:r>
      <w:r>
        <w:rPr>
          <w:rFonts w:ascii="Times New Roman" w:eastAsia="Times New Roman" w:hAnsi="Times New Roman" w:cs="Times New Roman"/>
        </w:rPr>
        <w:t xml:space="preserve">A </w:t>
      </w:r>
      <w:r>
        <w:t>类基金份额全部升级为</w:t>
      </w:r>
      <w:r>
        <w:t xml:space="preserve"> </w:t>
      </w:r>
      <w:r>
        <w:rPr>
          <w:rFonts w:ascii="Times New Roman" w:eastAsia="Times New Roman" w:hAnsi="Times New Roman" w:cs="Times New Roman"/>
        </w:rPr>
        <w:t xml:space="preserve">B </w:t>
      </w:r>
      <w:r>
        <w:t>类基金份额</w:t>
      </w:r>
      <w:r>
        <w:rPr>
          <w:rFonts w:ascii="Times New Roman" w:eastAsia="Times New Roman" w:hAnsi="Times New Roman" w:cs="Times New Roman"/>
        </w:rPr>
        <w:t xml:space="preserve"> </w:t>
      </w:r>
    </w:p>
    <w:p w14:paraId="3BECCF06" w14:textId="77777777" w:rsidR="00313885" w:rsidRDefault="006238D9">
      <w:pPr>
        <w:numPr>
          <w:ilvl w:val="0"/>
          <w:numId w:val="6"/>
        </w:numPr>
        <w:spacing w:after="0" w:line="384" w:lineRule="auto"/>
        <w:ind w:right="1564" w:firstLine="480"/>
      </w:pPr>
      <w:r>
        <w:t>降级：指当投资人在单个基金账户保留的</w:t>
      </w:r>
      <w:r>
        <w:t xml:space="preserve"> </w:t>
      </w:r>
      <w:r>
        <w:rPr>
          <w:rFonts w:ascii="Times New Roman" w:eastAsia="Times New Roman" w:hAnsi="Times New Roman" w:cs="Times New Roman"/>
        </w:rPr>
        <w:t xml:space="preserve">B </w:t>
      </w:r>
      <w:r>
        <w:t>类基金份额不能满足该类基金份额的最低份额要求时，本基金自动将投资人在该基金账户保留的</w:t>
      </w:r>
      <w:r>
        <w:t xml:space="preserve"> </w:t>
      </w:r>
      <w:r>
        <w:rPr>
          <w:rFonts w:ascii="Times New Roman" w:eastAsia="Times New Roman" w:hAnsi="Times New Roman" w:cs="Times New Roman"/>
        </w:rPr>
        <w:t xml:space="preserve">B </w:t>
      </w:r>
      <w:r>
        <w:t>类基金份额全部降级为</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06CEEE27" w14:textId="77777777" w:rsidR="00313885" w:rsidRDefault="006238D9">
      <w:pPr>
        <w:numPr>
          <w:ilvl w:val="0"/>
          <w:numId w:val="6"/>
        </w:numPr>
        <w:spacing w:after="0" w:line="379" w:lineRule="auto"/>
        <w:ind w:right="1564" w:firstLine="480"/>
      </w:pPr>
      <w:r>
        <w:t>基金资</w:t>
      </w:r>
      <w:r>
        <w:t>产总值：指基金拥有的各类有价证券、银行存款本息、基金应收申购款及其他资产的价值总和</w:t>
      </w:r>
      <w:r>
        <w:rPr>
          <w:rFonts w:ascii="Times New Roman" w:eastAsia="Times New Roman" w:hAnsi="Times New Roman" w:cs="Times New Roman"/>
        </w:rPr>
        <w:t xml:space="preserve"> </w:t>
      </w:r>
    </w:p>
    <w:p w14:paraId="4B9300E5" w14:textId="77777777" w:rsidR="00313885" w:rsidRDefault="006238D9">
      <w:pPr>
        <w:numPr>
          <w:ilvl w:val="0"/>
          <w:numId w:val="6"/>
        </w:numPr>
        <w:ind w:right="1564" w:firstLine="480"/>
      </w:pPr>
      <w:r>
        <w:t>基金资产净值：指基金资产总值减去基金负债后的价值</w:t>
      </w:r>
      <w:r>
        <w:rPr>
          <w:rFonts w:ascii="Times New Roman" w:eastAsia="Times New Roman" w:hAnsi="Times New Roman" w:cs="Times New Roman"/>
        </w:rPr>
        <w:t xml:space="preserve"> </w:t>
      </w:r>
    </w:p>
    <w:p w14:paraId="619629E8" w14:textId="77777777" w:rsidR="00313885" w:rsidRDefault="006238D9">
      <w:pPr>
        <w:numPr>
          <w:ilvl w:val="0"/>
          <w:numId w:val="6"/>
        </w:numPr>
        <w:ind w:right="1564" w:firstLine="480"/>
      </w:pPr>
      <w:r>
        <w:t>基金份额净值：指计算日基金资产净值除以计算日基金份额总数</w:t>
      </w:r>
      <w:r>
        <w:rPr>
          <w:rFonts w:ascii="Times New Roman" w:eastAsia="Times New Roman" w:hAnsi="Times New Roman" w:cs="Times New Roman"/>
        </w:rPr>
        <w:t xml:space="preserve"> </w:t>
      </w:r>
    </w:p>
    <w:p w14:paraId="58D28584" w14:textId="77777777" w:rsidR="00313885" w:rsidRDefault="006238D9">
      <w:pPr>
        <w:numPr>
          <w:ilvl w:val="0"/>
          <w:numId w:val="6"/>
        </w:numPr>
        <w:spacing w:after="0" w:line="379" w:lineRule="auto"/>
        <w:ind w:right="1564"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1F5909CC" w14:textId="77777777" w:rsidR="00313885" w:rsidRDefault="006238D9">
      <w:pPr>
        <w:numPr>
          <w:ilvl w:val="0"/>
          <w:numId w:val="6"/>
        </w:numPr>
        <w:spacing w:after="0" w:line="379" w:lineRule="auto"/>
        <w:ind w:right="1564" w:firstLine="480"/>
      </w:pPr>
      <w:r>
        <w:t>指定媒体：指中国证监会指定的用以进行信息披露的报刊、互联网网站及其他媒体</w:t>
      </w:r>
      <w:r>
        <w:rPr>
          <w:rFonts w:ascii="Times New Roman" w:eastAsia="Times New Roman" w:hAnsi="Times New Roman" w:cs="Times New Roman"/>
        </w:rPr>
        <w:t xml:space="preserve"> </w:t>
      </w:r>
    </w:p>
    <w:p w14:paraId="35D99FB7" w14:textId="77777777" w:rsidR="00313885" w:rsidRDefault="006238D9">
      <w:pPr>
        <w:numPr>
          <w:ilvl w:val="0"/>
          <w:numId w:val="6"/>
        </w:numPr>
        <w:spacing w:after="11" w:line="370" w:lineRule="auto"/>
        <w:ind w:right="1564" w:firstLine="480"/>
      </w:pPr>
      <w:r>
        <w:t>流动性受限资产：指由于法律法规、监管、合同或操作障碍等原因无法以合理价格予以变现的资产，包括但不限于货币市场基金依法可投资的到期日在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个交易日以上的逆回购与银行定期存款（含协议约定有条件提前支取的银行存款）、资产支持证券、因发行人债务违约无法进行转让或交易的债券等；但中国证监会认可的特殊情形除外</w:t>
      </w:r>
      <w:r>
        <w:rPr>
          <w:rFonts w:ascii="Times New Roman" w:eastAsia="Times New Roman" w:hAnsi="Times New Roman" w:cs="Times New Roman"/>
        </w:rPr>
        <w:t xml:space="preserve"> </w:t>
      </w:r>
    </w:p>
    <w:p w14:paraId="78D109B1" w14:textId="77777777" w:rsidR="00313885" w:rsidRDefault="006238D9">
      <w:pPr>
        <w:numPr>
          <w:ilvl w:val="0"/>
          <w:numId w:val="6"/>
        </w:numPr>
        <w:ind w:right="1564" w:firstLine="480"/>
      </w:pPr>
      <w:r>
        <w:t>不可抗力：指本合同当事人不能预见、不能避免且不能克服的客观事件</w:t>
      </w:r>
      <w:r>
        <w:rPr>
          <w:rFonts w:ascii="Times New Roman" w:eastAsia="Times New Roman" w:hAnsi="Times New Roman" w:cs="Times New Roman"/>
        </w:rPr>
        <w:t xml:space="preserve"> </w:t>
      </w:r>
    </w:p>
    <w:p w14:paraId="066DBFD1" w14:textId="77777777" w:rsidR="00313885" w:rsidRDefault="006238D9">
      <w:pPr>
        <w:numPr>
          <w:ilvl w:val="0"/>
          <w:numId w:val="6"/>
        </w:numPr>
        <w:spacing w:after="0" w:line="379" w:lineRule="auto"/>
        <w:ind w:right="1564" w:firstLine="480"/>
      </w:pPr>
      <w:r>
        <w:t>担保授信额度：指担保机构为担保本基金场内赎回份额的赎回资金交收而向登记机构承担担保责任的上限</w:t>
      </w:r>
      <w:r>
        <w:rPr>
          <w:rFonts w:ascii="Times New Roman" w:eastAsia="Times New Roman" w:hAnsi="Times New Roman" w:cs="Times New Roman"/>
        </w:rPr>
        <w:t xml:space="preserve"> </w:t>
      </w:r>
    </w:p>
    <w:p w14:paraId="3B6479C9" w14:textId="77777777" w:rsidR="00313885" w:rsidRDefault="006238D9">
      <w:pPr>
        <w:numPr>
          <w:ilvl w:val="0"/>
          <w:numId w:val="6"/>
        </w:numPr>
        <w:spacing w:after="0" w:line="379" w:lineRule="auto"/>
        <w:ind w:right="1564" w:firstLine="480"/>
      </w:pPr>
      <w:r>
        <w:t>担保机构：指商业银行或接受基金管理人委托为本</w:t>
      </w:r>
      <w:r>
        <w:t>基金场内赎回份额的赎回资金交收向登记机构承担担保责任的其他机构。</w:t>
      </w:r>
      <w:r>
        <w:rPr>
          <w:rFonts w:ascii="Times New Roman" w:eastAsia="Times New Roman" w:hAnsi="Times New Roman" w:cs="Times New Roman"/>
        </w:rPr>
        <w:t xml:space="preserve"> </w:t>
      </w:r>
    </w:p>
    <w:p w14:paraId="18A0EB17" w14:textId="77777777" w:rsidR="00313885" w:rsidRDefault="006238D9">
      <w:pPr>
        <w:numPr>
          <w:ilvl w:val="0"/>
          <w:numId w:val="6"/>
        </w:numPr>
        <w:spacing w:after="0" w:line="380" w:lineRule="auto"/>
        <w:ind w:right="1564" w:firstLine="480"/>
      </w:pPr>
      <w:r>
        <w:t>偏离度：指采用影子定价与摊余成本法确定的基金资产净值的偏离程度，等于（</w:t>
      </w:r>
      <w:r>
        <w:rPr>
          <w:rFonts w:ascii="Times New Roman" w:eastAsia="Times New Roman" w:hAnsi="Times New Roman" w:cs="Times New Roman"/>
        </w:rPr>
        <w:t>NAV</w:t>
      </w:r>
      <w:r>
        <w:rPr>
          <w:rFonts w:ascii="Times New Roman" w:eastAsia="Times New Roman" w:hAnsi="Times New Roman" w:cs="Times New Roman"/>
          <w:vertAlign w:val="subscript"/>
        </w:rPr>
        <w:t>s</w:t>
      </w:r>
      <w:r>
        <w:rPr>
          <w:rFonts w:ascii="Times New Roman" w:eastAsia="Times New Roman" w:hAnsi="Times New Roman" w:cs="Times New Roman"/>
        </w:rPr>
        <w:t>-NAV</w:t>
      </w:r>
      <w:r>
        <w:rPr>
          <w:rFonts w:ascii="Times New Roman" w:eastAsia="Times New Roman" w:hAnsi="Times New Roman" w:cs="Times New Roman"/>
          <w:vertAlign w:val="subscript"/>
        </w:rPr>
        <w:t>a</w:t>
      </w:r>
      <w:r>
        <w:t>）</w:t>
      </w:r>
      <w:r>
        <w:rPr>
          <w:rFonts w:ascii="Times New Roman" w:eastAsia="Times New Roman" w:hAnsi="Times New Roman" w:cs="Times New Roman"/>
        </w:rPr>
        <w:t>/</w:t>
      </w:r>
      <w:r>
        <w:rPr>
          <w:rFonts w:ascii="Times New Roman" w:eastAsia="Times New Roman" w:hAnsi="Times New Roman" w:cs="Times New Roman"/>
          <w:vertAlign w:val="subscript"/>
        </w:rPr>
        <w:t xml:space="preserve"> </w:t>
      </w:r>
      <w:r>
        <w:rPr>
          <w:rFonts w:ascii="Times New Roman" w:eastAsia="Times New Roman" w:hAnsi="Times New Roman" w:cs="Times New Roman"/>
        </w:rPr>
        <w:t>NAV</w:t>
      </w:r>
      <w:r>
        <w:rPr>
          <w:rFonts w:ascii="Times New Roman" w:eastAsia="Times New Roman" w:hAnsi="Times New Roman" w:cs="Times New Roman"/>
          <w:vertAlign w:val="subscript"/>
        </w:rPr>
        <w:t>a</w:t>
      </w:r>
      <w:r>
        <w:t>，其中</w:t>
      </w:r>
      <w:r>
        <w:t xml:space="preserve"> </w:t>
      </w:r>
      <w:r>
        <w:rPr>
          <w:rFonts w:ascii="Times New Roman" w:eastAsia="Times New Roman" w:hAnsi="Times New Roman" w:cs="Times New Roman"/>
        </w:rPr>
        <w:t>NAV</w:t>
      </w:r>
      <w:r>
        <w:rPr>
          <w:rFonts w:ascii="Times New Roman" w:eastAsia="Times New Roman" w:hAnsi="Times New Roman" w:cs="Times New Roman"/>
          <w:vertAlign w:val="subscript"/>
        </w:rPr>
        <w:t xml:space="preserve">s </w:t>
      </w:r>
      <w:r>
        <w:t>为影子定价确定的基金资产净值，</w:t>
      </w:r>
      <w:r>
        <w:rPr>
          <w:rFonts w:ascii="Times New Roman" w:eastAsia="Times New Roman" w:hAnsi="Times New Roman" w:cs="Times New Roman"/>
        </w:rPr>
        <w:t>NAV</w:t>
      </w:r>
      <w:r>
        <w:rPr>
          <w:rFonts w:ascii="Times New Roman" w:eastAsia="Times New Roman" w:hAnsi="Times New Roman" w:cs="Times New Roman"/>
          <w:vertAlign w:val="subscript"/>
        </w:rPr>
        <w:t xml:space="preserve">a </w:t>
      </w:r>
      <w:r>
        <w:t>为摊余成本法确定的基金资产净值</w:t>
      </w:r>
      <w:r>
        <w:rPr>
          <w:rFonts w:ascii="Times New Roman" w:eastAsia="Times New Roman" w:hAnsi="Times New Roman" w:cs="Times New Roman"/>
        </w:rPr>
        <w:t xml:space="preserve"> </w:t>
      </w:r>
    </w:p>
    <w:p w14:paraId="70678760" w14:textId="77777777" w:rsidR="00313885" w:rsidRDefault="006238D9">
      <w:pPr>
        <w:numPr>
          <w:ilvl w:val="0"/>
          <w:numId w:val="6"/>
        </w:numPr>
        <w:spacing w:after="0" w:line="379" w:lineRule="auto"/>
        <w:ind w:right="1564" w:firstLine="480"/>
      </w:pPr>
      <w:r>
        <w:t>基金产品资料概要：指《广发现金宝场内实时申赎货币市场基金基金产品资料概要》及其更新</w:t>
      </w:r>
      <w:r>
        <w:rPr>
          <w:rFonts w:ascii="Times New Roman" w:eastAsia="Times New Roman" w:hAnsi="Times New Roman" w:cs="Times New Roman"/>
        </w:rPr>
        <w:t xml:space="preserve"> </w:t>
      </w:r>
    </w:p>
    <w:p w14:paraId="4EC16CA7" w14:textId="77777777" w:rsidR="00313885" w:rsidRDefault="006238D9">
      <w:pPr>
        <w:spacing w:after="168"/>
        <w:ind w:left="480" w:firstLine="0"/>
      </w:pPr>
      <w:r>
        <w:rPr>
          <w:rFonts w:ascii="Times New Roman" w:eastAsia="Times New Roman" w:hAnsi="Times New Roman" w:cs="Times New Roman"/>
        </w:rPr>
        <w:t xml:space="preserve"> </w:t>
      </w:r>
    </w:p>
    <w:p w14:paraId="6D722964" w14:textId="77777777" w:rsidR="00313885" w:rsidRDefault="006238D9">
      <w:pPr>
        <w:spacing w:after="168"/>
        <w:ind w:left="480" w:firstLine="0"/>
      </w:pPr>
      <w:r>
        <w:rPr>
          <w:rFonts w:ascii="Times New Roman" w:eastAsia="Times New Roman" w:hAnsi="Times New Roman" w:cs="Times New Roman"/>
        </w:rPr>
        <w:t xml:space="preserve"> </w:t>
      </w:r>
    </w:p>
    <w:p w14:paraId="4FAAE2A7" w14:textId="77777777" w:rsidR="00313885" w:rsidRDefault="006238D9">
      <w:pPr>
        <w:spacing w:after="0"/>
        <w:ind w:left="480" w:firstLine="0"/>
      </w:pPr>
      <w:r>
        <w:rPr>
          <w:rFonts w:ascii="Times New Roman" w:eastAsia="Times New Roman" w:hAnsi="Times New Roman" w:cs="Times New Roman"/>
        </w:rPr>
        <w:t xml:space="preserve"> </w:t>
      </w:r>
    </w:p>
    <w:p w14:paraId="69C60E49" w14:textId="77777777" w:rsidR="00313885" w:rsidRDefault="006238D9">
      <w:pPr>
        <w:pStyle w:val="1"/>
        <w:ind w:left="10" w:right="1802"/>
      </w:pPr>
      <w:bookmarkStart w:id="2" w:name="_Toc64734"/>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E1EFCC1" w14:textId="77777777" w:rsidR="00313885" w:rsidRDefault="006238D9">
      <w:pPr>
        <w:spacing w:after="177"/>
        <w:ind w:left="540" w:firstLine="0"/>
      </w:pPr>
      <w:r>
        <w:rPr>
          <w:rFonts w:ascii="Times New Roman" w:eastAsia="Times New Roman" w:hAnsi="Times New Roman" w:cs="Times New Roman"/>
        </w:rPr>
        <w:t xml:space="preserve"> </w:t>
      </w:r>
    </w:p>
    <w:p w14:paraId="35D36A15" w14:textId="77777777" w:rsidR="00313885" w:rsidRDefault="006238D9">
      <w:pPr>
        <w:numPr>
          <w:ilvl w:val="0"/>
          <w:numId w:val="7"/>
        </w:numPr>
        <w:ind w:right="1564" w:hanging="480"/>
      </w:pPr>
      <w:r>
        <w:t>基金名称</w:t>
      </w:r>
      <w:r>
        <w:rPr>
          <w:rFonts w:ascii="Times New Roman" w:eastAsia="Times New Roman" w:hAnsi="Times New Roman" w:cs="Times New Roman"/>
        </w:rPr>
        <w:t xml:space="preserve"> </w:t>
      </w:r>
    </w:p>
    <w:p w14:paraId="0A9965C0" w14:textId="77777777" w:rsidR="00313885" w:rsidRDefault="006238D9">
      <w:pPr>
        <w:ind w:left="477" w:right="1564"/>
      </w:pPr>
      <w:r>
        <w:t>广发现金宝场内实时申赎货币市场基金</w:t>
      </w:r>
      <w:r>
        <w:rPr>
          <w:rFonts w:ascii="Times New Roman" w:eastAsia="Times New Roman" w:hAnsi="Times New Roman" w:cs="Times New Roman"/>
        </w:rPr>
        <w:t xml:space="preserve"> </w:t>
      </w:r>
    </w:p>
    <w:p w14:paraId="39E11A1E" w14:textId="77777777" w:rsidR="00313885" w:rsidRDefault="006238D9">
      <w:pPr>
        <w:spacing w:after="177"/>
        <w:ind w:left="480" w:firstLine="0"/>
      </w:pPr>
      <w:r>
        <w:rPr>
          <w:rFonts w:ascii="Times New Roman" w:eastAsia="Times New Roman" w:hAnsi="Times New Roman" w:cs="Times New Roman"/>
        </w:rPr>
        <w:t xml:space="preserve"> </w:t>
      </w:r>
    </w:p>
    <w:p w14:paraId="0BB3C08D" w14:textId="77777777" w:rsidR="00313885" w:rsidRDefault="006238D9">
      <w:pPr>
        <w:numPr>
          <w:ilvl w:val="0"/>
          <w:numId w:val="7"/>
        </w:numPr>
        <w:ind w:right="1564" w:hanging="480"/>
      </w:pPr>
      <w:r>
        <w:t>基金的类别</w:t>
      </w:r>
      <w:r>
        <w:rPr>
          <w:rFonts w:ascii="Times New Roman" w:eastAsia="Times New Roman" w:hAnsi="Times New Roman" w:cs="Times New Roman"/>
        </w:rPr>
        <w:t xml:space="preserve"> </w:t>
      </w:r>
    </w:p>
    <w:p w14:paraId="09EE97ED" w14:textId="77777777" w:rsidR="00313885" w:rsidRDefault="006238D9">
      <w:pPr>
        <w:ind w:left="477" w:right="1564"/>
      </w:pPr>
      <w:r>
        <w:t>货币市场基金</w:t>
      </w:r>
      <w:r>
        <w:rPr>
          <w:rFonts w:ascii="Times New Roman" w:eastAsia="Times New Roman" w:hAnsi="Times New Roman" w:cs="Times New Roman"/>
        </w:rPr>
        <w:t xml:space="preserve"> </w:t>
      </w:r>
    </w:p>
    <w:p w14:paraId="21470324" w14:textId="77777777" w:rsidR="00313885" w:rsidRDefault="006238D9">
      <w:pPr>
        <w:spacing w:after="178"/>
        <w:ind w:left="540" w:firstLine="0"/>
      </w:pPr>
      <w:r>
        <w:rPr>
          <w:rFonts w:ascii="Times New Roman" w:eastAsia="Times New Roman" w:hAnsi="Times New Roman" w:cs="Times New Roman"/>
        </w:rPr>
        <w:t xml:space="preserve"> </w:t>
      </w:r>
    </w:p>
    <w:p w14:paraId="3C503DB7" w14:textId="77777777" w:rsidR="00313885" w:rsidRDefault="006238D9">
      <w:pPr>
        <w:numPr>
          <w:ilvl w:val="0"/>
          <w:numId w:val="7"/>
        </w:numPr>
        <w:ind w:right="1564" w:hanging="480"/>
      </w:pPr>
      <w:r>
        <w:t>基金的运作方式</w:t>
      </w:r>
      <w:r>
        <w:rPr>
          <w:rFonts w:ascii="Times New Roman" w:eastAsia="Times New Roman" w:hAnsi="Times New Roman" w:cs="Times New Roman"/>
        </w:rPr>
        <w:t xml:space="preserve"> </w:t>
      </w:r>
    </w:p>
    <w:p w14:paraId="6D5C73D0" w14:textId="77777777" w:rsidR="00313885" w:rsidRDefault="006238D9">
      <w:pPr>
        <w:ind w:left="477" w:right="1564"/>
      </w:pPr>
      <w:r>
        <w:t>契约型开放式</w:t>
      </w:r>
      <w:r>
        <w:rPr>
          <w:rFonts w:ascii="Times New Roman" w:eastAsia="Times New Roman" w:hAnsi="Times New Roman" w:cs="Times New Roman"/>
        </w:rPr>
        <w:t xml:space="preserve"> </w:t>
      </w:r>
    </w:p>
    <w:p w14:paraId="0ED3E6B4" w14:textId="77777777" w:rsidR="00313885" w:rsidRDefault="006238D9">
      <w:pPr>
        <w:spacing w:after="177"/>
        <w:ind w:left="540" w:firstLine="0"/>
      </w:pPr>
      <w:r>
        <w:rPr>
          <w:rFonts w:ascii="Times New Roman" w:eastAsia="Times New Roman" w:hAnsi="Times New Roman" w:cs="Times New Roman"/>
        </w:rPr>
        <w:t xml:space="preserve"> </w:t>
      </w:r>
    </w:p>
    <w:p w14:paraId="72464FD8" w14:textId="77777777" w:rsidR="00313885" w:rsidRDefault="006238D9">
      <w:pPr>
        <w:numPr>
          <w:ilvl w:val="0"/>
          <w:numId w:val="7"/>
        </w:numPr>
        <w:ind w:right="1564" w:hanging="480"/>
      </w:pPr>
      <w:r>
        <w:t>基金的投资目标</w:t>
      </w:r>
      <w:r>
        <w:rPr>
          <w:rFonts w:ascii="Times New Roman" w:eastAsia="Times New Roman" w:hAnsi="Times New Roman" w:cs="Times New Roman"/>
        </w:rPr>
        <w:t xml:space="preserve"> </w:t>
      </w:r>
    </w:p>
    <w:p w14:paraId="0E72041D" w14:textId="77777777" w:rsidR="00313885" w:rsidRDefault="006238D9">
      <w:pPr>
        <w:spacing w:after="8" w:line="365" w:lineRule="auto"/>
        <w:ind w:left="0" w:right="1564" w:firstLine="425"/>
      </w:pPr>
      <w:r>
        <w:t>在严格控制风险、保持较高流动性的基础上，力争为基金份额持有人创造稳定的、高于业绩比较基准的投资收益。</w:t>
      </w:r>
      <w:r>
        <w:rPr>
          <w:rFonts w:ascii="Times New Roman" w:eastAsia="Times New Roman" w:hAnsi="Times New Roman" w:cs="Times New Roman"/>
        </w:rPr>
        <w:t xml:space="preserve"> </w:t>
      </w:r>
    </w:p>
    <w:p w14:paraId="47147CB7" w14:textId="77777777" w:rsidR="00313885" w:rsidRDefault="006238D9">
      <w:pPr>
        <w:spacing w:after="178"/>
        <w:ind w:left="425" w:firstLine="0"/>
      </w:pPr>
      <w:r>
        <w:rPr>
          <w:rFonts w:ascii="Times New Roman" w:eastAsia="Times New Roman" w:hAnsi="Times New Roman" w:cs="Times New Roman"/>
        </w:rPr>
        <w:t xml:space="preserve"> </w:t>
      </w:r>
    </w:p>
    <w:p w14:paraId="78014A73" w14:textId="77777777" w:rsidR="00313885" w:rsidRDefault="006238D9">
      <w:pPr>
        <w:numPr>
          <w:ilvl w:val="0"/>
          <w:numId w:val="7"/>
        </w:numPr>
        <w:ind w:right="1564" w:hanging="480"/>
      </w:pPr>
      <w:r>
        <w:t>基金的最低募集份额总额</w:t>
      </w:r>
      <w:r>
        <w:rPr>
          <w:rFonts w:ascii="Times New Roman" w:eastAsia="Times New Roman" w:hAnsi="Times New Roman" w:cs="Times New Roman"/>
        </w:rPr>
        <w:t xml:space="preserve"> </w:t>
      </w:r>
    </w:p>
    <w:p w14:paraId="6492130A" w14:textId="77777777" w:rsidR="00313885" w:rsidRDefault="006238D9">
      <w:pPr>
        <w:ind w:left="477" w:right="1564"/>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52F14AD0" w14:textId="77777777" w:rsidR="00313885" w:rsidRDefault="006238D9">
      <w:pPr>
        <w:spacing w:after="178"/>
        <w:ind w:left="480" w:firstLine="0"/>
      </w:pPr>
      <w:r>
        <w:rPr>
          <w:rFonts w:ascii="Times New Roman" w:eastAsia="Times New Roman" w:hAnsi="Times New Roman" w:cs="Times New Roman"/>
        </w:rPr>
        <w:t xml:space="preserve"> </w:t>
      </w:r>
    </w:p>
    <w:p w14:paraId="0DCFE1C9" w14:textId="77777777" w:rsidR="00313885" w:rsidRDefault="006238D9">
      <w:pPr>
        <w:numPr>
          <w:ilvl w:val="0"/>
          <w:numId w:val="7"/>
        </w:numPr>
        <w:ind w:right="1564" w:hanging="480"/>
      </w:pPr>
      <w:r>
        <w:t>基金份额面值和认购费用</w:t>
      </w:r>
      <w:r>
        <w:rPr>
          <w:rFonts w:ascii="Times New Roman" w:eastAsia="Times New Roman" w:hAnsi="Times New Roman" w:cs="Times New Roman"/>
        </w:rPr>
        <w:t xml:space="preserve"> </w:t>
      </w:r>
    </w:p>
    <w:p w14:paraId="7B1595C9" w14:textId="77777777" w:rsidR="00313885" w:rsidRDefault="006238D9">
      <w:pPr>
        <w:spacing w:after="7" w:line="373" w:lineRule="auto"/>
        <w:ind w:left="-15" w:right="1787" w:firstLine="470"/>
        <w:jc w:val="both"/>
      </w:pPr>
      <w:r>
        <w:t>本基金基金份额发售面值为人民币</w:t>
      </w:r>
      <w:r>
        <w:t xml:space="preserve"> </w:t>
      </w:r>
      <w:r>
        <w:rPr>
          <w:rFonts w:ascii="Times New Roman" w:eastAsia="Times New Roman" w:hAnsi="Times New Roman" w:cs="Times New Roman"/>
        </w:rPr>
        <w:t xml:space="preserve">1.00 </w:t>
      </w:r>
      <w:r>
        <w:t>元，迁移至场内时面值调整为</w:t>
      </w:r>
      <w:r>
        <w:t xml:space="preserve">0.01 </w:t>
      </w:r>
      <w:r>
        <w:t>元。由于发售面值与基金份额发生同比例反向变动，因此调整后投资者权益不会受到任何影响。</w:t>
      </w:r>
      <w:r>
        <w:rPr>
          <w:rFonts w:ascii="Times New Roman" w:eastAsia="Times New Roman" w:hAnsi="Times New Roman" w:cs="Times New Roman"/>
        </w:rPr>
        <w:t xml:space="preserve"> </w:t>
      </w:r>
    </w:p>
    <w:p w14:paraId="062041F3" w14:textId="77777777" w:rsidR="00313885" w:rsidRDefault="006238D9">
      <w:pPr>
        <w:ind w:left="477" w:right="1564"/>
      </w:pPr>
      <w:r>
        <w:t>本基金不收取认购费。</w:t>
      </w:r>
      <w:r>
        <w:rPr>
          <w:rFonts w:ascii="Times New Roman" w:eastAsia="Times New Roman" w:hAnsi="Times New Roman" w:cs="Times New Roman"/>
        </w:rPr>
        <w:t xml:space="preserve"> </w:t>
      </w:r>
    </w:p>
    <w:p w14:paraId="1E8EB98E" w14:textId="77777777" w:rsidR="00313885" w:rsidRDefault="006238D9">
      <w:pPr>
        <w:spacing w:after="177"/>
        <w:ind w:left="480" w:firstLine="0"/>
      </w:pPr>
      <w:r>
        <w:rPr>
          <w:rFonts w:ascii="Times New Roman" w:eastAsia="Times New Roman" w:hAnsi="Times New Roman" w:cs="Times New Roman"/>
        </w:rPr>
        <w:t xml:space="preserve"> </w:t>
      </w:r>
    </w:p>
    <w:p w14:paraId="647151DA" w14:textId="77777777" w:rsidR="00313885" w:rsidRDefault="006238D9">
      <w:pPr>
        <w:numPr>
          <w:ilvl w:val="0"/>
          <w:numId w:val="7"/>
        </w:numPr>
        <w:ind w:right="1564" w:hanging="480"/>
      </w:pPr>
      <w:r>
        <w:t>基金存续期限</w:t>
      </w:r>
      <w:r>
        <w:rPr>
          <w:rFonts w:ascii="Times New Roman" w:eastAsia="Times New Roman" w:hAnsi="Times New Roman" w:cs="Times New Roman"/>
        </w:rPr>
        <w:t xml:space="preserve"> </w:t>
      </w:r>
    </w:p>
    <w:p w14:paraId="6A5E0D28" w14:textId="77777777" w:rsidR="00313885" w:rsidRDefault="006238D9">
      <w:pPr>
        <w:ind w:left="477" w:right="1564"/>
      </w:pPr>
      <w:r>
        <w:t>不定期</w:t>
      </w:r>
      <w:r>
        <w:rPr>
          <w:rFonts w:ascii="Times New Roman" w:eastAsia="Times New Roman" w:hAnsi="Times New Roman" w:cs="Times New Roman"/>
        </w:rPr>
        <w:t xml:space="preserve"> </w:t>
      </w:r>
    </w:p>
    <w:p w14:paraId="352BA620" w14:textId="77777777" w:rsidR="00313885" w:rsidRDefault="006238D9">
      <w:pPr>
        <w:spacing w:after="177"/>
        <w:ind w:left="480" w:firstLine="0"/>
      </w:pPr>
      <w:r>
        <w:rPr>
          <w:rFonts w:ascii="Times New Roman" w:eastAsia="Times New Roman" w:hAnsi="Times New Roman" w:cs="Times New Roman"/>
        </w:rPr>
        <w:t xml:space="preserve"> </w:t>
      </w:r>
    </w:p>
    <w:p w14:paraId="6690F75C" w14:textId="77777777" w:rsidR="00313885" w:rsidRDefault="006238D9">
      <w:pPr>
        <w:numPr>
          <w:ilvl w:val="0"/>
          <w:numId w:val="7"/>
        </w:numPr>
        <w:ind w:right="1564" w:hanging="480"/>
      </w:pPr>
      <w:r>
        <w:t>基金份额类别设置</w:t>
      </w:r>
      <w:r>
        <w:rPr>
          <w:rFonts w:ascii="Times New Roman" w:eastAsia="Times New Roman" w:hAnsi="Times New Roman" w:cs="Times New Roman"/>
        </w:rPr>
        <w:t xml:space="preserve"> </w:t>
      </w:r>
    </w:p>
    <w:p w14:paraId="626E672D" w14:textId="77777777" w:rsidR="00313885" w:rsidRDefault="006238D9">
      <w:pPr>
        <w:numPr>
          <w:ilvl w:val="0"/>
          <w:numId w:val="8"/>
        </w:numPr>
        <w:spacing w:after="8" w:line="367" w:lineRule="auto"/>
        <w:ind w:right="1564" w:hanging="360"/>
      </w:pPr>
      <w:r>
        <w:t>基金份额分类</w:t>
      </w:r>
      <w:r>
        <w:t>本基金根据基金份额持有人在单个基金账户保留的基金份额数量，对其持有的基金份额按照不同的费率计提销售服务费用，并代理销售机构收取增值服务费，因此形成不同的基金份额类别。本基金将设</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B </w:t>
      </w:r>
      <w:r>
        <w:t>类两类基金份额，分别公布每百万份基金净收益和七日年化收益率。但投资者进行两类基金份额申赎时只用一个申赎代码。</w:t>
      </w:r>
      <w:r>
        <w:rPr>
          <w:rFonts w:ascii="Times New Roman" w:eastAsia="Times New Roman" w:hAnsi="Times New Roman" w:cs="Times New Roman"/>
        </w:rPr>
        <w:t xml:space="preserve"> </w:t>
      </w:r>
    </w:p>
    <w:p w14:paraId="4079129F" w14:textId="77777777" w:rsidR="00313885" w:rsidRDefault="006238D9">
      <w:pPr>
        <w:spacing w:after="17" w:line="365" w:lineRule="auto"/>
        <w:ind w:left="0" w:right="1564" w:firstLine="480"/>
      </w:pPr>
      <w:r>
        <w:t>根据基金实际运作情况，在履行适当程序后，基金管理人可对基金份额分类进行调整并公告。</w:t>
      </w:r>
      <w:r>
        <w:rPr>
          <w:rFonts w:ascii="Times New Roman" w:eastAsia="Times New Roman" w:hAnsi="Times New Roman" w:cs="Times New Roman"/>
        </w:rPr>
        <w:t xml:space="preserve"> </w:t>
      </w:r>
    </w:p>
    <w:p w14:paraId="7FCC3F77" w14:textId="77777777" w:rsidR="00313885" w:rsidRDefault="006238D9">
      <w:pPr>
        <w:numPr>
          <w:ilvl w:val="0"/>
          <w:numId w:val="8"/>
        </w:numPr>
        <w:ind w:right="1564" w:hanging="360"/>
      </w:pPr>
      <w:r>
        <w:t>基金份额类别的限制</w:t>
      </w:r>
      <w:r>
        <w:rPr>
          <w:rFonts w:ascii="Times New Roman" w:eastAsia="Times New Roman" w:hAnsi="Times New Roman" w:cs="Times New Roman"/>
        </w:rPr>
        <w:t xml:space="preserve"> </w:t>
      </w:r>
    </w:p>
    <w:p w14:paraId="59ABB309" w14:textId="77777777" w:rsidR="00313885" w:rsidRDefault="006238D9">
      <w:pPr>
        <w:spacing w:after="7" w:line="373" w:lineRule="auto"/>
        <w:ind w:left="-15" w:right="1787" w:firstLine="470"/>
        <w:jc w:val="both"/>
      </w:pPr>
      <w:r>
        <w:t>本基金</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B </w:t>
      </w:r>
      <w:r>
        <w:t>类基金份额的份额限制具体见招募说明书。基金管理人可以与基金托管人协商一致并在履行相关程序后，调整基金份额升降级的数量限制及规则，基金管理人应当在开始调整前依据《信息披露办法》的规定在指定媒体公告。</w:t>
      </w:r>
      <w:r>
        <w:rPr>
          <w:rFonts w:ascii="Times New Roman" w:eastAsia="Times New Roman" w:hAnsi="Times New Roman" w:cs="Times New Roman"/>
        </w:rPr>
        <w:t xml:space="preserve"> </w:t>
      </w:r>
    </w:p>
    <w:p w14:paraId="2B005562" w14:textId="77777777" w:rsidR="00313885" w:rsidRDefault="006238D9">
      <w:pPr>
        <w:numPr>
          <w:ilvl w:val="0"/>
          <w:numId w:val="8"/>
        </w:numPr>
        <w:ind w:right="1564" w:hanging="360"/>
      </w:pPr>
      <w:r>
        <w:t>基金份额的自动升降级</w:t>
      </w:r>
      <w:r>
        <w:rPr>
          <w:rFonts w:ascii="Times New Roman" w:eastAsia="Times New Roman" w:hAnsi="Times New Roman" w:cs="Times New Roman"/>
        </w:rPr>
        <w:t xml:space="preserve"> </w:t>
      </w:r>
    </w:p>
    <w:p w14:paraId="46D866C5" w14:textId="77777777" w:rsidR="00313885" w:rsidRDefault="006238D9">
      <w:pPr>
        <w:spacing w:after="16" w:line="361" w:lineRule="auto"/>
        <w:ind w:left="0" w:right="1564" w:firstLine="480"/>
      </w:pPr>
      <w:r>
        <w:t>当投资者在单个基金账户保留的某级基金份额达到上一级基金份额类别的最低份额要求时，本基金自动将投资者在该基金账户保留的该级基金份额类别全部升级为上一级基金份额类别。当投资者在单个基金账户保留的某类基金份额不能满足该级基金份额最低份额要求时，本基金自动将投资者在该基金账户保留的该类基金份额全</w:t>
      </w:r>
      <w:r>
        <w:t>部降级为下一级基金份额。</w:t>
      </w:r>
      <w:r>
        <w:rPr>
          <w:rFonts w:ascii="Times New Roman" w:eastAsia="Times New Roman" w:hAnsi="Times New Roman" w:cs="Times New Roman"/>
        </w:rPr>
        <w:t xml:space="preserve"> </w:t>
      </w:r>
    </w:p>
    <w:p w14:paraId="76EB690E" w14:textId="77777777" w:rsidR="00313885" w:rsidRDefault="006238D9">
      <w:pPr>
        <w:spacing w:line="365" w:lineRule="auto"/>
        <w:ind w:left="199" w:right="1564" w:firstLine="425"/>
      </w:pPr>
      <w:r>
        <w:t>本基金各类基金份额升降级的数量限制及规则，由基金管理人在招募说明书中规定。</w:t>
      </w:r>
      <w:r>
        <w:rPr>
          <w:rFonts w:ascii="Times New Roman" w:eastAsia="Times New Roman" w:hAnsi="Times New Roman" w:cs="Times New Roman"/>
        </w:rPr>
        <w:t xml:space="preserve"> </w:t>
      </w:r>
    </w:p>
    <w:p w14:paraId="402A47F4" w14:textId="77777777" w:rsidR="00313885" w:rsidRDefault="006238D9">
      <w:pPr>
        <w:pStyle w:val="1"/>
        <w:ind w:left="10" w:right="1802"/>
      </w:pPr>
      <w:bookmarkStart w:id="3" w:name="_Toc64735"/>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1173DDF" w14:textId="77777777" w:rsidR="00313885" w:rsidRDefault="006238D9">
      <w:pPr>
        <w:spacing w:after="0" w:line="383" w:lineRule="auto"/>
        <w:ind w:left="0" w:right="1564" w:firstLine="480"/>
      </w:pPr>
      <w:r>
        <w:t>本基金基金份额发售面值为人民币</w:t>
      </w:r>
      <w:r>
        <w:t xml:space="preserve"> </w:t>
      </w:r>
      <w:r>
        <w:rPr>
          <w:rFonts w:ascii="Times New Roman" w:eastAsia="Times New Roman" w:hAnsi="Times New Roman" w:cs="Times New Roman"/>
        </w:rPr>
        <w:t xml:space="preserve">1.00 </w:t>
      </w:r>
      <w:r>
        <w:t>元，按发售面值发售，迁移至场内时面值调整为</w:t>
      </w:r>
      <w:r>
        <w:t xml:space="preserve"> </w:t>
      </w:r>
      <w:r>
        <w:rPr>
          <w:rFonts w:ascii="Times New Roman" w:eastAsia="Times New Roman" w:hAnsi="Times New Roman" w:cs="Times New Roman"/>
        </w:rPr>
        <w:t xml:space="preserve">0.01 </w:t>
      </w:r>
      <w:r>
        <w:t>元。由于发售面值与基金份额发生同比例反向变动，因此调整后投资者权益不会受到任何影响。</w:t>
      </w:r>
      <w:r>
        <w:rPr>
          <w:rFonts w:ascii="Times New Roman" w:eastAsia="Times New Roman" w:hAnsi="Times New Roman" w:cs="Times New Roman"/>
        </w:rPr>
        <w:t xml:space="preserve"> </w:t>
      </w:r>
    </w:p>
    <w:p w14:paraId="63AD72DE" w14:textId="77777777" w:rsidR="00313885" w:rsidRDefault="006238D9">
      <w:pPr>
        <w:ind w:left="477" w:right="1564"/>
      </w:pPr>
      <w:r>
        <w:t>一、基金份额的发售时间、发售方式、发售对象</w:t>
      </w:r>
      <w:r>
        <w:rPr>
          <w:rFonts w:ascii="Times New Roman" w:eastAsia="Times New Roman" w:hAnsi="Times New Roman" w:cs="Times New Roman"/>
        </w:rPr>
        <w:t xml:space="preserve"> </w:t>
      </w:r>
    </w:p>
    <w:p w14:paraId="101CAD35" w14:textId="77777777" w:rsidR="00313885" w:rsidRDefault="006238D9">
      <w:pPr>
        <w:numPr>
          <w:ilvl w:val="0"/>
          <w:numId w:val="9"/>
        </w:numPr>
        <w:ind w:right="1564" w:hanging="360"/>
      </w:pPr>
      <w:r>
        <w:t>发售时间</w:t>
      </w:r>
      <w:r>
        <w:rPr>
          <w:rFonts w:ascii="Times New Roman" w:eastAsia="Times New Roman" w:hAnsi="Times New Roman" w:cs="Times New Roman"/>
        </w:rPr>
        <w:t xml:space="preserve"> </w:t>
      </w:r>
    </w:p>
    <w:p w14:paraId="372D75B7" w14:textId="77777777" w:rsidR="00313885" w:rsidRDefault="006238D9">
      <w:pPr>
        <w:spacing w:after="0" w:line="379" w:lineRule="auto"/>
        <w:ind w:left="0" w:right="1564"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6609AE71" w14:textId="77777777" w:rsidR="00313885" w:rsidRDefault="006238D9">
      <w:pPr>
        <w:numPr>
          <w:ilvl w:val="0"/>
          <w:numId w:val="9"/>
        </w:numPr>
        <w:ind w:right="1564" w:hanging="360"/>
      </w:pPr>
      <w:r>
        <w:t>发售方式</w:t>
      </w:r>
      <w:r>
        <w:rPr>
          <w:rFonts w:ascii="Times New Roman" w:eastAsia="Times New Roman" w:hAnsi="Times New Roman" w:cs="Times New Roman"/>
        </w:rPr>
        <w:t xml:space="preserve"> </w:t>
      </w:r>
    </w:p>
    <w:p w14:paraId="1C761166" w14:textId="77777777" w:rsidR="00313885" w:rsidRDefault="006238D9">
      <w:pPr>
        <w:spacing w:after="15" w:line="362" w:lineRule="auto"/>
        <w:ind w:left="0" w:right="1564" w:firstLine="480"/>
      </w:pPr>
      <w:r>
        <w:t>本基金通过上海证券交易所开放式基金销售系统、综合业务系统或其他相关业务系统办理相关业务的上海证券交易所会员单位公开发售，或通过基金管理人直销。各销售机构的具体名单见基金份额发售公告以及基金管理人届时发布的增加销售机构的相关公告。</w:t>
      </w:r>
      <w:r>
        <w:rPr>
          <w:rFonts w:ascii="Times New Roman" w:eastAsia="Times New Roman" w:hAnsi="Times New Roman" w:cs="Times New Roman"/>
        </w:rPr>
        <w:t xml:space="preserve"> </w:t>
      </w:r>
    </w:p>
    <w:p w14:paraId="7886428E" w14:textId="77777777" w:rsidR="00313885" w:rsidRDefault="006238D9">
      <w:pPr>
        <w:spacing w:after="10" w:line="365" w:lineRule="auto"/>
        <w:ind w:left="0" w:right="1564" w:firstLine="480"/>
      </w:pPr>
      <w:r>
        <w:t>本基金认购采取全额缴款认购的方式。基金投资人在募集期内可多次认购，认购一经受理不得撤销。</w:t>
      </w:r>
      <w:r>
        <w:rPr>
          <w:rFonts w:ascii="Times New Roman" w:eastAsia="Times New Roman" w:hAnsi="Times New Roman" w:cs="Times New Roman"/>
        </w:rPr>
        <w:t xml:space="preserve"> </w:t>
      </w:r>
    </w:p>
    <w:p w14:paraId="51B42CE2" w14:textId="77777777" w:rsidR="00313885" w:rsidRDefault="006238D9">
      <w:pPr>
        <w:spacing w:after="17" w:line="365" w:lineRule="auto"/>
        <w:ind w:left="0" w:right="1564" w:firstLine="480"/>
      </w:pPr>
      <w:r>
        <w:t>基金销售机构认购申请的受理并不代表该申请一定成功，而仅代表销售机构确实接收到认购申请。认购的确认以登记结算机构的确认结果为准。</w:t>
      </w:r>
      <w:r>
        <w:rPr>
          <w:rFonts w:ascii="Times New Roman" w:eastAsia="Times New Roman" w:hAnsi="Times New Roman" w:cs="Times New Roman"/>
        </w:rPr>
        <w:t xml:space="preserve"> </w:t>
      </w:r>
    </w:p>
    <w:p w14:paraId="082AB824" w14:textId="77777777" w:rsidR="00313885" w:rsidRDefault="006238D9">
      <w:pPr>
        <w:numPr>
          <w:ilvl w:val="0"/>
          <w:numId w:val="9"/>
        </w:numPr>
        <w:ind w:right="1564" w:hanging="360"/>
      </w:pPr>
      <w:r>
        <w:t>发售对象</w:t>
      </w:r>
      <w:r>
        <w:rPr>
          <w:rFonts w:ascii="Times New Roman" w:eastAsia="Times New Roman" w:hAnsi="Times New Roman" w:cs="Times New Roman"/>
        </w:rPr>
        <w:t xml:space="preserve"> </w:t>
      </w:r>
    </w:p>
    <w:p w14:paraId="69E6EEFA" w14:textId="77777777" w:rsidR="00313885" w:rsidRDefault="006238D9">
      <w:pPr>
        <w:spacing w:after="7" w:line="373" w:lineRule="auto"/>
        <w:ind w:left="-15" w:right="1787" w:firstLine="470"/>
        <w:jc w:val="both"/>
      </w:pPr>
      <w:r>
        <w:t>符合法律法规规定的可投资于证券投资基金的个人投资者、机构投资者和合格境外机构投资者以及法律法规或中国证监会允许购买证券投资基金的其他投资人。</w:t>
      </w:r>
      <w:r>
        <w:rPr>
          <w:rFonts w:ascii="Times New Roman" w:eastAsia="Times New Roman" w:hAnsi="Times New Roman" w:cs="Times New Roman"/>
        </w:rPr>
        <w:t xml:space="preserve"> </w:t>
      </w:r>
    </w:p>
    <w:p w14:paraId="5B6AEBF9" w14:textId="77777777" w:rsidR="00313885" w:rsidRDefault="006238D9">
      <w:pPr>
        <w:ind w:left="477" w:right="1564"/>
      </w:pPr>
      <w:r>
        <w:t>二、基金份额的认购</w:t>
      </w:r>
      <w:r>
        <w:rPr>
          <w:rFonts w:ascii="Times New Roman" w:eastAsia="Times New Roman" w:hAnsi="Times New Roman" w:cs="Times New Roman"/>
        </w:rPr>
        <w:t xml:space="preserve"> </w:t>
      </w:r>
    </w:p>
    <w:p w14:paraId="2FEB92AA" w14:textId="77777777" w:rsidR="00313885" w:rsidRDefault="006238D9">
      <w:pPr>
        <w:numPr>
          <w:ilvl w:val="0"/>
          <w:numId w:val="10"/>
        </w:numPr>
        <w:ind w:right="1564" w:hanging="360"/>
      </w:pPr>
      <w:r>
        <w:t>认购费用</w:t>
      </w:r>
      <w:r>
        <w:rPr>
          <w:rFonts w:ascii="Times New Roman" w:eastAsia="Times New Roman" w:hAnsi="Times New Roman" w:cs="Times New Roman"/>
        </w:rPr>
        <w:t xml:space="preserve"> </w:t>
      </w:r>
    </w:p>
    <w:p w14:paraId="7B664A1D" w14:textId="77777777" w:rsidR="00313885" w:rsidRDefault="006238D9">
      <w:pPr>
        <w:ind w:left="477" w:right="1564"/>
      </w:pPr>
      <w:r>
        <w:t>本基金不收取认购费。</w:t>
      </w:r>
      <w:r>
        <w:rPr>
          <w:rFonts w:ascii="Times New Roman" w:eastAsia="Times New Roman" w:hAnsi="Times New Roman" w:cs="Times New Roman"/>
        </w:rPr>
        <w:t xml:space="preserve"> </w:t>
      </w:r>
    </w:p>
    <w:p w14:paraId="1E3629E2" w14:textId="77777777" w:rsidR="00313885" w:rsidRDefault="006238D9">
      <w:pPr>
        <w:numPr>
          <w:ilvl w:val="0"/>
          <w:numId w:val="10"/>
        </w:numPr>
        <w:ind w:right="1564" w:hanging="360"/>
      </w:pPr>
      <w:r>
        <w:t>募集期利息的处理方式</w:t>
      </w:r>
      <w:r>
        <w:rPr>
          <w:rFonts w:ascii="Times New Roman" w:eastAsia="Times New Roman" w:hAnsi="Times New Roman" w:cs="Times New Roman"/>
        </w:rPr>
        <w:t xml:space="preserve"> </w:t>
      </w:r>
    </w:p>
    <w:p w14:paraId="1EF17395" w14:textId="77777777" w:rsidR="00313885" w:rsidRDefault="006238D9">
      <w:pPr>
        <w:spacing w:after="17" w:line="365" w:lineRule="auto"/>
        <w:ind w:left="0" w:right="1564" w:firstLine="480"/>
      </w:pPr>
      <w:r>
        <w:t>有效认购款项在募集期间产生的利息将折算为基金份额归基金份额持有人所有，其中利息的具体金额及利息转份额以登记结算机构的记录为准。</w:t>
      </w:r>
      <w:r>
        <w:rPr>
          <w:rFonts w:ascii="Times New Roman" w:eastAsia="Times New Roman" w:hAnsi="Times New Roman" w:cs="Times New Roman"/>
        </w:rPr>
        <w:t xml:space="preserve"> </w:t>
      </w:r>
    </w:p>
    <w:p w14:paraId="2FEBE29D" w14:textId="77777777" w:rsidR="00313885" w:rsidRDefault="006238D9">
      <w:pPr>
        <w:numPr>
          <w:ilvl w:val="0"/>
          <w:numId w:val="10"/>
        </w:numPr>
        <w:ind w:right="1564" w:hanging="360"/>
      </w:pPr>
      <w:r>
        <w:t>基金认购份额的</w:t>
      </w:r>
      <w:r>
        <w:t>计算</w:t>
      </w:r>
      <w:r>
        <w:rPr>
          <w:rFonts w:ascii="Times New Roman" w:eastAsia="Times New Roman" w:hAnsi="Times New Roman" w:cs="Times New Roman"/>
        </w:rPr>
        <w:t xml:space="preserve"> </w:t>
      </w:r>
    </w:p>
    <w:p w14:paraId="07615F74" w14:textId="77777777" w:rsidR="00313885" w:rsidRDefault="006238D9">
      <w:pPr>
        <w:ind w:left="477" w:right="1564"/>
      </w:pPr>
      <w:r>
        <w:t>采用金额认购的方式，认购价格为</w:t>
      </w:r>
      <w:r>
        <w:t xml:space="preserve"> 1.00 </w:t>
      </w:r>
      <w:r>
        <w:t>元</w:t>
      </w:r>
      <w:r>
        <w:t>/</w:t>
      </w:r>
      <w:r>
        <w:t>份，迁移至场内时面值调整为</w:t>
      </w:r>
    </w:p>
    <w:p w14:paraId="3D97A461" w14:textId="77777777" w:rsidR="00313885" w:rsidRDefault="006238D9">
      <w:pPr>
        <w:ind w:left="10" w:right="1564"/>
      </w:pPr>
      <w:r>
        <w:t>0.01</w:t>
      </w:r>
      <w:r>
        <w:t>元。</w:t>
      </w:r>
      <w:r>
        <w:rPr>
          <w:rFonts w:ascii="Times New Roman" w:eastAsia="Times New Roman" w:hAnsi="Times New Roman" w:cs="Times New Roman"/>
        </w:rPr>
        <w:t xml:space="preserve"> </w:t>
      </w:r>
    </w:p>
    <w:p w14:paraId="7D8A02C3" w14:textId="77777777" w:rsidR="00313885" w:rsidRDefault="006238D9">
      <w:pPr>
        <w:ind w:left="477" w:right="1564"/>
      </w:pPr>
      <w:r>
        <w:t>基金认购份额具体的计算方法在招募说明书中列示。</w:t>
      </w:r>
      <w:r>
        <w:rPr>
          <w:rFonts w:ascii="Times New Roman" w:eastAsia="Times New Roman" w:hAnsi="Times New Roman" w:cs="Times New Roman"/>
        </w:rPr>
        <w:t xml:space="preserve"> </w:t>
      </w:r>
    </w:p>
    <w:p w14:paraId="3298F7C4" w14:textId="77777777" w:rsidR="00313885" w:rsidRDefault="006238D9">
      <w:pPr>
        <w:numPr>
          <w:ilvl w:val="0"/>
          <w:numId w:val="10"/>
        </w:numPr>
        <w:ind w:right="1564" w:hanging="360"/>
      </w:pPr>
      <w:r>
        <w:t>认购份额余额的处理方式</w:t>
      </w:r>
      <w:r>
        <w:rPr>
          <w:rFonts w:ascii="Times New Roman" w:eastAsia="Times New Roman" w:hAnsi="Times New Roman" w:cs="Times New Roman"/>
        </w:rPr>
        <w:t xml:space="preserve"> </w:t>
      </w:r>
    </w:p>
    <w:p w14:paraId="3165D6AC" w14:textId="77777777" w:rsidR="00313885" w:rsidRDefault="006238D9">
      <w:pPr>
        <w:spacing w:after="9" w:line="372" w:lineRule="auto"/>
        <w:ind w:left="0" w:right="1564"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位以后的部分四舍五入，故迁移至场内面值为</w:t>
      </w:r>
      <w:r>
        <w:t>0.01</w:t>
      </w:r>
      <w:r>
        <w:t>的基金份额计算相应保留到整数位，由此误差产生的收益或损失由基金财产承担。</w:t>
      </w:r>
      <w:r>
        <w:rPr>
          <w:rFonts w:ascii="Times New Roman" w:eastAsia="Times New Roman" w:hAnsi="Times New Roman" w:cs="Times New Roman"/>
        </w:rPr>
        <w:t xml:space="preserve"> </w:t>
      </w:r>
    </w:p>
    <w:p w14:paraId="2AE94E5E" w14:textId="77777777" w:rsidR="00313885" w:rsidRDefault="006238D9">
      <w:pPr>
        <w:ind w:left="477" w:right="1564"/>
      </w:pPr>
      <w:r>
        <w:t>三、基金份额认购金额的限制</w:t>
      </w:r>
      <w:r>
        <w:rPr>
          <w:rFonts w:ascii="Times New Roman" w:eastAsia="Times New Roman" w:hAnsi="Times New Roman" w:cs="Times New Roman"/>
        </w:rPr>
        <w:t xml:space="preserve"> </w:t>
      </w:r>
    </w:p>
    <w:p w14:paraId="5370235F" w14:textId="77777777" w:rsidR="00313885" w:rsidRDefault="006238D9">
      <w:pPr>
        <w:numPr>
          <w:ilvl w:val="0"/>
          <w:numId w:val="11"/>
        </w:numPr>
        <w:ind w:right="1564" w:firstLine="480"/>
      </w:pPr>
      <w:r>
        <w:t>投资人认购时，需按销售机构规定的方式全额缴款。</w:t>
      </w:r>
      <w:r>
        <w:rPr>
          <w:rFonts w:ascii="Times New Roman" w:eastAsia="Times New Roman" w:hAnsi="Times New Roman" w:cs="Times New Roman"/>
        </w:rPr>
        <w:t xml:space="preserve"> </w:t>
      </w:r>
    </w:p>
    <w:p w14:paraId="1009C855" w14:textId="77777777" w:rsidR="00313885" w:rsidRDefault="006238D9">
      <w:pPr>
        <w:numPr>
          <w:ilvl w:val="0"/>
          <w:numId w:val="11"/>
        </w:numPr>
        <w:spacing w:after="0" w:line="379" w:lineRule="auto"/>
        <w:ind w:right="1564" w:firstLine="480"/>
      </w:pPr>
      <w:r>
        <w:t>基金份额通过上证基金通发售的，单笔最高认购限额应不超过上证基金通规定的限额。</w:t>
      </w:r>
      <w:r>
        <w:rPr>
          <w:rFonts w:ascii="Times New Roman" w:eastAsia="Times New Roman" w:hAnsi="Times New Roman" w:cs="Times New Roman"/>
        </w:rPr>
        <w:t xml:space="preserve"> </w:t>
      </w:r>
    </w:p>
    <w:p w14:paraId="62573008" w14:textId="77777777" w:rsidR="00313885" w:rsidRDefault="006238D9">
      <w:pPr>
        <w:numPr>
          <w:ilvl w:val="0"/>
          <w:numId w:val="11"/>
        </w:numPr>
        <w:ind w:right="1564" w:firstLine="480"/>
      </w:pPr>
      <w:r>
        <w:t>单个证券账户的累计认购金额不超过</w:t>
      </w:r>
      <w:r>
        <w:t xml:space="preserve"> </w:t>
      </w:r>
      <w:r>
        <w:rPr>
          <w:rFonts w:ascii="Times New Roman" w:eastAsia="Times New Roman" w:hAnsi="Times New Roman" w:cs="Times New Roman"/>
        </w:rPr>
        <w:t xml:space="preserve">100 </w:t>
      </w:r>
      <w:r>
        <w:t>亿元（不含）。</w:t>
      </w:r>
      <w:r>
        <w:rPr>
          <w:rFonts w:ascii="Times New Roman" w:eastAsia="Times New Roman" w:hAnsi="Times New Roman" w:cs="Times New Roman"/>
        </w:rPr>
        <w:t xml:space="preserve"> </w:t>
      </w:r>
      <w:r>
        <w:br w:type="page"/>
      </w:r>
    </w:p>
    <w:p w14:paraId="45DA83DD" w14:textId="77777777" w:rsidR="00313885" w:rsidRDefault="006238D9">
      <w:pPr>
        <w:pStyle w:val="1"/>
        <w:ind w:left="10" w:right="1799"/>
      </w:pPr>
      <w:bookmarkStart w:id="4" w:name="_Toc64736"/>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6B0190C5" w14:textId="77777777" w:rsidR="00313885" w:rsidRDefault="006238D9">
      <w:pPr>
        <w:spacing w:after="177"/>
        <w:ind w:left="540" w:firstLine="0"/>
      </w:pPr>
      <w:r>
        <w:rPr>
          <w:rFonts w:ascii="Times New Roman" w:eastAsia="Times New Roman" w:hAnsi="Times New Roman" w:cs="Times New Roman"/>
        </w:rPr>
        <w:t xml:space="preserve"> </w:t>
      </w:r>
    </w:p>
    <w:p w14:paraId="361BCD74" w14:textId="77777777" w:rsidR="00313885" w:rsidRDefault="006238D9">
      <w:pPr>
        <w:numPr>
          <w:ilvl w:val="0"/>
          <w:numId w:val="12"/>
        </w:numPr>
        <w:ind w:right="1564" w:hanging="480"/>
      </w:pPr>
      <w:r>
        <w:t>基金备案的条件</w:t>
      </w:r>
      <w:r>
        <w:rPr>
          <w:rFonts w:ascii="Times New Roman" w:eastAsia="Times New Roman" w:hAnsi="Times New Roman" w:cs="Times New Roman"/>
        </w:rPr>
        <w:t xml:space="preserve"> </w:t>
      </w:r>
    </w:p>
    <w:p w14:paraId="63A5A697" w14:textId="77777777" w:rsidR="00313885" w:rsidRDefault="006238D9">
      <w:pPr>
        <w:spacing w:after="7" w:line="373" w:lineRule="auto"/>
        <w:ind w:left="-15" w:right="1787" w:firstLine="470"/>
        <w:jc w:val="both"/>
      </w:pPr>
      <w:r>
        <w:t>本基金自基金份额发售之日起</w:t>
      </w:r>
      <w:r>
        <w:t xml:space="preserve"> </w:t>
      </w:r>
      <w:r>
        <w:rPr>
          <w:rFonts w:ascii="Times New Roman" w:eastAsia="Times New Roman" w:hAnsi="Times New Roman" w:cs="Times New Roman"/>
        </w:rPr>
        <w:t xml:space="preserve">3 </w:t>
      </w:r>
      <w:r>
        <w:t>个月内，在基金募集份额总额不少于</w:t>
      </w:r>
      <w:r>
        <w:rPr>
          <w:rFonts w:ascii="Times New Roman" w:eastAsia="Times New Roman" w:hAnsi="Times New Roman" w:cs="Times New Roman"/>
        </w:rPr>
        <w:t xml:space="preserve"> 2  </w:t>
      </w:r>
      <w:r>
        <w:t>亿份，基金募集金额不少于</w:t>
      </w:r>
      <w:r>
        <w:t xml:space="preserve"> </w:t>
      </w:r>
      <w:r>
        <w:rPr>
          <w:rFonts w:ascii="Times New Roman" w:eastAsia="Times New Roman" w:hAnsi="Times New Roman" w:cs="Times New Roman"/>
        </w:rPr>
        <w:t xml:space="preserve">2 </w:t>
      </w:r>
      <w:r>
        <w:t>亿元人民币且基金认购人数不少于</w:t>
      </w:r>
      <w:r>
        <w:rPr>
          <w:rFonts w:ascii="Times New Roman" w:eastAsia="Times New Roman" w:hAnsi="Times New Roman" w:cs="Times New Roman"/>
        </w:rPr>
        <w:t xml:space="preserve"> 200  </w:t>
      </w:r>
      <w:r>
        <w:t>人的条件下，基金管理人依据法律法规及招募说明书可以决定停止基金发售，并在</w:t>
      </w:r>
      <w:r>
        <w:rPr>
          <w:rFonts w:ascii="Times New Roman" w:eastAsia="Times New Roman" w:hAnsi="Times New Roman" w:cs="Times New Roman"/>
        </w:rPr>
        <w:t xml:space="preserve"> 10  </w:t>
      </w:r>
      <w:r>
        <w:t>日内聘请法定验资机构验资，自收到验资报告之日起</w:t>
      </w:r>
      <w:r>
        <w:rPr>
          <w:rFonts w:ascii="Times New Roman" w:eastAsia="Times New Roman" w:hAnsi="Times New Roman" w:cs="Times New Roman"/>
        </w:rPr>
        <w:t xml:space="preserve"> 10  </w:t>
      </w:r>
      <w:r>
        <w:t>日内，向中国证监会办理基金备案手续。</w:t>
      </w:r>
      <w:r>
        <w:rPr>
          <w:rFonts w:ascii="Times New Roman" w:eastAsia="Times New Roman" w:hAnsi="Times New Roman" w:cs="Times New Roman"/>
        </w:rPr>
        <w:t xml:space="preserve"> </w:t>
      </w:r>
    </w:p>
    <w:p w14:paraId="64F4EBAF" w14:textId="77777777" w:rsidR="00313885" w:rsidRDefault="006238D9">
      <w:pPr>
        <w:spacing w:after="0" w:line="360" w:lineRule="auto"/>
        <w:ind w:left="0" w:right="1564" w:firstLine="480"/>
      </w:pPr>
      <w:r>
        <w:t>基</w:t>
      </w:r>
      <w:r>
        <w:t>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230289F1" w14:textId="77777777" w:rsidR="00313885" w:rsidRDefault="006238D9">
      <w:pPr>
        <w:spacing w:after="18" w:line="365" w:lineRule="auto"/>
        <w:ind w:left="10" w:right="1564"/>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372B593" w14:textId="77777777" w:rsidR="00313885" w:rsidRDefault="006238D9">
      <w:pPr>
        <w:numPr>
          <w:ilvl w:val="0"/>
          <w:numId w:val="12"/>
        </w:numPr>
        <w:ind w:right="1564" w:hanging="480"/>
      </w:pPr>
      <w:r>
        <w:t>基金合同不能生效时募集资金的处理方式</w:t>
      </w:r>
      <w:r>
        <w:rPr>
          <w:rFonts w:ascii="Times New Roman" w:eastAsia="Times New Roman" w:hAnsi="Times New Roman" w:cs="Times New Roman"/>
        </w:rPr>
        <w:t xml:space="preserve"> </w:t>
      </w:r>
    </w:p>
    <w:p w14:paraId="52AC85C5" w14:textId="77777777" w:rsidR="00313885" w:rsidRDefault="006238D9">
      <w:pPr>
        <w:ind w:left="477" w:right="1564"/>
      </w:pPr>
      <w:r>
        <w:t>如果募集期限届满，未满足募集生效条件，基金管理人应当承担下列责任：</w:t>
      </w:r>
      <w:r>
        <w:rPr>
          <w:rFonts w:ascii="Times New Roman" w:eastAsia="Times New Roman" w:hAnsi="Times New Roman" w:cs="Times New Roman"/>
        </w:rPr>
        <w:t xml:space="preserve"> </w:t>
      </w:r>
    </w:p>
    <w:p w14:paraId="3F94A757" w14:textId="77777777" w:rsidR="00313885" w:rsidRDefault="006238D9">
      <w:pPr>
        <w:numPr>
          <w:ilvl w:val="0"/>
          <w:numId w:val="13"/>
        </w:numPr>
        <w:ind w:right="1564" w:firstLine="475"/>
      </w:pPr>
      <w:r>
        <w:t>以其固有财产承担因募集行为而产生的债务和费用；</w:t>
      </w:r>
      <w:r>
        <w:rPr>
          <w:rFonts w:ascii="Times New Roman" w:eastAsia="Times New Roman" w:hAnsi="Times New Roman" w:cs="Times New Roman"/>
        </w:rPr>
        <w:t xml:space="preserve"> </w:t>
      </w:r>
    </w:p>
    <w:p w14:paraId="44E4871A" w14:textId="77777777" w:rsidR="00313885" w:rsidRDefault="006238D9">
      <w:pPr>
        <w:numPr>
          <w:ilvl w:val="0"/>
          <w:numId w:val="13"/>
        </w:numPr>
        <w:spacing w:after="0" w:line="384" w:lineRule="auto"/>
        <w:ind w:right="1564" w:firstLine="475"/>
      </w:pPr>
      <w:r>
        <w:t>在基金募集期限届满后</w:t>
      </w:r>
      <w:r>
        <w:t xml:space="preserve"> </w:t>
      </w:r>
      <w:r>
        <w:rPr>
          <w:rFonts w:ascii="Times New Roman" w:eastAsia="Times New Roman" w:hAnsi="Times New Roman" w:cs="Times New Roman"/>
        </w:rPr>
        <w:t xml:space="preserve">30 </w:t>
      </w:r>
      <w:r>
        <w:t>日内返还投资者已缴纳的款项，并加计银行同期存款利息。</w:t>
      </w:r>
      <w:r>
        <w:rPr>
          <w:rFonts w:ascii="Times New Roman" w:eastAsia="Times New Roman" w:hAnsi="Times New Roman" w:cs="Times New Roman"/>
        </w:rPr>
        <w:t xml:space="preserve"> </w:t>
      </w:r>
    </w:p>
    <w:p w14:paraId="0E1FC9C3" w14:textId="77777777" w:rsidR="00313885" w:rsidRDefault="006238D9">
      <w:pPr>
        <w:numPr>
          <w:ilvl w:val="0"/>
          <w:numId w:val="13"/>
        </w:numPr>
        <w:spacing w:after="7" w:line="373" w:lineRule="auto"/>
        <w:ind w:right="1564"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748C0518" w14:textId="77777777" w:rsidR="00313885" w:rsidRDefault="006238D9">
      <w:pPr>
        <w:ind w:left="477" w:right="1564"/>
      </w:pPr>
      <w:r>
        <w:t>三、基金存续期内的基金份额持有人数量和资产规模</w:t>
      </w:r>
      <w:r>
        <w:rPr>
          <w:rFonts w:ascii="Times New Roman" w:eastAsia="Times New Roman" w:hAnsi="Times New Roman" w:cs="Times New Roman"/>
        </w:rPr>
        <w:t xml:space="preserve"> </w:t>
      </w:r>
    </w:p>
    <w:p w14:paraId="3AAC5FF5" w14:textId="77777777" w:rsidR="00313885" w:rsidRDefault="006238D9">
      <w:pPr>
        <w:spacing w:after="7" w:line="373" w:lineRule="auto"/>
        <w:ind w:left="-15" w:right="1787" w:firstLine="470"/>
        <w:jc w:val="both"/>
      </w:pPr>
      <w:r>
        <w:t>《基金合同》生效后，基金份额持有人数量不满</w:t>
      </w:r>
      <w:r>
        <w:t xml:space="preserve"> </w:t>
      </w:r>
      <w:r>
        <w:rPr>
          <w:rFonts w:ascii="Times New Roman" w:eastAsia="Times New Roman" w:hAnsi="Times New Roman" w:cs="Times New Roman"/>
        </w:rPr>
        <w:t xml:space="preserve">200 </w:t>
      </w:r>
      <w:r>
        <w:t>人或者基金资产净值低于</w:t>
      </w:r>
      <w:r>
        <w:rPr>
          <w:rFonts w:ascii="Times New Roman" w:eastAsia="Times New Roman" w:hAnsi="Times New Roman" w:cs="Times New Roman"/>
        </w:rPr>
        <w:t xml:space="preserve"> 5000 </w:t>
      </w:r>
      <w:r>
        <w:t>万元的，基金管理人应当及时报告中国证监会；连续</w:t>
      </w:r>
      <w:r>
        <w:t xml:space="preserve"> </w:t>
      </w:r>
      <w:r>
        <w:rPr>
          <w:rFonts w:ascii="Times New Roman" w:eastAsia="Times New Roman" w:hAnsi="Times New Roman" w:cs="Times New Roman"/>
        </w:rPr>
        <w:t xml:space="preserve">20 </w:t>
      </w:r>
      <w:r>
        <w:t>个工作日出现前述情形的，基金管理人应当向中国证监会说明原因并报送解决方案。</w:t>
      </w:r>
      <w:r>
        <w:rPr>
          <w:rFonts w:ascii="Times New Roman" w:eastAsia="Times New Roman" w:hAnsi="Times New Roman" w:cs="Times New Roman"/>
        </w:rPr>
        <w:t xml:space="preserve"> </w:t>
      </w:r>
    </w:p>
    <w:p w14:paraId="01EA05C3" w14:textId="77777777" w:rsidR="00313885" w:rsidRDefault="006238D9">
      <w:pPr>
        <w:ind w:left="477" w:right="1564"/>
      </w:pPr>
      <w:r>
        <w:t>法律法规另有规定时，从其规定。</w:t>
      </w:r>
      <w:r>
        <w:rPr>
          <w:rFonts w:ascii="Times New Roman" w:eastAsia="Times New Roman" w:hAnsi="Times New Roman" w:cs="Times New Roman"/>
        </w:rPr>
        <w:t xml:space="preserve"> </w:t>
      </w:r>
    </w:p>
    <w:p w14:paraId="09EBAF75" w14:textId="77777777" w:rsidR="00313885" w:rsidRDefault="006238D9">
      <w:pPr>
        <w:pStyle w:val="1"/>
        <w:ind w:left="10" w:right="1803"/>
      </w:pPr>
      <w:bookmarkStart w:id="5" w:name="_Toc64737"/>
      <w:r>
        <w:t>第六部分</w:t>
      </w:r>
      <w:r>
        <w:rPr>
          <w:rFonts w:ascii="Times New Roman" w:eastAsia="Times New Roman" w:hAnsi="Times New Roman" w:cs="Times New Roman"/>
          <w:b/>
        </w:rPr>
        <w:t xml:space="preserve">  </w:t>
      </w:r>
      <w:r>
        <w:t>基</w:t>
      </w:r>
      <w:r>
        <w:t>金份额的申购与赎回</w:t>
      </w:r>
      <w:r>
        <w:rPr>
          <w:rFonts w:ascii="Times New Roman" w:eastAsia="Times New Roman" w:hAnsi="Times New Roman" w:cs="Times New Roman"/>
          <w:b/>
        </w:rPr>
        <w:t xml:space="preserve"> </w:t>
      </w:r>
      <w:bookmarkEnd w:id="5"/>
    </w:p>
    <w:p w14:paraId="31B6D607" w14:textId="77777777" w:rsidR="00313885" w:rsidRDefault="006238D9">
      <w:pPr>
        <w:spacing w:after="177"/>
        <w:ind w:left="540" w:firstLine="0"/>
      </w:pPr>
      <w:r>
        <w:rPr>
          <w:rFonts w:ascii="Times New Roman" w:eastAsia="Times New Roman" w:hAnsi="Times New Roman" w:cs="Times New Roman"/>
        </w:rPr>
        <w:t xml:space="preserve"> </w:t>
      </w:r>
    </w:p>
    <w:p w14:paraId="4E3D8FB1" w14:textId="77777777" w:rsidR="00313885" w:rsidRDefault="006238D9">
      <w:pPr>
        <w:numPr>
          <w:ilvl w:val="0"/>
          <w:numId w:val="14"/>
        </w:numPr>
        <w:ind w:right="1564" w:hanging="480"/>
      </w:pPr>
      <w:r>
        <w:t>申购和赎回场所</w:t>
      </w:r>
      <w:r>
        <w:rPr>
          <w:rFonts w:ascii="Times New Roman" w:eastAsia="Times New Roman" w:hAnsi="Times New Roman" w:cs="Times New Roman"/>
        </w:rPr>
        <w:t xml:space="preserve"> </w:t>
      </w:r>
    </w:p>
    <w:p w14:paraId="2ABE5CFF" w14:textId="77777777" w:rsidR="00313885" w:rsidRDefault="006238D9">
      <w:pPr>
        <w:spacing w:after="10" w:line="365" w:lineRule="auto"/>
        <w:ind w:left="0" w:right="1564" w:firstLine="480"/>
      </w:pPr>
      <w:r>
        <w:t>投资人可通过具有基金销售业务资格的上海证券交易所会员单位提交基金份额的申购和赎回申请。</w:t>
      </w:r>
      <w:r>
        <w:rPr>
          <w:rFonts w:ascii="Times New Roman" w:eastAsia="Times New Roman" w:hAnsi="Times New Roman" w:cs="Times New Roman"/>
        </w:rPr>
        <w:t xml:space="preserve"> </w:t>
      </w:r>
    </w:p>
    <w:p w14:paraId="64025CC7" w14:textId="77777777" w:rsidR="00313885" w:rsidRDefault="006238D9">
      <w:pPr>
        <w:spacing w:after="15" w:line="362" w:lineRule="auto"/>
        <w:ind w:left="0" w:right="1564" w:firstLine="480"/>
      </w:pPr>
      <w:r>
        <w:t>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rPr>
        <w:t xml:space="preserve"> </w:t>
      </w:r>
    </w:p>
    <w:p w14:paraId="49AE3CB2" w14:textId="77777777" w:rsidR="00313885" w:rsidRDefault="006238D9">
      <w:pPr>
        <w:spacing w:after="23" w:line="361" w:lineRule="auto"/>
        <w:ind w:left="0" w:right="1564" w:firstLine="480"/>
      </w:pPr>
      <w:r>
        <w:t>通过上海证券交易所进行的基金份额的申购和赎回，基金管理人委托登记结算机构办理基金份额申赎的份额变更登记及场内申赎的清算交收。对于通过上海证券交易所进行申购和赎回的基金份额，除基金合同有明确约定的事项外，其申购、赎回以及清算交收所涉及的规则以上海证券交易所和登记结算机构的相关规定为</w:t>
      </w:r>
      <w:r>
        <w:t>准。</w:t>
      </w:r>
      <w:r>
        <w:rPr>
          <w:rFonts w:ascii="Times New Roman" w:eastAsia="Times New Roman" w:hAnsi="Times New Roman" w:cs="Times New Roman"/>
        </w:rPr>
        <w:t xml:space="preserve"> </w:t>
      </w:r>
    </w:p>
    <w:p w14:paraId="3C5B62EA" w14:textId="77777777" w:rsidR="00313885" w:rsidRDefault="006238D9">
      <w:pPr>
        <w:numPr>
          <w:ilvl w:val="0"/>
          <w:numId w:val="14"/>
        </w:numPr>
        <w:ind w:right="1564" w:hanging="480"/>
      </w:pPr>
      <w:r>
        <w:t>申购和赎回的开放日及时间</w:t>
      </w:r>
      <w:r>
        <w:rPr>
          <w:rFonts w:ascii="Times New Roman" w:eastAsia="Times New Roman" w:hAnsi="Times New Roman" w:cs="Times New Roman"/>
        </w:rPr>
        <w:t xml:space="preserve"> </w:t>
      </w:r>
    </w:p>
    <w:p w14:paraId="18EE7437" w14:textId="77777777" w:rsidR="00313885" w:rsidRDefault="006238D9">
      <w:pPr>
        <w:numPr>
          <w:ilvl w:val="0"/>
          <w:numId w:val="15"/>
        </w:numPr>
        <w:ind w:right="1564" w:hanging="360"/>
      </w:pPr>
      <w:r>
        <w:t>开放日及开放时间</w:t>
      </w:r>
      <w:r>
        <w:rPr>
          <w:rFonts w:ascii="Times New Roman" w:eastAsia="Times New Roman" w:hAnsi="Times New Roman" w:cs="Times New Roman"/>
        </w:rPr>
        <w:t xml:space="preserve"> </w:t>
      </w:r>
    </w:p>
    <w:p w14:paraId="0EED2738" w14:textId="77777777" w:rsidR="00313885" w:rsidRDefault="006238D9">
      <w:pPr>
        <w:spacing w:after="7" w:line="373" w:lineRule="auto"/>
        <w:ind w:left="-15" w:right="1787" w:firstLine="470"/>
        <w:jc w:val="both"/>
      </w:pPr>
      <w:r>
        <w:t>投资人在开放日办理基金份额的申购和赎回，具体办理时间为上海证券交易所的正常交易日的交易时间或者上海证券交易所允许的其他时间，但基金管理人根据法律法规、中国证监会的要求或本基金合同的规定公告暂停申购、赎回时除外。</w:t>
      </w:r>
      <w:r>
        <w:rPr>
          <w:rFonts w:ascii="Times New Roman" w:eastAsia="Times New Roman" w:hAnsi="Times New Roman" w:cs="Times New Roman"/>
        </w:rPr>
        <w:t xml:space="preserve"> </w:t>
      </w:r>
    </w:p>
    <w:p w14:paraId="3B063C87" w14:textId="77777777" w:rsidR="00313885" w:rsidRDefault="006238D9">
      <w:pPr>
        <w:spacing w:after="21" w:line="363" w:lineRule="auto"/>
        <w:ind w:left="0" w:right="1564" w:firstLine="480"/>
      </w:pPr>
      <w:r>
        <w:t>基金合同生效后，若出现新的证券交易市场、证券交易所交易时间变更或其他特殊情况，基金管理人将视情况对前述开放日及开放时间进行相应的调整，但应在实施日前依照《信息披露办法》的有关规定在指定媒体上公告。</w:t>
      </w:r>
      <w:r>
        <w:rPr>
          <w:rFonts w:ascii="Times New Roman" w:eastAsia="Times New Roman" w:hAnsi="Times New Roman" w:cs="Times New Roman"/>
        </w:rPr>
        <w:t xml:space="preserve"> </w:t>
      </w:r>
    </w:p>
    <w:p w14:paraId="794CCED2" w14:textId="77777777" w:rsidR="00313885" w:rsidRDefault="006238D9">
      <w:pPr>
        <w:numPr>
          <w:ilvl w:val="0"/>
          <w:numId w:val="15"/>
        </w:numPr>
        <w:ind w:right="1564" w:hanging="360"/>
      </w:pPr>
      <w:r>
        <w:t>申购、赎回开始日及业务办理时间</w:t>
      </w:r>
      <w:r>
        <w:rPr>
          <w:rFonts w:ascii="Times New Roman" w:eastAsia="Times New Roman" w:hAnsi="Times New Roman" w:cs="Times New Roman"/>
        </w:rPr>
        <w:t xml:space="preserve"> </w:t>
      </w:r>
    </w:p>
    <w:p w14:paraId="12A74EF2" w14:textId="77777777" w:rsidR="00313885" w:rsidRDefault="006238D9">
      <w:pPr>
        <w:spacing w:after="0" w:line="385" w:lineRule="auto"/>
        <w:ind w:left="0" w:right="1564" w:firstLine="480"/>
      </w:pPr>
      <w:r>
        <w:t>基金管理</w:t>
      </w:r>
      <w:r>
        <w:t>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378C48BF" w14:textId="77777777" w:rsidR="00313885" w:rsidRDefault="006238D9">
      <w:pPr>
        <w:spacing w:after="0" w:line="384" w:lineRule="auto"/>
        <w:ind w:left="0" w:right="1564"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1BCF8F05" w14:textId="77777777" w:rsidR="00313885" w:rsidRDefault="006238D9">
      <w:pPr>
        <w:ind w:left="477" w:right="1564"/>
      </w:pPr>
      <w:r>
        <w:t>在确定申购开始与赎回开始时间后，基金管理人应在申购、赎回开放日前</w:t>
      </w:r>
      <w:r>
        <w:t xml:space="preserve"> </w:t>
      </w:r>
      <w:r>
        <w:rPr>
          <w:rFonts w:ascii="Times New Roman" w:eastAsia="Times New Roman" w:hAnsi="Times New Roman" w:cs="Times New Roman"/>
        </w:rPr>
        <w:t xml:space="preserve">2 </w:t>
      </w:r>
      <w:r>
        <w:t>日依照《信息披露办法》的有关规定在指定媒体上公告申购与赎回的开始时间。</w:t>
      </w:r>
      <w:r>
        <w:rPr>
          <w:rFonts w:ascii="Times New Roman" w:eastAsia="Times New Roman" w:hAnsi="Times New Roman" w:cs="Times New Roman"/>
        </w:rPr>
        <w:t xml:space="preserve"> </w:t>
      </w:r>
    </w:p>
    <w:p w14:paraId="04AE7F2C" w14:textId="77777777" w:rsidR="00313885" w:rsidRDefault="006238D9">
      <w:pPr>
        <w:spacing w:after="19" w:line="360" w:lineRule="auto"/>
        <w:ind w:left="0" w:right="1564" w:firstLine="480"/>
      </w:pPr>
      <w:r>
        <w:t>基金管理人不得在基金合同约定之外的日期或者时间办理基金份额的申购或者赎回或者转换。</w:t>
      </w:r>
      <w:r>
        <w:rPr>
          <w:rFonts w:ascii="Times New Roman" w:eastAsia="Times New Roman" w:hAnsi="Times New Roman" w:cs="Times New Roman"/>
          <w:sz w:val="21"/>
        </w:rPr>
        <w:t xml:space="preserve"> </w:t>
      </w:r>
    </w:p>
    <w:p w14:paraId="355171FC" w14:textId="77777777" w:rsidR="00313885" w:rsidRDefault="006238D9">
      <w:pPr>
        <w:ind w:left="477" w:right="1564"/>
      </w:pPr>
      <w:r>
        <w:t>三、申购与赎回的原则</w:t>
      </w:r>
      <w:r>
        <w:rPr>
          <w:rFonts w:ascii="Times New Roman" w:eastAsia="Times New Roman" w:hAnsi="Times New Roman" w:cs="Times New Roman"/>
        </w:rPr>
        <w:t xml:space="preserve"> </w:t>
      </w:r>
    </w:p>
    <w:p w14:paraId="108E9077" w14:textId="77777777" w:rsidR="00313885" w:rsidRDefault="006238D9">
      <w:pPr>
        <w:numPr>
          <w:ilvl w:val="0"/>
          <w:numId w:val="16"/>
        </w:numPr>
        <w:spacing w:after="1" w:line="378" w:lineRule="auto"/>
        <w:ind w:right="1564" w:firstLine="480"/>
      </w:pPr>
      <w:r>
        <w:t>“</w:t>
      </w:r>
      <w:r>
        <w:t>确定价</w:t>
      </w:r>
      <w:r>
        <w:t>”</w:t>
      </w:r>
      <w:r>
        <w:t>原则，即申购、赎回价格以每份基金份额为</w:t>
      </w:r>
      <w:r>
        <w:rPr>
          <w:rFonts w:ascii="Times New Roman" w:eastAsia="Times New Roman" w:hAnsi="Times New Roman" w:cs="Times New Roman"/>
        </w:rPr>
        <w:t xml:space="preserve"> 0.01 </w:t>
      </w:r>
      <w:r>
        <w:t>元的基准进行计算；</w:t>
      </w:r>
      <w:r>
        <w:rPr>
          <w:rFonts w:ascii="Times New Roman" w:eastAsia="Times New Roman" w:hAnsi="Times New Roman" w:cs="Times New Roman"/>
        </w:rPr>
        <w:t xml:space="preserve"> </w:t>
      </w:r>
    </w:p>
    <w:p w14:paraId="4848D662" w14:textId="77777777" w:rsidR="00313885" w:rsidRDefault="006238D9">
      <w:pPr>
        <w:numPr>
          <w:ilvl w:val="0"/>
          <w:numId w:val="16"/>
        </w:numPr>
        <w:ind w:right="1564" w:firstLine="480"/>
      </w:pPr>
      <w:r>
        <w:t>“</w:t>
      </w:r>
      <w:r>
        <w:t>份额申购、份额赎回</w:t>
      </w:r>
      <w:r>
        <w:t>”</w:t>
      </w:r>
      <w:r>
        <w:t>原则，即申购和赎回均以份额申请；</w:t>
      </w:r>
      <w:r>
        <w:rPr>
          <w:rFonts w:ascii="Times New Roman" w:eastAsia="Times New Roman" w:hAnsi="Times New Roman" w:cs="Times New Roman"/>
        </w:rPr>
        <w:t xml:space="preserve"> </w:t>
      </w:r>
    </w:p>
    <w:p w14:paraId="2D554D70" w14:textId="77777777" w:rsidR="00313885" w:rsidRDefault="006238D9">
      <w:pPr>
        <w:numPr>
          <w:ilvl w:val="0"/>
          <w:numId w:val="16"/>
        </w:numPr>
        <w:spacing w:after="1" w:line="379" w:lineRule="auto"/>
        <w:ind w:right="1564" w:firstLine="480"/>
      </w:pPr>
      <w:r>
        <w:t>同一交易日交易时间内投资人可进行多次申购或赎回申报，当日申购的基金份额当日不能赎回，且申报指令不可以更改或撤销；</w:t>
      </w:r>
      <w:r>
        <w:rPr>
          <w:rFonts w:ascii="Times New Roman" w:eastAsia="Times New Roman" w:hAnsi="Times New Roman" w:cs="Times New Roman"/>
        </w:rPr>
        <w:t xml:space="preserve"> </w:t>
      </w:r>
    </w:p>
    <w:p w14:paraId="3C888161" w14:textId="77777777" w:rsidR="00313885" w:rsidRDefault="006238D9">
      <w:pPr>
        <w:numPr>
          <w:ilvl w:val="0"/>
          <w:numId w:val="16"/>
        </w:numPr>
        <w:spacing w:after="7" w:line="373" w:lineRule="auto"/>
        <w:ind w:right="1564" w:firstLine="480"/>
      </w:pPr>
      <w:r>
        <w:t>基金管理人可在法律法规允许的情况下，对上述原则进行调整。基金管理人必须在新规则开始实施前依照《信息披露办法》的有关规定在指定媒体上公告。</w:t>
      </w:r>
      <w:r>
        <w:rPr>
          <w:rFonts w:ascii="Times New Roman" w:eastAsia="Times New Roman" w:hAnsi="Times New Roman" w:cs="Times New Roman"/>
          <w:sz w:val="21"/>
        </w:rPr>
        <w:t xml:space="preserve"> </w:t>
      </w:r>
    </w:p>
    <w:p w14:paraId="5BD828D9" w14:textId="77777777" w:rsidR="00313885" w:rsidRDefault="006238D9">
      <w:pPr>
        <w:ind w:left="477" w:right="1564"/>
      </w:pPr>
      <w:r>
        <w:t>四、申购与赎回的程序</w:t>
      </w:r>
      <w:r>
        <w:rPr>
          <w:rFonts w:ascii="Times New Roman" w:eastAsia="Times New Roman" w:hAnsi="Times New Roman" w:cs="Times New Roman"/>
        </w:rPr>
        <w:t xml:space="preserve"> </w:t>
      </w:r>
    </w:p>
    <w:p w14:paraId="0EA3F908" w14:textId="77777777" w:rsidR="00313885" w:rsidRDefault="006238D9">
      <w:pPr>
        <w:numPr>
          <w:ilvl w:val="0"/>
          <w:numId w:val="17"/>
        </w:numPr>
        <w:ind w:right="1564" w:hanging="360"/>
      </w:pPr>
      <w:r>
        <w:t>申购和赎回的申请方式</w:t>
      </w:r>
      <w:r>
        <w:rPr>
          <w:rFonts w:ascii="Times New Roman" w:eastAsia="Times New Roman" w:hAnsi="Times New Roman" w:cs="Times New Roman"/>
        </w:rPr>
        <w:t xml:space="preserve"> </w:t>
      </w:r>
    </w:p>
    <w:p w14:paraId="43956679" w14:textId="77777777" w:rsidR="00313885" w:rsidRDefault="006238D9">
      <w:pPr>
        <w:spacing w:after="17" w:line="365" w:lineRule="auto"/>
        <w:ind w:left="0" w:right="1564" w:firstLine="480"/>
      </w:pPr>
      <w:r>
        <w:t>投资人必须根据销售机构规定的程序，在开放日的具体业务办理时间内提出申</w:t>
      </w:r>
      <w:r>
        <w:t>购或赎回的申请。</w:t>
      </w:r>
      <w:r>
        <w:rPr>
          <w:rFonts w:ascii="Times New Roman" w:eastAsia="Times New Roman" w:hAnsi="Times New Roman" w:cs="Times New Roman"/>
        </w:rPr>
        <w:t xml:space="preserve"> </w:t>
      </w:r>
    </w:p>
    <w:p w14:paraId="5588FD22" w14:textId="77777777" w:rsidR="00313885" w:rsidRDefault="006238D9">
      <w:pPr>
        <w:numPr>
          <w:ilvl w:val="0"/>
          <w:numId w:val="17"/>
        </w:numPr>
        <w:ind w:right="1564" w:hanging="360"/>
      </w:pPr>
      <w:r>
        <w:t>申购和赎回的款项支付</w:t>
      </w:r>
      <w:r>
        <w:rPr>
          <w:rFonts w:ascii="Times New Roman" w:eastAsia="Times New Roman" w:hAnsi="Times New Roman" w:cs="Times New Roman"/>
        </w:rPr>
        <w:t xml:space="preserve"> </w:t>
      </w:r>
    </w:p>
    <w:p w14:paraId="0363DEA4" w14:textId="77777777" w:rsidR="00313885" w:rsidRDefault="006238D9">
      <w:pPr>
        <w:spacing w:after="0" w:line="379" w:lineRule="auto"/>
        <w:ind w:left="0" w:right="1564" w:firstLine="480"/>
      </w:pPr>
      <w:r>
        <w:t>投资人申购基金份额时，必须按销售机构规定的方式全额交付申购款项。</w:t>
      </w:r>
      <w:r>
        <w:rPr>
          <w:rFonts w:ascii="Times New Roman" w:eastAsia="Times New Roman" w:hAnsi="Times New Roman" w:cs="Times New Roman"/>
        </w:rPr>
        <w:t xml:space="preserve">T </w:t>
      </w:r>
      <w:r>
        <w:t>日申购基金份额，申购资金实时冻结。</w:t>
      </w:r>
      <w:r>
        <w:rPr>
          <w:rFonts w:ascii="Times New Roman" w:eastAsia="Times New Roman" w:hAnsi="Times New Roman" w:cs="Times New Roman"/>
        </w:rPr>
        <w:t xml:space="preserve"> </w:t>
      </w:r>
    </w:p>
    <w:p w14:paraId="2960F286" w14:textId="77777777" w:rsidR="00313885" w:rsidRDefault="006238D9">
      <w:pPr>
        <w:ind w:left="477" w:right="1564"/>
      </w:pPr>
      <w:r>
        <w:t>投资人在提交赎回申请时，必须有足够的基金份额余额，否则所提交的赎回</w:t>
      </w:r>
    </w:p>
    <w:p w14:paraId="0744DA52" w14:textId="77777777" w:rsidR="00313885" w:rsidRDefault="006238D9">
      <w:pPr>
        <w:ind w:left="10" w:right="1564"/>
      </w:pPr>
      <w:r>
        <w:t>申请无效而不予成交。</w:t>
      </w:r>
      <w:r>
        <w:rPr>
          <w:rFonts w:ascii="Times New Roman" w:eastAsia="Times New Roman" w:hAnsi="Times New Roman" w:cs="Times New Roman"/>
        </w:rPr>
        <w:t xml:space="preserve">T </w:t>
      </w:r>
      <w:r>
        <w:t>日赎回基金份额，赎回资金</w:t>
      </w:r>
      <w:r>
        <w:t xml:space="preserve"> </w:t>
      </w:r>
      <w:r>
        <w:rPr>
          <w:rFonts w:ascii="Times New Roman" w:eastAsia="Times New Roman" w:hAnsi="Times New Roman" w:cs="Times New Roman"/>
        </w:rPr>
        <w:t xml:space="preserve">T </w:t>
      </w:r>
      <w:r>
        <w:t>日场内可用，</w:t>
      </w:r>
      <w:r>
        <w:t>T+1</w:t>
      </w:r>
      <w:r>
        <w:t>日可取。</w:t>
      </w:r>
      <w:r>
        <w:t xml:space="preserve"> </w:t>
      </w:r>
    </w:p>
    <w:p w14:paraId="777834E2" w14:textId="77777777" w:rsidR="00313885" w:rsidRDefault="006238D9">
      <w:pPr>
        <w:numPr>
          <w:ilvl w:val="0"/>
          <w:numId w:val="17"/>
        </w:numPr>
        <w:ind w:right="1564" w:hanging="360"/>
      </w:pPr>
      <w:r>
        <w:t>申购和赎回申请的确认</w:t>
      </w:r>
      <w:r>
        <w:rPr>
          <w:rFonts w:ascii="Times New Roman" w:eastAsia="Times New Roman" w:hAnsi="Times New Roman" w:cs="Times New Roman"/>
        </w:rPr>
        <w:t xml:space="preserve"> </w:t>
      </w:r>
    </w:p>
    <w:p w14:paraId="5991ABAD" w14:textId="77777777" w:rsidR="00313885" w:rsidRDefault="006238D9">
      <w:pPr>
        <w:spacing w:after="131"/>
        <w:ind w:left="477" w:right="1564"/>
      </w:pPr>
      <w:r>
        <w:t>投资人交易时间内通过有资格的基金销售机构向上海证券交易所提交基金</w:t>
      </w:r>
    </w:p>
    <w:p w14:paraId="4473E324" w14:textId="77777777" w:rsidR="00313885" w:rsidRDefault="006238D9">
      <w:pPr>
        <w:spacing w:after="11" w:line="365" w:lineRule="auto"/>
        <w:ind w:left="10" w:right="1564"/>
      </w:pPr>
      <w:r>
        <w:t>份额的申购、赎回申请后，上海证券交易所根据相关业务规则判断投资人申购、赎回申请是否有效，并实时向券商发送成交回报。</w:t>
      </w:r>
      <w:r>
        <w:rPr>
          <w:rFonts w:ascii="Times New Roman" w:eastAsia="Times New Roman" w:hAnsi="Times New Roman" w:cs="Times New Roman"/>
        </w:rPr>
        <w:t xml:space="preserve"> </w:t>
      </w:r>
    </w:p>
    <w:p w14:paraId="2CDDA702" w14:textId="77777777" w:rsidR="00313885" w:rsidRDefault="006238D9">
      <w:pPr>
        <w:spacing w:after="24" w:line="365" w:lineRule="auto"/>
        <w:ind w:left="0" w:right="1564" w:firstLine="480"/>
      </w:pPr>
      <w:r>
        <w:t>申购、赎回申请确认后，投资人可在提交申报的上海证券交易所会员营业部处实时查询到申购、赎回处理结果和申购所得基金份额。</w:t>
      </w:r>
      <w:r>
        <w:rPr>
          <w:rFonts w:ascii="Times New Roman" w:eastAsia="Times New Roman" w:hAnsi="Times New Roman" w:cs="Times New Roman"/>
        </w:rPr>
        <w:t xml:space="preserve">T </w:t>
      </w:r>
      <w:r>
        <w:t>日申购的基金份额</w:t>
      </w:r>
    </w:p>
    <w:p w14:paraId="4E5CC3C7" w14:textId="77777777" w:rsidR="00313885" w:rsidRDefault="006238D9">
      <w:pPr>
        <w:spacing w:after="14" w:line="377" w:lineRule="auto"/>
        <w:ind w:left="480" w:right="1564" w:hanging="480"/>
      </w:pPr>
      <w:r>
        <w:rPr>
          <w:rFonts w:ascii="Times New Roman" w:eastAsia="Times New Roman" w:hAnsi="Times New Roman" w:cs="Times New Roman"/>
        </w:rPr>
        <w:t xml:space="preserve">T+1 </w:t>
      </w:r>
      <w:r>
        <w:t>日起可以赎回，</w:t>
      </w:r>
      <w:r>
        <w:rPr>
          <w:rFonts w:ascii="Times New Roman" w:eastAsia="Times New Roman" w:hAnsi="Times New Roman" w:cs="Times New Roman"/>
        </w:rPr>
        <w:t xml:space="preserve">T </w:t>
      </w:r>
      <w:r>
        <w:t>日赎回的基金份额的赎回金额当日可用于场内证券交易。开放日上海证券交易所收市后，登记结算机构根据上海证券交易所发送的有效申购、赎回数据进行清算和交收，并根据交收结果办理申购、赎回的相应变更登记。登记结算机构将申购、赎回变更登记结果发</w:t>
      </w:r>
      <w:r>
        <w:t>送上海证券交易所，基金管理人，基金托管人及基金销售机构。</w:t>
      </w:r>
      <w:r>
        <w:rPr>
          <w:rFonts w:ascii="Times New Roman" w:eastAsia="Times New Roman" w:hAnsi="Times New Roman" w:cs="Times New Roman"/>
        </w:rPr>
        <w:t xml:space="preserve"> </w:t>
      </w:r>
    </w:p>
    <w:p w14:paraId="57CF9124" w14:textId="77777777" w:rsidR="00313885" w:rsidRDefault="006238D9">
      <w:pPr>
        <w:spacing w:after="22" w:line="362" w:lineRule="auto"/>
        <w:ind w:left="0" w:right="1564" w:firstLine="480"/>
      </w:pPr>
      <w:r>
        <w:t>基金销售机构申购、赎回申请的受理并不代表该申请一定成功，而仅代表销售机构确实接收到申购、赎回申请。经上海证券交易所确认的有效申购、赎回数据为基金管理人确认的场内有效申购、赎回数据。若申购不成功，则申购款项退还给投资人。</w:t>
      </w:r>
      <w:r>
        <w:rPr>
          <w:rFonts w:ascii="Times New Roman" w:eastAsia="Times New Roman" w:hAnsi="Times New Roman" w:cs="Times New Roman"/>
        </w:rPr>
        <w:t xml:space="preserve"> </w:t>
      </w:r>
    </w:p>
    <w:p w14:paraId="510008D7" w14:textId="77777777" w:rsidR="00313885" w:rsidRDefault="006238D9">
      <w:pPr>
        <w:numPr>
          <w:ilvl w:val="0"/>
          <w:numId w:val="18"/>
        </w:numPr>
        <w:ind w:right="1564" w:hanging="480"/>
      </w:pPr>
      <w:r>
        <w:t>强制赎回处理</w:t>
      </w:r>
      <w:r>
        <w:rPr>
          <w:rFonts w:ascii="Times New Roman" w:eastAsia="Times New Roman" w:hAnsi="Times New Roman" w:cs="Times New Roman"/>
        </w:rPr>
        <w:t xml:space="preserve"> </w:t>
      </w:r>
    </w:p>
    <w:p w14:paraId="095FF620" w14:textId="77777777" w:rsidR="00313885" w:rsidRDefault="006238D9">
      <w:pPr>
        <w:spacing w:after="131"/>
        <w:ind w:left="477" w:right="1564"/>
      </w:pPr>
      <w:r>
        <w:t>投资人申购基金份额因基金销售机构对登记结算机构出现资金交收违约的，</w:t>
      </w:r>
    </w:p>
    <w:p w14:paraId="4171F12F" w14:textId="77777777" w:rsidR="00313885" w:rsidRDefault="006238D9">
      <w:pPr>
        <w:spacing w:after="8" w:line="360" w:lineRule="auto"/>
        <w:ind w:left="10" w:right="1564"/>
      </w:pPr>
      <w:r>
        <w:t>登记结算机构有权以交收透支金额为限，对基金销售机构名下相应的待处置基金份额作强制赎回处理，即基金管理人向登记结算机构支付相应赎回款，登记结算</w:t>
      </w:r>
    </w:p>
    <w:p w14:paraId="4B3E5D75" w14:textId="77777777" w:rsidR="00313885" w:rsidRDefault="006238D9">
      <w:pPr>
        <w:ind w:left="10" w:right="1564"/>
      </w:pPr>
      <w:r>
        <w:t>机构</w:t>
      </w:r>
      <w:r>
        <w:t>对该部分待处置基金份额进行注销，以赎回款抵补违约基金销售机构透支。</w:t>
      </w:r>
      <w:r>
        <w:rPr>
          <w:rFonts w:ascii="Times New Roman" w:eastAsia="Times New Roman" w:hAnsi="Times New Roman" w:cs="Times New Roman"/>
        </w:rPr>
        <w:t xml:space="preserve"> </w:t>
      </w:r>
    </w:p>
    <w:p w14:paraId="329432FD" w14:textId="77777777" w:rsidR="00313885" w:rsidRDefault="006238D9">
      <w:pPr>
        <w:numPr>
          <w:ilvl w:val="0"/>
          <w:numId w:val="18"/>
        </w:numPr>
        <w:ind w:right="1564" w:hanging="480"/>
      </w:pPr>
      <w:r>
        <w:t>申购和赎回的数量限制</w:t>
      </w:r>
      <w:r>
        <w:rPr>
          <w:rFonts w:ascii="Times New Roman" w:eastAsia="Times New Roman" w:hAnsi="Times New Roman" w:cs="Times New Roman"/>
        </w:rPr>
        <w:t xml:space="preserve"> </w:t>
      </w:r>
    </w:p>
    <w:p w14:paraId="7A74D372" w14:textId="77777777" w:rsidR="00313885" w:rsidRDefault="006238D9">
      <w:pPr>
        <w:numPr>
          <w:ilvl w:val="0"/>
          <w:numId w:val="19"/>
        </w:numPr>
        <w:spacing w:after="13" w:line="369" w:lineRule="auto"/>
        <w:ind w:right="1564" w:firstLine="480"/>
      </w:pPr>
      <w:r>
        <w:t>基金管理人必须规定基金当日净申购、累计申购、净赎回、累计赎回申请的额度上限，以及单一账户每日净申购、累计申购、净赎回、累计赎回申请的额度上限，具体规定请参见招募说明书。</w:t>
      </w:r>
      <w:r>
        <w:rPr>
          <w:rFonts w:ascii="Times New Roman" w:eastAsia="Times New Roman" w:hAnsi="Times New Roman" w:cs="Times New Roman"/>
        </w:rPr>
        <w:t xml:space="preserve"> </w:t>
      </w:r>
    </w:p>
    <w:p w14:paraId="6EE0BDD0" w14:textId="77777777" w:rsidR="00313885" w:rsidRDefault="006238D9">
      <w:pPr>
        <w:numPr>
          <w:ilvl w:val="0"/>
          <w:numId w:val="19"/>
        </w:numPr>
        <w:spacing w:after="0" w:line="379" w:lineRule="auto"/>
        <w:ind w:right="1564" w:firstLine="480"/>
      </w:pPr>
      <w:r>
        <w:t>基金管理人可以规定单笔申购、单笔赎回申请的份额上限，具体规定请参见招募说明书。</w:t>
      </w:r>
      <w:r>
        <w:rPr>
          <w:rFonts w:ascii="Times New Roman" w:eastAsia="Times New Roman" w:hAnsi="Times New Roman" w:cs="Times New Roman"/>
        </w:rPr>
        <w:t xml:space="preserve"> </w:t>
      </w:r>
    </w:p>
    <w:p w14:paraId="3EDEC914" w14:textId="77777777" w:rsidR="00313885" w:rsidRDefault="006238D9">
      <w:pPr>
        <w:numPr>
          <w:ilvl w:val="0"/>
          <w:numId w:val="19"/>
        </w:numPr>
        <w:ind w:right="1564" w:firstLine="480"/>
      </w:pPr>
      <w:r>
        <w:t>当接受申购申请对存量基金份额持有人利益构成潜在重大不利影响时，</w:t>
      </w:r>
    </w:p>
    <w:p w14:paraId="03D4C921" w14:textId="77777777" w:rsidR="00313885" w:rsidRDefault="006238D9">
      <w:pPr>
        <w:spacing w:after="23" w:line="362" w:lineRule="auto"/>
        <w:ind w:left="10" w:right="1564"/>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规定请参见相关公告。</w:t>
      </w:r>
      <w:r>
        <w:rPr>
          <w:rFonts w:ascii="Times New Roman" w:eastAsia="Times New Roman" w:hAnsi="Times New Roman" w:cs="Times New Roman"/>
        </w:rPr>
        <w:t xml:space="preserve"> </w:t>
      </w:r>
    </w:p>
    <w:p w14:paraId="1534A7B2" w14:textId="77777777" w:rsidR="00313885" w:rsidRDefault="006238D9">
      <w:pPr>
        <w:numPr>
          <w:ilvl w:val="0"/>
          <w:numId w:val="19"/>
        </w:numPr>
        <w:spacing w:after="1" w:line="379" w:lineRule="auto"/>
        <w:ind w:right="1564" w:firstLine="480"/>
      </w:pPr>
      <w:r>
        <w:t>基金管理人可在法律法规允许的情况下，调整上述规定申购和赎回的额度限制。基金管理人必须在调整当日在基金管理人网站上公布调整情况。</w:t>
      </w:r>
      <w:r>
        <w:rPr>
          <w:rFonts w:ascii="Times New Roman" w:eastAsia="Times New Roman" w:hAnsi="Times New Roman" w:cs="Times New Roman"/>
        </w:rPr>
        <w:t xml:space="preserve"> </w:t>
      </w:r>
    </w:p>
    <w:p w14:paraId="20120DB1" w14:textId="77777777" w:rsidR="00313885" w:rsidRDefault="006238D9">
      <w:pPr>
        <w:numPr>
          <w:ilvl w:val="0"/>
          <w:numId w:val="20"/>
        </w:numPr>
        <w:ind w:right="1564" w:hanging="480"/>
      </w:pPr>
      <w:r>
        <w:t>登记结算服务费用</w:t>
      </w:r>
      <w:r>
        <w:rPr>
          <w:rFonts w:ascii="Times New Roman" w:eastAsia="Times New Roman" w:hAnsi="Times New Roman" w:cs="Times New Roman"/>
        </w:rPr>
        <w:t xml:space="preserve"> </w:t>
      </w:r>
    </w:p>
    <w:p w14:paraId="6FA3F15A" w14:textId="77777777" w:rsidR="00313885" w:rsidRDefault="006238D9">
      <w:pPr>
        <w:spacing w:after="8" w:line="365" w:lineRule="auto"/>
        <w:ind w:left="0" w:right="1564" w:firstLine="480"/>
      </w:pPr>
      <w:r>
        <w:t>根据上海证券交易所及登记结算机构相关业务规则，登记结算机构保留收取登记结算服务费用的权利。</w:t>
      </w:r>
      <w:r>
        <w:rPr>
          <w:rFonts w:ascii="Times New Roman" w:eastAsia="Times New Roman" w:hAnsi="Times New Roman" w:cs="Times New Roman"/>
        </w:rPr>
        <w:t xml:space="preserve"> </w:t>
      </w:r>
    </w:p>
    <w:p w14:paraId="7F6EF06B" w14:textId="77777777" w:rsidR="00313885" w:rsidRDefault="006238D9">
      <w:pPr>
        <w:spacing w:after="0"/>
        <w:ind w:left="480" w:firstLine="0"/>
      </w:pPr>
      <w:r>
        <w:rPr>
          <w:rFonts w:ascii="Times New Roman" w:eastAsia="Times New Roman" w:hAnsi="Times New Roman" w:cs="Times New Roman"/>
        </w:rPr>
        <w:t xml:space="preserve"> </w:t>
      </w:r>
    </w:p>
    <w:p w14:paraId="5E0A3A45" w14:textId="77777777" w:rsidR="00313885" w:rsidRDefault="006238D9">
      <w:pPr>
        <w:numPr>
          <w:ilvl w:val="0"/>
          <w:numId w:val="20"/>
        </w:numPr>
        <w:ind w:right="1564" w:hanging="480"/>
      </w:pPr>
      <w:r>
        <w:t>申购和赎回的价格、费用及其用途</w:t>
      </w:r>
      <w:r>
        <w:rPr>
          <w:rFonts w:ascii="Times New Roman" w:eastAsia="Times New Roman" w:hAnsi="Times New Roman" w:cs="Times New Roman"/>
        </w:rPr>
        <w:t xml:space="preserve"> </w:t>
      </w:r>
    </w:p>
    <w:p w14:paraId="496A5D94" w14:textId="77777777" w:rsidR="00313885" w:rsidRDefault="006238D9">
      <w:pPr>
        <w:numPr>
          <w:ilvl w:val="0"/>
          <w:numId w:val="21"/>
        </w:numPr>
        <w:ind w:right="1564" w:firstLine="470"/>
      </w:pPr>
      <w:r>
        <w:t>本基金的基金份额净值保持为人民币</w:t>
      </w:r>
      <w:r>
        <w:t xml:space="preserve">0.01 </w:t>
      </w:r>
      <w:r>
        <w:t>元；</w:t>
      </w:r>
      <w:r>
        <w:rPr>
          <w:rFonts w:ascii="Times New Roman" w:eastAsia="Times New Roman" w:hAnsi="Times New Roman" w:cs="Times New Roman"/>
        </w:rPr>
        <w:t xml:space="preserve"> </w:t>
      </w:r>
    </w:p>
    <w:p w14:paraId="1094E1EB" w14:textId="77777777" w:rsidR="00313885" w:rsidRDefault="006238D9">
      <w:pPr>
        <w:numPr>
          <w:ilvl w:val="0"/>
          <w:numId w:val="21"/>
        </w:numPr>
        <w:spacing w:after="7" w:line="373" w:lineRule="auto"/>
        <w:ind w:right="1564" w:firstLine="470"/>
      </w:pPr>
      <w:r>
        <w:t>本基金的申购费率和赎回费率通常情况下均为零，但当本基金持有的现金、国债、中央银行票据、政策性金融债券以及</w:t>
      </w:r>
      <w:r>
        <w:t xml:space="preserve"> </w:t>
      </w:r>
      <w:r>
        <w:rPr>
          <w:rFonts w:ascii="Times New Roman" w:eastAsia="Times New Roman" w:hAnsi="Times New Roman" w:cs="Times New Roman"/>
        </w:rPr>
        <w:t xml:space="preserve">5 </w:t>
      </w:r>
      <w:r>
        <w:t>个交易日内到期的其他金融工具占基金资产净值的比例合计低于</w:t>
      </w:r>
      <w:r>
        <w:t xml:space="preserve"> </w:t>
      </w:r>
      <w:r>
        <w:rPr>
          <w:rFonts w:ascii="Times New Roman" w:eastAsia="Times New Roman" w:hAnsi="Times New Roman" w:cs="Times New Roman"/>
        </w:rPr>
        <w:t>5%</w:t>
      </w:r>
      <w:r>
        <w:t>且影子定价确定的基金资产净值与摊余成本法计算的基金资产净值的偏离度为负时，或者，在前</w:t>
      </w:r>
      <w:r>
        <w:t xml:space="preserve"> </w:t>
      </w:r>
      <w:r>
        <w:rPr>
          <w:rFonts w:ascii="Times New Roman" w:eastAsia="Times New Roman" w:hAnsi="Times New Roman" w:cs="Times New Roman"/>
        </w:rPr>
        <w:t xml:space="preserve">10 </w:t>
      </w:r>
      <w:r>
        <w:t>名份额持有人的持有份额合计超过基金总份额</w:t>
      </w:r>
      <w:r>
        <w:t xml:space="preserve"> </w:t>
      </w:r>
      <w:r>
        <w:rPr>
          <w:rFonts w:ascii="Times New Roman" w:eastAsia="Times New Roman" w:hAnsi="Times New Roman" w:cs="Times New Roman"/>
        </w:rPr>
        <w:t>50%</w:t>
      </w:r>
      <w:r>
        <w:t>的前提下，当本基金投资组合中现金、国债、中央银行票据、政策性金融债券以及</w:t>
      </w:r>
      <w:r>
        <w:t xml:space="preserve"> </w:t>
      </w:r>
      <w:r>
        <w:rPr>
          <w:rFonts w:ascii="Times New Roman" w:eastAsia="Times New Roman" w:hAnsi="Times New Roman" w:cs="Times New Roman"/>
        </w:rPr>
        <w:t xml:space="preserve">5 </w:t>
      </w:r>
      <w:r>
        <w:t>个交易日内到期的其他金融工具占基金资产</w:t>
      </w:r>
      <w:r>
        <w:t>净值的比例合计低于</w:t>
      </w:r>
      <w:r>
        <w:t xml:space="preserve"> </w:t>
      </w:r>
      <w:r>
        <w:rPr>
          <w:rFonts w:ascii="Times New Roman" w:eastAsia="Times New Roman" w:hAnsi="Times New Roman" w:cs="Times New Roman"/>
        </w:rPr>
        <w:t>10%</w:t>
      </w:r>
      <w:r>
        <w:t>且影子定价确定的基金资产净值与摊余成本法计算的基金资产净值的偏离度为负时，为确保基金平稳运作，避免诱发系统性风险，基金管理人应对当日单个基金份额持有人申请赎回基金份额超过基金总份额</w:t>
      </w:r>
      <w:r>
        <w:t xml:space="preserve"> </w:t>
      </w:r>
      <w:r>
        <w:rPr>
          <w:rFonts w:ascii="Times New Roman" w:eastAsia="Times New Roman" w:hAnsi="Times New Roman" w:cs="Times New Roman"/>
        </w:rPr>
        <w:t>1%</w:t>
      </w:r>
      <w:r>
        <w:t>以上的赎回申请征收</w:t>
      </w:r>
      <w:r>
        <w:t xml:space="preserve"> </w:t>
      </w:r>
      <w:r>
        <w:rPr>
          <w:rFonts w:ascii="Times New Roman" w:eastAsia="Times New Roman" w:hAnsi="Times New Roman" w:cs="Times New Roman"/>
        </w:rPr>
        <w:t>1%</w:t>
      </w:r>
      <w:r>
        <w:t>的强制赎回费用，并将上述赎回费用全额计入基金财产；基金管理人与基金托管人协商确认上述做法无益于基金利益最大化的情形除外。未来若法律法规或监管部门对基金申购和赎回费用另有规定的，如适用于本基金，则以届时有效的法律法规或监管部门的规定为准；</w:t>
      </w:r>
      <w:r>
        <w:rPr>
          <w:rFonts w:ascii="Times New Roman" w:eastAsia="Times New Roman" w:hAnsi="Times New Roman" w:cs="Times New Roman"/>
        </w:rPr>
        <w:t xml:space="preserve"> </w:t>
      </w:r>
    </w:p>
    <w:p w14:paraId="3AAB9E1B" w14:textId="77777777" w:rsidR="00313885" w:rsidRDefault="006238D9">
      <w:pPr>
        <w:numPr>
          <w:ilvl w:val="0"/>
          <w:numId w:val="21"/>
        </w:numPr>
        <w:ind w:right="1564" w:firstLine="470"/>
      </w:pPr>
      <w:r>
        <w:t>本基金申购份额、赎回金额的计算方式按招募说明书的规定执行；</w:t>
      </w:r>
      <w:r>
        <w:t xml:space="preserve"> </w:t>
      </w:r>
    </w:p>
    <w:p w14:paraId="64DD5250" w14:textId="77777777" w:rsidR="00313885" w:rsidRDefault="006238D9">
      <w:pPr>
        <w:numPr>
          <w:ilvl w:val="0"/>
          <w:numId w:val="21"/>
        </w:numPr>
        <w:ind w:right="1564" w:firstLine="470"/>
      </w:pPr>
      <w:r>
        <w:t>本基金申购份额的处理方式在招募说明书中列示。</w:t>
      </w:r>
      <w:r>
        <w:rPr>
          <w:rFonts w:ascii="Times New Roman" w:eastAsia="Times New Roman" w:hAnsi="Times New Roman" w:cs="Times New Roman"/>
        </w:rPr>
        <w:t xml:space="preserve"> </w:t>
      </w:r>
    </w:p>
    <w:p w14:paraId="19ABC578" w14:textId="77777777" w:rsidR="00313885" w:rsidRDefault="006238D9">
      <w:pPr>
        <w:numPr>
          <w:ilvl w:val="0"/>
          <w:numId w:val="22"/>
        </w:numPr>
        <w:ind w:right="1564" w:hanging="480"/>
      </w:pPr>
      <w:r>
        <w:t>申购和赎回的登记</w:t>
      </w:r>
      <w:r>
        <w:rPr>
          <w:rFonts w:ascii="Times New Roman" w:eastAsia="Times New Roman" w:hAnsi="Times New Roman" w:cs="Times New Roman"/>
        </w:rPr>
        <w:t xml:space="preserve"> </w:t>
      </w:r>
    </w:p>
    <w:p w14:paraId="6DC3507A" w14:textId="77777777" w:rsidR="00313885" w:rsidRDefault="006238D9">
      <w:pPr>
        <w:spacing w:after="7" w:line="373" w:lineRule="auto"/>
        <w:ind w:left="-15" w:right="1787" w:firstLine="470"/>
        <w:jc w:val="both"/>
      </w:pPr>
      <w:r>
        <w:t>对于在</w:t>
      </w:r>
      <w:r>
        <w:t xml:space="preserve"> </w:t>
      </w:r>
      <w:r>
        <w:rPr>
          <w:rFonts w:ascii="Times New Roman" w:eastAsia="Times New Roman" w:hAnsi="Times New Roman" w:cs="Times New Roman"/>
        </w:rPr>
        <w:t xml:space="preserve">T </w:t>
      </w:r>
      <w:r>
        <w:t>日规定时间受理的基金份额申购申请，本基金登记结算机构在</w:t>
      </w:r>
      <w:r>
        <w:t xml:space="preserve"> </w:t>
      </w:r>
      <w:r>
        <w:rPr>
          <w:rFonts w:ascii="Times New Roman" w:eastAsia="Times New Roman" w:hAnsi="Times New Roman" w:cs="Times New Roman"/>
        </w:rPr>
        <w:t xml:space="preserve">T </w:t>
      </w:r>
      <w:r>
        <w:t>日为投资人办理份额的变更登记，当日开始计算并享有基金的分配权益，基金份额持有人自</w:t>
      </w:r>
      <w:r>
        <w:t xml:space="preserve"> </w:t>
      </w:r>
      <w:r>
        <w:rPr>
          <w:rFonts w:ascii="Times New Roman" w:eastAsia="Times New Roman" w:hAnsi="Times New Roman" w:cs="Times New Roman"/>
        </w:rPr>
        <w:t xml:space="preserve">T+1 </w:t>
      </w:r>
      <w:r>
        <w:t>日（含该日）后有权赎回该部分基金份额。</w:t>
      </w:r>
      <w:r>
        <w:rPr>
          <w:rFonts w:ascii="Times New Roman" w:eastAsia="Times New Roman" w:hAnsi="Times New Roman" w:cs="Times New Roman"/>
        </w:rPr>
        <w:t xml:space="preserve"> </w:t>
      </w:r>
    </w:p>
    <w:p w14:paraId="78F347E3" w14:textId="77777777" w:rsidR="00313885" w:rsidRDefault="006238D9">
      <w:pPr>
        <w:spacing w:after="0" w:line="384" w:lineRule="auto"/>
        <w:ind w:left="0" w:right="1564" w:firstLine="480"/>
      </w:pPr>
      <w:r>
        <w:t>对于在</w:t>
      </w:r>
      <w:r>
        <w:t xml:space="preserve"> </w:t>
      </w:r>
      <w:r>
        <w:rPr>
          <w:rFonts w:ascii="Times New Roman" w:eastAsia="Times New Roman" w:hAnsi="Times New Roman" w:cs="Times New Roman"/>
        </w:rPr>
        <w:t xml:space="preserve">T </w:t>
      </w:r>
      <w:r>
        <w:t>日规定时间受理的基金份额赎回申请，本基金登记结算机构在</w:t>
      </w:r>
      <w:r>
        <w:t xml:space="preserve"> </w:t>
      </w:r>
      <w:r>
        <w:rPr>
          <w:rFonts w:ascii="Times New Roman" w:eastAsia="Times New Roman" w:hAnsi="Times New Roman" w:cs="Times New Roman"/>
        </w:rPr>
        <w:t xml:space="preserve">T </w:t>
      </w:r>
      <w:r>
        <w:t>日为投资人办理份额的变更登记，当日不享有基金的分配权益。</w:t>
      </w:r>
      <w:r>
        <w:rPr>
          <w:rFonts w:ascii="Times New Roman" w:eastAsia="Times New Roman" w:hAnsi="Times New Roman" w:cs="Times New Roman"/>
        </w:rPr>
        <w:t xml:space="preserve"> </w:t>
      </w:r>
    </w:p>
    <w:p w14:paraId="2819BB23" w14:textId="77777777" w:rsidR="00313885" w:rsidRDefault="006238D9">
      <w:pPr>
        <w:ind w:left="477" w:right="1564"/>
      </w:pPr>
      <w:r>
        <w:t>基金管理人可以在法律法规允许的范围内，对上述登</w:t>
      </w:r>
      <w:r>
        <w:t>记办理时间进行调整，</w:t>
      </w:r>
    </w:p>
    <w:p w14:paraId="7E2D084D" w14:textId="77777777" w:rsidR="00313885" w:rsidRDefault="006238D9">
      <w:pPr>
        <w:spacing w:after="0" w:line="384" w:lineRule="auto"/>
        <w:ind w:left="10" w:right="1564"/>
      </w:pPr>
      <w:r>
        <w:t>但不得实质影响投资人的合法权益，并最迟于开始实施前</w:t>
      </w:r>
      <w:r>
        <w:t xml:space="preserve"> </w:t>
      </w:r>
      <w:r>
        <w:rPr>
          <w:rFonts w:ascii="Times New Roman" w:eastAsia="Times New Roman" w:hAnsi="Times New Roman" w:cs="Times New Roman"/>
        </w:rPr>
        <w:t xml:space="preserve">3 </w:t>
      </w:r>
      <w:r>
        <w:t>个工作日在至少一家指定媒体公告。</w:t>
      </w:r>
      <w:r>
        <w:rPr>
          <w:rFonts w:ascii="Times New Roman" w:eastAsia="Times New Roman" w:hAnsi="Times New Roman" w:cs="Times New Roman"/>
        </w:rPr>
        <w:t xml:space="preserve"> </w:t>
      </w:r>
    </w:p>
    <w:p w14:paraId="20A462F7" w14:textId="77777777" w:rsidR="00313885" w:rsidRDefault="006238D9">
      <w:pPr>
        <w:numPr>
          <w:ilvl w:val="0"/>
          <w:numId w:val="22"/>
        </w:numPr>
        <w:ind w:right="1564" w:hanging="480"/>
      </w:pPr>
      <w:r>
        <w:t>拒绝或暂停申购的情形</w:t>
      </w:r>
      <w:r>
        <w:rPr>
          <w:rFonts w:ascii="Times New Roman" w:eastAsia="Times New Roman" w:hAnsi="Times New Roman" w:cs="Times New Roman"/>
        </w:rPr>
        <w:t xml:space="preserve"> </w:t>
      </w:r>
    </w:p>
    <w:p w14:paraId="5D757445" w14:textId="77777777" w:rsidR="00313885" w:rsidRDefault="006238D9">
      <w:pPr>
        <w:ind w:left="477" w:right="1564"/>
      </w:pPr>
      <w:r>
        <w:t>发生下列情况时，基金管理人可拒绝或暂停接受投资人的申购申请：</w:t>
      </w:r>
      <w:r>
        <w:rPr>
          <w:rFonts w:ascii="Times New Roman" w:eastAsia="Times New Roman" w:hAnsi="Times New Roman" w:cs="Times New Roman"/>
        </w:rPr>
        <w:t xml:space="preserve"> </w:t>
      </w:r>
    </w:p>
    <w:p w14:paraId="7DFA7366" w14:textId="77777777" w:rsidR="00313885" w:rsidRDefault="006238D9">
      <w:pPr>
        <w:spacing w:after="0" w:line="379" w:lineRule="auto"/>
        <w:ind w:left="477" w:right="1564"/>
      </w:pPr>
      <w:r>
        <w:rPr>
          <w:rFonts w:ascii="Times New Roman" w:eastAsia="Times New Roman" w:hAnsi="Times New Roman" w:cs="Times New Roman"/>
        </w:rPr>
        <w:t>1</w:t>
      </w:r>
      <w:r>
        <w:t>、因不可抗力导致基金无法正常运作。</w:t>
      </w:r>
      <w:r>
        <w:rPr>
          <w:rFonts w:ascii="Times New Roman" w:eastAsia="Times New Roman" w:hAnsi="Times New Roman" w:cs="Times New Roman"/>
        </w:rPr>
        <w:t xml:space="preserve"> 2</w:t>
      </w:r>
      <w:r>
        <w:t>、发生基金合同规定的暂停基金资产估值情况时，基金管理人可暂停接受投资人的申购申请。</w:t>
      </w:r>
      <w:r>
        <w:rPr>
          <w:rFonts w:ascii="Times New Roman" w:eastAsia="Times New Roman" w:hAnsi="Times New Roman" w:cs="Times New Roman"/>
        </w:rPr>
        <w:t xml:space="preserve"> </w:t>
      </w:r>
    </w:p>
    <w:p w14:paraId="0C2A0552" w14:textId="77777777" w:rsidR="00313885" w:rsidRDefault="006238D9">
      <w:pPr>
        <w:numPr>
          <w:ilvl w:val="0"/>
          <w:numId w:val="23"/>
        </w:numPr>
        <w:spacing w:after="0" w:line="379" w:lineRule="auto"/>
        <w:ind w:right="156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431AD89B" w14:textId="77777777" w:rsidR="00313885" w:rsidRDefault="006238D9">
      <w:pPr>
        <w:numPr>
          <w:ilvl w:val="0"/>
          <w:numId w:val="23"/>
        </w:numPr>
        <w:spacing w:after="0" w:line="379" w:lineRule="auto"/>
        <w:ind w:right="1564" w:firstLine="480"/>
      </w:pPr>
      <w:r>
        <w:t>本基金出现当日净收益或累计未分配净收益小于零的情形，为保护持有人的利益，基金管理人将暂停本基金的申购。</w:t>
      </w:r>
      <w:r>
        <w:rPr>
          <w:rFonts w:ascii="Times New Roman" w:eastAsia="Times New Roman" w:hAnsi="Times New Roman" w:cs="Times New Roman"/>
        </w:rPr>
        <w:t xml:space="preserve"> </w:t>
      </w:r>
    </w:p>
    <w:p w14:paraId="77F48686" w14:textId="77777777" w:rsidR="00313885" w:rsidRDefault="006238D9">
      <w:pPr>
        <w:numPr>
          <w:ilvl w:val="0"/>
          <w:numId w:val="23"/>
        </w:numPr>
        <w:ind w:right="1564" w:firstLine="480"/>
      </w:pPr>
      <w:r>
        <w:t>本基</w:t>
      </w:r>
      <w:r>
        <w:t>金每日累计申购</w:t>
      </w:r>
      <w:r>
        <w:rPr>
          <w:rFonts w:ascii="Times New Roman" w:eastAsia="Times New Roman" w:hAnsi="Times New Roman" w:cs="Times New Roman"/>
        </w:rPr>
        <w:t>/</w:t>
      </w:r>
      <w:r>
        <w:t>净申购达到基金管理人所设定的额度上限。</w:t>
      </w:r>
      <w:r>
        <w:rPr>
          <w:rFonts w:ascii="Times New Roman" w:eastAsia="Times New Roman" w:hAnsi="Times New Roman" w:cs="Times New Roman"/>
        </w:rPr>
        <w:t xml:space="preserve"> </w:t>
      </w:r>
    </w:p>
    <w:p w14:paraId="7AD9C92C" w14:textId="77777777" w:rsidR="00313885" w:rsidRDefault="006238D9">
      <w:pPr>
        <w:numPr>
          <w:ilvl w:val="0"/>
          <w:numId w:val="23"/>
        </w:numPr>
        <w:ind w:right="1564" w:firstLine="480"/>
      </w:pPr>
      <w:r>
        <w:t>单一账户每日累计申购</w:t>
      </w:r>
      <w:r>
        <w:rPr>
          <w:rFonts w:ascii="Times New Roman" w:eastAsia="Times New Roman" w:hAnsi="Times New Roman" w:cs="Times New Roman"/>
        </w:rPr>
        <w:t>/</w:t>
      </w:r>
      <w:r>
        <w:t>净申购达到基金管理人所设定的额度上限。</w:t>
      </w:r>
      <w:r>
        <w:rPr>
          <w:rFonts w:ascii="Times New Roman" w:eastAsia="Times New Roman" w:hAnsi="Times New Roman" w:cs="Times New Roman"/>
        </w:rPr>
        <w:t xml:space="preserve"> </w:t>
      </w:r>
    </w:p>
    <w:p w14:paraId="10079EFD" w14:textId="77777777" w:rsidR="00313885" w:rsidRDefault="006238D9">
      <w:pPr>
        <w:numPr>
          <w:ilvl w:val="0"/>
          <w:numId w:val="23"/>
        </w:numPr>
        <w:ind w:right="1564" w:firstLine="480"/>
      </w:pPr>
      <w:r>
        <w:t>单笔申购达到基金管理人所设定的额度上限。</w:t>
      </w:r>
      <w:r>
        <w:rPr>
          <w:rFonts w:ascii="Times New Roman" w:eastAsia="Times New Roman" w:hAnsi="Times New Roman" w:cs="Times New Roman"/>
        </w:rPr>
        <w:t xml:space="preserve"> </w:t>
      </w:r>
    </w:p>
    <w:p w14:paraId="0F6B0915" w14:textId="77777777" w:rsidR="00313885" w:rsidRDefault="006238D9">
      <w:pPr>
        <w:numPr>
          <w:ilvl w:val="0"/>
          <w:numId w:val="23"/>
        </w:numPr>
        <w:spacing w:after="0" w:line="379" w:lineRule="auto"/>
        <w:ind w:right="1564"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184834D0" w14:textId="77777777" w:rsidR="00313885" w:rsidRDefault="006238D9">
      <w:pPr>
        <w:numPr>
          <w:ilvl w:val="0"/>
          <w:numId w:val="23"/>
        </w:numPr>
        <w:spacing w:after="5" w:line="379" w:lineRule="auto"/>
        <w:ind w:right="1564" w:firstLine="480"/>
      </w:pPr>
      <w:r>
        <w:t>当影子定价确定的基金资产净值与摊余成本法计算的基金资产净值的正偏离度绝对值达到</w:t>
      </w:r>
      <w:r>
        <w:t xml:space="preserve"> </w:t>
      </w:r>
      <w:r>
        <w:rPr>
          <w:rFonts w:ascii="Times New Roman" w:eastAsia="Times New Roman" w:hAnsi="Times New Roman" w:cs="Times New Roman"/>
        </w:rPr>
        <w:t>0.5%</w:t>
      </w:r>
      <w:r>
        <w:t>时，基金管理人应当暂停接受申购。</w:t>
      </w:r>
      <w:r>
        <w:rPr>
          <w:rFonts w:ascii="Times New Roman" w:eastAsia="Times New Roman" w:hAnsi="Times New Roman" w:cs="Times New Roman"/>
        </w:rPr>
        <w:t xml:space="preserve"> </w:t>
      </w:r>
    </w:p>
    <w:p w14:paraId="251EBC4C" w14:textId="77777777" w:rsidR="00313885" w:rsidRDefault="006238D9">
      <w:pPr>
        <w:numPr>
          <w:ilvl w:val="0"/>
          <w:numId w:val="23"/>
        </w:numPr>
        <w:spacing w:after="10" w:line="371" w:lineRule="auto"/>
        <w:ind w:right="156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272A73F2" w14:textId="77777777" w:rsidR="00313885" w:rsidRDefault="006238D9">
      <w:pPr>
        <w:numPr>
          <w:ilvl w:val="0"/>
          <w:numId w:val="23"/>
        </w:numPr>
        <w:spacing w:after="5" w:line="378" w:lineRule="auto"/>
        <w:ind w:right="1564" w:firstLine="480"/>
      </w:pPr>
      <w:r>
        <w:t>基金管理人接受某笔或某些申购申请可能导致单一投资者持有基金份额的比例达到或者超过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22AED791" w14:textId="77777777" w:rsidR="00313885" w:rsidRDefault="006238D9">
      <w:pPr>
        <w:numPr>
          <w:ilvl w:val="0"/>
          <w:numId w:val="23"/>
        </w:numPr>
        <w:ind w:right="1564" w:firstLine="480"/>
      </w:pPr>
      <w:r>
        <w:t>法律法规规定或中国证监会认定的其他情形。</w:t>
      </w:r>
      <w:r>
        <w:rPr>
          <w:rFonts w:ascii="Times New Roman" w:eastAsia="Times New Roman" w:hAnsi="Times New Roman" w:cs="Times New Roman"/>
        </w:rPr>
        <w:t xml:space="preserve"> </w:t>
      </w:r>
    </w:p>
    <w:p w14:paraId="2890A88C" w14:textId="77777777" w:rsidR="00313885" w:rsidRDefault="006238D9">
      <w:pPr>
        <w:spacing w:after="15" w:line="367" w:lineRule="auto"/>
        <w:ind w:left="0" w:right="1564"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10</w:t>
      </w:r>
      <w:r>
        <w:t>、</w:t>
      </w:r>
      <w:r>
        <w:rPr>
          <w:rFonts w:ascii="Times New Roman" w:eastAsia="Times New Roman" w:hAnsi="Times New Roman" w:cs="Times New Roman"/>
        </w:rPr>
        <w:t xml:space="preserve">12 </w:t>
      </w:r>
      <w:r>
        <w:t>项暂停申购情形之一且基金管理人决定暂停申购时，基金管理人应当根据有关规定在指定媒体及网站上刊登暂停申购公告。在暂停申购的情况消除时，基金管理</w:t>
      </w:r>
      <w:r>
        <w:t>人应及时恢复申购业务的办理，并依照有关规定在至少一家指定媒体上公告。</w:t>
      </w:r>
      <w:r>
        <w:rPr>
          <w:rFonts w:ascii="Times New Roman" w:eastAsia="Times New Roman" w:hAnsi="Times New Roman" w:cs="Times New Roman"/>
        </w:rPr>
        <w:t xml:space="preserve"> </w:t>
      </w:r>
    </w:p>
    <w:p w14:paraId="509ED8A7" w14:textId="77777777" w:rsidR="00313885" w:rsidRDefault="006238D9">
      <w:pPr>
        <w:spacing w:after="7" w:line="373" w:lineRule="auto"/>
        <w:ind w:left="-15" w:right="1787" w:firstLine="470"/>
        <w:jc w:val="both"/>
      </w:pPr>
      <w:r>
        <w:t>对于上述第</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6 </w:t>
      </w:r>
      <w:r>
        <w:t>项情况，基金管理人将于每一交易日设定申购上限并在基金管理人网站上公布；对于上述第</w:t>
      </w:r>
      <w:r>
        <w:t xml:space="preserve"> </w:t>
      </w:r>
      <w:r>
        <w:rPr>
          <w:rFonts w:ascii="Times New Roman" w:eastAsia="Times New Roman" w:hAnsi="Times New Roman" w:cs="Times New Roman"/>
        </w:rPr>
        <w:t xml:space="preserve">7 </w:t>
      </w:r>
      <w:r>
        <w:t>项情况，基金管理人可设定申购上限，若设定上限，则在基金管理人网站上公布。</w:t>
      </w:r>
      <w:r>
        <w:rPr>
          <w:rFonts w:ascii="Times New Roman" w:eastAsia="Times New Roman" w:hAnsi="Times New Roman" w:cs="Times New Roman"/>
        </w:rPr>
        <w:t xml:space="preserve"> </w:t>
      </w:r>
    </w:p>
    <w:p w14:paraId="78EA57AE" w14:textId="77777777" w:rsidR="00313885" w:rsidRDefault="006238D9">
      <w:pPr>
        <w:ind w:left="477" w:right="1564"/>
      </w:pPr>
      <w:r>
        <w:t>如果投资人的申购申请被拒绝，被拒绝的申购款项将退还给投资人。</w:t>
      </w:r>
      <w:r>
        <w:rPr>
          <w:rFonts w:ascii="Times New Roman" w:eastAsia="Times New Roman" w:hAnsi="Times New Roman" w:cs="Times New Roman"/>
        </w:rPr>
        <w:t xml:space="preserve"> </w:t>
      </w:r>
    </w:p>
    <w:p w14:paraId="5132A652" w14:textId="77777777" w:rsidR="00313885" w:rsidRDefault="006238D9">
      <w:pPr>
        <w:ind w:left="477" w:right="1564"/>
      </w:pPr>
      <w:r>
        <w:t>十一、拒绝或暂停赎回的情形</w:t>
      </w:r>
      <w:r>
        <w:rPr>
          <w:rFonts w:ascii="Times New Roman" w:eastAsia="Times New Roman" w:hAnsi="Times New Roman" w:cs="Times New Roman"/>
        </w:rPr>
        <w:t xml:space="preserve"> </w:t>
      </w:r>
    </w:p>
    <w:p w14:paraId="1F237839" w14:textId="77777777" w:rsidR="00313885" w:rsidRDefault="006238D9">
      <w:pPr>
        <w:ind w:left="477" w:right="1564"/>
      </w:pPr>
      <w:r>
        <w:t>发生下列情形时，基金管理人可拒绝或者暂停接受投资人的赎回申请：</w:t>
      </w:r>
      <w:r>
        <w:rPr>
          <w:rFonts w:ascii="Times New Roman" w:eastAsia="Times New Roman" w:hAnsi="Times New Roman" w:cs="Times New Roman"/>
        </w:rPr>
        <w:t xml:space="preserve"> 1</w:t>
      </w:r>
      <w:r>
        <w:t>、因不可抗力导致基金管理人不能支付赎回款项。</w:t>
      </w:r>
      <w:r>
        <w:rPr>
          <w:rFonts w:ascii="Times New Roman" w:eastAsia="Times New Roman" w:hAnsi="Times New Roman" w:cs="Times New Roman"/>
        </w:rPr>
        <w:t xml:space="preserve"> </w:t>
      </w:r>
    </w:p>
    <w:p w14:paraId="2EC7F3C8" w14:textId="77777777" w:rsidR="00313885" w:rsidRDefault="006238D9">
      <w:pPr>
        <w:numPr>
          <w:ilvl w:val="0"/>
          <w:numId w:val="24"/>
        </w:numPr>
        <w:spacing w:after="0" w:line="379" w:lineRule="auto"/>
        <w:ind w:right="1564" w:firstLine="480"/>
      </w:pPr>
      <w:r>
        <w:t>发生基金合同规定的暂停基金资产估值情况时，基金管理人可暂停接受投资人的赎回申请。</w:t>
      </w:r>
      <w:r>
        <w:rPr>
          <w:rFonts w:ascii="Times New Roman" w:eastAsia="Times New Roman" w:hAnsi="Times New Roman" w:cs="Times New Roman"/>
        </w:rPr>
        <w:t xml:space="preserve"> </w:t>
      </w:r>
    </w:p>
    <w:p w14:paraId="47E007AA" w14:textId="77777777" w:rsidR="00313885" w:rsidRDefault="006238D9">
      <w:pPr>
        <w:numPr>
          <w:ilvl w:val="0"/>
          <w:numId w:val="24"/>
        </w:numPr>
        <w:spacing w:after="0" w:line="379" w:lineRule="auto"/>
        <w:ind w:right="1564"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7892CD96" w14:textId="77777777" w:rsidR="00313885" w:rsidRDefault="006238D9">
      <w:pPr>
        <w:numPr>
          <w:ilvl w:val="0"/>
          <w:numId w:val="24"/>
        </w:numPr>
        <w:spacing w:after="0" w:line="379" w:lineRule="auto"/>
        <w:ind w:right="1564" w:firstLine="480"/>
      </w:pPr>
      <w:r>
        <w:t>本基金出现当日净收益或累计未分配净收益小于零的情形，为保护持有人的利益，基金管理人将暂停本基金的赎回。</w:t>
      </w:r>
      <w:r>
        <w:rPr>
          <w:rFonts w:ascii="Times New Roman" w:eastAsia="Times New Roman" w:hAnsi="Times New Roman" w:cs="Times New Roman"/>
        </w:rPr>
        <w:t xml:space="preserve"> </w:t>
      </w:r>
    </w:p>
    <w:p w14:paraId="32E5E29D" w14:textId="77777777" w:rsidR="00313885" w:rsidRDefault="006238D9">
      <w:pPr>
        <w:numPr>
          <w:ilvl w:val="0"/>
          <w:numId w:val="24"/>
        </w:numPr>
        <w:ind w:right="1564" w:firstLine="480"/>
      </w:pPr>
      <w:r>
        <w:t>本基金每日累计赎回</w:t>
      </w:r>
      <w:r>
        <w:rPr>
          <w:rFonts w:ascii="Times New Roman" w:eastAsia="Times New Roman" w:hAnsi="Times New Roman" w:cs="Times New Roman"/>
        </w:rPr>
        <w:t>/</w:t>
      </w:r>
      <w:r>
        <w:t>净赎回达到基金管理人所设定的额度上限。</w:t>
      </w:r>
      <w:r>
        <w:rPr>
          <w:rFonts w:ascii="Times New Roman" w:eastAsia="Times New Roman" w:hAnsi="Times New Roman" w:cs="Times New Roman"/>
        </w:rPr>
        <w:t xml:space="preserve"> </w:t>
      </w:r>
    </w:p>
    <w:p w14:paraId="383362E6" w14:textId="77777777" w:rsidR="00313885" w:rsidRDefault="006238D9">
      <w:pPr>
        <w:numPr>
          <w:ilvl w:val="0"/>
          <w:numId w:val="24"/>
        </w:numPr>
        <w:spacing w:after="0" w:line="379" w:lineRule="auto"/>
        <w:ind w:right="1564" w:firstLine="480"/>
      </w:pPr>
      <w:r>
        <w:t>单一账户每日累计赎回</w:t>
      </w:r>
      <w:r>
        <w:rPr>
          <w:rFonts w:ascii="Times New Roman" w:eastAsia="Times New Roman" w:hAnsi="Times New Roman" w:cs="Times New Roman"/>
        </w:rPr>
        <w:t>/</w:t>
      </w:r>
      <w:r>
        <w:t>净赎回</w:t>
      </w:r>
      <w:r>
        <w:rPr>
          <w:rFonts w:ascii="Times New Roman" w:eastAsia="Times New Roman" w:hAnsi="Times New Roman" w:cs="Times New Roman"/>
        </w:rPr>
        <w:t>/</w:t>
      </w:r>
      <w:r>
        <w:t>单笔赎回达到基金管理人所设定的额度上限。</w:t>
      </w:r>
      <w:r>
        <w:rPr>
          <w:rFonts w:ascii="Times New Roman" w:eastAsia="Times New Roman" w:hAnsi="Times New Roman" w:cs="Times New Roman"/>
        </w:rPr>
        <w:t xml:space="preserve"> </w:t>
      </w:r>
    </w:p>
    <w:p w14:paraId="2665DE6F" w14:textId="77777777" w:rsidR="00313885" w:rsidRDefault="006238D9">
      <w:pPr>
        <w:numPr>
          <w:ilvl w:val="0"/>
          <w:numId w:val="24"/>
        </w:numPr>
        <w:ind w:right="1564" w:firstLine="480"/>
      </w:pPr>
      <w:r>
        <w:t>单笔赎回达到基金管理人所设定的额度上限。</w:t>
      </w:r>
      <w:r>
        <w:rPr>
          <w:rFonts w:ascii="Times New Roman" w:eastAsia="Times New Roman" w:hAnsi="Times New Roman" w:cs="Times New Roman"/>
        </w:rPr>
        <w:t xml:space="preserve"> </w:t>
      </w:r>
    </w:p>
    <w:p w14:paraId="2D1309BD" w14:textId="77777777" w:rsidR="00313885" w:rsidRDefault="006238D9">
      <w:pPr>
        <w:numPr>
          <w:ilvl w:val="0"/>
          <w:numId w:val="24"/>
        </w:numPr>
        <w:ind w:right="1564" w:firstLine="480"/>
      </w:pPr>
      <w:r>
        <w:t>单个基金份额持有人在单个开放日申请赎回基金份额超过基金总份额</w:t>
      </w:r>
      <w:r>
        <w:rPr>
          <w:rFonts w:ascii="Times New Roman" w:eastAsia="Times New Roman" w:hAnsi="Times New Roman" w:cs="Times New Roman"/>
        </w:rPr>
        <w:t xml:space="preserve"> </w:t>
      </w:r>
    </w:p>
    <w:p w14:paraId="4E696117" w14:textId="77777777" w:rsidR="00313885" w:rsidRDefault="006238D9">
      <w:pPr>
        <w:spacing w:after="145"/>
        <w:ind w:left="10" w:right="5766"/>
      </w:pPr>
      <w:r>
        <w:rPr>
          <w:rFonts w:ascii="Times New Roman" w:eastAsia="Times New Roman" w:hAnsi="Times New Roman" w:cs="Times New Roman"/>
        </w:rPr>
        <w:t>10</w:t>
      </w:r>
      <w:r>
        <w:rPr>
          <w:rFonts w:ascii="Times New Roman" w:eastAsia="Times New Roman" w:hAnsi="Times New Roman" w:cs="Times New Roman"/>
        </w:rPr>
        <w:t>%</w:t>
      </w:r>
      <w:r>
        <w:t>时。</w:t>
      </w:r>
      <w:r>
        <w:rPr>
          <w:rFonts w:ascii="Times New Roman" w:eastAsia="Times New Roman" w:hAnsi="Times New Roman" w:cs="Times New Roman"/>
        </w:rPr>
        <w:t xml:space="preserve"> </w:t>
      </w:r>
    </w:p>
    <w:p w14:paraId="3BBE897F" w14:textId="77777777" w:rsidR="00313885" w:rsidRDefault="006238D9">
      <w:pPr>
        <w:numPr>
          <w:ilvl w:val="0"/>
          <w:numId w:val="24"/>
        </w:numPr>
        <w:spacing w:after="0" w:line="378" w:lineRule="auto"/>
        <w:ind w:right="1564"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w:t>
      </w:r>
    </w:p>
    <w:p w14:paraId="17AD9452" w14:textId="77777777" w:rsidR="00313885" w:rsidRDefault="006238D9">
      <w:pPr>
        <w:ind w:left="10" w:right="1564"/>
      </w:pPr>
      <w:r>
        <w:t>认后，基金管理人应当采取延缓支付赎回款项或暂停接受基金赎回申请的措施。</w:t>
      </w:r>
      <w:r>
        <w:rPr>
          <w:rFonts w:ascii="Times New Roman" w:eastAsia="Times New Roman" w:hAnsi="Times New Roman" w:cs="Times New Roman"/>
        </w:rPr>
        <w:t xml:space="preserve"> </w:t>
      </w:r>
    </w:p>
    <w:p w14:paraId="791FD6B1" w14:textId="77777777" w:rsidR="00313885" w:rsidRDefault="006238D9">
      <w:pPr>
        <w:numPr>
          <w:ilvl w:val="0"/>
          <w:numId w:val="24"/>
        </w:numPr>
        <w:ind w:right="1564" w:firstLine="480"/>
      </w:pPr>
      <w:r>
        <w:t>法律法规规定或中国证监会认定的其他情形。</w:t>
      </w:r>
      <w:r>
        <w:rPr>
          <w:rFonts w:ascii="Times New Roman" w:eastAsia="Times New Roman" w:hAnsi="Times New Roman" w:cs="Times New Roman"/>
        </w:rPr>
        <w:t xml:space="preserve"> </w:t>
      </w:r>
    </w:p>
    <w:p w14:paraId="557C3A63" w14:textId="77777777" w:rsidR="00313885" w:rsidRDefault="006238D9">
      <w:pPr>
        <w:spacing w:after="7" w:line="373" w:lineRule="auto"/>
        <w:ind w:left="-15" w:right="1787" w:firstLine="470"/>
        <w:jc w:val="both"/>
      </w:pPr>
      <w:r>
        <w:t>发生上述</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4</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项情形之一且基金管理人暂停接受投资人的赎回申请时，基金管理人应在根据有关规定在指定媒体及网站上刊登暂停赎回公告。对于上述第</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6 </w:t>
      </w:r>
      <w:r>
        <w:t>项情况，基金管理人将于每一交易日设定赎回上限并在基金管理人网站上公布。对于上述第</w:t>
      </w:r>
      <w:r>
        <w:t xml:space="preserve"> </w:t>
      </w:r>
      <w:r>
        <w:rPr>
          <w:rFonts w:ascii="Times New Roman" w:eastAsia="Times New Roman" w:hAnsi="Times New Roman" w:cs="Times New Roman"/>
        </w:rPr>
        <w:t xml:space="preserve">7 </w:t>
      </w:r>
      <w:r>
        <w:t>项情况，基金管理人可设定赎回上限，若设定上限，则需在基金管理人网上公布。</w:t>
      </w:r>
      <w:r>
        <w:rPr>
          <w:rFonts w:ascii="Times New Roman" w:eastAsia="Times New Roman" w:hAnsi="Times New Roman" w:cs="Times New Roman"/>
        </w:rPr>
        <w:t xml:space="preserve"> </w:t>
      </w:r>
    </w:p>
    <w:p w14:paraId="19D8CBFF" w14:textId="77777777" w:rsidR="00313885" w:rsidRDefault="006238D9">
      <w:pPr>
        <w:spacing w:after="19" w:line="365" w:lineRule="auto"/>
        <w:ind w:left="0" w:right="1564" w:firstLine="480"/>
      </w:pPr>
      <w:r>
        <w:t>发生上述第</w:t>
      </w:r>
      <w:r>
        <w:t xml:space="preserve"> </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7 </w:t>
      </w:r>
      <w:r>
        <w:t>项暂停或拒绝赎回的情形，若投资者申请于次一交易日通过场外方式继续赎回的，经基金销售机构核实投资者当日确已通过场内申报赎回，但赎回申请因超出赎回限额导致申报失败后，由基金管理人与基金销售机构共同向</w:t>
      </w:r>
      <w:r>
        <w:t>登记结算机构申请办理投资者基金份额场外赎回的变更登记，登记结算机构根据基金管理人确定的有效赎回数据对场外赎回部份基金份额进行注销。赎回款的划付由基金管理人和基金销售机构自行协商解决。</w:t>
      </w:r>
      <w:r>
        <w:rPr>
          <w:rFonts w:ascii="Times New Roman" w:eastAsia="Times New Roman" w:hAnsi="Times New Roman" w:cs="Times New Roman"/>
        </w:rPr>
        <w:t xml:space="preserve"> </w:t>
      </w:r>
    </w:p>
    <w:p w14:paraId="2D16BBEC" w14:textId="77777777" w:rsidR="00313885" w:rsidRDefault="006238D9">
      <w:pPr>
        <w:numPr>
          <w:ilvl w:val="0"/>
          <w:numId w:val="25"/>
        </w:numPr>
        <w:spacing w:after="15" w:line="362" w:lineRule="auto"/>
        <w:ind w:right="1564" w:hanging="720"/>
      </w:pPr>
      <w:r>
        <w:t>基金的非交易过户基金的非交易过户是指基金登记结算机构受理继承、捐赠和司法强制执行等情形而产生的非交易过户以及登记结算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5C340EBF" w14:textId="77777777" w:rsidR="00313885" w:rsidRDefault="006238D9">
      <w:pPr>
        <w:spacing w:after="131"/>
        <w:ind w:left="477" w:right="1564"/>
      </w:pPr>
      <w:r>
        <w:t>继承是指基金份额持有人死亡，其持有的基金份额由其合法的继承人继承；</w:t>
      </w:r>
    </w:p>
    <w:p w14:paraId="54269033" w14:textId="77777777" w:rsidR="00313885" w:rsidRDefault="006238D9">
      <w:pPr>
        <w:spacing w:after="23" w:line="361" w:lineRule="auto"/>
        <w:ind w:left="10" w:right="1564"/>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结算机构要求提供的相关资料，对于符合条件的非交易过户申请按基金登记结算机构的规定办理，并按基金登记结算机构规定的标准收费。</w:t>
      </w:r>
      <w:r>
        <w:rPr>
          <w:rFonts w:ascii="Times New Roman" w:eastAsia="Times New Roman" w:hAnsi="Times New Roman" w:cs="Times New Roman"/>
        </w:rPr>
        <w:t xml:space="preserve"> </w:t>
      </w:r>
    </w:p>
    <w:p w14:paraId="6676D40F" w14:textId="77777777" w:rsidR="00313885" w:rsidRDefault="006238D9">
      <w:pPr>
        <w:numPr>
          <w:ilvl w:val="0"/>
          <w:numId w:val="25"/>
        </w:numPr>
        <w:ind w:right="1564" w:hanging="720"/>
      </w:pPr>
      <w:r>
        <w:t>其他申购赎回方式</w:t>
      </w:r>
      <w:r>
        <w:rPr>
          <w:rFonts w:ascii="Times New Roman" w:eastAsia="Times New Roman" w:hAnsi="Times New Roman" w:cs="Times New Roman"/>
        </w:rPr>
        <w:t xml:space="preserve"> </w:t>
      </w:r>
    </w:p>
    <w:p w14:paraId="77B233FD" w14:textId="77777777" w:rsidR="00313885" w:rsidRDefault="006238D9">
      <w:pPr>
        <w:spacing w:after="18" w:line="365" w:lineRule="auto"/>
        <w:ind w:left="0" w:right="1564" w:firstLine="480"/>
      </w:pPr>
      <w:r>
        <w:t>基金管理人可以在不违反法律法规规定并且不影响持有人利益的情况下，调整基金申购赎回对价</w:t>
      </w:r>
      <w:r>
        <w:t>组成（如增加实物申赎），并提前公告。</w:t>
      </w:r>
      <w:r>
        <w:rPr>
          <w:rFonts w:ascii="Times New Roman" w:eastAsia="Times New Roman" w:hAnsi="Times New Roman" w:cs="Times New Roman"/>
        </w:rPr>
        <w:t xml:space="preserve"> </w:t>
      </w:r>
    </w:p>
    <w:p w14:paraId="0A816A5F" w14:textId="77777777" w:rsidR="00313885" w:rsidRDefault="006238D9">
      <w:pPr>
        <w:numPr>
          <w:ilvl w:val="0"/>
          <w:numId w:val="25"/>
        </w:numPr>
        <w:ind w:right="1564" w:hanging="720"/>
      </w:pPr>
      <w:r>
        <w:t>基金的冻结和解冻</w:t>
      </w:r>
      <w:r>
        <w:rPr>
          <w:rFonts w:ascii="Times New Roman" w:eastAsia="Times New Roman" w:hAnsi="Times New Roman" w:cs="Times New Roman"/>
        </w:rPr>
        <w:t xml:space="preserve"> </w:t>
      </w:r>
    </w:p>
    <w:p w14:paraId="21DA82EC" w14:textId="77777777" w:rsidR="00313885" w:rsidRDefault="006238D9">
      <w:pPr>
        <w:spacing w:after="18" w:line="365" w:lineRule="auto"/>
        <w:ind w:left="0" w:right="1564" w:firstLine="480"/>
      </w:pPr>
      <w:r>
        <w:t>基金登记机构只受理国家有权机关依法要求的基金份额的冻结与解冻，以及登记结算机构认可、符合法律法规的其他情况下的冻结与解冻。</w:t>
      </w:r>
      <w:r>
        <w:rPr>
          <w:rFonts w:ascii="Times New Roman" w:eastAsia="Times New Roman" w:hAnsi="Times New Roman" w:cs="Times New Roman"/>
        </w:rPr>
        <w:t xml:space="preserve"> </w:t>
      </w:r>
    </w:p>
    <w:p w14:paraId="56DD6B5A" w14:textId="77777777" w:rsidR="00313885" w:rsidRDefault="006238D9">
      <w:pPr>
        <w:numPr>
          <w:ilvl w:val="0"/>
          <w:numId w:val="25"/>
        </w:numPr>
        <w:ind w:right="1564" w:hanging="720"/>
      </w:pPr>
      <w:r>
        <w:t>基金的上市交易</w:t>
      </w:r>
      <w:r>
        <w:rPr>
          <w:rFonts w:ascii="Times New Roman" w:eastAsia="Times New Roman" w:hAnsi="Times New Roman" w:cs="Times New Roman"/>
        </w:rPr>
        <w:t xml:space="preserve"> </w:t>
      </w:r>
    </w:p>
    <w:p w14:paraId="076C50D0" w14:textId="77777777" w:rsidR="00313885" w:rsidRDefault="006238D9">
      <w:pPr>
        <w:spacing w:line="363" w:lineRule="auto"/>
        <w:ind w:left="0" w:right="1564" w:firstLine="480"/>
      </w:pPr>
      <w:r>
        <w:t>根据基金实际运作情况，在履行适当程序后，基金管理人可以根据上海证券交易所上市交易规则安排本基金上市交易事宜。具体上市交易安排由基金管理人届时提前发布公告，并告知基金托管人与相关机构。</w:t>
      </w:r>
      <w:r>
        <w:rPr>
          <w:rFonts w:ascii="Times New Roman" w:eastAsia="Times New Roman" w:hAnsi="Times New Roman" w:cs="Times New Roman"/>
        </w:rPr>
        <w:t xml:space="preserve"> </w:t>
      </w:r>
    </w:p>
    <w:p w14:paraId="6164EB5D" w14:textId="77777777" w:rsidR="00313885" w:rsidRDefault="006238D9">
      <w:pPr>
        <w:pStyle w:val="1"/>
        <w:ind w:left="10" w:right="1801"/>
      </w:pPr>
      <w:bookmarkStart w:id="6" w:name="_Toc64738"/>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77A64AA3" w14:textId="77777777" w:rsidR="00313885" w:rsidRDefault="006238D9">
      <w:pPr>
        <w:spacing w:after="177"/>
        <w:ind w:left="480" w:firstLine="0"/>
      </w:pPr>
      <w:r>
        <w:rPr>
          <w:rFonts w:ascii="Times New Roman" w:eastAsia="Times New Roman" w:hAnsi="Times New Roman" w:cs="Times New Roman"/>
        </w:rPr>
        <w:t xml:space="preserve"> </w:t>
      </w:r>
    </w:p>
    <w:p w14:paraId="418A5915" w14:textId="77777777" w:rsidR="00313885" w:rsidRDefault="006238D9">
      <w:pPr>
        <w:ind w:left="477" w:right="1564"/>
      </w:pPr>
      <w:r>
        <w:t>一、基金管理人</w:t>
      </w:r>
      <w:r>
        <w:rPr>
          <w:rFonts w:ascii="Times New Roman" w:eastAsia="Times New Roman" w:hAnsi="Times New Roman" w:cs="Times New Roman"/>
        </w:rPr>
        <w:t xml:space="preserve"> </w:t>
      </w:r>
    </w:p>
    <w:p w14:paraId="73885CDB" w14:textId="77777777" w:rsidR="00313885" w:rsidRDefault="006238D9">
      <w:pPr>
        <w:ind w:left="477" w:right="1564"/>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15F42C8" w14:textId="77777777" w:rsidR="00313885" w:rsidRDefault="006238D9">
      <w:pPr>
        <w:ind w:left="477" w:right="1564"/>
      </w:pPr>
      <w:r>
        <w:t>名称：广发基金管理有限公司</w:t>
      </w:r>
      <w:r>
        <w:rPr>
          <w:rFonts w:ascii="Times New Roman" w:eastAsia="Times New Roman" w:hAnsi="Times New Roman" w:cs="Times New Roman"/>
        </w:rPr>
        <w:t xml:space="preserve"> </w:t>
      </w:r>
    </w:p>
    <w:p w14:paraId="4E91CAFF" w14:textId="77777777" w:rsidR="00313885" w:rsidRDefault="006238D9">
      <w:pPr>
        <w:spacing w:after="0" w:line="379" w:lineRule="auto"/>
        <w:ind w:left="477" w:right="1564"/>
      </w:pPr>
      <w:r>
        <w:t>住所</w:t>
      </w:r>
      <w:r>
        <w:t>：广东省珠海市横琴新区宝华路</w:t>
      </w:r>
      <w:r>
        <w:t>6</w:t>
      </w:r>
      <w:r>
        <w:t>号</w:t>
      </w:r>
      <w:r>
        <w:t>105</w:t>
      </w:r>
      <w:r>
        <w:t>室</w:t>
      </w:r>
      <w:r>
        <w:t>—49848</w:t>
      </w:r>
      <w:r>
        <w:t>（集中办公区）法定代表人：孙树明</w:t>
      </w:r>
      <w:r>
        <w:rPr>
          <w:rFonts w:ascii="Times New Roman" w:eastAsia="Times New Roman" w:hAnsi="Times New Roman" w:cs="Times New Roman"/>
        </w:rPr>
        <w:t xml:space="preserve"> </w:t>
      </w:r>
    </w:p>
    <w:p w14:paraId="4A257865" w14:textId="77777777" w:rsidR="00313885" w:rsidRDefault="006238D9">
      <w:pPr>
        <w:ind w:left="477" w:right="1564"/>
      </w:pPr>
      <w:r>
        <w:t>设立日期：</w:t>
      </w:r>
      <w:r>
        <w:rPr>
          <w:rFonts w:ascii="Times New Roman" w:eastAsia="Times New Roman" w:hAnsi="Times New Roman" w:cs="Times New Roman"/>
        </w:rPr>
        <w:t xml:space="preserve"> </w:t>
      </w:r>
      <w:r>
        <w:t>2003</w:t>
      </w:r>
      <w:r>
        <w:t>年</w:t>
      </w:r>
      <w:r>
        <w:t>8</w:t>
      </w:r>
      <w:r>
        <w:t>月</w:t>
      </w:r>
      <w:r>
        <w:t>5</w:t>
      </w:r>
      <w:r>
        <w:t>日</w:t>
      </w:r>
      <w:r>
        <w:rPr>
          <w:rFonts w:ascii="Times New Roman" w:eastAsia="Times New Roman" w:hAnsi="Times New Roman" w:cs="Times New Roman"/>
        </w:rPr>
        <w:t xml:space="preserve"> </w:t>
      </w:r>
    </w:p>
    <w:p w14:paraId="1A8899C7" w14:textId="77777777" w:rsidR="00313885" w:rsidRDefault="006238D9">
      <w:pPr>
        <w:ind w:left="477" w:right="1564"/>
      </w:pPr>
      <w:r>
        <w:t>批准设立机关及批准设立文号：中国证券监督管理委员会证监基金字</w:t>
      </w:r>
    </w:p>
    <w:p w14:paraId="05802E07" w14:textId="77777777" w:rsidR="00313885" w:rsidRDefault="006238D9">
      <w:pPr>
        <w:ind w:left="10" w:right="1564"/>
      </w:pPr>
      <w:r>
        <w:t>[2003]91</w:t>
      </w:r>
      <w:r>
        <w:t>号</w:t>
      </w:r>
      <w:r>
        <w:rPr>
          <w:rFonts w:ascii="Times New Roman" w:eastAsia="Times New Roman" w:hAnsi="Times New Roman" w:cs="Times New Roman"/>
        </w:rPr>
        <w:t xml:space="preserve"> </w:t>
      </w:r>
    </w:p>
    <w:p w14:paraId="21728801" w14:textId="77777777" w:rsidR="00313885" w:rsidRDefault="006238D9">
      <w:pPr>
        <w:ind w:left="477" w:right="1564"/>
      </w:pPr>
      <w:r>
        <w:t>组织形式：有限责任公司</w:t>
      </w:r>
      <w:r>
        <w:rPr>
          <w:rFonts w:ascii="Times New Roman" w:eastAsia="Times New Roman" w:hAnsi="Times New Roman" w:cs="Times New Roman"/>
        </w:rPr>
        <w:t xml:space="preserve"> </w:t>
      </w:r>
    </w:p>
    <w:p w14:paraId="41D85073" w14:textId="77777777" w:rsidR="00313885" w:rsidRDefault="006238D9">
      <w:pPr>
        <w:ind w:left="477" w:right="1564"/>
      </w:pPr>
      <w:r>
        <w:t>注册资本：人民币</w:t>
      </w:r>
      <w:r>
        <w:t>1.2688</w:t>
      </w:r>
      <w:r>
        <w:t>亿元</w:t>
      </w:r>
      <w:r>
        <w:rPr>
          <w:rFonts w:ascii="Times New Roman" w:eastAsia="Times New Roman" w:hAnsi="Times New Roman" w:cs="Times New Roman"/>
        </w:rPr>
        <w:t xml:space="preserve"> </w:t>
      </w:r>
    </w:p>
    <w:p w14:paraId="22932D90" w14:textId="77777777" w:rsidR="00313885" w:rsidRDefault="006238D9">
      <w:pPr>
        <w:ind w:left="477" w:right="1564"/>
      </w:pPr>
      <w:r>
        <w:t>存续期限：持续经营</w:t>
      </w:r>
      <w:r>
        <w:rPr>
          <w:rFonts w:ascii="Times New Roman" w:eastAsia="Times New Roman" w:hAnsi="Times New Roman" w:cs="Times New Roman"/>
        </w:rPr>
        <w:t xml:space="preserve"> </w:t>
      </w:r>
    </w:p>
    <w:p w14:paraId="0347A25E" w14:textId="77777777" w:rsidR="00313885" w:rsidRDefault="006238D9">
      <w:pPr>
        <w:pStyle w:val="3"/>
        <w:spacing w:after="2" w:line="370" w:lineRule="auto"/>
        <w:ind w:left="475" w:right="5766"/>
      </w:pPr>
      <w:r>
        <w:rPr>
          <w:rFonts w:ascii="宋体" w:eastAsia="宋体" w:hAnsi="宋体" w:cs="宋体"/>
        </w:rPr>
        <w:t>联系电话：</w:t>
      </w:r>
      <w:r>
        <w:t xml:space="preserve">020-89899117 </w:t>
      </w:r>
      <w:r>
        <w:rPr>
          <w:rFonts w:ascii="宋体" w:eastAsia="宋体" w:hAnsi="宋体" w:cs="宋体"/>
        </w:rPr>
        <w:t>传真：</w:t>
      </w:r>
      <w:r>
        <w:t xml:space="preserve">020-89899069 </w:t>
      </w:r>
      <w:r>
        <w:rPr>
          <w:rFonts w:ascii="宋体" w:eastAsia="宋体" w:hAnsi="宋体" w:cs="宋体"/>
        </w:rPr>
        <w:t>联系人：邱春杨</w:t>
      </w:r>
      <w:r>
        <w:t xml:space="preserve"> </w:t>
      </w:r>
    </w:p>
    <w:p w14:paraId="6E2C9456" w14:textId="77777777" w:rsidR="00313885" w:rsidRDefault="006238D9">
      <w:pPr>
        <w:spacing w:after="178"/>
        <w:ind w:left="480" w:firstLine="0"/>
      </w:pPr>
      <w:r>
        <w:rPr>
          <w:rFonts w:ascii="Times New Roman" w:eastAsia="Times New Roman" w:hAnsi="Times New Roman" w:cs="Times New Roman"/>
        </w:rPr>
        <w:t xml:space="preserve"> </w:t>
      </w:r>
    </w:p>
    <w:p w14:paraId="3F439D2F" w14:textId="77777777" w:rsidR="00313885" w:rsidRDefault="006238D9">
      <w:pPr>
        <w:ind w:left="477" w:right="156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FF1DAE2" w14:textId="77777777" w:rsidR="00313885" w:rsidRDefault="006238D9">
      <w:pPr>
        <w:spacing w:after="0" w:line="379" w:lineRule="auto"/>
        <w:ind w:left="0" w:right="156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1C66DC88" w14:textId="77777777" w:rsidR="00313885" w:rsidRDefault="006238D9">
      <w:pPr>
        <w:numPr>
          <w:ilvl w:val="0"/>
          <w:numId w:val="26"/>
        </w:numPr>
        <w:ind w:right="1564" w:firstLine="480"/>
      </w:pPr>
      <w:r>
        <w:t>依法募集基金；</w:t>
      </w:r>
      <w:r>
        <w:rPr>
          <w:rFonts w:ascii="Times New Roman" w:eastAsia="Times New Roman" w:hAnsi="Times New Roman" w:cs="Times New Roman"/>
        </w:rPr>
        <w:t xml:space="preserve"> </w:t>
      </w:r>
    </w:p>
    <w:p w14:paraId="31270B60" w14:textId="77777777" w:rsidR="00313885" w:rsidRDefault="006238D9">
      <w:pPr>
        <w:numPr>
          <w:ilvl w:val="0"/>
          <w:numId w:val="26"/>
        </w:numPr>
        <w:spacing w:after="0" w:line="379" w:lineRule="auto"/>
        <w:ind w:right="1564" w:firstLine="480"/>
      </w:pPr>
      <w:r>
        <w:t>自《基金合同》生效之日起，根据法律法规和《基金合同》独立运用并管理基金财产；</w:t>
      </w:r>
      <w:r>
        <w:rPr>
          <w:rFonts w:ascii="Times New Roman" w:eastAsia="Times New Roman" w:hAnsi="Times New Roman" w:cs="Times New Roman"/>
        </w:rPr>
        <w:t xml:space="preserve"> </w:t>
      </w:r>
    </w:p>
    <w:p w14:paraId="41EC1DAB" w14:textId="77777777" w:rsidR="00313885" w:rsidRDefault="006238D9">
      <w:pPr>
        <w:numPr>
          <w:ilvl w:val="0"/>
          <w:numId w:val="26"/>
        </w:numPr>
        <w:spacing w:after="0" w:line="379" w:lineRule="auto"/>
        <w:ind w:right="156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A3B0104" w14:textId="77777777" w:rsidR="00313885" w:rsidRDefault="006238D9">
      <w:pPr>
        <w:numPr>
          <w:ilvl w:val="0"/>
          <w:numId w:val="26"/>
        </w:numPr>
        <w:ind w:right="1564" w:firstLine="480"/>
      </w:pPr>
      <w:r>
        <w:t>销售基金份额；</w:t>
      </w:r>
      <w:r>
        <w:rPr>
          <w:rFonts w:ascii="Times New Roman" w:eastAsia="Times New Roman" w:hAnsi="Times New Roman" w:cs="Times New Roman"/>
        </w:rPr>
        <w:t xml:space="preserve"> </w:t>
      </w:r>
    </w:p>
    <w:p w14:paraId="64A2AC66" w14:textId="77777777" w:rsidR="00313885" w:rsidRDefault="006238D9">
      <w:pPr>
        <w:numPr>
          <w:ilvl w:val="0"/>
          <w:numId w:val="26"/>
        </w:numPr>
        <w:ind w:right="1564" w:firstLine="480"/>
      </w:pPr>
      <w:r>
        <w:t>召集基金份额持有人大会；</w:t>
      </w:r>
      <w:r>
        <w:rPr>
          <w:rFonts w:ascii="Times New Roman" w:eastAsia="Times New Roman" w:hAnsi="Times New Roman" w:cs="Times New Roman"/>
        </w:rPr>
        <w:t xml:space="preserve"> </w:t>
      </w:r>
    </w:p>
    <w:p w14:paraId="4FBCBCDD" w14:textId="77777777" w:rsidR="00313885" w:rsidRDefault="006238D9">
      <w:pPr>
        <w:numPr>
          <w:ilvl w:val="0"/>
          <w:numId w:val="26"/>
        </w:numPr>
        <w:ind w:right="1564" w:firstLine="480"/>
      </w:pPr>
      <w:r>
        <w:t>依据《基金合同》及有关法律规定监督基金托管人，如认为基金托管</w:t>
      </w:r>
    </w:p>
    <w:p w14:paraId="16A65523" w14:textId="77777777" w:rsidR="00313885" w:rsidRDefault="006238D9">
      <w:pPr>
        <w:ind w:left="10" w:right="1564"/>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061CD3F2" w14:textId="77777777" w:rsidR="00313885" w:rsidRDefault="006238D9">
      <w:pPr>
        <w:numPr>
          <w:ilvl w:val="0"/>
          <w:numId w:val="26"/>
        </w:numPr>
        <w:spacing w:after="204"/>
        <w:ind w:right="1564" w:firstLine="480"/>
      </w:pPr>
      <w:r>
        <w:t>在基金托管人更换时，提名新的基金托管人；</w:t>
      </w:r>
      <w:r>
        <w:rPr>
          <w:rFonts w:ascii="Times New Roman" w:eastAsia="Times New Roman" w:hAnsi="Times New Roman" w:cs="Times New Roman"/>
        </w:rPr>
        <w:t xml:space="preserve"> </w:t>
      </w:r>
    </w:p>
    <w:p w14:paraId="1AFB8F2F" w14:textId="77777777" w:rsidR="00313885" w:rsidRDefault="006238D9">
      <w:pPr>
        <w:numPr>
          <w:ilvl w:val="0"/>
          <w:numId w:val="26"/>
        </w:numPr>
        <w:spacing w:after="0" w:line="356" w:lineRule="auto"/>
        <w:ind w:right="1564" w:firstLine="480"/>
      </w:pPr>
      <w:r>
        <w:t>选择、更换基金销售机构，对基金销售机构的相关行为进行监督和处理；</w:t>
      </w:r>
      <w:r>
        <w:rPr>
          <w:rFonts w:ascii="Times New Roman" w:eastAsia="Times New Roman" w:hAnsi="Times New Roman" w:cs="Times New Roman"/>
        </w:rPr>
        <w:t xml:space="preserve">  </w:t>
      </w:r>
    </w:p>
    <w:p w14:paraId="3FB0AE41" w14:textId="77777777" w:rsidR="00313885" w:rsidRDefault="006238D9">
      <w:pPr>
        <w:numPr>
          <w:ilvl w:val="0"/>
          <w:numId w:val="26"/>
        </w:numPr>
        <w:spacing w:after="0" w:line="357" w:lineRule="auto"/>
        <w:ind w:right="1564"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7819C595" w14:textId="77777777" w:rsidR="00313885" w:rsidRDefault="006238D9">
      <w:pPr>
        <w:numPr>
          <w:ilvl w:val="0"/>
          <w:numId w:val="26"/>
        </w:numPr>
        <w:ind w:right="156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FBDDA65" w14:textId="77777777" w:rsidR="00313885" w:rsidRDefault="006238D9">
      <w:pPr>
        <w:numPr>
          <w:ilvl w:val="0"/>
          <w:numId w:val="26"/>
        </w:numPr>
        <w:spacing w:after="126"/>
        <w:ind w:right="1564" w:firstLine="480"/>
      </w:pPr>
      <w:r>
        <w:t>在《基金合同》约定的范围内，拒绝或暂停受理申购与赎回申请；</w:t>
      </w:r>
      <w:r>
        <w:rPr>
          <w:rFonts w:ascii="Times New Roman" w:eastAsia="Times New Roman" w:hAnsi="Times New Roman" w:cs="Times New Roman"/>
        </w:rPr>
        <w:t xml:space="preserve">  </w:t>
      </w:r>
    </w:p>
    <w:p w14:paraId="01701283" w14:textId="77777777" w:rsidR="00313885" w:rsidRDefault="006238D9">
      <w:pPr>
        <w:numPr>
          <w:ilvl w:val="0"/>
          <w:numId w:val="26"/>
        </w:numPr>
        <w:spacing w:after="1" w:line="357" w:lineRule="auto"/>
        <w:ind w:right="1564" w:firstLine="480"/>
      </w:pPr>
      <w:r>
        <w:t>依照法律法规为基金的利益行使因基金财产投资于证券所产生的权利；</w:t>
      </w:r>
      <w:r>
        <w:rPr>
          <w:rFonts w:ascii="Times New Roman" w:eastAsia="Times New Roman" w:hAnsi="Times New Roman" w:cs="Times New Roman"/>
        </w:rPr>
        <w:t xml:space="preserve"> </w:t>
      </w:r>
    </w:p>
    <w:p w14:paraId="4382D972" w14:textId="77777777" w:rsidR="00313885" w:rsidRDefault="006238D9">
      <w:pPr>
        <w:numPr>
          <w:ilvl w:val="0"/>
          <w:numId w:val="26"/>
        </w:numPr>
        <w:spacing w:after="126"/>
        <w:ind w:right="1564" w:firstLine="480"/>
      </w:pPr>
      <w:r>
        <w:t>在法律法规允许的前提下，为基金的利益依法为基金进行融资；</w:t>
      </w:r>
      <w:r>
        <w:rPr>
          <w:rFonts w:ascii="Times New Roman" w:eastAsia="Times New Roman" w:hAnsi="Times New Roman" w:cs="Times New Roman"/>
        </w:rPr>
        <w:t xml:space="preserve">  </w:t>
      </w:r>
    </w:p>
    <w:p w14:paraId="0DDCCA8D" w14:textId="77777777" w:rsidR="00313885" w:rsidRDefault="006238D9">
      <w:pPr>
        <w:numPr>
          <w:ilvl w:val="0"/>
          <w:numId w:val="26"/>
        </w:numPr>
        <w:spacing w:after="2" w:line="357" w:lineRule="auto"/>
        <w:ind w:right="1564" w:firstLine="480"/>
      </w:pPr>
      <w:r>
        <w:t>以基金管理人的名义，代表基金份额持有人的</w:t>
      </w:r>
      <w:r>
        <w:t>利益行使诉讼权利或者实施其他法律行为；</w:t>
      </w:r>
      <w:r>
        <w:rPr>
          <w:rFonts w:ascii="Times New Roman" w:eastAsia="Times New Roman" w:hAnsi="Times New Roman" w:cs="Times New Roman"/>
        </w:rPr>
        <w:t xml:space="preserve">  </w:t>
      </w:r>
    </w:p>
    <w:p w14:paraId="6A5343E2" w14:textId="77777777" w:rsidR="00313885" w:rsidRDefault="006238D9">
      <w:pPr>
        <w:numPr>
          <w:ilvl w:val="0"/>
          <w:numId w:val="26"/>
        </w:numPr>
        <w:spacing w:after="0" w:line="357" w:lineRule="auto"/>
        <w:ind w:right="156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17602BF1" w14:textId="77777777" w:rsidR="00313885" w:rsidRDefault="006238D9">
      <w:pPr>
        <w:numPr>
          <w:ilvl w:val="0"/>
          <w:numId w:val="26"/>
        </w:numPr>
        <w:spacing w:after="0" w:line="359" w:lineRule="auto"/>
        <w:ind w:right="156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F82732C" w14:textId="77777777" w:rsidR="00313885" w:rsidRDefault="006238D9">
      <w:pPr>
        <w:numPr>
          <w:ilvl w:val="0"/>
          <w:numId w:val="26"/>
        </w:numPr>
        <w:spacing w:after="127"/>
        <w:ind w:right="1564" w:firstLine="480"/>
      </w:pPr>
      <w:r>
        <w:t>法律法规及中国证监会规定的和《基金合同》约定的其他权利。</w:t>
      </w:r>
      <w:r>
        <w:rPr>
          <w:rFonts w:ascii="Times New Roman" w:eastAsia="Times New Roman" w:hAnsi="Times New Roman" w:cs="Times New Roman"/>
        </w:rPr>
        <w:t xml:space="preserve"> </w:t>
      </w:r>
    </w:p>
    <w:p w14:paraId="2A8948C9" w14:textId="77777777" w:rsidR="00313885" w:rsidRDefault="006238D9">
      <w:pPr>
        <w:spacing w:after="0" w:line="359" w:lineRule="auto"/>
        <w:ind w:left="0" w:right="156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FBA0CC6" w14:textId="77777777" w:rsidR="00313885" w:rsidRDefault="006238D9">
      <w:pPr>
        <w:numPr>
          <w:ilvl w:val="0"/>
          <w:numId w:val="27"/>
        </w:numPr>
        <w:spacing w:after="2" w:line="357" w:lineRule="auto"/>
        <w:ind w:right="1564" w:firstLine="480"/>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14:paraId="4F890C41" w14:textId="77777777" w:rsidR="00313885" w:rsidRDefault="006238D9">
      <w:pPr>
        <w:numPr>
          <w:ilvl w:val="0"/>
          <w:numId w:val="27"/>
        </w:numPr>
        <w:spacing w:after="126"/>
        <w:ind w:right="1564" w:firstLine="480"/>
      </w:pPr>
      <w:r>
        <w:t>办理基金备案手续；</w:t>
      </w:r>
      <w:r>
        <w:rPr>
          <w:rFonts w:ascii="Times New Roman" w:eastAsia="Times New Roman" w:hAnsi="Times New Roman" w:cs="Times New Roman"/>
        </w:rPr>
        <w:t xml:space="preserve"> </w:t>
      </w:r>
    </w:p>
    <w:p w14:paraId="57A7EB0F" w14:textId="77777777" w:rsidR="00313885" w:rsidRDefault="006238D9">
      <w:pPr>
        <w:numPr>
          <w:ilvl w:val="0"/>
          <w:numId w:val="27"/>
        </w:numPr>
        <w:spacing w:after="2" w:line="357" w:lineRule="auto"/>
        <w:ind w:right="1564" w:firstLine="480"/>
      </w:pPr>
      <w:r>
        <w:t>自《基金合同》生效之日起，以诚实信用、谨慎勤勉的原则管理和运用基金财产；</w:t>
      </w:r>
      <w:r>
        <w:rPr>
          <w:rFonts w:ascii="Times New Roman" w:eastAsia="Times New Roman" w:hAnsi="Times New Roman" w:cs="Times New Roman"/>
        </w:rPr>
        <w:t xml:space="preserve"> </w:t>
      </w:r>
    </w:p>
    <w:p w14:paraId="5FF1894C" w14:textId="77777777" w:rsidR="00313885" w:rsidRDefault="006238D9">
      <w:pPr>
        <w:numPr>
          <w:ilvl w:val="0"/>
          <w:numId w:val="27"/>
        </w:numPr>
        <w:spacing w:after="0" w:line="357" w:lineRule="auto"/>
        <w:ind w:right="156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502D0332" w14:textId="77777777" w:rsidR="00313885" w:rsidRDefault="006238D9">
      <w:pPr>
        <w:numPr>
          <w:ilvl w:val="0"/>
          <w:numId w:val="27"/>
        </w:numPr>
        <w:spacing w:after="0" w:line="353" w:lineRule="auto"/>
        <w:ind w:right="1564" w:firstLine="480"/>
      </w:pPr>
      <w:r>
        <w:t>建立健全内部风险控制、监察与稽核、财务管理及人事管理等制度，保证所管理的基金财产和基金管理人的财产相互独立，对所管理的不同基金分别</w:t>
      </w:r>
    </w:p>
    <w:p w14:paraId="69E08627" w14:textId="77777777" w:rsidR="00313885" w:rsidRDefault="006238D9">
      <w:pPr>
        <w:spacing w:after="79"/>
        <w:ind w:left="10" w:right="1564"/>
      </w:pPr>
      <w:r>
        <w:t>管理，分别记账，进行证券投资；</w:t>
      </w:r>
      <w:r>
        <w:rPr>
          <w:rFonts w:ascii="Times New Roman" w:eastAsia="Times New Roman" w:hAnsi="Times New Roman" w:cs="Times New Roman"/>
        </w:rPr>
        <w:t xml:space="preserve"> </w:t>
      </w:r>
    </w:p>
    <w:p w14:paraId="65878312" w14:textId="77777777" w:rsidR="00313885" w:rsidRDefault="006238D9">
      <w:pPr>
        <w:numPr>
          <w:ilvl w:val="0"/>
          <w:numId w:val="27"/>
        </w:numPr>
        <w:ind w:right="156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ABC41E0" w14:textId="77777777" w:rsidR="00313885" w:rsidRDefault="006238D9">
      <w:pPr>
        <w:numPr>
          <w:ilvl w:val="0"/>
          <w:numId w:val="27"/>
        </w:numPr>
        <w:ind w:right="1564" w:firstLine="480"/>
      </w:pPr>
      <w:r>
        <w:t>依法接受基金托管人的监督；</w:t>
      </w:r>
      <w:r>
        <w:rPr>
          <w:rFonts w:ascii="Times New Roman" w:eastAsia="Times New Roman" w:hAnsi="Times New Roman" w:cs="Times New Roman"/>
        </w:rPr>
        <w:t xml:space="preserve"> </w:t>
      </w:r>
    </w:p>
    <w:p w14:paraId="4337FD46" w14:textId="77777777" w:rsidR="00313885" w:rsidRDefault="006238D9">
      <w:pPr>
        <w:numPr>
          <w:ilvl w:val="0"/>
          <w:numId w:val="27"/>
        </w:numPr>
        <w:ind w:right="1564" w:firstLine="480"/>
      </w:pPr>
      <w:r>
        <w:t>采取适当合理的措施使计算基金份额认购、申购、赎回和注销价格的</w:t>
      </w:r>
    </w:p>
    <w:p w14:paraId="55FC4A88" w14:textId="77777777" w:rsidR="00313885" w:rsidRDefault="006238D9">
      <w:pPr>
        <w:spacing w:after="18" w:line="365" w:lineRule="auto"/>
        <w:ind w:left="10" w:right="1564"/>
      </w:pPr>
      <w:r>
        <w:t>方法符合《基金合同》等法律文件的规定，按有关规定计算并公告基金净值信息，确定基金份额的每百万份基金净收益和七日年化收益率；</w:t>
      </w:r>
      <w:r>
        <w:rPr>
          <w:rFonts w:ascii="Times New Roman" w:eastAsia="Times New Roman" w:hAnsi="Times New Roman" w:cs="Times New Roman"/>
        </w:rPr>
        <w:t xml:space="preserve"> </w:t>
      </w:r>
    </w:p>
    <w:p w14:paraId="4AC43705" w14:textId="77777777" w:rsidR="00313885" w:rsidRDefault="006238D9">
      <w:pPr>
        <w:numPr>
          <w:ilvl w:val="0"/>
          <w:numId w:val="27"/>
        </w:numPr>
        <w:ind w:right="1564" w:firstLine="480"/>
      </w:pPr>
      <w:r>
        <w:t>进行基金会计核算并编制基金财务会计报告；</w:t>
      </w:r>
      <w:r>
        <w:rPr>
          <w:rFonts w:ascii="Times New Roman" w:eastAsia="Times New Roman" w:hAnsi="Times New Roman" w:cs="Times New Roman"/>
        </w:rPr>
        <w:t xml:space="preserve"> </w:t>
      </w:r>
    </w:p>
    <w:p w14:paraId="647F9F12" w14:textId="77777777" w:rsidR="00313885" w:rsidRDefault="006238D9">
      <w:pPr>
        <w:numPr>
          <w:ilvl w:val="0"/>
          <w:numId w:val="27"/>
        </w:numPr>
        <w:ind w:right="1564" w:firstLine="480"/>
      </w:pPr>
      <w:r>
        <w:t>编制季度、中期和年度基金报告；</w:t>
      </w:r>
      <w:r>
        <w:rPr>
          <w:rFonts w:ascii="Times New Roman" w:eastAsia="Times New Roman" w:hAnsi="Times New Roman" w:cs="Times New Roman"/>
        </w:rPr>
        <w:t xml:space="preserve"> </w:t>
      </w:r>
    </w:p>
    <w:p w14:paraId="0F0650BB" w14:textId="77777777" w:rsidR="00313885" w:rsidRDefault="006238D9">
      <w:pPr>
        <w:numPr>
          <w:ilvl w:val="0"/>
          <w:numId w:val="27"/>
        </w:numPr>
        <w:spacing w:after="1" w:line="379" w:lineRule="auto"/>
        <w:ind w:right="1564" w:firstLine="480"/>
      </w:pPr>
      <w:r>
        <w:t>严格按照《基金法》、《基金合同》及其他有关规定，履行信息披露及报告义务；</w:t>
      </w:r>
      <w:r>
        <w:rPr>
          <w:rFonts w:ascii="Times New Roman" w:eastAsia="Times New Roman" w:hAnsi="Times New Roman" w:cs="Times New Roman"/>
        </w:rPr>
        <w:t xml:space="preserve"> </w:t>
      </w:r>
    </w:p>
    <w:p w14:paraId="0053CB96" w14:textId="77777777" w:rsidR="00313885" w:rsidRDefault="006238D9">
      <w:pPr>
        <w:numPr>
          <w:ilvl w:val="0"/>
          <w:numId w:val="27"/>
        </w:numPr>
        <w:ind w:right="1564" w:firstLine="480"/>
      </w:pPr>
      <w:r>
        <w:t>保守基金商业秘密，不泄露基金投资计划、投资意向等。除《基金法》、</w:t>
      </w:r>
    </w:p>
    <w:p w14:paraId="29B5EF11" w14:textId="77777777" w:rsidR="00313885" w:rsidRDefault="006238D9">
      <w:pPr>
        <w:spacing w:after="17" w:line="365" w:lineRule="auto"/>
        <w:ind w:left="10" w:right="1564"/>
      </w:pPr>
      <w:r>
        <w:t>《基金合同》及其他有关规定另有规定外，在基金信息公开披露前应予保密，不向他人泄露；</w:t>
      </w:r>
      <w:r>
        <w:rPr>
          <w:rFonts w:ascii="Times New Roman" w:eastAsia="Times New Roman" w:hAnsi="Times New Roman" w:cs="Times New Roman"/>
        </w:rPr>
        <w:t xml:space="preserve"> </w:t>
      </w:r>
    </w:p>
    <w:p w14:paraId="43A13425" w14:textId="77777777" w:rsidR="00313885" w:rsidRDefault="006238D9">
      <w:pPr>
        <w:numPr>
          <w:ilvl w:val="0"/>
          <w:numId w:val="27"/>
        </w:numPr>
        <w:spacing w:after="0" w:line="379" w:lineRule="auto"/>
        <w:ind w:right="156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1A5A56EC" w14:textId="77777777" w:rsidR="00313885" w:rsidRDefault="006238D9">
      <w:pPr>
        <w:numPr>
          <w:ilvl w:val="0"/>
          <w:numId w:val="27"/>
        </w:numPr>
        <w:ind w:right="1564" w:firstLine="480"/>
      </w:pPr>
      <w:r>
        <w:t>按规定受理申购与赎回申请，及时、足额支付赎回款项；</w:t>
      </w:r>
      <w:r>
        <w:rPr>
          <w:rFonts w:ascii="Times New Roman" w:eastAsia="Times New Roman" w:hAnsi="Times New Roman" w:cs="Times New Roman"/>
        </w:rPr>
        <w:t xml:space="preserve"> </w:t>
      </w:r>
    </w:p>
    <w:p w14:paraId="16C5494B" w14:textId="77777777" w:rsidR="00313885" w:rsidRDefault="006238D9">
      <w:pPr>
        <w:numPr>
          <w:ilvl w:val="0"/>
          <w:numId w:val="27"/>
        </w:numPr>
        <w:spacing w:after="1" w:line="379" w:lineRule="auto"/>
        <w:ind w:right="156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9998682" w14:textId="77777777" w:rsidR="00313885" w:rsidRDefault="006238D9">
      <w:pPr>
        <w:numPr>
          <w:ilvl w:val="0"/>
          <w:numId w:val="27"/>
        </w:numPr>
        <w:spacing w:after="5" w:line="378" w:lineRule="auto"/>
        <w:ind w:right="1564" w:firstLine="480"/>
      </w:pPr>
      <w:r>
        <w:t>按规定保存基金财产管理</w:t>
      </w:r>
      <w:r>
        <w:t>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1C9EEEA" w14:textId="77777777" w:rsidR="00313885" w:rsidRDefault="006238D9">
      <w:pPr>
        <w:numPr>
          <w:ilvl w:val="0"/>
          <w:numId w:val="27"/>
        </w:numPr>
        <w:spacing w:after="13" w:line="369" w:lineRule="auto"/>
        <w:ind w:right="156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ADF37A3" w14:textId="77777777" w:rsidR="00313885" w:rsidRDefault="006238D9">
      <w:pPr>
        <w:numPr>
          <w:ilvl w:val="0"/>
          <w:numId w:val="27"/>
        </w:numPr>
        <w:spacing w:after="0" w:line="379" w:lineRule="auto"/>
        <w:ind w:right="1564" w:firstLine="480"/>
      </w:pPr>
      <w:r>
        <w:t>组织并参加基金财产清算小组，参与基金财产的保管、清理、估价、变现和分配；</w:t>
      </w:r>
      <w:r>
        <w:rPr>
          <w:rFonts w:ascii="Times New Roman" w:eastAsia="Times New Roman" w:hAnsi="Times New Roman" w:cs="Times New Roman"/>
        </w:rPr>
        <w:t xml:space="preserve"> </w:t>
      </w:r>
    </w:p>
    <w:p w14:paraId="20663DA3" w14:textId="77777777" w:rsidR="00313885" w:rsidRDefault="006238D9">
      <w:pPr>
        <w:numPr>
          <w:ilvl w:val="0"/>
          <w:numId w:val="27"/>
        </w:numPr>
        <w:spacing w:after="0" w:line="379" w:lineRule="auto"/>
        <w:ind w:right="156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D576365" w14:textId="77777777" w:rsidR="00313885" w:rsidRDefault="006238D9">
      <w:pPr>
        <w:numPr>
          <w:ilvl w:val="0"/>
          <w:numId w:val="27"/>
        </w:numPr>
        <w:spacing w:after="0" w:line="379" w:lineRule="auto"/>
        <w:ind w:right="1564" w:firstLine="480"/>
      </w:pPr>
      <w:r>
        <w:t>因违反《基金合同》导致基金财产的损失或损害基金份额持有人合法权益时，应当承担赔偿责任，其赔偿责任不因</w:t>
      </w:r>
      <w:r>
        <w:t>其退任而免除；</w:t>
      </w:r>
      <w:r>
        <w:rPr>
          <w:rFonts w:ascii="Times New Roman" w:eastAsia="Times New Roman" w:hAnsi="Times New Roman" w:cs="Times New Roman"/>
        </w:rPr>
        <w:t xml:space="preserve"> </w:t>
      </w:r>
    </w:p>
    <w:p w14:paraId="6C8CD09D" w14:textId="77777777" w:rsidR="00313885" w:rsidRDefault="006238D9">
      <w:pPr>
        <w:numPr>
          <w:ilvl w:val="0"/>
          <w:numId w:val="27"/>
        </w:numPr>
        <w:spacing w:after="17" w:line="366" w:lineRule="auto"/>
        <w:ind w:right="156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12BF657" w14:textId="77777777" w:rsidR="00313885" w:rsidRDefault="006238D9">
      <w:pPr>
        <w:numPr>
          <w:ilvl w:val="0"/>
          <w:numId w:val="27"/>
        </w:numPr>
        <w:spacing w:after="0" w:line="379" w:lineRule="auto"/>
        <w:ind w:right="156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E96699B" w14:textId="77777777" w:rsidR="00313885" w:rsidRDefault="006238D9">
      <w:pPr>
        <w:numPr>
          <w:ilvl w:val="0"/>
          <w:numId w:val="27"/>
        </w:numPr>
        <w:spacing w:after="0" w:line="379" w:lineRule="auto"/>
        <w:ind w:right="156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2B5E3ED8" w14:textId="77777777" w:rsidR="00313885" w:rsidRDefault="006238D9">
      <w:pPr>
        <w:numPr>
          <w:ilvl w:val="0"/>
          <w:numId w:val="27"/>
        </w:numPr>
        <w:spacing w:after="19" w:line="369" w:lineRule="auto"/>
        <w:ind w:right="1564" w:firstLine="480"/>
      </w:pPr>
      <w:r>
        <w:t>基金管理人在募集期间未能达到基金的备案条件，《基金合同》不能生效，基金管理人承担全部募集费用，将已募集资金并加计银行同期存款利息在基金募集期结束后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599DAEA6" w14:textId="77777777" w:rsidR="00313885" w:rsidRDefault="006238D9">
      <w:pPr>
        <w:numPr>
          <w:ilvl w:val="0"/>
          <w:numId w:val="27"/>
        </w:numPr>
        <w:ind w:right="1564" w:firstLine="480"/>
      </w:pPr>
      <w:r>
        <w:t>执行生效的基金份额持有人大会的决议；</w:t>
      </w:r>
      <w:r>
        <w:rPr>
          <w:rFonts w:ascii="Times New Roman" w:eastAsia="Times New Roman" w:hAnsi="Times New Roman" w:cs="Times New Roman"/>
        </w:rPr>
        <w:t xml:space="preserve"> </w:t>
      </w:r>
    </w:p>
    <w:p w14:paraId="1141E967" w14:textId="77777777" w:rsidR="00313885" w:rsidRDefault="006238D9">
      <w:pPr>
        <w:numPr>
          <w:ilvl w:val="0"/>
          <w:numId w:val="27"/>
        </w:numPr>
        <w:ind w:right="1564" w:firstLine="480"/>
      </w:pPr>
      <w:r>
        <w:t>建立并保存基金份额持有人名册；</w:t>
      </w:r>
      <w:r>
        <w:rPr>
          <w:rFonts w:ascii="Times New Roman" w:eastAsia="Times New Roman" w:hAnsi="Times New Roman" w:cs="Times New Roman"/>
        </w:rPr>
        <w:t xml:space="preserve"> </w:t>
      </w:r>
    </w:p>
    <w:p w14:paraId="28A3D8C1" w14:textId="77777777" w:rsidR="00313885" w:rsidRDefault="006238D9">
      <w:pPr>
        <w:numPr>
          <w:ilvl w:val="0"/>
          <w:numId w:val="27"/>
        </w:numPr>
        <w:ind w:right="1564" w:firstLine="480"/>
      </w:pPr>
      <w:r>
        <w:t>法律法规及中国证监会规定的和《基金合同》约定的其他义务。</w:t>
      </w:r>
      <w:r>
        <w:rPr>
          <w:rFonts w:ascii="Times New Roman" w:eastAsia="Times New Roman" w:hAnsi="Times New Roman" w:cs="Times New Roman"/>
        </w:rPr>
        <w:t xml:space="preserve"> </w:t>
      </w:r>
    </w:p>
    <w:p w14:paraId="30BF30C4" w14:textId="77777777" w:rsidR="00313885" w:rsidRDefault="006238D9">
      <w:pPr>
        <w:spacing w:after="177"/>
        <w:ind w:left="480" w:firstLine="0"/>
      </w:pPr>
      <w:r>
        <w:rPr>
          <w:rFonts w:ascii="Times New Roman" w:eastAsia="Times New Roman" w:hAnsi="Times New Roman" w:cs="Times New Roman"/>
        </w:rPr>
        <w:t xml:space="preserve"> </w:t>
      </w:r>
    </w:p>
    <w:p w14:paraId="31BEA213" w14:textId="77777777" w:rsidR="00313885" w:rsidRDefault="006238D9">
      <w:pPr>
        <w:ind w:left="477" w:right="1564"/>
      </w:pPr>
      <w:r>
        <w:t>二、基金托管人</w:t>
      </w:r>
      <w:r>
        <w:rPr>
          <w:rFonts w:ascii="Times New Roman" w:eastAsia="Times New Roman" w:hAnsi="Times New Roman" w:cs="Times New Roman"/>
        </w:rPr>
        <w:t xml:space="preserve"> </w:t>
      </w:r>
    </w:p>
    <w:p w14:paraId="795C88B1" w14:textId="77777777" w:rsidR="00313885" w:rsidRDefault="006238D9">
      <w:pPr>
        <w:ind w:left="477" w:right="1564"/>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6DF4EDAD" w14:textId="77777777" w:rsidR="00313885" w:rsidRDefault="006238D9">
      <w:pPr>
        <w:ind w:left="477" w:right="1564"/>
      </w:pPr>
      <w:r>
        <w:t>名称：中国工商银行股份有限公司</w:t>
      </w:r>
      <w:r>
        <w:rPr>
          <w:rFonts w:ascii="Times New Roman" w:eastAsia="Times New Roman" w:hAnsi="Times New Roman" w:cs="Times New Roman"/>
        </w:rPr>
        <w:t xml:space="preserve"> </w:t>
      </w:r>
    </w:p>
    <w:p w14:paraId="684EFDF5" w14:textId="77777777" w:rsidR="00313885" w:rsidRDefault="006238D9">
      <w:pPr>
        <w:spacing w:after="0" w:line="384" w:lineRule="auto"/>
        <w:ind w:left="477" w:right="3205"/>
      </w:pPr>
      <w:r>
        <w:t>住所：北京市西城区复兴门内大街</w:t>
      </w:r>
      <w:r>
        <w:t xml:space="preserve"> </w:t>
      </w:r>
      <w:r>
        <w:rPr>
          <w:rFonts w:ascii="Times New Roman" w:eastAsia="Times New Roman" w:hAnsi="Times New Roman" w:cs="Times New Roman"/>
        </w:rPr>
        <w:t xml:space="preserve">55 </w:t>
      </w:r>
      <w:r>
        <w:t>号法定代表人：陈四清</w:t>
      </w:r>
      <w:r>
        <w:rPr>
          <w:rFonts w:ascii="Times New Roman" w:eastAsia="Times New Roman" w:hAnsi="Times New Roman" w:cs="Times New Roman"/>
        </w:rPr>
        <w:t xml:space="preserve"> </w:t>
      </w:r>
    </w:p>
    <w:p w14:paraId="39718070" w14:textId="77777777" w:rsidR="00313885" w:rsidRDefault="006238D9">
      <w:pPr>
        <w:ind w:left="477" w:right="1564"/>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525919C2" w14:textId="77777777" w:rsidR="00313885" w:rsidRDefault="006238D9">
      <w:pPr>
        <w:spacing w:after="6" w:line="372" w:lineRule="auto"/>
        <w:ind w:left="0" w:right="1799"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3F3E15D9" w14:textId="77777777" w:rsidR="00313885" w:rsidRDefault="006238D9">
      <w:pPr>
        <w:spacing w:after="0" w:line="379" w:lineRule="auto"/>
        <w:ind w:left="477" w:right="3505"/>
      </w:pPr>
      <w:r>
        <w:t>注册资本：人民币</w:t>
      </w:r>
      <w:r>
        <w:t xml:space="preserve"> </w:t>
      </w:r>
      <w:r>
        <w:rPr>
          <w:rFonts w:ascii="Times New Roman" w:eastAsia="Times New Roman" w:hAnsi="Times New Roman" w:cs="Times New Roman"/>
        </w:rPr>
        <w:t xml:space="preserve">35,640,625.71 </w:t>
      </w:r>
      <w:r>
        <w:t>万元存续期间：持续经营</w:t>
      </w:r>
      <w:r>
        <w:rPr>
          <w:rFonts w:ascii="Times New Roman" w:eastAsia="Times New Roman" w:hAnsi="Times New Roman" w:cs="Times New Roman"/>
        </w:rPr>
        <w:t xml:space="preserve"> </w:t>
      </w:r>
    </w:p>
    <w:p w14:paraId="4BD8EEA9" w14:textId="77777777" w:rsidR="00313885" w:rsidRDefault="006238D9">
      <w:pPr>
        <w:spacing w:after="0" w:line="378" w:lineRule="auto"/>
        <w:ind w:left="0" w:right="1564"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5C48B883" w14:textId="77777777" w:rsidR="00313885" w:rsidRDefault="006238D9">
      <w:pPr>
        <w:ind w:left="477" w:right="1564"/>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CDB61BD" w14:textId="77777777" w:rsidR="00313885" w:rsidRDefault="006238D9">
      <w:pPr>
        <w:spacing w:after="7" w:line="373" w:lineRule="auto"/>
        <w:ind w:left="-15" w:right="1787" w:firstLine="470"/>
        <w:jc w:val="both"/>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 xml:space="preserve"> </w:t>
      </w:r>
    </w:p>
    <w:p w14:paraId="37417BEF" w14:textId="77777777" w:rsidR="00313885" w:rsidRDefault="006238D9">
      <w:pPr>
        <w:numPr>
          <w:ilvl w:val="0"/>
          <w:numId w:val="28"/>
        </w:numPr>
        <w:spacing w:after="0" w:line="379" w:lineRule="auto"/>
        <w:ind w:right="156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63C456E" w14:textId="77777777" w:rsidR="00313885" w:rsidRDefault="006238D9">
      <w:pPr>
        <w:numPr>
          <w:ilvl w:val="0"/>
          <w:numId w:val="28"/>
        </w:numPr>
        <w:spacing w:after="13" w:line="369" w:lineRule="auto"/>
        <w:ind w:right="156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31408359" w14:textId="77777777" w:rsidR="00313885" w:rsidRDefault="006238D9">
      <w:pPr>
        <w:numPr>
          <w:ilvl w:val="0"/>
          <w:numId w:val="28"/>
        </w:numPr>
        <w:spacing w:after="0" w:line="379" w:lineRule="auto"/>
        <w:ind w:right="1564" w:firstLine="480"/>
      </w:pPr>
      <w:r>
        <w:t>根据相关市场规则，为基金开设证券账户、为基金办理证券交易资金清算；</w:t>
      </w:r>
      <w:r>
        <w:rPr>
          <w:rFonts w:ascii="Times New Roman" w:eastAsia="Times New Roman" w:hAnsi="Times New Roman" w:cs="Times New Roman"/>
        </w:rPr>
        <w:t xml:space="preserve"> </w:t>
      </w:r>
    </w:p>
    <w:p w14:paraId="12FBC6E0" w14:textId="77777777" w:rsidR="00313885" w:rsidRDefault="006238D9">
      <w:pPr>
        <w:numPr>
          <w:ilvl w:val="0"/>
          <w:numId w:val="28"/>
        </w:numPr>
        <w:ind w:right="1564" w:firstLine="480"/>
      </w:pPr>
      <w:r>
        <w:t>提议召开或召集基金份额持有人大会；</w:t>
      </w:r>
      <w:r>
        <w:rPr>
          <w:rFonts w:ascii="Times New Roman" w:eastAsia="Times New Roman" w:hAnsi="Times New Roman" w:cs="Times New Roman"/>
        </w:rPr>
        <w:t xml:space="preserve"> </w:t>
      </w:r>
    </w:p>
    <w:p w14:paraId="6009352C" w14:textId="77777777" w:rsidR="00313885" w:rsidRDefault="006238D9">
      <w:pPr>
        <w:numPr>
          <w:ilvl w:val="0"/>
          <w:numId w:val="28"/>
        </w:numPr>
        <w:ind w:right="1564" w:firstLine="480"/>
      </w:pPr>
      <w:r>
        <w:t>在基金管理人更换时，提名新的基金管理人；</w:t>
      </w:r>
      <w:r>
        <w:rPr>
          <w:rFonts w:ascii="Times New Roman" w:eastAsia="Times New Roman" w:hAnsi="Times New Roman" w:cs="Times New Roman"/>
        </w:rPr>
        <w:t xml:space="preserve"> </w:t>
      </w:r>
    </w:p>
    <w:p w14:paraId="5C49C2DB" w14:textId="77777777" w:rsidR="00313885" w:rsidRDefault="006238D9">
      <w:pPr>
        <w:numPr>
          <w:ilvl w:val="0"/>
          <w:numId w:val="28"/>
        </w:numPr>
        <w:ind w:right="1564" w:firstLine="480"/>
      </w:pPr>
      <w:r>
        <w:t>法律法规</w:t>
      </w:r>
      <w:r>
        <w:t>及中国证监会规定的和《基金合同》约定的其他权利。</w:t>
      </w:r>
      <w:r>
        <w:rPr>
          <w:rFonts w:ascii="Times New Roman" w:eastAsia="Times New Roman" w:hAnsi="Times New Roman" w:cs="Times New Roman"/>
        </w:rPr>
        <w:t xml:space="preserve"> </w:t>
      </w:r>
    </w:p>
    <w:p w14:paraId="14C53EA7" w14:textId="77777777" w:rsidR="00313885" w:rsidRDefault="006238D9">
      <w:pPr>
        <w:spacing w:after="0" w:line="379" w:lineRule="auto"/>
        <w:ind w:left="0" w:right="1564"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6E014024" w14:textId="77777777" w:rsidR="00313885" w:rsidRDefault="006238D9">
      <w:pPr>
        <w:numPr>
          <w:ilvl w:val="0"/>
          <w:numId w:val="29"/>
        </w:numPr>
        <w:ind w:right="1564" w:firstLine="480"/>
      </w:pPr>
      <w:r>
        <w:t>以诚实信用、勤勉尽责的原则持有并安全保管基金财产；</w:t>
      </w:r>
      <w:r>
        <w:rPr>
          <w:rFonts w:ascii="Times New Roman" w:eastAsia="Times New Roman" w:hAnsi="Times New Roman" w:cs="Times New Roman"/>
        </w:rPr>
        <w:t xml:space="preserve"> </w:t>
      </w:r>
    </w:p>
    <w:p w14:paraId="41069D1D" w14:textId="77777777" w:rsidR="00313885" w:rsidRDefault="006238D9">
      <w:pPr>
        <w:numPr>
          <w:ilvl w:val="0"/>
          <w:numId w:val="29"/>
        </w:numPr>
        <w:spacing w:after="0" w:line="379" w:lineRule="auto"/>
        <w:ind w:right="156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35C63B13" w14:textId="77777777" w:rsidR="00313885" w:rsidRDefault="006238D9">
      <w:pPr>
        <w:numPr>
          <w:ilvl w:val="0"/>
          <w:numId w:val="29"/>
        </w:numPr>
        <w:spacing w:after="17" w:line="366" w:lineRule="auto"/>
        <w:ind w:right="156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w:t>
      </w:r>
      <w:r>
        <w:t>证不同基金之间在账户设置、资金划拨、账册记录等方面相互独立；</w:t>
      </w:r>
      <w:r>
        <w:rPr>
          <w:rFonts w:ascii="Times New Roman" w:eastAsia="Times New Roman" w:hAnsi="Times New Roman" w:cs="Times New Roman"/>
        </w:rPr>
        <w:t xml:space="preserve"> </w:t>
      </w:r>
    </w:p>
    <w:p w14:paraId="10D52411" w14:textId="77777777" w:rsidR="00313885" w:rsidRDefault="006238D9">
      <w:pPr>
        <w:numPr>
          <w:ilvl w:val="0"/>
          <w:numId w:val="29"/>
        </w:numPr>
        <w:spacing w:after="0" w:line="379" w:lineRule="auto"/>
        <w:ind w:right="1564"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5BD563AF" w14:textId="77777777" w:rsidR="00313885" w:rsidRDefault="006238D9">
      <w:pPr>
        <w:numPr>
          <w:ilvl w:val="0"/>
          <w:numId w:val="29"/>
        </w:numPr>
        <w:ind w:right="1564" w:firstLine="480"/>
      </w:pPr>
      <w:r>
        <w:t>保管由基金管理人代表基金签订的与基金有关的重大合同及有关凭证；</w:t>
      </w:r>
      <w:r>
        <w:rPr>
          <w:rFonts w:ascii="Times New Roman" w:eastAsia="Times New Roman" w:hAnsi="Times New Roman" w:cs="Times New Roman"/>
        </w:rPr>
        <w:t xml:space="preserve"> </w:t>
      </w:r>
    </w:p>
    <w:p w14:paraId="245E23AB" w14:textId="77777777" w:rsidR="00313885" w:rsidRDefault="006238D9">
      <w:pPr>
        <w:numPr>
          <w:ilvl w:val="0"/>
          <w:numId w:val="29"/>
        </w:numPr>
        <w:spacing w:after="0" w:line="380" w:lineRule="auto"/>
        <w:ind w:right="1564"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4A8B0A99" w14:textId="77777777" w:rsidR="00313885" w:rsidRDefault="006238D9">
      <w:pPr>
        <w:numPr>
          <w:ilvl w:val="0"/>
          <w:numId w:val="29"/>
        </w:numPr>
        <w:spacing w:after="0" w:line="379" w:lineRule="auto"/>
        <w:ind w:right="156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53226141" w14:textId="77777777" w:rsidR="00313885" w:rsidRDefault="006238D9">
      <w:pPr>
        <w:numPr>
          <w:ilvl w:val="0"/>
          <w:numId w:val="29"/>
        </w:numPr>
        <w:ind w:right="1564" w:firstLine="480"/>
      </w:pPr>
      <w:r>
        <w:t>复核、审查基金管理人计算的基金资产净值、各类基金份额的每百万份基金净收益和七日年化收益率；</w:t>
      </w:r>
      <w:r>
        <w:rPr>
          <w:rFonts w:ascii="Times New Roman" w:eastAsia="Times New Roman" w:hAnsi="Times New Roman" w:cs="Times New Roman"/>
        </w:rPr>
        <w:t xml:space="preserve"> </w:t>
      </w:r>
    </w:p>
    <w:p w14:paraId="68F9D400" w14:textId="77777777" w:rsidR="00313885" w:rsidRDefault="006238D9">
      <w:pPr>
        <w:numPr>
          <w:ilvl w:val="0"/>
          <w:numId w:val="29"/>
        </w:numPr>
        <w:ind w:right="1564" w:firstLine="480"/>
      </w:pPr>
      <w:r>
        <w:t>办理与基金托管业务活动有关的信息披露事项；</w:t>
      </w:r>
      <w:r>
        <w:rPr>
          <w:rFonts w:ascii="Times New Roman" w:eastAsia="Times New Roman" w:hAnsi="Times New Roman" w:cs="Times New Roman"/>
        </w:rPr>
        <w:t xml:space="preserve"> </w:t>
      </w:r>
    </w:p>
    <w:p w14:paraId="5346F896" w14:textId="77777777" w:rsidR="00313885" w:rsidRDefault="006238D9">
      <w:pPr>
        <w:numPr>
          <w:ilvl w:val="0"/>
          <w:numId w:val="29"/>
        </w:numPr>
        <w:spacing w:after="17" w:line="366" w:lineRule="auto"/>
        <w:ind w:right="1564"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64BB849B" w14:textId="77777777" w:rsidR="00313885" w:rsidRDefault="006238D9">
      <w:pPr>
        <w:numPr>
          <w:ilvl w:val="0"/>
          <w:numId w:val="29"/>
        </w:numPr>
        <w:spacing w:after="0" w:line="383" w:lineRule="auto"/>
        <w:ind w:right="1564" w:firstLine="480"/>
      </w:pPr>
      <w:r>
        <w:t>保存基金托管业务活动的记录、账册、报表</w:t>
      </w:r>
      <w:r>
        <w:t>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08DB20A7" w14:textId="77777777" w:rsidR="00313885" w:rsidRDefault="006238D9">
      <w:pPr>
        <w:numPr>
          <w:ilvl w:val="0"/>
          <w:numId w:val="29"/>
        </w:numPr>
        <w:ind w:right="1564" w:firstLine="480"/>
      </w:pPr>
      <w:r>
        <w:t>建立并保存基金份额持有人名册；</w:t>
      </w:r>
      <w:r>
        <w:rPr>
          <w:rFonts w:ascii="Times New Roman" w:eastAsia="Times New Roman" w:hAnsi="Times New Roman" w:cs="Times New Roman"/>
        </w:rPr>
        <w:t xml:space="preserve"> </w:t>
      </w:r>
    </w:p>
    <w:p w14:paraId="59806130" w14:textId="77777777" w:rsidR="00313885" w:rsidRDefault="006238D9">
      <w:pPr>
        <w:numPr>
          <w:ilvl w:val="0"/>
          <w:numId w:val="29"/>
        </w:numPr>
        <w:ind w:right="1564" w:firstLine="480"/>
      </w:pPr>
      <w:r>
        <w:t>按规定制作相关账册并与基金管理人核对；</w:t>
      </w:r>
      <w:r>
        <w:rPr>
          <w:rFonts w:ascii="Times New Roman" w:eastAsia="Times New Roman" w:hAnsi="Times New Roman" w:cs="Times New Roman"/>
        </w:rPr>
        <w:t xml:space="preserve"> </w:t>
      </w:r>
    </w:p>
    <w:p w14:paraId="2D1D42F5" w14:textId="77777777" w:rsidR="00313885" w:rsidRDefault="006238D9">
      <w:pPr>
        <w:numPr>
          <w:ilvl w:val="0"/>
          <w:numId w:val="29"/>
        </w:numPr>
        <w:spacing w:after="0" w:line="379" w:lineRule="auto"/>
        <w:ind w:right="156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569E86A5" w14:textId="77777777" w:rsidR="00313885" w:rsidRDefault="006238D9">
      <w:pPr>
        <w:numPr>
          <w:ilvl w:val="0"/>
          <w:numId w:val="29"/>
        </w:numPr>
        <w:spacing w:after="0" w:line="379" w:lineRule="auto"/>
        <w:ind w:right="1564" w:firstLine="480"/>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1AA05963" w14:textId="77777777" w:rsidR="00313885" w:rsidRDefault="006238D9">
      <w:pPr>
        <w:numPr>
          <w:ilvl w:val="0"/>
          <w:numId w:val="29"/>
        </w:numPr>
        <w:ind w:right="1564" w:firstLine="480"/>
      </w:pPr>
      <w:r>
        <w:t>按照法律法规和《基金合同》的规定监督基金管理人的投资运作；</w:t>
      </w:r>
      <w:r>
        <w:rPr>
          <w:rFonts w:ascii="Times New Roman" w:eastAsia="Times New Roman" w:hAnsi="Times New Roman" w:cs="Times New Roman"/>
        </w:rPr>
        <w:t xml:space="preserve"> </w:t>
      </w:r>
    </w:p>
    <w:p w14:paraId="1491DE98" w14:textId="77777777" w:rsidR="00313885" w:rsidRDefault="006238D9">
      <w:pPr>
        <w:numPr>
          <w:ilvl w:val="0"/>
          <w:numId w:val="29"/>
        </w:numPr>
        <w:spacing w:after="0" w:line="379" w:lineRule="auto"/>
        <w:ind w:right="1564" w:firstLine="480"/>
      </w:pPr>
      <w:r>
        <w:t>参加基金财产清算小组，参与基金财产的保管、清理、估价、变现和分配；</w:t>
      </w:r>
      <w:r>
        <w:rPr>
          <w:rFonts w:ascii="Times New Roman" w:eastAsia="Times New Roman" w:hAnsi="Times New Roman" w:cs="Times New Roman"/>
        </w:rPr>
        <w:t xml:space="preserve"> </w:t>
      </w:r>
    </w:p>
    <w:p w14:paraId="3B152677" w14:textId="77777777" w:rsidR="00313885" w:rsidRDefault="006238D9">
      <w:pPr>
        <w:numPr>
          <w:ilvl w:val="0"/>
          <w:numId w:val="29"/>
        </w:numPr>
        <w:spacing w:after="0" w:line="379" w:lineRule="auto"/>
        <w:ind w:right="156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5717461" w14:textId="77777777" w:rsidR="00313885" w:rsidRDefault="006238D9">
      <w:pPr>
        <w:numPr>
          <w:ilvl w:val="0"/>
          <w:numId w:val="29"/>
        </w:numPr>
        <w:spacing w:after="0" w:line="379" w:lineRule="auto"/>
        <w:ind w:right="156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5C8A7C36" w14:textId="77777777" w:rsidR="00313885" w:rsidRDefault="006238D9">
      <w:pPr>
        <w:numPr>
          <w:ilvl w:val="0"/>
          <w:numId w:val="29"/>
        </w:numPr>
        <w:spacing w:after="12" w:line="369" w:lineRule="auto"/>
        <w:ind w:right="156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7CC0EB1" w14:textId="77777777" w:rsidR="00313885" w:rsidRDefault="006238D9">
      <w:pPr>
        <w:numPr>
          <w:ilvl w:val="0"/>
          <w:numId w:val="29"/>
        </w:numPr>
        <w:ind w:right="1564" w:firstLine="480"/>
      </w:pPr>
      <w:r>
        <w:t>执行生效的基金份额持有人大会的决定；</w:t>
      </w:r>
      <w:r>
        <w:rPr>
          <w:rFonts w:ascii="Times New Roman" w:eastAsia="Times New Roman" w:hAnsi="Times New Roman" w:cs="Times New Roman"/>
        </w:rPr>
        <w:t xml:space="preserve"> </w:t>
      </w:r>
    </w:p>
    <w:p w14:paraId="7A5C656D" w14:textId="77777777" w:rsidR="00313885" w:rsidRDefault="006238D9">
      <w:pPr>
        <w:numPr>
          <w:ilvl w:val="0"/>
          <w:numId w:val="29"/>
        </w:numPr>
        <w:ind w:right="1564" w:firstLine="480"/>
      </w:pPr>
      <w:r>
        <w:t>法律法规及中国证监会规定的和《基金合同》约定的其他义务。</w:t>
      </w:r>
      <w:r>
        <w:rPr>
          <w:rFonts w:ascii="Times New Roman" w:eastAsia="Times New Roman" w:hAnsi="Times New Roman" w:cs="Times New Roman"/>
        </w:rPr>
        <w:t xml:space="preserve"> </w:t>
      </w:r>
    </w:p>
    <w:p w14:paraId="45AC1197" w14:textId="77777777" w:rsidR="00313885" w:rsidRDefault="006238D9">
      <w:pPr>
        <w:spacing w:after="177"/>
        <w:ind w:left="480" w:firstLine="0"/>
      </w:pPr>
      <w:r>
        <w:rPr>
          <w:rFonts w:ascii="Times New Roman" w:eastAsia="Times New Roman" w:hAnsi="Times New Roman" w:cs="Times New Roman"/>
        </w:rPr>
        <w:t xml:space="preserve"> </w:t>
      </w:r>
    </w:p>
    <w:p w14:paraId="752BA598" w14:textId="77777777" w:rsidR="00313885" w:rsidRDefault="006238D9">
      <w:pPr>
        <w:ind w:left="477" w:right="1564"/>
      </w:pPr>
      <w:r>
        <w:t>三、基金份额持有人</w:t>
      </w:r>
      <w:r>
        <w:rPr>
          <w:rFonts w:ascii="Times New Roman" w:eastAsia="Times New Roman" w:hAnsi="Times New Roman" w:cs="Times New Roman"/>
        </w:rPr>
        <w:t xml:space="preserve"> </w:t>
      </w:r>
    </w:p>
    <w:p w14:paraId="267CACF5" w14:textId="77777777" w:rsidR="00313885" w:rsidRDefault="006238D9">
      <w:pPr>
        <w:spacing w:after="21" w:line="363" w:lineRule="auto"/>
        <w:ind w:left="477" w:right="1564"/>
      </w:pPr>
      <w:r>
        <w:t>基金投资者持有本基金基金份额的行为即视为对《基金合同》的承认和接受，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8040CD8" w14:textId="77777777" w:rsidR="00313885" w:rsidRDefault="006238D9">
      <w:pPr>
        <w:ind w:left="477" w:right="1564"/>
      </w:pPr>
      <w:r>
        <w:t>同一类别每份基金份额具有同等的合法权益。</w:t>
      </w:r>
      <w:r>
        <w:rPr>
          <w:rFonts w:ascii="Times New Roman" w:eastAsia="Times New Roman" w:hAnsi="Times New Roman" w:cs="Times New Roman"/>
        </w:rPr>
        <w:t xml:space="preserve"> </w:t>
      </w:r>
    </w:p>
    <w:p w14:paraId="6E6D8C23" w14:textId="77777777" w:rsidR="00313885" w:rsidRDefault="006238D9">
      <w:pPr>
        <w:spacing w:after="0" w:line="379" w:lineRule="auto"/>
        <w:ind w:left="0" w:right="156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BA61A77" w14:textId="77777777" w:rsidR="00313885" w:rsidRDefault="006238D9">
      <w:pPr>
        <w:numPr>
          <w:ilvl w:val="0"/>
          <w:numId w:val="30"/>
        </w:numPr>
        <w:ind w:right="1564" w:firstLine="480"/>
      </w:pPr>
      <w:r>
        <w:t>分享基金财产收益；</w:t>
      </w:r>
      <w:r>
        <w:rPr>
          <w:rFonts w:ascii="Times New Roman" w:eastAsia="Times New Roman" w:hAnsi="Times New Roman" w:cs="Times New Roman"/>
        </w:rPr>
        <w:t xml:space="preserve"> </w:t>
      </w:r>
    </w:p>
    <w:p w14:paraId="2E523BE5" w14:textId="77777777" w:rsidR="00313885" w:rsidRDefault="006238D9">
      <w:pPr>
        <w:numPr>
          <w:ilvl w:val="0"/>
          <w:numId w:val="30"/>
        </w:numPr>
        <w:ind w:right="1564" w:firstLine="480"/>
      </w:pPr>
      <w:r>
        <w:t>参与分配清算后的剩余基金财产；</w:t>
      </w:r>
      <w:r>
        <w:rPr>
          <w:rFonts w:ascii="Times New Roman" w:eastAsia="Times New Roman" w:hAnsi="Times New Roman" w:cs="Times New Roman"/>
        </w:rPr>
        <w:t xml:space="preserve"> </w:t>
      </w:r>
    </w:p>
    <w:p w14:paraId="23D092FD" w14:textId="77777777" w:rsidR="00313885" w:rsidRDefault="006238D9">
      <w:pPr>
        <w:numPr>
          <w:ilvl w:val="0"/>
          <w:numId w:val="30"/>
        </w:numPr>
        <w:ind w:right="1564" w:firstLine="480"/>
      </w:pPr>
      <w:r>
        <w:t>依法申请赎回其持有的基金份额；</w:t>
      </w:r>
      <w:r>
        <w:rPr>
          <w:rFonts w:ascii="Times New Roman" w:eastAsia="Times New Roman" w:hAnsi="Times New Roman" w:cs="Times New Roman"/>
        </w:rPr>
        <w:t xml:space="preserve"> </w:t>
      </w:r>
    </w:p>
    <w:p w14:paraId="13A3C2BD" w14:textId="77777777" w:rsidR="00313885" w:rsidRDefault="006238D9">
      <w:pPr>
        <w:numPr>
          <w:ilvl w:val="0"/>
          <w:numId w:val="30"/>
        </w:numPr>
        <w:ind w:right="1564" w:firstLine="480"/>
      </w:pPr>
      <w:r>
        <w:t>按照规定要求召</w:t>
      </w:r>
      <w:r>
        <w:t>开基金份额持有人大会；</w:t>
      </w:r>
      <w:r>
        <w:rPr>
          <w:rFonts w:ascii="Times New Roman" w:eastAsia="Times New Roman" w:hAnsi="Times New Roman" w:cs="Times New Roman"/>
        </w:rPr>
        <w:t xml:space="preserve"> </w:t>
      </w:r>
    </w:p>
    <w:p w14:paraId="0C728370" w14:textId="77777777" w:rsidR="00313885" w:rsidRDefault="006238D9">
      <w:pPr>
        <w:numPr>
          <w:ilvl w:val="0"/>
          <w:numId w:val="30"/>
        </w:numPr>
        <w:spacing w:after="0" w:line="379" w:lineRule="auto"/>
        <w:ind w:right="156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20290AB3" w14:textId="77777777" w:rsidR="00313885" w:rsidRDefault="006238D9">
      <w:pPr>
        <w:numPr>
          <w:ilvl w:val="0"/>
          <w:numId w:val="30"/>
        </w:numPr>
        <w:ind w:right="1564" w:firstLine="480"/>
      </w:pPr>
      <w:r>
        <w:t>查阅或者复制公开披露的基金信息资料；</w:t>
      </w:r>
      <w:r>
        <w:rPr>
          <w:rFonts w:ascii="Times New Roman" w:eastAsia="Times New Roman" w:hAnsi="Times New Roman" w:cs="Times New Roman"/>
        </w:rPr>
        <w:t xml:space="preserve"> </w:t>
      </w:r>
    </w:p>
    <w:p w14:paraId="618C328B" w14:textId="77777777" w:rsidR="00313885" w:rsidRDefault="006238D9">
      <w:pPr>
        <w:numPr>
          <w:ilvl w:val="0"/>
          <w:numId w:val="30"/>
        </w:numPr>
        <w:ind w:right="1564" w:firstLine="480"/>
      </w:pPr>
      <w:r>
        <w:t>监督基金管理人的投资运作；</w:t>
      </w:r>
      <w:r>
        <w:rPr>
          <w:rFonts w:ascii="Times New Roman" w:eastAsia="Times New Roman" w:hAnsi="Times New Roman" w:cs="Times New Roman"/>
        </w:rPr>
        <w:t xml:space="preserve"> </w:t>
      </w:r>
    </w:p>
    <w:p w14:paraId="5A7BDD34" w14:textId="77777777" w:rsidR="00313885" w:rsidRDefault="006238D9">
      <w:pPr>
        <w:numPr>
          <w:ilvl w:val="0"/>
          <w:numId w:val="30"/>
        </w:numPr>
        <w:spacing w:after="0" w:line="379" w:lineRule="auto"/>
        <w:ind w:right="1564" w:firstLine="480"/>
      </w:pPr>
      <w:r>
        <w:t>对基金管理人、基金托管人、基金销售机构损害其合法权益的行为依法提起诉讼或仲裁；</w:t>
      </w:r>
      <w:r>
        <w:rPr>
          <w:rFonts w:ascii="Times New Roman" w:eastAsia="Times New Roman" w:hAnsi="Times New Roman" w:cs="Times New Roman"/>
        </w:rPr>
        <w:t xml:space="preserve"> </w:t>
      </w:r>
    </w:p>
    <w:p w14:paraId="5CE20482" w14:textId="77777777" w:rsidR="00313885" w:rsidRDefault="006238D9">
      <w:pPr>
        <w:numPr>
          <w:ilvl w:val="0"/>
          <w:numId w:val="30"/>
        </w:numPr>
        <w:ind w:right="1564" w:firstLine="480"/>
      </w:pPr>
      <w:r>
        <w:t>法律法规及中国证监会规定的和《基金合同》约定的其他权利。</w:t>
      </w:r>
      <w:r>
        <w:rPr>
          <w:rFonts w:ascii="Times New Roman" w:eastAsia="Times New Roman" w:hAnsi="Times New Roman" w:cs="Times New Roman"/>
        </w:rPr>
        <w:t xml:space="preserve"> </w:t>
      </w:r>
    </w:p>
    <w:p w14:paraId="65D3C94A" w14:textId="77777777" w:rsidR="00313885" w:rsidRDefault="006238D9">
      <w:pPr>
        <w:spacing w:after="0" w:line="379" w:lineRule="auto"/>
        <w:ind w:left="0" w:right="156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8DE0277" w14:textId="77777777" w:rsidR="00313885" w:rsidRDefault="006238D9">
      <w:pPr>
        <w:numPr>
          <w:ilvl w:val="0"/>
          <w:numId w:val="31"/>
        </w:numPr>
        <w:ind w:right="1564" w:firstLine="480"/>
      </w:pPr>
      <w:r>
        <w:t>认真阅读并遵守《基金合同》；</w:t>
      </w:r>
      <w:r>
        <w:rPr>
          <w:rFonts w:ascii="Times New Roman" w:eastAsia="Times New Roman" w:hAnsi="Times New Roman" w:cs="Times New Roman"/>
        </w:rPr>
        <w:t xml:space="preserve"> </w:t>
      </w:r>
    </w:p>
    <w:p w14:paraId="481135E5" w14:textId="77777777" w:rsidR="00313885" w:rsidRDefault="006238D9">
      <w:pPr>
        <w:numPr>
          <w:ilvl w:val="0"/>
          <w:numId w:val="31"/>
        </w:numPr>
        <w:ind w:right="1564" w:firstLine="480"/>
      </w:pPr>
      <w:r>
        <w:t>了解所投资基金产品，了解自身风险承受能力，自行承担投资风险；</w:t>
      </w:r>
      <w:r>
        <w:rPr>
          <w:rFonts w:ascii="Times New Roman" w:eastAsia="Times New Roman" w:hAnsi="Times New Roman" w:cs="Times New Roman"/>
        </w:rPr>
        <w:t xml:space="preserve"> </w:t>
      </w:r>
    </w:p>
    <w:p w14:paraId="574D618A" w14:textId="77777777" w:rsidR="00313885" w:rsidRDefault="006238D9">
      <w:pPr>
        <w:numPr>
          <w:ilvl w:val="0"/>
          <w:numId w:val="31"/>
        </w:numPr>
        <w:ind w:right="1564" w:firstLine="480"/>
      </w:pPr>
      <w:r>
        <w:t>关注基金</w:t>
      </w:r>
      <w:r>
        <w:t>信息披露，及时行使权利和履行义务；</w:t>
      </w:r>
      <w:r>
        <w:rPr>
          <w:rFonts w:ascii="Times New Roman" w:eastAsia="Times New Roman" w:hAnsi="Times New Roman" w:cs="Times New Roman"/>
        </w:rPr>
        <w:t xml:space="preserve"> </w:t>
      </w:r>
    </w:p>
    <w:p w14:paraId="4EA3D2AF" w14:textId="77777777" w:rsidR="00313885" w:rsidRDefault="006238D9">
      <w:pPr>
        <w:numPr>
          <w:ilvl w:val="0"/>
          <w:numId w:val="31"/>
        </w:numPr>
        <w:spacing w:after="0" w:line="379" w:lineRule="auto"/>
        <w:ind w:right="1564" w:firstLine="480"/>
      </w:pPr>
      <w:r>
        <w:t>缴纳基金认购、申购、赎回款项及法律法规和《基金合同》所规定的费用；</w:t>
      </w:r>
      <w:r>
        <w:rPr>
          <w:rFonts w:ascii="Times New Roman" w:eastAsia="Times New Roman" w:hAnsi="Times New Roman" w:cs="Times New Roman"/>
        </w:rPr>
        <w:t xml:space="preserve"> </w:t>
      </w:r>
    </w:p>
    <w:p w14:paraId="7DD65E75" w14:textId="77777777" w:rsidR="00313885" w:rsidRDefault="006238D9">
      <w:pPr>
        <w:numPr>
          <w:ilvl w:val="0"/>
          <w:numId w:val="31"/>
        </w:numPr>
        <w:spacing w:after="0" w:line="379" w:lineRule="auto"/>
        <w:ind w:right="1564" w:firstLine="480"/>
      </w:pPr>
      <w:r>
        <w:t>在其持有的基金份额范围内，承担基金亏损或者《基金合同》终止的有限责任；</w:t>
      </w:r>
      <w:r>
        <w:rPr>
          <w:rFonts w:ascii="Times New Roman" w:eastAsia="Times New Roman" w:hAnsi="Times New Roman" w:cs="Times New Roman"/>
        </w:rPr>
        <w:t xml:space="preserve"> </w:t>
      </w:r>
    </w:p>
    <w:p w14:paraId="23F2BB5F" w14:textId="77777777" w:rsidR="00313885" w:rsidRDefault="006238D9">
      <w:pPr>
        <w:numPr>
          <w:ilvl w:val="0"/>
          <w:numId w:val="31"/>
        </w:numPr>
        <w:ind w:right="1564" w:firstLine="480"/>
      </w:pPr>
      <w:r>
        <w:t>不从事任何有损基金及其他《基金合同》当事人合法权益的活动；</w:t>
      </w:r>
      <w:r>
        <w:rPr>
          <w:rFonts w:ascii="Times New Roman" w:eastAsia="Times New Roman" w:hAnsi="Times New Roman" w:cs="Times New Roman"/>
        </w:rPr>
        <w:t xml:space="preserve"> </w:t>
      </w:r>
    </w:p>
    <w:p w14:paraId="320AF192" w14:textId="77777777" w:rsidR="00313885" w:rsidRDefault="006238D9">
      <w:pPr>
        <w:numPr>
          <w:ilvl w:val="0"/>
          <w:numId w:val="31"/>
        </w:numPr>
        <w:ind w:right="1564" w:firstLine="480"/>
      </w:pPr>
      <w:r>
        <w:t>执行生效的基金份额持有人大会的决定；</w:t>
      </w:r>
      <w:r>
        <w:rPr>
          <w:rFonts w:ascii="Times New Roman" w:eastAsia="Times New Roman" w:hAnsi="Times New Roman" w:cs="Times New Roman"/>
        </w:rPr>
        <w:t xml:space="preserve"> </w:t>
      </w:r>
    </w:p>
    <w:p w14:paraId="68E24182" w14:textId="77777777" w:rsidR="00313885" w:rsidRDefault="006238D9">
      <w:pPr>
        <w:numPr>
          <w:ilvl w:val="0"/>
          <w:numId w:val="31"/>
        </w:numPr>
        <w:ind w:right="1564"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4AF7FF67" w14:textId="77777777" w:rsidR="00313885" w:rsidRDefault="006238D9">
      <w:pPr>
        <w:pStyle w:val="1"/>
        <w:ind w:left="10" w:right="1801"/>
      </w:pPr>
      <w:bookmarkStart w:id="7" w:name="_Toc64739"/>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270DF0D4" w14:textId="77777777" w:rsidR="00313885" w:rsidRDefault="006238D9">
      <w:pPr>
        <w:spacing w:after="170"/>
        <w:ind w:left="418" w:firstLine="0"/>
      </w:pPr>
      <w:r>
        <w:rPr>
          <w:rFonts w:ascii="Times New Roman" w:eastAsia="Times New Roman" w:hAnsi="Times New Roman" w:cs="Times New Roman"/>
        </w:rPr>
        <w:t xml:space="preserve"> </w:t>
      </w:r>
    </w:p>
    <w:p w14:paraId="5CDCC9C2" w14:textId="77777777" w:rsidR="00313885" w:rsidRDefault="006238D9">
      <w:pPr>
        <w:spacing w:after="21" w:line="363" w:lineRule="auto"/>
        <w:ind w:left="0" w:right="156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D350207" w14:textId="77777777" w:rsidR="00313885" w:rsidRDefault="006238D9">
      <w:pPr>
        <w:ind w:left="477" w:right="1564"/>
      </w:pPr>
      <w:r>
        <w:t>一、召开事由</w:t>
      </w:r>
      <w:r>
        <w:rPr>
          <w:rFonts w:ascii="Times New Roman" w:eastAsia="Times New Roman" w:hAnsi="Times New Roman" w:cs="Times New Roman"/>
        </w:rPr>
        <w:t xml:space="preserve"> </w:t>
      </w:r>
    </w:p>
    <w:p w14:paraId="159B8543" w14:textId="77777777" w:rsidR="00313885" w:rsidRDefault="006238D9">
      <w:pPr>
        <w:spacing w:after="204"/>
        <w:ind w:left="477" w:right="1564"/>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0A541018" w14:textId="77777777" w:rsidR="00313885" w:rsidRDefault="006238D9">
      <w:pPr>
        <w:numPr>
          <w:ilvl w:val="0"/>
          <w:numId w:val="32"/>
        </w:numPr>
        <w:spacing w:after="127"/>
        <w:ind w:right="1564" w:firstLine="480"/>
      </w:pPr>
      <w:r>
        <w:t>终止《基金合同》（法律法规、基金合同及中国证监会另有规定的除外）；</w:t>
      </w:r>
      <w:r>
        <w:rPr>
          <w:rFonts w:ascii="Times New Roman" w:eastAsia="Times New Roman" w:hAnsi="Times New Roman" w:cs="Times New Roman"/>
        </w:rPr>
        <w:t xml:space="preserve"> </w:t>
      </w:r>
    </w:p>
    <w:p w14:paraId="55FA1766" w14:textId="77777777" w:rsidR="00313885" w:rsidRDefault="006238D9">
      <w:pPr>
        <w:numPr>
          <w:ilvl w:val="0"/>
          <w:numId w:val="32"/>
        </w:numPr>
        <w:spacing w:after="128"/>
        <w:ind w:right="1564" w:firstLine="480"/>
      </w:pPr>
      <w:r>
        <w:t>更换基金管理人；</w:t>
      </w:r>
      <w:r>
        <w:rPr>
          <w:rFonts w:ascii="Times New Roman" w:eastAsia="Times New Roman" w:hAnsi="Times New Roman" w:cs="Times New Roman"/>
        </w:rPr>
        <w:t xml:space="preserve"> </w:t>
      </w:r>
    </w:p>
    <w:p w14:paraId="7660841C" w14:textId="77777777" w:rsidR="00313885" w:rsidRDefault="006238D9">
      <w:pPr>
        <w:numPr>
          <w:ilvl w:val="0"/>
          <w:numId w:val="32"/>
        </w:numPr>
        <w:spacing w:after="126"/>
        <w:ind w:right="1564" w:firstLine="480"/>
      </w:pPr>
      <w:r>
        <w:t>更换基金托管人；</w:t>
      </w:r>
      <w:r>
        <w:rPr>
          <w:rFonts w:ascii="Times New Roman" w:eastAsia="Times New Roman" w:hAnsi="Times New Roman" w:cs="Times New Roman"/>
        </w:rPr>
        <w:t xml:space="preserve"> </w:t>
      </w:r>
    </w:p>
    <w:p w14:paraId="6FB92120" w14:textId="77777777" w:rsidR="00313885" w:rsidRDefault="006238D9">
      <w:pPr>
        <w:numPr>
          <w:ilvl w:val="0"/>
          <w:numId w:val="32"/>
        </w:numPr>
        <w:spacing w:after="126"/>
        <w:ind w:right="1564" w:firstLine="480"/>
      </w:pPr>
      <w:r>
        <w:t>转换基金运作方式；</w:t>
      </w:r>
      <w:r>
        <w:rPr>
          <w:rFonts w:ascii="Times New Roman" w:eastAsia="Times New Roman" w:hAnsi="Times New Roman" w:cs="Times New Roman"/>
        </w:rPr>
        <w:t xml:space="preserve"> </w:t>
      </w:r>
    </w:p>
    <w:p w14:paraId="2C38CBAD" w14:textId="77777777" w:rsidR="00313885" w:rsidRDefault="006238D9">
      <w:pPr>
        <w:numPr>
          <w:ilvl w:val="0"/>
          <w:numId w:val="32"/>
        </w:numPr>
        <w:spacing w:after="0" w:line="358" w:lineRule="auto"/>
        <w:ind w:right="1564" w:firstLine="480"/>
      </w:pPr>
      <w:r>
        <w:t>提高基金管理人、基金托管人的报酬标准和提高销售服务费、增值服务费；</w:t>
      </w:r>
      <w:r>
        <w:rPr>
          <w:rFonts w:ascii="Times New Roman" w:eastAsia="Times New Roman" w:hAnsi="Times New Roman" w:cs="Times New Roman"/>
        </w:rPr>
        <w:t xml:space="preserve"> </w:t>
      </w:r>
    </w:p>
    <w:p w14:paraId="19EA79DA" w14:textId="77777777" w:rsidR="00313885" w:rsidRDefault="006238D9">
      <w:pPr>
        <w:numPr>
          <w:ilvl w:val="0"/>
          <w:numId w:val="32"/>
        </w:numPr>
        <w:spacing w:after="126"/>
        <w:ind w:right="1564" w:firstLine="480"/>
      </w:pPr>
      <w:r>
        <w:t>变更基金类别；</w:t>
      </w:r>
      <w:r>
        <w:rPr>
          <w:rFonts w:ascii="Times New Roman" w:eastAsia="Times New Roman" w:hAnsi="Times New Roman" w:cs="Times New Roman"/>
        </w:rPr>
        <w:t xml:space="preserve"> </w:t>
      </w:r>
    </w:p>
    <w:p w14:paraId="5351570B" w14:textId="77777777" w:rsidR="00313885" w:rsidRDefault="006238D9">
      <w:pPr>
        <w:numPr>
          <w:ilvl w:val="0"/>
          <w:numId w:val="32"/>
        </w:numPr>
        <w:spacing w:after="129"/>
        <w:ind w:right="1564" w:firstLine="480"/>
      </w:pPr>
      <w:r>
        <w:t>本基金与其他基金的合并；</w:t>
      </w:r>
      <w:r>
        <w:rPr>
          <w:rFonts w:ascii="Times New Roman" w:eastAsia="Times New Roman" w:hAnsi="Times New Roman" w:cs="Times New Roman"/>
        </w:rPr>
        <w:t xml:space="preserve"> </w:t>
      </w:r>
    </w:p>
    <w:p w14:paraId="72851955" w14:textId="77777777" w:rsidR="00313885" w:rsidRDefault="006238D9">
      <w:pPr>
        <w:numPr>
          <w:ilvl w:val="0"/>
          <w:numId w:val="32"/>
        </w:numPr>
        <w:spacing w:after="126"/>
        <w:ind w:right="1564" w:firstLine="480"/>
      </w:pPr>
      <w:r>
        <w:t>变更基金投资目标、范围或策略；</w:t>
      </w:r>
      <w:r>
        <w:rPr>
          <w:rFonts w:ascii="Times New Roman" w:eastAsia="Times New Roman" w:hAnsi="Times New Roman" w:cs="Times New Roman"/>
        </w:rPr>
        <w:t xml:space="preserve"> </w:t>
      </w:r>
    </w:p>
    <w:p w14:paraId="7729D7FF" w14:textId="77777777" w:rsidR="00313885" w:rsidRDefault="006238D9">
      <w:pPr>
        <w:numPr>
          <w:ilvl w:val="0"/>
          <w:numId w:val="32"/>
        </w:numPr>
        <w:spacing w:after="127"/>
        <w:ind w:right="1564" w:firstLine="480"/>
      </w:pPr>
      <w:r>
        <w:t>变更基金份额持有人大会程序；</w:t>
      </w:r>
      <w:r>
        <w:rPr>
          <w:rFonts w:ascii="Times New Roman" w:eastAsia="Times New Roman" w:hAnsi="Times New Roman" w:cs="Times New Roman"/>
        </w:rPr>
        <w:t xml:space="preserve"> </w:t>
      </w:r>
    </w:p>
    <w:p w14:paraId="1B50573D" w14:textId="77777777" w:rsidR="00313885" w:rsidRDefault="006238D9">
      <w:pPr>
        <w:numPr>
          <w:ilvl w:val="0"/>
          <w:numId w:val="32"/>
        </w:numPr>
        <w:spacing w:after="128"/>
        <w:ind w:right="1564" w:firstLine="480"/>
      </w:pPr>
      <w:r>
        <w:t>基金管理人或基金托管人要求召开基金份额持有人大会；</w:t>
      </w:r>
      <w:r>
        <w:rPr>
          <w:rFonts w:ascii="Times New Roman" w:eastAsia="Times New Roman" w:hAnsi="Times New Roman" w:cs="Times New Roman"/>
        </w:rPr>
        <w:t xml:space="preserve"> </w:t>
      </w:r>
    </w:p>
    <w:p w14:paraId="742F6D8A" w14:textId="77777777" w:rsidR="00313885" w:rsidRDefault="006238D9">
      <w:pPr>
        <w:numPr>
          <w:ilvl w:val="0"/>
          <w:numId w:val="32"/>
        </w:numPr>
        <w:spacing w:after="13" w:line="349" w:lineRule="auto"/>
        <w:ind w:right="156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5A8A31AE" w14:textId="77777777" w:rsidR="00313885" w:rsidRDefault="006238D9">
      <w:pPr>
        <w:numPr>
          <w:ilvl w:val="0"/>
          <w:numId w:val="32"/>
        </w:numPr>
        <w:spacing w:after="126"/>
        <w:ind w:right="1564" w:firstLine="480"/>
      </w:pPr>
      <w:r>
        <w:t>对基金当事人权利和义务产生重大影响的其他事项；</w:t>
      </w:r>
      <w:r>
        <w:rPr>
          <w:rFonts w:ascii="Times New Roman" w:eastAsia="Times New Roman" w:hAnsi="Times New Roman" w:cs="Times New Roman"/>
        </w:rPr>
        <w:t xml:space="preserve"> </w:t>
      </w:r>
    </w:p>
    <w:p w14:paraId="02A0C571" w14:textId="77777777" w:rsidR="00313885" w:rsidRDefault="006238D9">
      <w:pPr>
        <w:numPr>
          <w:ilvl w:val="0"/>
          <w:numId w:val="32"/>
        </w:numPr>
        <w:spacing w:after="127"/>
        <w:ind w:right="1564" w:firstLine="480"/>
      </w:pPr>
      <w:r>
        <w:t>法律法规、《基金合同》或中国证监会规定的其他应当召开基金份额</w:t>
      </w:r>
    </w:p>
    <w:p w14:paraId="6CC342BC" w14:textId="77777777" w:rsidR="00313885" w:rsidRDefault="006238D9">
      <w:pPr>
        <w:spacing w:after="81"/>
        <w:ind w:left="10" w:right="1564"/>
      </w:pPr>
      <w:r>
        <w:t>持有人大会的事项。</w:t>
      </w:r>
      <w:r>
        <w:rPr>
          <w:rFonts w:ascii="Times New Roman" w:eastAsia="Times New Roman" w:hAnsi="Times New Roman" w:cs="Times New Roman"/>
        </w:rPr>
        <w:t xml:space="preserve"> </w:t>
      </w:r>
    </w:p>
    <w:p w14:paraId="19E41977" w14:textId="77777777" w:rsidR="00313885" w:rsidRDefault="006238D9">
      <w:pPr>
        <w:spacing w:after="0" w:line="379" w:lineRule="auto"/>
        <w:ind w:left="0" w:right="1564" w:firstLine="480"/>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 xml:space="preserve"> </w:t>
      </w:r>
    </w:p>
    <w:p w14:paraId="5EB1BBAD" w14:textId="77777777" w:rsidR="00313885" w:rsidRDefault="006238D9">
      <w:pPr>
        <w:numPr>
          <w:ilvl w:val="0"/>
          <w:numId w:val="33"/>
        </w:numPr>
        <w:ind w:right="1564" w:hanging="600"/>
      </w:pPr>
      <w:r>
        <w:t>调低基</w:t>
      </w:r>
      <w:r>
        <w:t>金管理费、基金托管费、销售服务费、增值服务费；</w:t>
      </w:r>
      <w:r>
        <w:rPr>
          <w:rFonts w:ascii="Times New Roman" w:eastAsia="Times New Roman" w:hAnsi="Times New Roman" w:cs="Times New Roman"/>
        </w:rPr>
        <w:t xml:space="preserve"> </w:t>
      </w:r>
    </w:p>
    <w:p w14:paraId="6379C6B2" w14:textId="77777777" w:rsidR="00313885" w:rsidRDefault="006238D9">
      <w:pPr>
        <w:numPr>
          <w:ilvl w:val="0"/>
          <w:numId w:val="33"/>
        </w:numPr>
        <w:ind w:right="1564" w:hanging="600"/>
      </w:pPr>
      <w:r>
        <w:t>法律法规要求增加的基金费用的收取；</w:t>
      </w:r>
      <w:r>
        <w:rPr>
          <w:rFonts w:ascii="Times New Roman" w:eastAsia="Times New Roman" w:hAnsi="Times New Roman" w:cs="Times New Roman"/>
        </w:rPr>
        <w:t xml:space="preserve"> </w:t>
      </w:r>
    </w:p>
    <w:p w14:paraId="51C87540" w14:textId="77777777" w:rsidR="00313885" w:rsidRDefault="006238D9">
      <w:pPr>
        <w:numPr>
          <w:ilvl w:val="0"/>
          <w:numId w:val="33"/>
        </w:numPr>
        <w:ind w:right="1564" w:hanging="600"/>
      </w:pPr>
      <w:r>
        <w:t>因相应的法律法规发生变动而应当对《基金合同》进行修改；</w:t>
      </w:r>
      <w:r>
        <w:rPr>
          <w:rFonts w:ascii="Times New Roman" w:eastAsia="Times New Roman" w:hAnsi="Times New Roman" w:cs="Times New Roman"/>
        </w:rPr>
        <w:t xml:space="preserve"> </w:t>
      </w:r>
    </w:p>
    <w:p w14:paraId="1247093F" w14:textId="77777777" w:rsidR="00313885" w:rsidRDefault="006238D9">
      <w:pPr>
        <w:numPr>
          <w:ilvl w:val="0"/>
          <w:numId w:val="33"/>
        </w:numPr>
        <w:ind w:right="1564" w:hanging="60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A3A6611" w14:textId="77777777" w:rsidR="00313885" w:rsidRDefault="006238D9">
      <w:pPr>
        <w:numPr>
          <w:ilvl w:val="0"/>
          <w:numId w:val="33"/>
        </w:numPr>
        <w:ind w:right="1564" w:hanging="600"/>
      </w:pPr>
      <w:r>
        <w:t>在未来系统条件允许的情况下，安排本基金的上市交易事宜；</w:t>
      </w:r>
      <w:r>
        <w:rPr>
          <w:rFonts w:ascii="Times New Roman" w:eastAsia="Times New Roman" w:hAnsi="Times New Roman" w:cs="Times New Roman"/>
        </w:rPr>
        <w:t xml:space="preserve"> </w:t>
      </w:r>
    </w:p>
    <w:p w14:paraId="3D6A6C26" w14:textId="77777777" w:rsidR="00313885" w:rsidRDefault="006238D9">
      <w:pPr>
        <w:numPr>
          <w:ilvl w:val="0"/>
          <w:numId w:val="33"/>
        </w:numPr>
        <w:spacing w:after="0" w:line="379" w:lineRule="auto"/>
        <w:ind w:right="1564" w:hanging="600"/>
      </w:pPr>
      <w:r>
        <w:t>按照法律法规和《基金合同》规定不需召开基金份额持有人大会的以外的其他情形。</w:t>
      </w:r>
      <w:r>
        <w:rPr>
          <w:rFonts w:ascii="Times New Roman" w:eastAsia="Times New Roman" w:hAnsi="Times New Roman" w:cs="Times New Roman"/>
        </w:rPr>
        <w:t xml:space="preserve"> </w:t>
      </w:r>
    </w:p>
    <w:p w14:paraId="36C3BCB4" w14:textId="77777777" w:rsidR="00313885" w:rsidRDefault="006238D9">
      <w:pPr>
        <w:spacing w:after="178"/>
        <w:ind w:left="0" w:firstLine="0"/>
      </w:pPr>
      <w:r>
        <w:rPr>
          <w:rFonts w:ascii="Times New Roman" w:eastAsia="Times New Roman" w:hAnsi="Times New Roman" w:cs="Times New Roman"/>
        </w:rPr>
        <w:t xml:space="preserve"> </w:t>
      </w:r>
    </w:p>
    <w:p w14:paraId="0E2B2980" w14:textId="77777777" w:rsidR="00313885" w:rsidRDefault="006238D9">
      <w:pPr>
        <w:ind w:left="477" w:right="1564"/>
      </w:pPr>
      <w:r>
        <w:t>二、会议召集人及召集方式</w:t>
      </w:r>
      <w:r>
        <w:rPr>
          <w:rFonts w:ascii="Times New Roman" w:eastAsia="Times New Roman" w:hAnsi="Times New Roman" w:cs="Times New Roman"/>
        </w:rPr>
        <w:t xml:space="preserve"> </w:t>
      </w:r>
    </w:p>
    <w:p w14:paraId="28E3BA64" w14:textId="77777777" w:rsidR="00313885" w:rsidRDefault="006238D9">
      <w:pPr>
        <w:numPr>
          <w:ilvl w:val="0"/>
          <w:numId w:val="34"/>
        </w:numPr>
        <w:spacing w:after="0" w:line="379" w:lineRule="auto"/>
        <w:ind w:right="1787"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43724C38" w14:textId="77777777" w:rsidR="00313885" w:rsidRDefault="006238D9">
      <w:pPr>
        <w:numPr>
          <w:ilvl w:val="0"/>
          <w:numId w:val="34"/>
        </w:numPr>
        <w:ind w:right="1787" w:firstLine="470"/>
        <w:jc w:val="both"/>
      </w:pPr>
      <w:r>
        <w:t>基金管理人未按规定召集或不能召集时，由基金托管人召集；</w:t>
      </w:r>
      <w:r>
        <w:rPr>
          <w:rFonts w:ascii="Times New Roman" w:eastAsia="Times New Roman" w:hAnsi="Times New Roman" w:cs="Times New Roman"/>
        </w:rPr>
        <w:t xml:space="preserve"> </w:t>
      </w:r>
    </w:p>
    <w:p w14:paraId="12E2DB89" w14:textId="77777777" w:rsidR="00313885" w:rsidRDefault="006238D9">
      <w:pPr>
        <w:numPr>
          <w:ilvl w:val="0"/>
          <w:numId w:val="34"/>
        </w:numPr>
        <w:spacing w:after="7" w:line="373" w:lineRule="auto"/>
        <w:ind w:right="1787"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240CCC6C" w14:textId="77777777" w:rsidR="00313885" w:rsidRDefault="006238D9">
      <w:pPr>
        <w:numPr>
          <w:ilvl w:val="0"/>
          <w:numId w:val="34"/>
        </w:numPr>
        <w:spacing w:after="7" w:line="373" w:lineRule="auto"/>
        <w:ind w:right="1787" w:firstLine="470"/>
        <w:jc w:val="both"/>
      </w:pPr>
      <w:r>
        <w:t>代表基金份额</w:t>
      </w:r>
      <w:r>
        <w:t xml:space="preserve"> </w:t>
      </w:r>
      <w:r>
        <w:rPr>
          <w:rFonts w:ascii="Times New Roman" w:eastAsia="Times New Roman" w:hAnsi="Times New Roman" w:cs="Times New Roman"/>
        </w:rPr>
        <w:t>10%</w:t>
      </w:r>
      <w:r>
        <w:t>以上（含</w:t>
      </w:r>
      <w:r>
        <w:rPr>
          <w:rFonts w:ascii="Times New Roman" w:eastAsia="Times New Roman" w:hAnsi="Times New Roman" w:cs="Times New Roman"/>
        </w:rPr>
        <w:t xml:space="preserve"> 10% </w:t>
      </w:r>
      <w:r>
        <w:t>）的基金份额持有人就同一事项书面要</w:t>
      </w: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rPr>
          <w:rFonts w:ascii="Times New Roman" w:eastAsia="Times New Roman" w:hAnsi="Times New Roman" w:cs="Times New Roman"/>
        </w:rPr>
        <w:t xml:space="preserve"> 10 </w:t>
      </w:r>
      <w:r>
        <w:t>日内决定是否召集，并书面告知提出提议的基金份额持有人代表和基金管理人；基金托管人决定召集的，应当自出具书面决定之</w:t>
      </w:r>
      <w:r>
        <w:t>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1A0B00D0" w14:textId="77777777" w:rsidR="00313885" w:rsidRDefault="006238D9">
      <w:pPr>
        <w:numPr>
          <w:ilvl w:val="0"/>
          <w:numId w:val="34"/>
        </w:numPr>
        <w:spacing w:after="7" w:line="373" w:lineRule="auto"/>
        <w:ind w:right="1787"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332ADA2B" w14:textId="77777777" w:rsidR="00313885" w:rsidRDefault="006238D9">
      <w:pPr>
        <w:spacing w:after="0" w:line="384" w:lineRule="auto"/>
        <w:ind w:left="10" w:right="1564"/>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E007CB7" w14:textId="77777777" w:rsidR="00313885" w:rsidRDefault="006238D9">
      <w:pPr>
        <w:spacing w:line="265" w:lineRule="auto"/>
        <w:ind w:left="10" w:right="1792"/>
        <w:jc w:val="right"/>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43BD2AD5" w14:textId="77777777" w:rsidR="00313885" w:rsidRDefault="006238D9">
      <w:pPr>
        <w:spacing w:after="178"/>
        <w:ind w:left="480" w:firstLine="0"/>
      </w:pPr>
      <w:r>
        <w:rPr>
          <w:rFonts w:ascii="Times New Roman" w:eastAsia="Times New Roman" w:hAnsi="Times New Roman" w:cs="Times New Roman"/>
        </w:rPr>
        <w:t xml:space="preserve"> </w:t>
      </w:r>
    </w:p>
    <w:p w14:paraId="4B21099E" w14:textId="77777777" w:rsidR="00313885" w:rsidRDefault="006238D9">
      <w:pPr>
        <w:numPr>
          <w:ilvl w:val="0"/>
          <w:numId w:val="35"/>
        </w:numPr>
        <w:ind w:right="1564" w:hanging="480"/>
      </w:pPr>
      <w:r>
        <w:t>召开基金份额持有人大会的通知时间、通知内容、通知方式</w:t>
      </w:r>
      <w:r>
        <w:rPr>
          <w:rFonts w:ascii="Times New Roman" w:eastAsia="Times New Roman" w:hAnsi="Times New Roman" w:cs="Times New Roman"/>
        </w:rPr>
        <w:t xml:space="preserve"> </w:t>
      </w:r>
    </w:p>
    <w:p w14:paraId="4D7ABCE0" w14:textId="77777777" w:rsidR="00313885" w:rsidRDefault="006238D9">
      <w:pPr>
        <w:spacing w:after="0" w:line="384" w:lineRule="auto"/>
        <w:ind w:left="0" w:right="156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日，在指定媒体公告。基金份额持有人大会通知应至少载明以下内容：</w:t>
      </w:r>
      <w:r>
        <w:rPr>
          <w:rFonts w:ascii="Times New Roman" w:eastAsia="Times New Roman" w:hAnsi="Times New Roman" w:cs="Times New Roman"/>
        </w:rPr>
        <w:t xml:space="preserve"> </w:t>
      </w:r>
    </w:p>
    <w:p w14:paraId="78ACCC57" w14:textId="77777777" w:rsidR="00313885" w:rsidRDefault="006238D9">
      <w:pPr>
        <w:numPr>
          <w:ilvl w:val="0"/>
          <w:numId w:val="41"/>
        </w:numPr>
        <w:ind w:right="1564" w:firstLine="480"/>
      </w:pPr>
      <w:r>
        <w:t>会议召开的时间、地点和会议形式；</w:t>
      </w:r>
      <w:r>
        <w:rPr>
          <w:rFonts w:ascii="Times New Roman" w:eastAsia="Times New Roman" w:hAnsi="Times New Roman" w:cs="Times New Roman"/>
        </w:rPr>
        <w:t xml:space="preserve"> </w:t>
      </w:r>
    </w:p>
    <w:p w14:paraId="1828262F" w14:textId="77777777" w:rsidR="00313885" w:rsidRDefault="006238D9">
      <w:pPr>
        <w:numPr>
          <w:ilvl w:val="0"/>
          <w:numId w:val="41"/>
        </w:numPr>
        <w:ind w:right="1564" w:firstLine="480"/>
      </w:pPr>
      <w:r>
        <w:t>会议拟审议的事项、议事程序和表决方式；</w:t>
      </w:r>
      <w:r>
        <w:rPr>
          <w:rFonts w:ascii="Times New Roman" w:eastAsia="Times New Roman" w:hAnsi="Times New Roman" w:cs="Times New Roman"/>
        </w:rPr>
        <w:t xml:space="preserve"> </w:t>
      </w:r>
    </w:p>
    <w:p w14:paraId="574DA739" w14:textId="77777777" w:rsidR="00313885" w:rsidRDefault="006238D9">
      <w:pPr>
        <w:numPr>
          <w:ilvl w:val="0"/>
          <w:numId w:val="41"/>
        </w:numPr>
        <w:ind w:right="1564" w:firstLine="480"/>
      </w:pPr>
      <w:r>
        <w:t>有权出席基金份额持有人大会的基金份额持有人的权益登记日；</w:t>
      </w:r>
      <w:r>
        <w:rPr>
          <w:rFonts w:ascii="Times New Roman" w:eastAsia="Times New Roman" w:hAnsi="Times New Roman" w:cs="Times New Roman"/>
        </w:rPr>
        <w:t xml:space="preserve"> </w:t>
      </w:r>
    </w:p>
    <w:p w14:paraId="591520DA" w14:textId="77777777" w:rsidR="00313885" w:rsidRDefault="006238D9">
      <w:pPr>
        <w:numPr>
          <w:ilvl w:val="0"/>
          <w:numId w:val="41"/>
        </w:numPr>
        <w:spacing w:after="0" w:line="380" w:lineRule="auto"/>
        <w:ind w:right="156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A9A41A9" w14:textId="77777777" w:rsidR="00313885" w:rsidRDefault="006238D9">
      <w:pPr>
        <w:numPr>
          <w:ilvl w:val="0"/>
          <w:numId w:val="41"/>
        </w:numPr>
        <w:ind w:right="1564" w:firstLine="480"/>
      </w:pPr>
      <w:r>
        <w:t>会务常设联系人姓名及联系电话；</w:t>
      </w:r>
      <w:r>
        <w:rPr>
          <w:rFonts w:ascii="Times New Roman" w:eastAsia="Times New Roman" w:hAnsi="Times New Roman" w:cs="Times New Roman"/>
        </w:rPr>
        <w:t xml:space="preserve"> </w:t>
      </w:r>
    </w:p>
    <w:p w14:paraId="2AD5AA8A" w14:textId="77777777" w:rsidR="00313885" w:rsidRDefault="006238D9">
      <w:pPr>
        <w:numPr>
          <w:ilvl w:val="0"/>
          <w:numId w:val="41"/>
        </w:numPr>
        <w:ind w:right="1564" w:firstLine="480"/>
      </w:pPr>
      <w:r>
        <w:t>出席会议者必须准备的文件和必须履行的手续；</w:t>
      </w:r>
      <w:r>
        <w:rPr>
          <w:rFonts w:ascii="Times New Roman" w:eastAsia="Times New Roman" w:hAnsi="Times New Roman" w:cs="Times New Roman"/>
        </w:rPr>
        <w:t xml:space="preserve"> </w:t>
      </w:r>
    </w:p>
    <w:p w14:paraId="61FC482C" w14:textId="77777777" w:rsidR="00313885" w:rsidRDefault="006238D9">
      <w:pPr>
        <w:numPr>
          <w:ilvl w:val="0"/>
          <w:numId w:val="41"/>
        </w:numPr>
        <w:ind w:right="1564" w:firstLine="480"/>
      </w:pPr>
      <w:r>
        <w:t>召集人需要通知的其他</w:t>
      </w:r>
      <w:r>
        <w:t>事项。</w:t>
      </w:r>
      <w:r>
        <w:rPr>
          <w:rFonts w:ascii="Times New Roman" w:eastAsia="Times New Roman" w:hAnsi="Times New Roman" w:cs="Times New Roman"/>
        </w:rPr>
        <w:t xml:space="preserve"> </w:t>
      </w:r>
    </w:p>
    <w:p w14:paraId="2669AA3C" w14:textId="77777777" w:rsidR="00313885" w:rsidRDefault="006238D9">
      <w:pPr>
        <w:numPr>
          <w:ilvl w:val="0"/>
          <w:numId w:val="40"/>
        </w:numPr>
        <w:spacing w:after="13" w:line="369" w:lineRule="auto"/>
        <w:ind w:right="156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3EB48901" w14:textId="77777777" w:rsidR="00313885" w:rsidRDefault="006238D9">
      <w:pPr>
        <w:numPr>
          <w:ilvl w:val="0"/>
          <w:numId w:val="40"/>
        </w:numPr>
        <w:spacing w:after="20" w:line="364" w:lineRule="auto"/>
        <w:ind w:right="1564"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2EF8B099" w14:textId="77777777" w:rsidR="00313885" w:rsidRDefault="006238D9">
      <w:pPr>
        <w:numPr>
          <w:ilvl w:val="0"/>
          <w:numId w:val="35"/>
        </w:numPr>
        <w:ind w:right="1564" w:hanging="480"/>
      </w:pPr>
      <w:r>
        <w:t>基金份额持有人出席会议的方式</w:t>
      </w:r>
      <w:r>
        <w:rPr>
          <w:rFonts w:ascii="Times New Roman" w:eastAsia="Times New Roman" w:hAnsi="Times New Roman" w:cs="Times New Roman"/>
        </w:rPr>
        <w:t xml:space="preserve"> </w:t>
      </w:r>
    </w:p>
    <w:p w14:paraId="159BB121" w14:textId="77777777" w:rsidR="00313885" w:rsidRDefault="006238D9">
      <w:pPr>
        <w:spacing w:after="18" w:line="365" w:lineRule="auto"/>
        <w:ind w:left="0" w:right="1564" w:firstLine="480"/>
      </w:pPr>
      <w:r>
        <w:t>基金份额持有人大会可通过现场开会方式或通讯开会方式召开，会议的召开方式由会议召集人确定。</w:t>
      </w:r>
      <w:r>
        <w:rPr>
          <w:rFonts w:ascii="Times New Roman" w:eastAsia="Times New Roman" w:hAnsi="Times New Roman" w:cs="Times New Roman"/>
        </w:rPr>
        <w:t xml:space="preserve"> </w:t>
      </w:r>
    </w:p>
    <w:p w14:paraId="10E706C6" w14:textId="77777777" w:rsidR="00313885" w:rsidRDefault="006238D9">
      <w:pPr>
        <w:spacing w:after="16" w:line="366" w:lineRule="auto"/>
        <w:ind w:left="0" w:right="156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1</w:t>
      </w:r>
      <w:r>
        <w:t>）亲自出席会议者持有基金份额的凭证、受托出席会议者出具的委托人持有基金份额的凭证及委托人的代理投票授权委托证明符合法律法规、《基金合同》和会议通知的规定，并且持</w:t>
      </w:r>
      <w:r>
        <w:t>有基金份额的凭证与基金管理人持有的登记资料相符；</w:t>
      </w:r>
      <w:r>
        <w:rPr>
          <w:rFonts w:ascii="Times New Roman" w:eastAsia="Times New Roman" w:hAnsi="Times New Roman" w:cs="Times New Roman"/>
        </w:rPr>
        <w:t xml:space="preserve"> </w:t>
      </w:r>
    </w:p>
    <w:p w14:paraId="09FB8DDC" w14:textId="77777777" w:rsidR="00313885" w:rsidRDefault="006238D9">
      <w:pPr>
        <w:spacing w:after="5" w:line="378" w:lineRule="auto"/>
        <w:ind w:left="0" w:right="1564" w:firstLine="480"/>
      </w:pPr>
      <w:r>
        <w:t>（</w:t>
      </w:r>
      <w:r>
        <w:rPr>
          <w:rFonts w:ascii="Times New Roman" w:eastAsia="Times New Roman" w:hAnsi="Times New Roman" w:cs="Times New Roman"/>
        </w:rPr>
        <w:t>2</w:t>
      </w: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27DDFAE" w14:textId="77777777" w:rsidR="00313885" w:rsidRDefault="006238D9">
      <w:pPr>
        <w:spacing w:after="7" w:line="373" w:lineRule="auto"/>
        <w:ind w:left="-15" w:right="1787"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01FAD6E1" w14:textId="77777777" w:rsidR="00313885" w:rsidRDefault="006238D9">
      <w:pPr>
        <w:ind w:left="477" w:right="1564"/>
      </w:pPr>
      <w:r>
        <w:t>在同时符合以下条件时，通讯开会的方式视为有效：</w:t>
      </w:r>
      <w:r>
        <w:rPr>
          <w:rFonts w:ascii="Times New Roman" w:eastAsia="Times New Roman" w:hAnsi="Times New Roman" w:cs="Times New Roman"/>
        </w:rPr>
        <w:t xml:space="preserve"> </w:t>
      </w:r>
    </w:p>
    <w:p w14:paraId="0F121FDA" w14:textId="77777777" w:rsidR="00313885" w:rsidRDefault="006238D9">
      <w:pPr>
        <w:numPr>
          <w:ilvl w:val="0"/>
          <w:numId w:val="37"/>
        </w:numPr>
        <w:spacing w:after="0" w:line="384" w:lineRule="auto"/>
        <w:ind w:right="156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455CA4D2" w14:textId="77777777" w:rsidR="00313885" w:rsidRDefault="006238D9">
      <w:pPr>
        <w:numPr>
          <w:ilvl w:val="0"/>
          <w:numId w:val="37"/>
        </w:numPr>
        <w:spacing w:after="19" w:line="365" w:lineRule="auto"/>
        <w:ind w:right="1564" w:firstLine="480"/>
      </w:pPr>
      <w:r>
        <w:t>召集人按基金合同约定通知基金托管</w:t>
      </w:r>
      <w:r>
        <w:t>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E2BE6BB" w14:textId="77777777" w:rsidR="00313885" w:rsidRDefault="006238D9">
      <w:pPr>
        <w:numPr>
          <w:ilvl w:val="0"/>
          <w:numId w:val="37"/>
        </w:numPr>
        <w:spacing w:after="5" w:line="378" w:lineRule="auto"/>
        <w:ind w:right="1564"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53F50A0" w14:textId="77777777" w:rsidR="00313885" w:rsidRDefault="006238D9">
      <w:pPr>
        <w:numPr>
          <w:ilvl w:val="0"/>
          <w:numId w:val="37"/>
        </w:numPr>
        <w:spacing w:after="0" w:line="366" w:lineRule="auto"/>
        <w:ind w:right="1564" w:firstLine="480"/>
      </w:pPr>
      <w:r>
        <w:t>上述第（</w:t>
      </w:r>
      <w:r>
        <w:rPr>
          <w:rFonts w:ascii="Times New Roman" w:eastAsia="Times New Roman" w:hAnsi="Times New Roman" w:cs="Times New Roman"/>
        </w:rPr>
        <w:t>3</w:t>
      </w:r>
      <w:r>
        <w:t>）项中直接出具书面意见的基金份额持有人或受托代表他人出具书面意见的代</w:t>
      </w:r>
      <w:r>
        <w:t>理人，同时提交的持有基金份额的凭证、受托出具书面意见的代理人出具的委托人持有基金份额的凭证及委托人的代理投票授权委托证明符</w:t>
      </w:r>
    </w:p>
    <w:p w14:paraId="2904E8E9" w14:textId="77777777" w:rsidR="00313885" w:rsidRDefault="006238D9">
      <w:pPr>
        <w:ind w:left="10" w:right="1564"/>
      </w:pPr>
      <w:r>
        <w:t>合法律法规、《基金合同》和会议通知的规定，并与基金登记结算机构记录相符；</w:t>
      </w:r>
      <w:r>
        <w:rPr>
          <w:rFonts w:ascii="Times New Roman" w:eastAsia="Times New Roman" w:hAnsi="Times New Roman" w:cs="Times New Roman"/>
        </w:rPr>
        <w:t xml:space="preserve"> </w:t>
      </w:r>
    </w:p>
    <w:p w14:paraId="3C6803DE" w14:textId="77777777" w:rsidR="00313885" w:rsidRDefault="006238D9">
      <w:pPr>
        <w:numPr>
          <w:ilvl w:val="0"/>
          <w:numId w:val="37"/>
        </w:numPr>
        <w:ind w:right="1564" w:firstLine="480"/>
      </w:pPr>
      <w:r>
        <w:t>会议通知公布前报中国证监会备案。</w:t>
      </w:r>
      <w:r>
        <w:rPr>
          <w:rFonts w:ascii="Times New Roman" w:eastAsia="Times New Roman" w:hAnsi="Times New Roman" w:cs="Times New Roman"/>
        </w:rPr>
        <w:t xml:space="preserve"> </w:t>
      </w:r>
    </w:p>
    <w:p w14:paraId="7D693196" w14:textId="77777777" w:rsidR="00313885" w:rsidRDefault="006238D9">
      <w:pPr>
        <w:spacing w:line="372" w:lineRule="auto"/>
        <w:ind w:left="0" w:right="156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47A054CF" w14:textId="77777777" w:rsidR="00313885" w:rsidRDefault="006238D9">
      <w:pPr>
        <w:numPr>
          <w:ilvl w:val="0"/>
          <w:numId w:val="35"/>
        </w:numPr>
        <w:ind w:right="1564" w:hanging="480"/>
      </w:pPr>
      <w:r>
        <w:t>议事内容与程序</w:t>
      </w:r>
      <w:r>
        <w:rPr>
          <w:rFonts w:ascii="Times New Roman" w:eastAsia="Times New Roman" w:hAnsi="Times New Roman" w:cs="Times New Roman"/>
        </w:rPr>
        <w:t xml:space="preserve"> </w:t>
      </w:r>
    </w:p>
    <w:p w14:paraId="6CE252DA" w14:textId="77777777" w:rsidR="00313885" w:rsidRDefault="006238D9">
      <w:pPr>
        <w:numPr>
          <w:ilvl w:val="0"/>
          <w:numId w:val="36"/>
        </w:numPr>
        <w:ind w:right="1564" w:hanging="360"/>
      </w:pPr>
      <w:r>
        <w:t>议事内容及提案权</w:t>
      </w:r>
      <w:r>
        <w:rPr>
          <w:rFonts w:ascii="Times New Roman" w:eastAsia="Times New Roman" w:hAnsi="Times New Roman" w:cs="Times New Roman"/>
        </w:rPr>
        <w:t xml:space="preserve"> </w:t>
      </w:r>
    </w:p>
    <w:p w14:paraId="4191643D" w14:textId="77777777" w:rsidR="00313885" w:rsidRDefault="006238D9">
      <w:pPr>
        <w:spacing w:after="15" w:line="362" w:lineRule="auto"/>
        <w:ind w:left="0" w:right="156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1BF597F" w14:textId="77777777" w:rsidR="00313885" w:rsidRDefault="006238D9">
      <w:pPr>
        <w:spacing w:after="18" w:line="365" w:lineRule="auto"/>
        <w:ind w:left="0" w:right="1564" w:firstLine="480"/>
      </w:pPr>
      <w:r>
        <w:t>基金份额持有人大会的</w:t>
      </w:r>
      <w:r>
        <w:t>召集人发出召集会议的通知后，对原有提案的修改应当在基金份额持有人大会召开前及时公告。</w:t>
      </w:r>
      <w:r>
        <w:rPr>
          <w:rFonts w:ascii="Times New Roman" w:eastAsia="Times New Roman" w:hAnsi="Times New Roman" w:cs="Times New Roman"/>
        </w:rPr>
        <w:t xml:space="preserve"> </w:t>
      </w:r>
    </w:p>
    <w:p w14:paraId="24D90EBE" w14:textId="77777777" w:rsidR="00313885" w:rsidRDefault="006238D9">
      <w:pPr>
        <w:ind w:left="477" w:right="1564"/>
      </w:pPr>
      <w:r>
        <w:t>基金份额持有人大会不得对未事先公告的议事内容进行表决。</w:t>
      </w:r>
      <w:r>
        <w:rPr>
          <w:rFonts w:ascii="Times New Roman" w:eastAsia="Times New Roman" w:hAnsi="Times New Roman" w:cs="Times New Roman"/>
        </w:rPr>
        <w:t xml:space="preserve"> </w:t>
      </w:r>
    </w:p>
    <w:p w14:paraId="36174BF2" w14:textId="77777777" w:rsidR="00313885" w:rsidRDefault="006238D9">
      <w:pPr>
        <w:numPr>
          <w:ilvl w:val="0"/>
          <w:numId w:val="36"/>
        </w:numPr>
        <w:ind w:right="1564" w:hanging="360"/>
      </w:pPr>
      <w:r>
        <w:t>议事程序</w:t>
      </w:r>
      <w:r>
        <w:rPr>
          <w:rFonts w:ascii="Times New Roman" w:eastAsia="Times New Roman" w:hAnsi="Times New Roman" w:cs="Times New Roman"/>
        </w:rPr>
        <w:t xml:space="preserve"> </w:t>
      </w:r>
    </w:p>
    <w:p w14:paraId="36C940E1" w14:textId="77777777" w:rsidR="00313885" w:rsidRDefault="006238D9">
      <w:pPr>
        <w:numPr>
          <w:ilvl w:val="0"/>
          <w:numId w:val="39"/>
        </w:numPr>
        <w:ind w:right="1564" w:hanging="600"/>
      </w:pPr>
      <w:r>
        <w:t>现场开会</w:t>
      </w:r>
      <w:r>
        <w:rPr>
          <w:rFonts w:ascii="Times New Roman" w:eastAsia="Times New Roman" w:hAnsi="Times New Roman" w:cs="Times New Roman"/>
        </w:rPr>
        <w:t xml:space="preserve"> </w:t>
      </w:r>
    </w:p>
    <w:p w14:paraId="61CAD9E5" w14:textId="77777777" w:rsidR="00313885" w:rsidRDefault="006238D9">
      <w:pPr>
        <w:spacing w:after="131"/>
        <w:ind w:left="477" w:right="1564"/>
      </w:pPr>
      <w:r>
        <w:t>在现场开会的方式下，首先由大会主持人按照下列第七条规定程序确定和公</w:t>
      </w:r>
    </w:p>
    <w:p w14:paraId="3E15FE15" w14:textId="77777777" w:rsidR="00313885" w:rsidRDefault="006238D9">
      <w:pPr>
        <w:spacing w:after="12" w:line="364" w:lineRule="auto"/>
        <w:ind w:left="10" w:right="156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 xml:space="preserve">50% </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CC147F0" w14:textId="77777777" w:rsidR="00313885" w:rsidRDefault="006238D9">
      <w:pPr>
        <w:spacing w:after="21" w:line="363" w:lineRule="auto"/>
        <w:ind w:left="0" w:right="156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DF1B9FF" w14:textId="77777777" w:rsidR="00313885" w:rsidRDefault="006238D9">
      <w:pPr>
        <w:numPr>
          <w:ilvl w:val="0"/>
          <w:numId w:val="39"/>
        </w:numPr>
        <w:ind w:right="1564" w:hanging="600"/>
      </w:pPr>
      <w:r>
        <w:t>通讯开会</w:t>
      </w:r>
      <w:r>
        <w:rPr>
          <w:rFonts w:ascii="Times New Roman" w:eastAsia="Times New Roman" w:hAnsi="Times New Roman" w:cs="Times New Roman"/>
        </w:rPr>
        <w:t xml:space="preserve"> </w:t>
      </w:r>
    </w:p>
    <w:p w14:paraId="4D79568F" w14:textId="77777777" w:rsidR="00313885" w:rsidRDefault="006238D9">
      <w:pPr>
        <w:spacing w:after="7" w:line="373" w:lineRule="auto"/>
        <w:ind w:left="-15" w:right="1787"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w:t>
      </w:r>
      <w:r>
        <w:t>决议。</w:t>
      </w:r>
      <w:r>
        <w:rPr>
          <w:rFonts w:ascii="Times New Roman" w:eastAsia="Times New Roman" w:hAnsi="Times New Roman" w:cs="Times New Roman"/>
        </w:rPr>
        <w:t xml:space="preserve"> </w:t>
      </w:r>
    </w:p>
    <w:p w14:paraId="42FA8D82" w14:textId="77777777" w:rsidR="00313885" w:rsidRDefault="006238D9">
      <w:pPr>
        <w:numPr>
          <w:ilvl w:val="0"/>
          <w:numId w:val="35"/>
        </w:numPr>
        <w:ind w:right="1564" w:hanging="480"/>
      </w:pPr>
      <w:r>
        <w:t>表决</w:t>
      </w:r>
      <w:r>
        <w:rPr>
          <w:rFonts w:ascii="Times New Roman" w:eastAsia="Times New Roman" w:hAnsi="Times New Roman" w:cs="Times New Roman"/>
        </w:rPr>
        <w:t xml:space="preserve"> </w:t>
      </w:r>
    </w:p>
    <w:p w14:paraId="21137ABC" w14:textId="77777777" w:rsidR="00313885" w:rsidRDefault="006238D9">
      <w:pPr>
        <w:ind w:left="477" w:right="1564"/>
      </w:pPr>
      <w:r>
        <w:t>基金份额持有人所持每份基金份额有一票表决权。</w:t>
      </w:r>
      <w:r>
        <w:rPr>
          <w:rFonts w:ascii="Times New Roman" w:eastAsia="Times New Roman" w:hAnsi="Times New Roman" w:cs="Times New Roman"/>
        </w:rPr>
        <w:t xml:space="preserve"> </w:t>
      </w:r>
    </w:p>
    <w:p w14:paraId="03585538" w14:textId="77777777" w:rsidR="00313885" w:rsidRDefault="006238D9">
      <w:pPr>
        <w:spacing w:after="0" w:line="381" w:lineRule="auto"/>
        <w:ind w:left="477" w:right="1564"/>
      </w:pPr>
      <w:r>
        <w:t>基金份额持有人大会决议分为一般决议和特别决议：</w:t>
      </w:r>
      <w:r>
        <w:rPr>
          <w:rFonts w:ascii="Times New Roman" w:eastAsia="Times New Roman" w:hAnsi="Times New Roman" w:cs="Times New Roman"/>
        </w:rPr>
        <w:t xml:space="preserve"> 1</w:t>
      </w: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EC9ED6E" w14:textId="77777777" w:rsidR="00313885" w:rsidRDefault="006238D9">
      <w:pPr>
        <w:spacing w:after="13" w:line="369" w:lineRule="auto"/>
        <w:ind w:left="0" w:right="1564" w:firstLine="480"/>
      </w:pPr>
      <w:r>
        <w:rPr>
          <w:rFonts w:ascii="Times New Roman" w:eastAsia="Times New Roman" w:hAnsi="Times New Roman" w:cs="Times New Roman"/>
        </w:rPr>
        <w:t>2</w:t>
      </w:r>
      <w:r>
        <w:t>、特别决议，特别决议应当经参加大会的基金份额持有人或其代理人所持表决权的三分之二以上（含三分之二）通过方可做出。转换基金运作方式、更换基金管理人或者基金托管人、终止《基金合同》以特别决议通过方为有效</w:t>
      </w:r>
      <w:r>
        <w:t>。</w:t>
      </w:r>
      <w:r>
        <w:rPr>
          <w:rFonts w:ascii="Times New Roman" w:eastAsia="Times New Roman" w:hAnsi="Times New Roman" w:cs="Times New Roman"/>
        </w:rPr>
        <w:t xml:space="preserve"> </w:t>
      </w:r>
    </w:p>
    <w:p w14:paraId="53A6759E" w14:textId="77777777" w:rsidR="00313885" w:rsidRDefault="006238D9">
      <w:pPr>
        <w:ind w:left="477" w:right="1564"/>
      </w:pPr>
      <w:r>
        <w:t>基金份额持有人大会采取记名方式进行投票表决。</w:t>
      </w:r>
      <w:r>
        <w:rPr>
          <w:rFonts w:ascii="Times New Roman" w:eastAsia="Times New Roman" w:hAnsi="Times New Roman" w:cs="Times New Roman"/>
        </w:rPr>
        <w:t xml:space="preserve"> </w:t>
      </w:r>
    </w:p>
    <w:p w14:paraId="33FB1487" w14:textId="77777777" w:rsidR="00313885" w:rsidRDefault="006238D9">
      <w:pPr>
        <w:spacing w:after="15" w:line="361" w:lineRule="auto"/>
        <w:ind w:left="0" w:right="1564"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424F489F" w14:textId="77777777" w:rsidR="00313885" w:rsidRDefault="006238D9">
      <w:pPr>
        <w:spacing w:after="17" w:line="365" w:lineRule="auto"/>
        <w:ind w:left="0" w:right="1564"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76A1E3D6" w14:textId="77777777" w:rsidR="00313885" w:rsidRDefault="006238D9">
      <w:pPr>
        <w:numPr>
          <w:ilvl w:val="0"/>
          <w:numId w:val="35"/>
        </w:numPr>
        <w:ind w:right="1564" w:hanging="480"/>
      </w:pPr>
      <w:r>
        <w:t>计票</w:t>
      </w:r>
      <w:r>
        <w:rPr>
          <w:rFonts w:ascii="Times New Roman" w:eastAsia="Times New Roman" w:hAnsi="Times New Roman" w:cs="Times New Roman"/>
        </w:rPr>
        <w:t xml:space="preserve"> </w:t>
      </w:r>
    </w:p>
    <w:p w14:paraId="3BAE6E0C" w14:textId="77777777" w:rsidR="00313885" w:rsidRDefault="006238D9">
      <w:pPr>
        <w:ind w:left="477" w:right="156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DC08C04" w14:textId="77777777" w:rsidR="00313885" w:rsidRDefault="006238D9">
      <w:pPr>
        <w:numPr>
          <w:ilvl w:val="0"/>
          <w:numId w:val="38"/>
        </w:numPr>
        <w:spacing w:after="21" w:line="363" w:lineRule="auto"/>
        <w:ind w:right="1564"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EC83E22" w14:textId="77777777" w:rsidR="00313885" w:rsidRDefault="006238D9">
      <w:pPr>
        <w:numPr>
          <w:ilvl w:val="0"/>
          <w:numId w:val="38"/>
        </w:numPr>
        <w:spacing w:after="0" w:line="379" w:lineRule="auto"/>
        <w:ind w:right="1564"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73047F88" w14:textId="77777777" w:rsidR="00313885" w:rsidRDefault="006238D9">
      <w:pPr>
        <w:numPr>
          <w:ilvl w:val="0"/>
          <w:numId w:val="38"/>
        </w:numPr>
        <w:spacing w:after="7" w:line="373" w:lineRule="auto"/>
        <w:ind w:right="156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4</w:t>
      </w: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0E9D74CD" w14:textId="77777777" w:rsidR="00313885" w:rsidRDefault="006238D9">
      <w:pPr>
        <w:ind w:left="477" w:right="156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4996A1A2" w14:textId="77777777" w:rsidR="00313885" w:rsidRDefault="006238D9">
      <w:pPr>
        <w:spacing w:after="23" w:line="362" w:lineRule="auto"/>
        <w:ind w:left="0" w:right="1564" w:firstLine="480"/>
      </w:pPr>
      <w:r>
        <w:t>在通讯开会的情况下，计票方式为：由大会召集人授权的两名监督员在基金托管人授权代表（若由基金托管人召集，则为基金管理人授权代表）的监督下进行计票，并由公证机关</w:t>
      </w:r>
      <w:r>
        <w:t>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2C3906E" w14:textId="77777777" w:rsidR="00313885" w:rsidRDefault="006238D9">
      <w:pPr>
        <w:numPr>
          <w:ilvl w:val="0"/>
          <w:numId w:val="35"/>
        </w:numPr>
        <w:ind w:right="1564" w:hanging="480"/>
      </w:pPr>
      <w:r>
        <w:t>生效与公告</w:t>
      </w:r>
      <w:r>
        <w:rPr>
          <w:rFonts w:ascii="Times New Roman" w:eastAsia="Times New Roman" w:hAnsi="Times New Roman" w:cs="Times New Roman"/>
        </w:rPr>
        <w:t xml:space="preserve"> </w:t>
      </w:r>
    </w:p>
    <w:p w14:paraId="138897DE" w14:textId="77777777" w:rsidR="00313885" w:rsidRDefault="006238D9">
      <w:pPr>
        <w:spacing w:after="0" w:line="384" w:lineRule="auto"/>
        <w:ind w:left="0" w:right="156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日内报中国证监会核准或者备案。</w:t>
      </w:r>
      <w:r>
        <w:rPr>
          <w:rFonts w:ascii="Times New Roman" w:eastAsia="Times New Roman" w:hAnsi="Times New Roman" w:cs="Times New Roman"/>
        </w:rPr>
        <w:t xml:space="preserve"> </w:t>
      </w:r>
    </w:p>
    <w:p w14:paraId="7A36D332" w14:textId="77777777" w:rsidR="00313885" w:rsidRDefault="006238D9">
      <w:pPr>
        <w:ind w:left="477" w:right="1564"/>
      </w:pPr>
      <w:r>
        <w:t>基金份额持有人大会的决议自表决通过之日起生效。</w:t>
      </w:r>
      <w:r>
        <w:rPr>
          <w:rFonts w:ascii="Times New Roman" w:eastAsia="Times New Roman" w:hAnsi="Times New Roman" w:cs="Times New Roman"/>
        </w:rPr>
        <w:t xml:space="preserve"> </w:t>
      </w:r>
    </w:p>
    <w:p w14:paraId="2451242B" w14:textId="77777777" w:rsidR="00313885" w:rsidRDefault="006238D9">
      <w:pPr>
        <w:spacing w:after="2" w:line="372" w:lineRule="auto"/>
        <w:ind w:left="0" w:right="1564"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个工作日内在指定媒体上公告。如果采用通讯方式进行表决，在公告基金份额持有人大会决议时，必须将公证书全文、公证机构、公证员姓名等一同公告。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7E55AF7" w14:textId="77777777" w:rsidR="00313885" w:rsidRDefault="006238D9">
      <w:pPr>
        <w:spacing w:line="363" w:lineRule="auto"/>
        <w:ind w:left="0" w:right="156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14DF8B4D" w14:textId="77777777" w:rsidR="00313885" w:rsidRDefault="006238D9">
      <w:pPr>
        <w:pStyle w:val="1"/>
        <w:spacing w:after="231" w:line="265" w:lineRule="auto"/>
        <w:ind w:left="533"/>
        <w:jc w:val="left"/>
      </w:pPr>
      <w:bookmarkStart w:id="8" w:name="_Toc64740"/>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5EEFCD15" w14:textId="77777777" w:rsidR="00313885" w:rsidRDefault="006238D9">
      <w:pPr>
        <w:spacing w:after="182"/>
        <w:ind w:left="0" w:firstLine="0"/>
      </w:pPr>
      <w:r>
        <w:rPr>
          <w:rFonts w:ascii="Times New Roman" w:eastAsia="Times New Roman" w:hAnsi="Times New Roman" w:cs="Times New Roman"/>
        </w:rPr>
        <w:t xml:space="preserve"> </w:t>
      </w:r>
    </w:p>
    <w:p w14:paraId="309B7CBD" w14:textId="77777777" w:rsidR="00313885" w:rsidRDefault="006238D9">
      <w:pPr>
        <w:ind w:left="477" w:right="1564"/>
      </w:pPr>
      <w:r>
        <w:t>一、基金管理人和基金托管人职责终止的情形</w:t>
      </w:r>
      <w:r>
        <w:rPr>
          <w:rFonts w:ascii="Times New Roman" w:eastAsia="Times New Roman" w:hAnsi="Times New Roman" w:cs="Times New Roman"/>
        </w:rPr>
        <w:t xml:space="preserve"> </w:t>
      </w:r>
    </w:p>
    <w:p w14:paraId="580D3DE5" w14:textId="77777777" w:rsidR="00313885" w:rsidRDefault="006238D9">
      <w:pPr>
        <w:ind w:left="477" w:right="1564"/>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0F0C4EDD" w14:textId="77777777" w:rsidR="00313885" w:rsidRDefault="006238D9">
      <w:pPr>
        <w:ind w:left="477" w:right="1564"/>
      </w:pPr>
      <w:r>
        <w:t>有下列情形之一的，基金管理人职责终止：</w:t>
      </w:r>
      <w:r>
        <w:rPr>
          <w:rFonts w:ascii="Times New Roman" w:eastAsia="Times New Roman" w:hAnsi="Times New Roman" w:cs="Times New Roman"/>
        </w:rPr>
        <w:t xml:space="preserve"> </w:t>
      </w:r>
    </w:p>
    <w:p w14:paraId="663A3180" w14:textId="77777777" w:rsidR="00313885" w:rsidRDefault="006238D9">
      <w:pPr>
        <w:numPr>
          <w:ilvl w:val="0"/>
          <w:numId w:val="42"/>
        </w:numPr>
        <w:ind w:right="1564" w:hanging="360"/>
      </w:pPr>
      <w:r>
        <w:t>被依法取消基金管理资格；</w:t>
      </w:r>
      <w:r>
        <w:rPr>
          <w:rFonts w:ascii="Times New Roman" w:eastAsia="Times New Roman" w:hAnsi="Times New Roman" w:cs="Times New Roman"/>
        </w:rPr>
        <w:t xml:space="preserve"> </w:t>
      </w:r>
    </w:p>
    <w:p w14:paraId="6189E4B3" w14:textId="77777777" w:rsidR="00313885" w:rsidRDefault="006238D9">
      <w:pPr>
        <w:numPr>
          <w:ilvl w:val="0"/>
          <w:numId w:val="42"/>
        </w:numPr>
        <w:ind w:right="1564" w:hanging="360"/>
      </w:pPr>
      <w:r>
        <w:t>被基金份额持有人大会解任；</w:t>
      </w:r>
      <w:r>
        <w:rPr>
          <w:rFonts w:ascii="Times New Roman" w:eastAsia="Times New Roman" w:hAnsi="Times New Roman" w:cs="Times New Roman"/>
        </w:rPr>
        <w:t xml:space="preserve"> </w:t>
      </w:r>
    </w:p>
    <w:p w14:paraId="021781C5" w14:textId="77777777" w:rsidR="00313885" w:rsidRDefault="006238D9">
      <w:pPr>
        <w:numPr>
          <w:ilvl w:val="0"/>
          <w:numId w:val="42"/>
        </w:numPr>
        <w:ind w:right="1564" w:hanging="360"/>
      </w:pPr>
      <w:r>
        <w:t>依法解散、被依法撤销或被依法宣告破产；</w:t>
      </w:r>
      <w:r>
        <w:rPr>
          <w:rFonts w:ascii="Times New Roman" w:eastAsia="Times New Roman" w:hAnsi="Times New Roman" w:cs="Times New Roman"/>
        </w:rPr>
        <w:t xml:space="preserve"> </w:t>
      </w:r>
    </w:p>
    <w:p w14:paraId="5ADA14C4" w14:textId="77777777" w:rsidR="00313885" w:rsidRDefault="006238D9">
      <w:pPr>
        <w:numPr>
          <w:ilvl w:val="0"/>
          <w:numId w:val="42"/>
        </w:numPr>
        <w:ind w:right="1564" w:hanging="360"/>
      </w:pPr>
      <w:r>
        <w:t>法律法规及中国证监会规定的和《基金合同》约定的其他情形。</w:t>
      </w:r>
      <w:r>
        <w:rPr>
          <w:rFonts w:ascii="Times New Roman" w:eastAsia="Times New Roman" w:hAnsi="Times New Roman" w:cs="Times New Roman"/>
        </w:rPr>
        <w:t xml:space="preserve"> </w:t>
      </w:r>
    </w:p>
    <w:p w14:paraId="7B5B97DE" w14:textId="77777777" w:rsidR="00313885" w:rsidRDefault="006238D9">
      <w:pPr>
        <w:ind w:left="477" w:right="1564"/>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03DE0960" w14:textId="77777777" w:rsidR="00313885" w:rsidRDefault="006238D9">
      <w:pPr>
        <w:ind w:left="477" w:right="1564"/>
      </w:pPr>
      <w:r>
        <w:t>有下列情形之一的，基金托管人职责终止：</w:t>
      </w:r>
      <w:r>
        <w:rPr>
          <w:rFonts w:ascii="Times New Roman" w:eastAsia="Times New Roman" w:hAnsi="Times New Roman" w:cs="Times New Roman"/>
        </w:rPr>
        <w:t xml:space="preserve"> </w:t>
      </w:r>
    </w:p>
    <w:p w14:paraId="781A66BD" w14:textId="77777777" w:rsidR="00313885" w:rsidRDefault="006238D9">
      <w:pPr>
        <w:numPr>
          <w:ilvl w:val="0"/>
          <w:numId w:val="43"/>
        </w:numPr>
        <w:ind w:right="1564" w:hanging="360"/>
      </w:pPr>
      <w:r>
        <w:t>被依法取消基金托管资格；</w:t>
      </w:r>
      <w:r>
        <w:rPr>
          <w:rFonts w:ascii="Times New Roman" w:eastAsia="Times New Roman" w:hAnsi="Times New Roman" w:cs="Times New Roman"/>
        </w:rPr>
        <w:t xml:space="preserve"> </w:t>
      </w:r>
    </w:p>
    <w:p w14:paraId="27E449B6" w14:textId="77777777" w:rsidR="00313885" w:rsidRDefault="006238D9">
      <w:pPr>
        <w:numPr>
          <w:ilvl w:val="0"/>
          <w:numId w:val="43"/>
        </w:numPr>
        <w:ind w:right="1564" w:hanging="360"/>
      </w:pPr>
      <w:r>
        <w:t>被基金份额持有人大会解任；</w:t>
      </w:r>
      <w:r>
        <w:rPr>
          <w:rFonts w:ascii="Times New Roman" w:eastAsia="Times New Roman" w:hAnsi="Times New Roman" w:cs="Times New Roman"/>
        </w:rPr>
        <w:t xml:space="preserve"> </w:t>
      </w:r>
    </w:p>
    <w:p w14:paraId="7BEC9811" w14:textId="77777777" w:rsidR="00313885" w:rsidRDefault="006238D9">
      <w:pPr>
        <w:numPr>
          <w:ilvl w:val="0"/>
          <w:numId w:val="43"/>
        </w:numPr>
        <w:ind w:right="1564" w:hanging="360"/>
      </w:pPr>
      <w:r>
        <w:t>依法解散、被依法撤销或被依法宣告破产；</w:t>
      </w:r>
      <w:r>
        <w:rPr>
          <w:rFonts w:ascii="Times New Roman" w:eastAsia="Times New Roman" w:hAnsi="Times New Roman" w:cs="Times New Roman"/>
        </w:rPr>
        <w:t xml:space="preserve"> </w:t>
      </w:r>
    </w:p>
    <w:p w14:paraId="3E92B2EC" w14:textId="77777777" w:rsidR="00313885" w:rsidRDefault="006238D9">
      <w:pPr>
        <w:numPr>
          <w:ilvl w:val="0"/>
          <w:numId w:val="43"/>
        </w:numPr>
        <w:ind w:right="1564" w:hanging="360"/>
      </w:pPr>
      <w:r>
        <w:t>法律法规及中国证监会规定的和《基金合同》约定的其他情形。</w:t>
      </w:r>
      <w:r>
        <w:rPr>
          <w:rFonts w:ascii="Times New Roman" w:eastAsia="Times New Roman" w:hAnsi="Times New Roman" w:cs="Times New Roman"/>
        </w:rPr>
        <w:t xml:space="preserve"> </w:t>
      </w:r>
    </w:p>
    <w:p w14:paraId="1CE6CD32" w14:textId="77777777" w:rsidR="00313885" w:rsidRDefault="006238D9">
      <w:pPr>
        <w:ind w:left="477" w:right="1564"/>
      </w:pPr>
      <w:r>
        <w:t>二、基金管理人和基金托管人的更换程序</w:t>
      </w:r>
      <w:r>
        <w:rPr>
          <w:rFonts w:ascii="Times New Roman" w:eastAsia="Times New Roman" w:hAnsi="Times New Roman" w:cs="Times New Roman"/>
        </w:rPr>
        <w:t xml:space="preserve"> </w:t>
      </w:r>
    </w:p>
    <w:p w14:paraId="5D5AB940" w14:textId="77777777" w:rsidR="00313885" w:rsidRDefault="006238D9">
      <w:pPr>
        <w:ind w:left="477" w:right="1564"/>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C81AE07" w14:textId="77777777" w:rsidR="00313885" w:rsidRDefault="006238D9">
      <w:pPr>
        <w:numPr>
          <w:ilvl w:val="0"/>
          <w:numId w:val="44"/>
        </w:numPr>
        <w:ind w:right="1564" w:firstLine="480"/>
      </w:pPr>
      <w:r>
        <w:t>提名：新任基金管理人由基金托管人或由单独或合计持有</w:t>
      </w:r>
      <w:r>
        <w:t xml:space="preserve"> </w:t>
      </w:r>
      <w:r>
        <w:rPr>
          <w:rFonts w:ascii="Times New Roman" w:eastAsia="Times New Roman" w:hAnsi="Times New Roman" w:cs="Times New Roman"/>
        </w:rPr>
        <w:t>10%</w:t>
      </w:r>
      <w:r>
        <w:t>以上（含</w:t>
      </w:r>
      <w:r>
        <w:rPr>
          <w:rFonts w:ascii="Times New Roman" w:eastAsia="Times New Roman" w:hAnsi="Times New Roman" w:cs="Times New Roman"/>
        </w:rPr>
        <w:t xml:space="preserve">  </w:t>
      </w:r>
    </w:p>
    <w:p w14:paraId="15FE4452" w14:textId="77777777" w:rsidR="00313885" w:rsidRDefault="006238D9">
      <w:pPr>
        <w:ind w:left="10" w:right="1564"/>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568FC857" w14:textId="77777777" w:rsidR="00313885" w:rsidRDefault="006238D9">
      <w:pPr>
        <w:numPr>
          <w:ilvl w:val="0"/>
          <w:numId w:val="44"/>
        </w:numPr>
        <w:spacing w:after="0" w:line="383" w:lineRule="auto"/>
        <w:ind w:right="1564"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w:t>
      </w:r>
      <w:r>
        <w:rPr>
          <w:rFonts w:ascii="Times New Roman" w:eastAsia="Times New Roman" w:hAnsi="Times New Roman" w:cs="Times New Roman"/>
        </w:rPr>
        <w:t xml:space="preserve">           </w:t>
      </w:r>
    </w:p>
    <w:p w14:paraId="6505A78A" w14:textId="77777777" w:rsidR="00313885" w:rsidRDefault="006238D9">
      <w:pPr>
        <w:ind w:left="10" w:right="1564"/>
      </w:pPr>
      <w:r>
        <w:rPr>
          <w:rFonts w:ascii="Times New Roman" w:eastAsia="Times New Roman" w:hAnsi="Times New Roman" w:cs="Times New Roman"/>
        </w:rPr>
        <w:t xml:space="preserve">2/3 </w:t>
      </w:r>
      <w:r>
        <w:t>以上（含</w:t>
      </w:r>
      <w:r>
        <w:rPr>
          <w:rFonts w:ascii="Times New Roman" w:eastAsia="Times New Roman" w:hAnsi="Times New Roman" w:cs="Times New Roman"/>
        </w:rPr>
        <w:t xml:space="preserve"> 2/3</w:t>
      </w:r>
      <w:r>
        <w:t>）表决通过；</w:t>
      </w:r>
      <w:r>
        <w:rPr>
          <w:rFonts w:ascii="Times New Roman" w:eastAsia="Times New Roman" w:hAnsi="Times New Roman" w:cs="Times New Roman"/>
        </w:rPr>
        <w:t xml:space="preserve"> </w:t>
      </w:r>
    </w:p>
    <w:p w14:paraId="24F95597" w14:textId="77777777" w:rsidR="00313885" w:rsidRDefault="006238D9">
      <w:pPr>
        <w:numPr>
          <w:ilvl w:val="0"/>
          <w:numId w:val="44"/>
        </w:numPr>
        <w:spacing w:after="0" w:line="379" w:lineRule="auto"/>
        <w:ind w:right="1564"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C555062" w14:textId="77777777" w:rsidR="00313885" w:rsidRDefault="006238D9">
      <w:pPr>
        <w:numPr>
          <w:ilvl w:val="0"/>
          <w:numId w:val="44"/>
        </w:numPr>
        <w:spacing w:after="0" w:line="379" w:lineRule="auto"/>
        <w:ind w:right="1564" w:firstLine="480"/>
      </w:pPr>
      <w:r>
        <w:t>核准：基金份额持有人大会选任基金管理人的决议须经中国证监会核准生效后方可执行；</w:t>
      </w:r>
      <w:r>
        <w:rPr>
          <w:rFonts w:ascii="Times New Roman" w:eastAsia="Times New Roman" w:hAnsi="Times New Roman" w:cs="Times New Roman"/>
        </w:rPr>
        <w:t xml:space="preserve"> </w:t>
      </w:r>
    </w:p>
    <w:p w14:paraId="3FF980DD" w14:textId="77777777" w:rsidR="00313885" w:rsidRDefault="006238D9">
      <w:pPr>
        <w:numPr>
          <w:ilvl w:val="0"/>
          <w:numId w:val="44"/>
        </w:numPr>
        <w:spacing w:after="0" w:line="384" w:lineRule="auto"/>
        <w:ind w:right="1564" w:firstLine="480"/>
      </w:pPr>
      <w:r>
        <w:t>公告：基金管理人更</w:t>
      </w:r>
      <w:r>
        <w:t>换后，由基金托管人在中国证监会核准后</w:t>
      </w:r>
      <w:r>
        <w:t xml:space="preserve"> </w:t>
      </w:r>
      <w:r>
        <w:rPr>
          <w:rFonts w:ascii="Times New Roman" w:eastAsia="Times New Roman" w:hAnsi="Times New Roman" w:cs="Times New Roman"/>
        </w:rPr>
        <w:t xml:space="preserve">2 </w:t>
      </w:r>
      <w:r>
        <w:t>个工作日内在指定媒体公告；</w:t>
      </w:r>
      <w:r>
        <w:rPr>
          <w:rFonts w:ascii="Times New Roman" w:eastAsia="Times New Roman" w:hAnsi="Times New Roman" w:cs="Times New Roman"/>
        </w:rPr>
        <w:t xml:space="preserve"> </w:t>
      </w:r>
    </w:p>
    <w:p w14:paraId="61D18024" w14:textId="77777777" w:rsidR="00313885" w:rsidRDefault="006238D9">
      <w:pPr>
        <w:numPr>
          <w:ilvl w:val="0"/>
          <w:numId w:val="44"/>
        </w:numPr>
        <w:spacing w:after="21" w:line="363" w:lineRule="auto"/>
        <w:ind w:right="1564"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3D2DC776" w14:textId="77777777" w:rsidR="00313885" w:rsidRDefault="006238D9">
      <w:pPr>
        <w:numPr>
          <w:ilvl w:val="0"/>
          <w:numId w:val="44"/>
        </w:numPr>
        <w:spacing w:after="0" w:line="379" w:lineRule="auto"/>
        <w:ind w:right="1564" w:firstLine="480"/>
      </w:pPr>
      <w:r>
        <w:t>审计：基金管理人职责终止的，应当按照法律法规规定聘请会计师事务所对基金财产进行审计，并将审计结果予以公告，同时报中国证监会备案；</w:t>
      </w:r>
      <w:r>
        <w:rPr>
          <w:rFonts w:ascii="Times New Roman" w:eastAsia="Times New Roman" w:hAnsi="Times New Roman" w:cs="Times New Roman"/>
        </w:rPr>
        <w:t xml:space="preserve"> </w:t>
      </w:r>
    </w:p>
    <w:p w14:paraId="2049C04D" w14:textId="77777777" w:rsidR="00313885" w:rsidRDefault="006238D9">
      <w:pPr>
        <w:numPr>
          <w:ilvl w:val="0"/>
          <w:numId w:val="44"/>
        </w:numPr>
        <w:spacing w:after="0" w:line="379" w:lineRule="auto"/>
        <w:ind w:right="1564"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486319EC" w14:textId="77777777" w:rsidR="00313885" w:rsidRDefault="006238D9">
      <w:pPr>
        <w:ind w:left="477" w:right="1564"/>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CE6454F" w14:textId="77777777" w:rsidR="00313885" w:rsidRDefault="006238D9">
      <w:pPr>
        <w:numPr>
          <w:ilvl w:val="0"/>
          <w:numId w:val="45"/>
        </w:numPr>
        <w:spacing w:line="265" w:lineRule="auto"/>
        <w:ind w:right="1564" w:firstLine="480"/>
      </w:pPr>
      <w:r>
        <w:t>提名：新任基金托管人由基金管理人或由单独或合计持有</w:t>
      </w:r>
      <w:r>
        <w:t xml:space="preserve"> </w:t>
      </w:r>
      <w:r>
        <w:rPr>
          <w:rFonts w:ascii="Times New Roman" w:eastAsia="Times New Roman" w:hAnsi="Times New Roman" w:cs="Times New Roman"/>
        </w:rPr>
        <w:t xml:space="preserve">10% </w:t>
      </w:r>
      <w:r>
        <w:t>以上（含</w:t>
      </w:r>
      <w:r>
        <w:rPr>
          <w:rFonts w:ascii="Times New Roman" w:eastAsia="Times New Roman" w:hAnsi="Times New Roman" w:cs="Times New Roman"/>
        </w:rPr>
        <w:t xml:space="preserve">  </w:t>
      </w:r>
    </w:p>
    <w:p w14:paraId="48FDA19E" w14:textId="77777777" w:rsidR="00313885" w:rsidRDefault="006238D9">
      <w:pPr>
        <w:ind w:left="10" w:right="1564"/>
      </w:pPr>
      <w:r>
        <w:rPr>
          <w:rFonts w:ascii="Times New Roman" w:eastAsia="Times New Roman" w:hAnsi="Times New Roman" w:cs="Times New Roman"/>
        </w:rPr>
        <w:t>10%</w:t>
      </w:r>
      <w:r>
        <w:t>）基金份额的基金持有人提名；</w:t>
      </w:r>
      <w:r>
        <w:rPr>
          <w:rFonts w:ascii="Times New Roman" w:eastAsia="Times New Roman" w:hAnsi="Times New Roman" w:cs="Times New Roman"/>
        </w:rPr>
        <w:t xml:space="preserve"> </w:t>
      </w:r>
    </w:p>
    <w:p w14:paraId="452E13E6" w14:textId="77777777" w:rsidR="00313885" w:rsidRDefault="006238D9">
      <w:pPr>
        <w:numPr>
          <w:ilvl w:val="0"/>
          <w:numId w:val="45"/>
        </w:numPr>
        <w:spacing w:after="0" w:line="378" w:lineRule="auto"/>
        <w:ind w:right="1564"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w:t>
      </w:r>
    </w:p>
    <w:p w14:paraId="13BE2ECE" w14:textId="77777777" w:rsidR="00313885" w:rsidRDefault="006238D9">
      <w:pPr>
        <w:ind w:left="10" w:right="1564"/>
      </w:pPr>
      <w:r>
        <w:rPr>
          <w:rFonts w:ascii="Times New Roman" w:eastAsia="Times New Roman" w:hAnsi="Times New Roman" w:cs="Times New Roman"/>
        </w:rPr>
        <w:t xml:space="preserve">2/3 </w:t>
      </w:r>
      <w:r>
        <w:t>以上（含</w:t>
      </w:r>
      <w:r>
        <w:t xml:space="preserve"> </w:t>
      </w:r>
      <w:r>
        <w:rPr>
          <w:rFonts w:ascii="Times New Roman" w:eastAsia="Times New Roman" w:hAnsi="Times New Roman" w:cs="Times New Roman"/>
        </w:rPr>
        <w:t>2/3</w:t>
      </w:r>
      <w:r>
        <w:t>）表决通过；</w:t>
      </w:r>
      <w:r>
        <w:rPr>
          <w:rFonts w:ascii="Times New Roman" w:eastAsia="Times New Roman" w:hAnsi="Times New Roman" w:cs="Times New Roman"/>
        </w:rPr>
        <w:t xml:space="preserve"> </w:t>
      </w:r>
    </w:p>
    <w:p w14:paraId="02165CEC" w14:textId="77777777" w:rsidR="00313885" w:rsidRDefault="006238D9">
      <w:pPr>
        <w:numPr>
          <w:ilvl w:val="0"/>
          <w:numId w:val="45"/>
        </w:numPr>
        <w:spacing w:after="0" w:line="379" w:lineRule="auto"/>
        <w:ind w:right="1564"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2EF7732C" w14:textId="77777777" w:rsidR="00313885" w:rsidRDefault="006238D9">
      <w:pPr>
        <w:numPr>
          <w:ilvl w:val="0"/>
          <w:numId w:val="45"/>
        </w:numPr>
        <w:spacing w:after="0" w:line="379" w:lineRule="auto"/>
        <w:ind w:right="1564" w:firstLine="480"/>
      </w:pPr>
      <w:r>
        <w:t>核准：基金份额持有人大会更换基金托管人的决议须经中国证监会核准生效后方可执行；</w:t>
      </w:r>
      <w:r>
        <w:rPr>
          <w:rFonts w:ascii="Times New Roman" w:eastAsia="Times New Roman" w:hAnsi="Times New Roman" w:cs="Times New Roman"/>
        </w:rPr>
        <w:t xml:space="preserve"> </w:t>
      </w:r>
    </w:p>
    <w:p w14:paraId="660A239E" w14:textId="77777777" w:rsidR="00313885" w:rsidRDefault="006238D9">
      <w:pPr>
        <w:numPr>
          <w:ilvl w:val="0"/>
          <w:numId w:val="45"/>
        </w:numPr>
        <w:spacing w:after="0" w:line="384" w:lineRule="auto"/>
        <w:ind w:right="1564" w:firstLine="480"/>
      </w:pPr>
      <w:r>
        <w:t>公告：基金托管人更换后，由基金管理人在中国证监会核准后</w:t>
      </w:r>
      <w:r>
        <w:t xml:space="preserve"> </w:t>
      </w:r>
      <w:r>
        <w:rPr>
          <w:rFonts w:ascii="Times New Roman" w:eastAsia="Times New Roman" w:hAnsi="Times New Roman" w:cs="Times New Roman"/>
        </w:rPr>
        <w:t xml:space="preserve">2 </w:t>
      </w:r>
      <w:r>
        <w:t>个工作日内在指定媒体公告。</w:t>
      </w:r>
      <w:r>
        <w:rPr>
          <w:rFonts w:ascii="Times New Roman" w:eastAsia="Times New Roman" w:hAnsi="Times New Roman" w:cs="Times New Roman"/>
        </w:rPr>
        <w:t xml:space="preserve"> </w:t>
      </w:r>
    </w:p>
    <w:p w14:paraId="2E0563EE" w14:textId="77777777" w:rsidR="00313885" w:rsidRDefault="006238D9">
      <w:pPr>
        <w:numPr>
          <w:ilvl w:val="0"/>
          <w:numId w:val="45"/>
        </w:numPr>
        <w:spacing w:after="13" w:line="369" w:lineRule="auto"/>
        <w:ind w:right="1564" w:firstLine="480"/>
      </w:pPr>
      <w:r>
        <w:t>交接：基金托管人职责终止的，应当妥善保管基金财产和基金托管业务资料，及时办理基金财产和基金托管业务的移交手续，新任基金托管人或者临时基金托管</w:t>
      </w:r>
      <w:r>
        <w:t>人应当及时接收。新任基金托管人与基金管理人核对基金资产总值；</w:t>
      </w:r>
      <w:r>
        <w:rPr>
          <w:rFonts w:ascii="Times New Roman" w:eastAsia="Times New Roman" w:hAnsi="Times New Roman" w:cs="Times New Roman"/>
        </w:rPr>
        <w:t xml:space="preserve">  </w:t>
      </w:r>
    </w:p>
    <w:p w14:paraId="1FD75AC9" w14:textId="77777777" w:rsidR="00313885" w:rsidRDefault="006238D9">
      <w:pPr>
        <w:numPr>
          <w:ilvl w:val="0"/>
          <w:numId w:val="45"/>
        </w:numPr>
        <w:spacing w:after="0" w:line="379" w:lineRule="auto"/>
        <w:ind w:right="1564" w:firstLine="480"/>
      </w:pPr>
      <w:r>
        <w:t>审计：基金托管人职责终止的，应当按照法律法规规定聘请会计师事务所对基金财产进行审计，并将审计结果予以公告，同时报中国证监会备案。</w:t>
      </w:r>
      <w:r>
        <w:rPr>
          <w:rFonts w:ascii="Times New Roman" w:eastAsia="Times New Roman" w:hAnsi="Times New Roman" w:cs="Times New Roman"/>
        </w:rPr>
        <w:t xml:space="preserve"> </w:t>
      </w:r>
    </w:p>
    <w:p w14:paraId="23C282C6" w14:textId="77777777" w:rsidR="00313885" w:rsidRDefault="006238D9">
      <w:pPr>
        <w:ind w:left="477" w:right="1564"/>
      </w:pPr>
      <w:r>
        <w:t>（三）基金管理人与基金托管人同时更换的条件和程序。</w:t>
      </w:r>
      <w:r>
        <w:rPr>
          <w:rFonts w:ascii="Times New Roman" w:eastAsia="Times New Roman" w:hAnsi="Times New Roman" w:cs="Times New Roman"/>
        </w:rPr>
        <w:t xml:space="preserve"> </w:t>
      </w:r>
    </w:p>
    <w:p w14:paraId="781FB0C8" w14:textId="77777777" w:rsidR="00313885" w:rsidRDefault="006238D9">
      <w:pPr>
        <w:numPr>
          <w:ilvl w:val="0"/>
          <w:numId w:val="46"/>
        </w:numPr>
        <w:spacing w:after="7" w:line="373" w:lineRule="auto"/>
        <w:ind w:right="16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72CDD41A" w14:textId="77777777" w:rsidR="00313885" w:rsidRDefault="006238D9">
      <w:pPr>
        <w:numPr>
          <w:ilvl w:val="0"/>
          <w:numId w:val="46"/>
        </w:numPr>
        <w:spacing w:line="382" w:lineRule="auto"/>
        <w:ind w:right="1675"/>
      </w:pPr>
      <w:r>
        <w:t>基金管理人和基金托管人的更换分别按上述程序进行；</w:t>
      </w:r>
      <w:r>
        <w:rPr>
          <w:rFonts w:ascii="Times New Roman" w:eastAsia="Times New Roman" w:hAnsi="Times New Roman" w:cs="Times New Roman"/>
        </w:rPr>
        <w:t xml:space="preserve"> 3</w:t>
      </w:r>
      <w:r>
        <w:t>、公告：新任基金管理人和新任基金托管人应在更换基金管理人和基金</w:t>
      </w:r>
      <w:r>
        <w:t>托管人的基金份额持有人大会决议获得中国证监会核准后</w:t>
      </w:r>
      <w:r>
        <w:t xml:space="preserve"> </w:t>
      </w:r>
      <w:r>
        <w:rPr>
          <w:rFonts w:ascii="Times New Roman" w:eastAsia="Times New Roman" w:hAnsi="Times New Roman" w:cs="Times New Roman"/>
        </w:rPr>
        <w:t xml:space="preserve">2 </w:t>
      </w:r>
      <w:r>
        <w:t>日内在指定媒体上联合公告。</w:t>
      </w:r>
      <w:r>
        <w:rPr>
          <w:rFonts w:ascii="Times New Roman" w:eastAsia="Times New Roman" w:hAnsi="Times New Roman" w:cs="Times New Roman"/>
        </w:rPr>
        <w:t xml:space="preserve"> </w:t>
      </w:r>
      <w:r>
        <w:br w:type="page"/>
      </w:r>
    </w:p>
    <w:p w14:paraId="5D4ED591" w14:textId="77777777" w:rsidR="00313885" w:rsidRDefault="006238D9">
      <w:pPr>
        <w:pStyle w:val="1"/>
        <w:ind w:left="10" w:right="1799"/>
      </w:pPr>
      <w:bookmarkStart w:id="9" w:name="_Toc64741"/>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3463F9B6" w14:textId="77777777" w:rsidR="00313885" w:rsidRDefault="006238D9">
      <w:pPr>
        <w:spacing w:after="175"/>
        <w:ind w:left="0" w:firstLine="0"/>
      </w:pPr>
      <w:r>
        <w:rPr>
          <w:rFonts w:ascii="Times New Roman" w:eastAsia="Times New Roman" w:hAnsi="Times New Roman" w:cs="Times New Roman"/>
        </w:rPr>
        <w:t xml:space="preserve"> </w:t>
      </w:r>
    </w:p>
    <w:p w14:paraId="7A6F9361" w14:textId="77777777" w:rsidR="00313885" w:rsidRDefault="006238D9">
      <w:pPr>
        <w:spacing w:after="10" w:line="365" w:lineRule="auto"/>
        <w:ind w:left="0" w:right="1564"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2575EF65" w14:textId="77777777" w:rsidR="00313885" w:rsidRDefault="006238D9">
      <w:pPr>
        <w:spacing w:line="363" w:lineRule="auto"/>
        <w:ind w:left="0" w:right="1564"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386DB29C" w14:textId="77777777" w:rsidR="00313885" w:rsidRDefault="006238D9">
      <w:pPr>
        <w:pStyle w:val="1"/>
        <w:ind w:left="10" w:right="1800"/>
      </w:pPr>
      <w:bookmarkStart w:id="10" w:name="_Toc64742"/>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6369D7FF" w14:textId="77777777" w:rsidR="00313885" w:rsidRDefault="006238D9">
      <w:pPr>
        <w:spacing w:after="182"/>
        <w:ind w:left="0" w:firstLine="0"/>
      </w:pPr>
      <w:r>
        <w:rPr>
          <w:rFonts w:ascii="Times New Roman" w:eastAsia="Times New Roman" w:hAnsi="Times New Roman" w:cs="Times New Roman"/>
        </w:rPr>
        <w:t xml:space="preserve"> </w:t>
      </w:r>
    </w:p>
    <w:p w14:paraId="6E903CDB" w14:textId="77777777" w:rsidR="00313885" w:rsidRDefault="006238D9">
      <w:pPr>
        <w:numPr>
          <w:ilvl w:val="0"/>
          <w:numId w:val="47"/>
        </w:numPr>
        <w:ind w:right="1564" w:hanging="480"/>
      </w:pPr>
      <w:r>
        <w:t>基金的份额登记结算业务</w:t>
      </w:r>
      <w:r>
        <w:rPr>
          <w:rFonts w:ascii="Times New Roman" w:eastAsia="Times New Roman" w:hAnsi="Times New Roman" w:cs="Times New Roman"/>
        </w:rPr>
        <w:t xml:space="preserve"> </w:t>
      </w:r>
    </w:p>
    <w:p w14:paraId="2E7B9AFD" w14:textId="77777777" w:rsidR="00313885" w:rsidRDefault="006238D9">
      <w:pPr>
        <w:spacing w:after="131"/>
        <w:ind w:left="477" w:right="1564"/>
      </w:pPr>
      <w:r>
        <w:t>本基金的登记业务指本基金登记、存管、清算和交收业务，具体内容包括基</w:t>
      </w:r>
    </w:p>
    <w:p w14:paraId="56F5B872" w14:textId="77777777" w:rsidR="00313885" w:rsidRDefault="006238D9">
      <w:pPr>
        <w:spacing w:after="12" w:line="363" w:lineRule="auto"/>
        <w:ind w:left="10" w:right="1564"/>
      </w:pPr>
      <w:r>
        <w:t>金份额登记（包括初始登记，申购赎回变更登记、收益结转基金份额变更登记、非交易过户变更登记）、基金份额申购赎回有效申报数据的确认、基金份额申购赎回的清算和交收、建立并保管基金份额持有人名册等。</w:t>
      </w:r>
      <w:r>
        <w:rPr>
          <w:rFonts w:ascii="Times New Roman" w:eastAsia="Times New Roman" w:hAnsi="Times New Roman" w:cs="Times New Roman"/>
        </w:rPr>
        <w:t xml:space="preserve"> </w:t>
      </w:r>
    </w:p>
    <w:p w14:paraId="2BB1D3C5" w14:textId="77777777" w:rsidR="00313885" w:rsidRDefault="006238D9">
      <w:pPr>
        <w:spacing w:after="178"/>
        <w:ind w:left="480" w:firstLine="0"/>
      </w:pPr>
      <w:r>
        <w:rPr>
          <w:rFonts w:ascii="Times New Roman" w:eastAsia="Times New Roman" w:hAnsi="Times New Roman" w:cs="Times New Roman"/>
        </w:rPr>
        <w:t xml:space="preserve"> </w:t>
      </w:r>
    </w:p>
    <w:p w14:paraId="6015E4B0" w14:textId="77777777" w:rsidR="00313885" w:rsidRDefault="006238D9">
      <w:pPr>
        <w:numPr>
          <w:ilvl w:val="0"/>
          <w:numId w:val="47"/>
        </w:numPr>
        <w:ind w:right="1564" w:hanging="480"/>
      </w:pPr>
      <w:r>
        <w:t>基金登记结算业务办理机构</w:t>
      </w:r>
      <w:r>
        <w:rPr>
          <w:rFonts w:ascii="Times New Roman" w:eastAsia="Times New Roman" w:hAnsi="Times New Roman" w:cs="Times New Roman"/>
        </w:rPr>
        <w:t xml:space="preserve"> </w:t>
      </w:r>
    </w:p>
    <w:p w14:paraId="42F30FA6" w14:textId="77777777" w:rsidR="00313885" w:rsidRDefault="006238D9">
      <w:pPr>
        <w:spacing w:after="15" w:line="362" w:lineRule="auto"/>
        <w:ind w:left="0" w:right="1564" w:firstLine="480"/>
      </w:pPr>
      <w:r>
        <w:t>本基金委托中国证券登记结算有限责任公司提供以下登记结算服务：基金份额登记（包括初始登记，申购赎回变更登记、收益结转基金份额变更登记、非交易过户变更登记）、基金份额场内申购赎回的清算交收、建立并保管基金份额持有人名册。</w:t>
      </w:r>
      <w:r>
        <w:rPr>
          <w:rFonts w:ascii="Times New Roman" w:eastAsia="Times New Roman" w:hAnsi="Times New Roman" w:cs="Times New Roman"/>
        </w:rPr>
        <w:t xml:space="preserve"> </w:t>
      </w:r>
    </w:p>
    <w:p w14:paraId="01AC39BC" w14:textId="77777777" w:rsidR="00313885" w:rsidRDefault="006238D9">
      <w:pPr>
        <w:spacing w:after="12" w:line="361" w:lineRule="auto"/>
        <w:ind w:left="0" w:right="1564" w:firstLine="480"/>
      </w:pPr>
      <w:r>
        <w:t>基金管理人、托管人与中国证券登记结算有限责任公司签订证券登记服务协</w:t>
      </w:r>
      <w:r>
        <w:t>议及结算协议，以明确基金管理人、托管人和中国证券登记结算有限责任公司在投资人基金账户管理、基金份额登记、基金份额场内申购赎回的清算交收、建立并保管基金份额持有人名册等事宜中的权利和义务，保护基金份额持有人的合法权益。</w:t>
      </w:r>
      <w:r>
        <w:rPr>
          <w:rFonts w:ascii="Times New Roman" w:eastAsia="Times New Roman" w:hAnsi="Times New Roman" w:cs="Times New Roman"/>
        </w:rPr>
        <w:t xml:space="preserve"> </w:t>
      </w:r>
    </w:p>
    <w:p w14:paraId="472FA063" w14:textId="77777777" w:rsidR="00313885" w:rsidRDefault="006238D9">
      <w:pPr>
        <w:spacing w:after="178"/>
        <w:ind w:left="480" w:firstLine="0"/>
      </w:pPr>
      <w:r>
        <w:rPr>
          <w:rFonts w:ascii="Times New Roman" w:eastAsia="Times New Roman" w:hAnsi="Times New Roman" w:cs="Times New Roman"/>
        </w:rPr>
        <w:t xml:space="preserve"> </w:t>
      </w:r>
    </w:p>
    <w:p w14:paraId="0928CD90" w14:textId="77777777" w:rsidR="00313885" w:rsidRDefault="006238D9">
      <w:pPr>
        <w:numPr>
          <w:ilvl w:val="0"/>
          <w:numId w:val="47"/>
        </w:numPr>
        <w:ind w:right="1564" w:hanging="480"/>
      </w:pPr>
      <w:r>
        <w:t>基金登记结算机构的权利</w:t>
      </w:r>
      <w:r>
        <w:rPr>
          <w:rFonts w:ascii="Times New Roman" w:eastAsia="Times New Roman" w:hAnsi="Times New Roman" w:cs="Times New Roman"/>
        </w:rPr>
        <w:t xml:space="preserve"> </w:t>
      </w:r>
    </w:p>
    <w:p w14:paraId="7D62BE63" w14:textId="77777777" w:rsidR="00313885" w:rsidRDefault="006238D9">
      <w:pPr>
        <w:ind w:left="477" w:right="1564"/>
      </w:pPr>
      <w:r>
        <w:t>基金登记结算机构享有以下权利：</w:t>
      </w:r>
      <w:r>
        <w:rPr>
          <w:rFonts w:ascii="Times New Roman" w:eastAsia="Times New Roman" w:hAnsi="Times New Roman" w:cs="Times New Roman"/>
        </w:rPr>
        <w:t xml:space="preserve"> </w:t>
      </w:r>
    </w:p>
    <w:p w14:paraId="502EDB31" w14:textId="77777777" w:rsidR="00313885" w:rsidRDefault="006238D9">
      <w:pPr>
        <w:numPr>
          <w:ilvl w:val="0"/>
          <w:numId w:val="48"/>
        </w:numPr>
        <w:ind w:right="1564" w:hanging="360"/>
      </w:pPr>
      <w:r>
        <w:t>取得登记结算费用；</w:t>
      </w:r>
      <w:r>
        <w:rPr>
          <w:rFonts w:ascii="Times New Roman" w:eastAsia="Times New Roman" w:hAnsi="Times New Roman" w:cs="Times New Roman"/>
        </w:rPr>
        <w:t xml:space="preserve"> </w:t>
      </w:r>
    </w:p>
    <w:p w14:paraId="309BD120" w14:textId="77777777" w:rsidR="00313885" w:rsidRDefault="006238D9">
      <w:pPr>
        <w:numPr>
          <w:ilvl w:val="0"/>
          <w:numId w:val="48"/>
        </w:numPr>
        <w:ind w:right="1564" w:hanging="360"/>
      </w:pPr>
      <w:r>
        <w:t>建立和管理投资者基金账户；</w:t>
      </w:r>
      <w:r>
        <w:rPr>
          <w:rFonts w:ascii="Times New Roman" w:eastAsia="Times New Roman" w:hAnsi="Times New Roman" w:cs="Times New Roman"/>
        </w:rPr>
        <w:t xml:space="preserve"> </w:t>
      </w:r>
    </w:p>
    <w:p w14:paraId="64B288CC" w14:textId="77777777" w:rsidR="00313885" w:rsidRDefault="006238D9">
      <w:pPr>
        <w:numPr>
          <w:ilvl w:val="0"/>
          <w:numId w:val="48"/>
        </w:numPr>
        <w:ind w:right="1564" w:hanging="360"/>
      </w:pPr>
      <w:r>
        <w:t>保管基金份额持有人开户资料、交易资料、基金份额持有人名册等；</w:t>
      </w:r>
      <w:r>
        <w:rPr>
          <w:rFonts w:ascii="Times New Roman" w:eastAsia="Times New Roman" w:hAnsi="Times New Roman" w:cs="Times New Roman"/>
        </w:rPr>
        <w:t xml:space="preserve"> </w:t>
      </w:r>
    </w:p>
    <w:p w14:paraId="3036E196" w14:textId="77777777" w:rsidR="00313885" w:rsidRDefault="006238D9">
      <w:pPr>
        <w:numPr>
          <w:ilvl w:val="0"/>
          <w:numId w:val="48"/>
        </w:numPr>
        <w:ind w:right="1564" w:hanging="360"/>
      </w:pPr>
      <w:r>
        <w:t>在法律法规允许的范围内，对登记结算业务的办理时间进行调整；</w:t>
      </w:r>
      <w:r>
        <w:rPr>
          <w:rFonts w:ascii="Times New Roman" w:eastAsia="Times New Roman" w:hAnsi="Times New Roman" w:cs="Times New Roman"/>
        </w:rPr>
        <w:t xml:space="preserve"> </w:t>
      </w:r>
    </w:p>
    <w:p w14:paraId="44790B69" w14:textId="77777777" w:rsidR="00313885" w:rsidRDefault="006238D9">
      <w:pPr>
        <w:numPr>
          <w:ilvl w:val="0"/>
          <w:numId w:val="48"/>
        </w:numPr>
        <w:ind w:right="1564" w:hanging="360"/>
      </w:pPr>
      <w:r>
        <w:t>法律法规规定的其他权利。</w:t>
      </w:r>
      <w:r>
        <w:rPr>
          <w:rFonts w:ascii="Times New Roman" w:eastAsia="Times New Roman" w:hAnsi="Times New Roman" w:cs="Times New Roman"/>
        </w:rPr>
        <w:t xml:space="preserve"> </w:t>
      </w:r>
    </w:p>
    <w:p w14:paraId="72B7A5C4" w14:textId="77777777" w:rsidR="00313885" w:rsidRDefault="006238D9">
      <w:pPr>
        <w:spacing w:after="178"/>
        <w:ind w:left="480" w:firstLine="0"/>
      </w:pPr>
      <w:r>
        <w:rPr>
          <w:rFonts w:ascii="Times New Roman" w:eastAsia="Times New Roman" w:hAnsi="Times New Roman" w:cs="Times New Roman"/>
        </w:rPr>
        <w:t xml:space="preserve"> </w:t>
      </w:r>
    </w:p>
    <w:p w14:paraId="0A5F3C41" w14:textId="77777777" w:rsidR="00313885" w:rsidRDefault="006238D9">
      <w:pPr>
        <w:ind w:left="477" w:right="1564"/>
      </w:pPr>
      <w:r>
        <w:t>四、基金登记结算机构的义务</w:t>
      </w:r>
      <w:r>
        <w:rPr>
          <w:rFonts w:ascii="Times New Roman" w:eastAsia="Times New Roman" w:hAnsi="Times New Roman" w:cs="Times New Roman"/>
        </w:rPr>
        <w:t xml:space="preserve"> </w:t>
      </w:r>
    </w:p>
    <w:p w14:paraId="02973A65" w14:textId="77777777" w:rsidR="00313885" w:rsidRDefault="006238D9">
      <w:pPr>
        <w:ind w:left="477" w:right="1564"/>
      </w:pPr>
      <w:r>
        <w:t>基金登记结算机构承担以下义务：</w:t>
      </w:r>
      <w:r>
        <w:rPr>
          <w:rFonts w:ascii="Times New Roman" w:eastAsia="Times New Roman" w:hAnsi="Times New Roman" w:cs="Times New Roman"/>
        </w:rPr>
        <w:t xml:space="preserve"> 1</w:t>
      </w:r>
      <w:r>
        <w:t>、配备足够的专业人员办理本基金份额的登记结算业务；</w:t>
      </w:r>
      <w:r>
        <w:rPr>
          <w:rFonts w:ascii="Times New Roman" w:eastAsia="Times New Roman" w:hAnsi="Times New Roman" w:cs="Times New Roman"/>
        </w:rPr>
        <w:t xml:space="preserve"> </w:t>
      </w:r>
    </w:p>
    <w:p w14:paraId="7EA7F1AE" w14:textId="77777777" w:rsidR="00313885" w:rsidRDefault="006238D9">
      <w:pPr>
        <w:numPr>
          <w:ilvl w:val="0"/>
          <w:numId w:val="49"/>
        </w:numPr>
        <w:spacing w:after="0" w:line="379" w:lineRule="auto"/>
        <w:ind w:right="1564" w:firstLine="480"/>
      </w:pPr>
      <w:r>
        <w:t>严格按照法律法规和《基金合同》规定的条件办理本基金份额的登记结算业务；</w:t>
      </w:r>
      <w:r>
        <w:rPr>
          <w:rFonts w:ascii="Times New Roman" w:eastAsia="Times New Roman" w:hAnsi="Times New Roman" w:cs="Times New Roman"/>
        </w:rPr>
        <w:t xml:space="preserve"> </w:t>
      </w:r>
    </w:p>
    <w:p w14:paraId="0BEF9AE0" w14:textId="77777777" w:rsidR="00313885" w:rsidRDefault="006238D9">
      <w:pPr>
        <w:numPr>
          <w:ilvl w:val="0"/>
          <w:numId w:val="49"/>
        </w:numPr>
        <w:spacing w:after="0" w:line="383" w:lineRule="auto"/>
        <w:ind w:right="1564" w:firstLine="480"/>
      </w:pPr>
      <w:r>
        <w:t>保持基金份额持有人名册及相关的认购、申购与赎回等业务记录</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21534C2" w14:textId="77777777" w:rsidR="00313885" w:rsidRDefault="006238D9">
      <w:pPr>
        <w:numPr>
          <w:ilvl w:val="0"/>
          <w:numId w:val="49"/>
        </w:numPr>
        <w:spacing w:after="13" w:line="369" w:lineRule="auto"/>
        <w:ind w:right="1564" w:firstLine="480"/>
      </w:pPr>
      <w:r>
        <w:t>对基金份额持有人的基金账户信息负有保密义务，因违反该保密义务对投资者或基金带来的损失，须承担相应的赔偿责任，但司法强制检查情形及法律法规及中国证监会规</w:t>
      </w:r>
      <w:r>
        <w:t>定的和《基金合同》约定的其他情形除外；</w:t>
      </w:r>
      <w:r>
        <w:rPr>
          <w:rFonts w:ascii="Times New Roman" w:eastAsia="Times New Roman" w:hAnsi="Times New Roman" w:cs="Times New Roman"/>
        </w:rPr>
        <w:t xml:space="preserve"> </w:t>
      </w:r>
    </w:p>
    <w:p w14:paraId="02959E7E" w14:textId="77777777" w:rsidR="00313885" w:rsidRDefault="006238D9">
      <w:pPr>
        <w:numPr>
          <w:ilvl w:val="0"/>
          <w:numId w:val="49"/>
        </w:numPr>
        <w:spacing w:after="0" w:line="379" w:lineRule="auto"/>
        <w:ind w:right="1564"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40EDFB1A" w14:textId="77777777" w:rsidR="00313885" w:rsidRDefault="006238D9">
      <w:pPr>
        <w:numPr>
          <w:ilvl w:val="0"/>
          <w:numId w:val="49"/>
        </w:numPr>
        <w:ind w:right="1564" w:firstLine="480"/>
      </w:pPr>
      <w:r>
        <w:t>接受基金管理人的监督；</w:t>
      </w:r>
      <w:r>
        <w:rPr>
          <w:rFonts w:ascii="Times New Roman" w:eastAsia="Times New Roman" w:hAnsi="Times New Roman" w:cs="Times New Roman"/>
        </w:rPr>
        <w:t xml:space="preserve"> </w:t>
      </w:r>
    </w:p>
    <w:p w14:paraId="04C6EF2F" w14:textId="77777777" w:rsidR="00313885" w:rsidRDefault="006238D9">
      <w:pPr>
        <w:numPr>
          <w:ilvl w:val="0"/>
          <w:numId w:val="49"/>
        </w:numPr>
        <w:ind w:right="1564" w:firstLine="480"/>
      </w:pPr>
      <w:r>
        <w:t>法律法规及中国证监会规定的和《基金合同》约定的其他义务。</w:t>
      </w:r>
      <w:r>
        <w:rPr>
          <w:rFonts w:ascii="Times New Roman" w:eastAsia="Times New Roman" w:hAnsi="Times New Roman" w:cs="Times New Roman"/>
        </w:rPr>
        <w:t xml:space="preserve"> </w:t>
      </w:r>
      <w:r>
        <w:br w:type="page"/>
      </w:r>
    </w:p>
    <w:p w14:paraId="5ED288A2" w14:textId="77777777" w:rsidR="00313885" w:rsidRDefault="006238D9">
      <w:pPr>
        <w:pStyle w:val="1"/>
        <w:ind w:left="10" w:right="1802"/>
      </w:pPr>
      <w:bookmarkStart w:id="11" w:name="_Toc64743"/>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4DD08F49" w14:textId="77777777" w:rsidR="00313885" w:rsidRDefault="006238D9">
      <w:pPr>
        <w:spacing w:after="177"/>
        <w:ind w:left="480" w:firstLine="0"/>
      </w:pPr>
      <w:r>
        <w:rPr>
          <w:rFonts w:ascii="Times New Roman" w:eastAsia="Times New Roman" w:hAnsi="Times New Roman" w:cs="Times New Roman"/>
        </w:rPr>
        <w:t xml:space="preserve"> </w:t>
      </w:r>
    </w:p>
    <w:p w14:paraId="5515B497" w14:textId="77777777" w:rsidR="00313885" w:rsidRDefault="006238D9">
      <w:pPr>
        <w:ind w:left="477" w:right="1564"/>
      </w:pPr>
      <w:r>
        <w:t>一、投资目标</w:t>
      </w:r>
      <w:r>
        <w:rPr>
          <w:rFonts w:ascii="Times New Roman" w:eastAsia="Times New Roman" w:hAnsi="Times New Roman" w:cs="Times New Roman"/>
        </w:rPr>
        <w:t xml:space="preserve"> </w:t>
      </w:r>
    </w:p>
    <w:p w14:paraId="3CBDF33A" w14:textId="77777777" w:rsidR="00313885" w:rsidRDefault="006238D9">
      <w:pPr>
        <w:spacing w:after="8" w:line="365" w:lineRule="auto"/>
        <w:ind w:left="0" w:right="1564" w:firstLine="480"/>
      </w:pPr>
      <w:r>
        <w:t>在严格控制风险、保持较高流动性的基础上，力争为基金份额持有人创造稳定的、高于业绩比较基准的投资收益。</w:t>
      </w:r>
      <w:r>
        <w:rPr>
          <w:rFonts w:ascii="Times New Roman" w:eastAsia="Times New Roman" w:hAnsi="Times New Roman" w:cs="Times New Roman"/>
        </w:rPr>
        <w:t xml:space="preserve"> </w:t>
      </w:r>
    </w:p>
    <w:p w14:paraId="5E28C0E6" w14:textId="77777777" w:rsidR="00313885" w:rsidRDefault="006238D9">
      <w:pPr>
        <w:spacing w:after="15" w:line="367" w:lineRule="auto"/>
        <w:ind w:left="480" w:right="5485" w:hanging="480"/>
      </w:pPr>
      <w:r>
        <w:rPr>
          <w:rFonts w:ascii="Times New Roman" w:eastAsia="Times New Roman" w:hAnsi="Times New Roman" w:cs="Times New Roman"/>
        </w:rPr>
        <w:t xml:space="preserve">                           </w:t>
      </w:r>
      <w:r>
        <w:t>二、投资范围</w:t>
      </w:r>
      <w:r>
        <w:rPr>
          <w:rFonts w:ascii="Times New Roman" w:eastAsia="Times New Roman" w:hAnsi="Times New Roman" w:cs="Times New Roman"/>
        </w:rPr>
        <w:t xml:space="preserve"> </w:t>
      </w:r>
    </w:p>
    <w:p w14:paraId="5C7D26AC" w14:textId="77777777" w:rsidR="00313885" w:rsidRDefault="006238D9">
      <w:pPr>
        <w:ind w:left="477" w:right="1564"/>
      </w:pPr>
      <w:r>
        <w:t>本基金投资于法律法规及监管机构允许投资的金融工具，具体如下：</w:t>
      </w:r>
      <w:r>
        <w:rPr>
          <w:rFonts w:ascii="Times New Roman" w:eastAsia="Times New Roman" w:hAnsi="Times New Roman" w:cs="Times New Roman"/>
        </w:rPr>
        <w:t xml:space="preserve"> </w:t>
      </w:r>
    </w:p>
    <w:p w14:paraId="48417CA2" w14:textId="77777777" w:rsidR="00313885" w:rsidRDefault="006238D9">
      <w:pPr>
        <w:numPr>
          <w:ilvl w:val="0"/>
          <w:numId w:val="50"/>
        </w:numPr>
        <w:ind w:right="1564" w:firstLine="480"/>
      </w:pPr>
      <w:r>
        <w:t>现金；</w:t>
      </w:r>
      <w:r>
        <w:rPr>
          <w:rFonts w:ascii="Times New Roman" w:eastAsia="Times New Roman" w:hAnsi="Times New Roman" w:cs="Times New Roman"/>
        </w:rPr>
        <w:t xml:space="preserve"> </w:t>
      </w:r>
    </w:p>
    <w:p w14:paraId="13573F20" w14:textId="77777777" w:rsidR="00313885" w:rsidRDefault="006238D9">
      <w:pPr>
        <w:numPr>
          <w:ilvl w:val="0"/>
          <w:numId w:val="50"/>
        </w:numPr>
        <w:spacing w:after="0" w:line="384" w:lineRule="auto"/>
        <w:ind w:right="1564" w:firstLine="480"/>
      </w:pPr>
      <w:r>
        <w:t>期限在</w:t>
      </w:r>
      <w:r>
        <w:t xml:space="preserve"> </w:t>
      </w:r>
      <w:r>
        <w:rPr>
          <w:rFonts w:ascii="Times New Roman" w:eastAsia="Times New Roman" w:hAnsi="Times New Roman" w:cs="Times New Roman"/>
        </w:rPr>
        <w:t xml:space="preserve">1 </w:t>
      </w:r>
      <w:r>
        <w:t>年以内（含</w:t>
      </w:r>
      <w:r>
        <w:t xml:space="preserve"> </w:t>
      </w:r>
      <w:r>
        <w:rPr>
          <w:rFonts w:ascii="Times New Roman" w:eastAsia="Times New Roman" w:hAnsi="Times New Roman" w:cs="Times New Roman"/>
        </w:rPr>
        <w:t xml:space="preserve">1 </w:t>
      </w:r>
      <w:r>
        <w:t>年）的银行存款（包括活期存款、定期存款、通知存款、大额存单等）、债券回购、中央银行票据、同业存单；</w:t>
      </w:r>
      <w:r>
        <w:rPr>
          <w:rFonts w:ascii="Times New Roman" w:eastAsia="Times New Roman" w:hAnsi="Times New Roman" w:cs="Times New Roman"/>
        </w:rPr>
        <w:t xml:space="preserve"> </w:t>
      </w:r>
    </w:p>
    <w:p w14:paraId="151D7429" w14:textId="77777777" w:rsidR="00313885" w:rsidRDefault="006238D9">
      <w:pPr>
        <w:numPr>
          <w:ilvl w:val="0"/>
          <w:numId w:val="50"/>
        </w:numPr>
        <w:spacing w:after="2" w:line="377" w:lineRule="auto"/>
        <w:ind w:right="1564" w:firstLine="480"/>
      </w:pPr>
      <w:r>
        <w:t>剩余期限在</w:t>
      </w:r>
      <w:r>
        <w:rPr>
          <w:rFonts w:ascii="Times New Roman" w:eastAsia="Times New Roman" w:hAnsi="Times New Roman" w:cs="Times New Roman"/>
        </w:rPr>
        <w:t xml:space="preserve"> 397 </w:t>
      </w:r>
      <w:r>
        <w:t>天以内（含</w:t>
      </w:r>
      <w:r>
        <w:rPr>
          <w:rFonts w:ascii="Times New Roman" w:eastAsia="Times New Roman" w:hAnsi="Times New Roman" w:cs="Times New Roman"/>
        </w:rPr>
        <w:t xml:space="preserve"> 397 </w:t>
      </w:r>
      <w:r>
        <w:t>天）的债券、非金融企业债务融资工具（包括但不限于短期融资券、超短期融资券、中期票据）、资产支持证券；</w:t>
      </w:r>
      <w:r>
        <w:rPr>
          <w:rFonts w:ascii="Times New Roman" w:eastAsia="Times New Roman" w:hAnsi="Times New Roman" w:cs="Times New Roman"/>
        </w:rPr>
        <w:t xml:space="preserve"> </w:t>
      </w:r>
    </w:p>
    <w:p w14:paraId="25FE11F4" w14:textId="77777777" w:rsidR="00313885" w:rsidRDefault="006238D9">
      <w:pPr>
        <w:numPr>
          <w:ilvl w:val="0"/>
          <w:numId w:val="50"/>
        </w:numPr>
        <w:spacing w:after="3" w:line="369" w:lineRule="auto"/>
        <w:ind w:right="1564" w:firstLine="480"/>
      </w:pPr>
      <w:r>
        <w:t>中国证监会、中国人民银行认可的其他具有良好流动性的货币市场工具。如法律法规或监管机构以后允许货币市场基金投资其他品种，基金管理人在履行适当程序后，可以将其纳入投资范围。</w:t>
      </w:r>
      <w:r>
        <w:rPr>
          <w:rFonts w:ascii="Times New Roman" w:eastAsia="Times New Roman" w:hAnsi="Times New Roman" w:cs="Times New Roman"/>
        </w:rPr>
        <w:t xml:space="preserve"> </w:t>
      </w:r>
    </w:p>
    <w:p w14:paraId="1F0374F1" w14:textId="77777777" w:rsidR="00313885" w:rsidRDefault="006238D9">
      <w:pPr>
        <w:spacing w:after="178"/>
        <w:ind w:left="480" w:firstLine="0"/>
      </w:pPr>
      <w:r>
        <w:rPr>
          <w:rFonts w:ascii="Times New Roman" w:eastAsia="Times New Roman" w:hAnsi="Times New Roman" w:cs="Times New Roman"/>
        </w:rPr>
        <w:t xml:space="preserve"> </w:t>
      </w:r>
    </w:p>
    <w:p w14:paraId="62A9F6F9" w14:textId="77777777" w:rsidR="00313885" w:rsidRDefault="006238D9">
      <w:pPr>
        <w:ind w:left="477" w:right="1564"/>
      </w:pPr>
      <w:r>
        <w:t>三、投资策略</w:t>
      </w:r>
      <w:r>
        <w:rPr>
          <w:rFonts w:ascii="Times New Roman" w:eastAsia="Times New Roman" w:hAnsi="Times New Roman" w:cs="Times New Roman"/>
        </w:rPr>
        <w:t xml:space="preserve"> </w:t>
      </w:r>
    </w:p>
    <w:p w14:paraId="2D749BDB" w14:textId="77777777" w:rsidR="00313885" w:rsidRDefault="006238D9">
      <w:pPr>
        <w:spacing w:after="22" w:line="363" w:lineRule="auto"/>
        <w:ind w:left="0" w:right="1564" w:firstLine="480"/>
      </w:pPr>
      <w:r>
        <w:t>本基金将在深入研究国内外的宏观经济走势、货币政策变化趋势、市场资金供求状况的基础上，分析和判断利率走势与收益率曲线变化趋势，并综合考虑各类投资品种的收益性、流动性和风险特征，对基金资产组合进行积极管理。</w:t>
      </w:r>
      <w:r>
        <w:rPr>
          <w:rFonts w:ascii="Times New Roman" w:eastAsia="Times New Roman" w:hAnsi="Times New Roman" w:cs="Times New Roman"/>
        </w:rPr>
        <w:t xml:space="preserve"> </w:t>
      </w:r>
    </w:p>
    <w:p w14:paraId="6D8BDB86" w14:textId="77777777" w:rsidR="00313885" w:rsidRDefault="006238D9">
      <w:pPr>
        <w:ind w:left="477" w:right="1564"/>
      </w:pPr>
      <w:r>
        <w:t>（一）利率预期策略</w:t>
      </w:r>
      <w:r>
        <w:rPr>
          <w:rFonts w:ascii="Times New Roman" w:eastAsia="Times New Roman" w:hAnsi="Times New Roman" w:cs="Times New Roman"/>
        </w:rPr>
        <w:t xml:space="preserve"> </w:t>
      </w:r>
    </w:p>
    <w:p w14:paraId="2971A203" w14:textId="77777777" w:rsidR="00313885" w:rsidRDefault="006238D9">
      <w:pPr>
        <w:spacing w:after="18" w:line="365" w:lineRule="auto"/>
        <w:ind w:left="0" w:right="1564" w:firstLine="480"/>
      </w:pPr>
      <w:r>
        <w:t>影响利率走势的因素很多，影响短期利率变动的因素更多，运行方式也更为复杂。基金管理人将重点考察以下两个因素：</w:t>
      </w:r>
      <w:r>
        <w:rPr>
          <w:rFonts w:ascii="Times New Roman" w:eastAsia="Times New Roman" w:hAnsi="Times New Roman" w:cs="Times New Roman"/>
        </w:rPr>
        <w:t xml:space="preserve"> </w:t>
      </w:r>
    </w:p>
    <w:p w14:paraId="07610A29" w14:textId="77777777" w:rsidR="00313885" w:rsidRDefault="006238D9">
      <w:pPr>
        <w:numPr>
          <w:ilvl w:val="0"/>
          <w:numId w:val="51"/>
        </w:numPr>
        <w:spacing w:after="12" w:line="370" w:lineRule="auto"/>
        <w:ind w:right="1564" w:firstLine="480"/>
      </w:pPr>
      <w:r>
        <w:t>中央银行、财政部等国家宏观经济管理部门的政策意图。政府对金融市场运行的影响非常深远。国家宏观经济管理部门尤其是中央银行对经济运行形势的判断及采取的应对政策是影响市场利率走势的</w:t>
      </w:r>
      <w:r>
        <w:t>关键因素之一。</w:t>
      </w:r>
      <w:r>
        <w:rPr>
          <w:rFonts w:ascii="Times New Roman" w:eastAsia="Times New Roman" w:hAnsi="Times New Roman" w:cs="Times New Roman"/>
        </w:rPr>
        <w:t xml:space="preserve"> </w:t>
      </w:r>
    </w:p>
    <w:p w14:paraId="30CF7BCC" w14:textId="77777777" w:rsidR="00313885" w:rsidRDefault="006238D9">
      <w:pPr>
        <w:numPr>
          <w:ilvl w:val="0"/>
          <w:numId w:val="51"/>
        </w:numPr>
        <w:spacing w:after="22" w:line="379" w:lineRule="auto"/>
        <w:ind w:right="1564" w:firstLine="480"/>
      </w:pPr>
      <w:r>
        <w:t>短期资金供求变化。短期资金市场参与者的头寸宽紧程度是短期利率变动的重要主导力量。短期利率随短期资金供求变化呈一定的季节波动形态。具体而言，本基金管理人将持续跟踪反映国民经济变化的宏观经济指标，对国家经济政策进行深入分析，进而对短期利率的变化态势做出及时反应。重点关注的宏观经济指标包括：国家经济管理部门政策、预期物价指数、相关市场资金供求关系等等。</w:t>
      </w:r>
      <w:r>
        <w:rPr>
          <w:rFonts w:ascii="Times New Roman" w:eastAsia="Times New Roman" w:hAnsi="Times New Roman" w:cs="Times New Roman"/>
        </w:rPr>
        <w:t xml:space="preserve"> </w:t>
      </w:r>
    </w:p>
    <w:p w14:paraId="22CCFDBA" w14:textId="77777777" w:rsidR="00313885" w:rsidRDefault="006238D9">
      <w:pPr>
        <w:ind w:left="477" w:right="1564"/>
      </w:pPr>
      <w:r>
        <w:t>在分析方法上，本基金管理人坚持定性与定量相结合的分析方法。</w:t>
      </w:r>
      <w:r>
        <w:rPr>
          <w:rFonts w:ascii="Times New Roman" w:eastAsia="Times New Roman" w:hAnsi="Times New Roman" w:cs="Times New Roman"/>
        </w:rPr>
        <w:t xml:space="preserve"> </w:t>
      </w:r>
    </w:p>
    <w:p w14:paraId="2D2EA063" w14:textId="77777777" w:rsidR="00313885" w:rsidRDefault="006238D9">
      <w:pPr>
        <w:numPr>
          <w:ilvl w:val="0"/>
          <w:numId w:val="52"/>
        </w:numPr>
        <w:ind w:right="1564" w:hanging="720"/>
      </w:pPr>
      <w:r>
        <w:t>期限配置策略</w:t>
      </w:r>
      <w:r>
        <w:rPr>
          <w:rFonts w:ascii="Times New Roman" w:eastAsia="Times New Roman" w:hAnsi="Times New Roman" w:cs="Times New Roman"/>
        </w:rPr>
        <w:t xml:space="preserve"> </w:t>
      </w:r>
    </w:p>
    <w:p w14:paraId="70CBCB4E" w14:textId="77777777" w:rsidR="00313885" w:rsidRDefault="006238D9">
      <w:pPr>
        <w:spacing w:after="131"/>
        <w:ind w:left="477" w:right="1564"/>
      </w:pPr>
      <w:r>
        <w:t>在短期利率期限结构分析的基础上，根据对投资对象流动性和收益性的动</w:t>
      </w:r>
      <w:r>
        <w:t>态</w:t>
      </w:r>
    </w:p>
    <w:p w14:paraId="55436B44" w14:textId="77777777" w:rsidR="00313885" w:rsidRDefault="006238D9">
      <w:pPr>
        <w:spacing w:after="21" w:line="363" w:lineRule="auto"/>
        <w:ind w:left="10" w:right="1564"/>
      </w:pPr>
      <w:r>
        <w:t>考察，构建合理期限结构的投资组合。从组合总的剩余期限结构来看，一般说来，预期利率上涨时，将适当缩短组合的平均期限；预期利率下降时，将在法律法规允许的范围内适当延长组合的平均剩余期限。</w:t>
      </w:r>
      <w:r>
        <w:rPr>
          <w:rFonts w:ascii="Times New Roman" w:eastAsia="Times New Roman" w:hAnsi="Times New Roman" w:cs="Times New Roman"/>
        </w:rPr>
        <w:t xml:space="preserve"> </w:t>
      </w:r>
    </w:p>
    <w:p w14:paraId="1676FA54" w14:textId="77777777" w:rsidR="00313885" w:rsidRDefault="006238D9">
      <w:pPr>
        <w:numPr>
          <w:ilvl w:val="0"/>
          <w:numId w:val="52"/>
        </w:numPr>
        <w:ind w:right="1564" w:hanging="720"/>
      </w:pPr>
      <w:r>
        <w:t>品种配置策略</w:t>
      </w:r>
      <w:r>
        <w:rPr>
          <w:rFonts w:ascii="Times New Roman" w:eastAsia="Times New Roman" w:hAnsi="Times New Roman" w:cs="Times New Roman"/>
        </w:rPr>
        <w:t xml:space="preserve"> </w:t>
      </w:r>
    </w:p>
    <w:p w14:paraId="6D6E2E32" w14:textId="77777777" w:rsidR="00313885" w:rsidRDefault="006238D9">
      <w:pPr>
        <w:spacing w:after="22" w:line="363" w:lineRule="auto"/>
        <w:ind w:left="0" w:right="1564" w:firstLine="480"/>
      </w:pPr>
      <w:r>
        <w:t>在短期利率期限结构分析和品种深入分析的基础上，进行品种合理配置。当预期利率上涨时，可以增加回购资产的比重，适度降低债券资产的比重；预期利率下降，将降低回购资产的比重，增加债券资产的比重。</w:t>
      </w:r>
      <w:r>
        <w:rPr>
          <w:rFonts w:ascii="Times New Roman" w:eastAsia="Times New Roman" w:hAnsi="Times New Roman" w:cs="Times New Roman"/>
        </w:rPr>
        <w:t xml:space="preserve"> </w:t>
      </w:r>
    </w:p>
    <w:p w14:paraId="36EF3185" w14:textId="77777777" w:rsidR="00313885" w:rsidRDefault="006238D9">
      <w:pPr>
        <w:numPr>
          <w:ilvl w:val="0"/>
          <w:numId w:val="52"/>
        </w:numPr>
        <w:ind w:right="1564" w:hanging="720"/>
      </w:pPr>
      <w:r>
        <w:t>银行定期存款及大额存单投资策略</w:t>
      </w:r>
      <w:r>
        <w:rPr>
          <w:rFonts w:ascii="Times New Roman" w:eastAsia="Times New Roman" w:hAnsi="Times New Roman" w:cs="Times New Roman"/>
        </w:rPr>
        <w:t xml:space="preserve"> </w:t>
      </w:r>
    </w:p>
    <w:p w14:paraId="114B90D0" w14:textId="77777777" w:rsidR="00313885" w:rsidRDefault="006238D9">
      <w:pPr>
        <w:spacing w:after="24" w:line="361" w:lineRule="auto"/>
        <w:ind w:left="0" w:right="1564" w:firstLine="480"/>
      </w:pPr>
      <w:r>
        <w:t>银行定期存款及大额存单是本基金的主要投资对象，因此，银行定期存款及大额存单的投资将是本基金关注的重点之一。具体而言，在组合投资过程中，本基金将在综合考虑成本收益的基础上，尽可能的扩大交易对手方的覆盖范围，通过对这些银行广泛、耐心而细致的询价，挖掘出利率报价较高的多家银行进行银行定期存款及大额存单的投资，在获取较高投资收益的同时尽量分散投资风险，提高存款及存单资产的流动性。</w:t>
      </w:r>
      <w:r>
        <w:rPr>
          <w:rFonts w:ascii="Times New Roman" w:eastAsia="Times New Roman" w:hAnsi="Times New Roman" w:cs="Times New Roman"/>
        </w:rPr>
        <w:t xml:space="preserve"> </w:t>
      </w:r>
    </w:p>
    <w:p w14:paraId="1AFF38B5" w14:textId="77777777" w:rsidR="00313885" w:rsidRDefault="006238D9">
      <w:pPr>
        <w:numPr>
          <w:ilvl w:val="0"/>
          <w:numId w:val="52"/>
        </w:numPr>
        <w:ind w:right="1564" w:hanging="720"/>
      </w:pPr>
      <w:r>
        <w:t>套利策略</w:t>
      </w:r>
      <w:r>
        <w:rPr>
          <w:rFonts w:ascii="Times New Roman" w:eastAsia="Times New Roman" w:hAnsi="Times New Roman" w:cs="Times New Roman"/>
        </w:rPr>
        <w:t xml:space="preserve"> </w:t>
      </w:r>
    </w:p>
    <w:p w14:paraId="4C2F339F" w14:textId="77777777" w:rsidR="00313885" w:rsidRDefault="006238D9">
      <w:pPr>
        <w:spacing w:after="23" w:line="361" w:lineRule="auto"/>
        <w:ind w:left="0" w:right="1564" w:firstLine="480"/>
      </w:pPr>
      <w:r>
        <w:t>在久期控制的基础上，本基金管理人将对货币市场的各个细分市场进行深入研究分析，在严格控制风险和保障流动性的前提下，寻找跨市场</w:t>
      </w:r>
      <w:r>
        <w:t>、跨期限、跨品种的套利投资机会，以期获得更高的收益。当然，由于交易机制的限制，目前挖掘套利投资机会的投资方法主要是用风险相当，但收益更高的品种替代收益较低的品种，或者用收益相当，风险较低的品种替代风险较高的品种。</w:t>
      </w:r>
      <w:r>
        <w:rPr>
          <w:rFonts w:ascii="Times New Roman" w:eastAsia="Times New Roman" w:hAnsi="Times New Roman" w:cs="Times New Roman"/>
        </w:rPr>
        <w:t xml:space="preserve"> </w:t>
      </w:r>
    </w:p>
    <w:p w14:paraId="49DC399F" w14:textId="77777777" w:rsidR="00313885" w:rsidRDefault="006238D9">
      <w:pPr>
        <w:numPr>
          <w:ilvl w:val="0"/>
          <w:numId w:val="52"/>
        </w:numPr>
        <w:ind w:right="1564" w:hanging="720"/>
      </w:pPr>
      <w:r>
        <w:t>流动性管理策略</w:t>
      </w:r>
      <w:r>
        <w:rPr>
          <w:rFonts w:ascii="Times New Roman" w:eastAsia="Times New Roman" w:hAnsi="Times New Roman" w:cs="Times New Roman"/>
        </w:rPr>
        <w:t xml:space="preserve"> </w:t>
      </w:r>
    </w:p>
    <w:p w14:paraId="209B60F4" w14:textId="77777777" w:rsidR="00313885" w:rsidRDefault="006238D9">
      <w:pPr>
        <w:spacing w:after="4" w:line="369" w:lineRule="auto"/>
        <w:ind w:left="477" w:right="1564"/>
      </w:pPr>
      <w:r>
        <w:t>流动性好是货币市场基金的重要特征之一。在日常的投资管理过程中，本基金将会紧密关注申购</w:t>
      </w:r>
      <w:r>
        <w:rPr>
          <w:rFonts w:ascii="Times New Roman" w:eastAsia="Times New Roman" w:hAnsi="Times New Roman" w:cs="Times New Roman"/>
        </w:rPr>
        <w:t>/</w:t>
      </w:r>
      <w:r>
        <w:t>赎回现金流变化情况、季节性资金流动等影响货币市场基金流动性管理的因素，建立组合流动性监控管理指标，实现对基金资产流动性的实时管理。</w:t>
      </w:r>
      <w:r>
        <w:rPr>
          <w:rFonts w:ascii="Times New Roman" w:eastAsia="Times New Roman" w:hAnsi="Times New Roman" w:cs="Times New Roman"/>
        </w:rPr>
        <w:t xml:space="preserve"> </w:t>
      </w:r>
    </w:p>
    <w:p w14:paraId="03E34277" w14:textId="77777777" w:rsidR="00313885" w:rsidRDefault="006238D9">
      <w:pPr>
        <w:spacing w:after="131"/>
        <w:ind w:left="477" w:right="1564"/>
      </w:pPr>
      <w:r>
        <w:t>具体而言，本基金将综合平衡基金资产在流动性资产和收益性资产</w:t>
      </w:r>
      <w:r>
        <w:t>之间的配</w:t>
      </w:r>
    </w:p>
    <w:p w14:paraId="40799032" w14:textId="77777777" w:rsidR="00313885" w:rsidRDefault="006238D9">
      <w:pPr>
        <w:spacing w:after="21" w:line="363" w:lineRule="auto"/>
        <w:ind w:left="10" w:right="1564"/>
      </w:pPr>
      <w:r>
        <w:t>置比例，通过现金留存、银行定期存款提前支取、持有高流动性券种、正向回购、降低组合久期等方式提高基金资产整体的流动性，也可采用持续滚动投资方法，将回购或债券的到期日进行均衡等量配置，以满足日常的基金资产变现需求。</w:t>
      </w:r>
      <w:r>
        <w:rPr>
          <w:rFonts w:ascii="Times New Roman" w:eastAsia="Times New Roman" w:hAnsi="Times New Roman" w:cs="Times New Roman"/>
        </w:rPr>
        <w:t xml:space="preserve"> </w:t>
      </w:r>
    </w:p>
    <w:p w14:paraId="129D9426" w14:textId="77777777" w:rsidR="00313885" w:rsidRDefault="006238D9">
      <w:pPr>
        <w:ind w:left="477" w:right="1564"/>
      </w:pPr>
      <w:r>
        <w:t>四、投资限制</w:t>
      </w:r>
      <w:r>
        <w:rPr>
          <w:rFonts w:ascii="Times New Roman" w:eastAsia="Times New Roman" w:hAnsi="Times New Roman" w:cs="Times New Roman"/>
        </w:rPr>
        <w:t xml:space="preserve"> </w:t>
      </w:r>
    </w:p>
    <w:p w14:paraId="4249424F" w14:textId="77777777" w:rsidR="00313885" w:rsidRDefault="006238D9">
      <w:pPr>
        <w:ind w:left="477" w:right="156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0F8195A3" w14:textId="77777777" w:rsidR="00313885" w:rsidRDefault="006238D9">
      <w:pPr>
        <w:ind w:left="477" w:right="1564"/>
      </w:pPr>
      <w:r>
        <w:t>本基金不得投资于以下金融工具：</w:t>
      </w:r>
      <w:r>
        <w:rPr>
          <w:rFonts w:ascii="Times New Roman" w:eastAsia="Times New Roman" w:hAnsi="Times New Roman" w:cs="Times New Roman"/>
        </w:rPr>
        <w:t xml:space="preserve"> </w:t>
      </w:r>
    </w:p>
    <w:p w14:paraId="795645E2" w14:textId="77777777" w:rsidR="00313885" w:rsidRDefault="006238D9">
      <w:pPr>
        <w:numPr>
          <w:ilvl w:val="0"/>
          <w:numId w:val="53"/>
        </w:numPr>
        <w:ind w:right="1564" w:firstLine="480"/>
      </w:pPr>
      <w:r>
        <w:t>股票；</w:t>
      </w:r>
      <w:r>
        <w:rPr>
          <w:rFonts w:ascii="Times New Roman" w:eastAsia="Times New Roman" w:hAnsi="Times New Roman" w:cs="Times New Roman"/>
        </w:rPr>
        <w:t xml:space="preserve"> </w:t>
      </w:r>
    </w:p>
    <w:p w14:paraId="7DC3EDBA" w14:textId="77777777" w:rsidR="00313885" w:rsidRDefault="006238D9">
      <w:pPr>
        <w:numPr>
          <w:ilvl w:val="0"/>
          <w:numId w:val="53"/>
        </w:numPr>
        <w:ind w:right="1564" w:firstLine="480"/>
      </w:pPr>
      <w:r>
        <w:t>可转换债券、可交换债券；</w:t>
      </w:r>
      <w:r>
        <w:rPr>
          <w:rFonts w:ascii="Times New Roman" w:eastAsia="Times New Roman" w:hAnsi="Times New Roman" w:cs="Times New Roman"/>
        </w:rPr>
        <w:t xml:space="preserve"> </w:t>
      </w:r>
    </w:p>
    <w:p w14:paraId="6083F7DF" w14:textId="77777777" w:rsidR="00313885" w:rsidRDefault="006238D9">
      <w:pPr>
        <w:numPr>
          <w:ilvl w:val="0"/>
          <w:numId w:val="53"/>
        </w:numPr>
        <w:ind w:right="1564" w:firstLine="480"/>
      </w:pPr>
      <w:r>
        <w:t>剩余期限超过三百九十七天的债券；</w:t>
      </w:r>
      <w:r>
        <w:rPr>
          <w:rFonts w:ascii="Times New Roman" w:eastAsia="Times New Roman" w:hAnsi="Times New Roman" w:cs="Times New Roman"/>
        </w:rPr>
        <w:t xml:space="preserve"> </w:t>
      </w:r>
    </w:p>
    <w:p w14:paraId="41C9173B" w14:textId="77777777" w:rsidR="00313885" w:rsidRDefault="006238D9">
      <w:pPr>
        <w:numPr>
          <w:ilvl w:val="0"/>
          <w:numId w:val="53"/>
        </w:numPr>
        <w:spacing w:after="0" w:line="382" w:lineRule="auto"/>
        <w:ind w:right="1564" w:firstLine="480"/>
      </w:pPr>
      <w:r>
        <w:t>信用等级在</w:t>
      </w:r>
      <w:r>
        <w:t xml:space="preserve"> </w:t>
      </w:r>
      <w:r>
        <w:rPr>
          <w:rFonts w:ascii="Times New Roman" w:eastAsia="Times New Roman" w:hAnsi="Times New Roman" w:cs="Times New Roman"/>
        </w:rPr>
        <w:t xml:space="preserve">AAA </w:t>
      </w:r>
      <w:r>
        <w:t>级以下的企业债券、信用等级在</w:t>
      </w:r>
      <w:r>
        <w:t xml:space="preserve"> </w:t>
      </w:r>
      <w:r>
        <w:rPr>
          <w:rFonts w:ascii="Times New Roman" w:eastAsia="Times New Roman" w:hAnsi="Times New Roman" w:cs="Times New Roman"/>
        </w:rPr>
        <w:t>AA+</w:t>
      </w:r>
      <w:r>
        <w:t>级以下的除企业债券外的其他债券与非金融企业债务融资工具；</w:t>
      </w:r>
      <w:r>
        <w:rPr>
          <w:rFonts w:ascii="Times New Roman" w:eastAsia="Times New Roman" w:hAnsi="Times New Roman" w:cs="Times New Roman"/>
        </w:rPr>
        <w:t xml:space="preserve"> </w:t>
      </w:r>
    </w:p>
    <w:p w14:paraId="5A8CF784" w14:textId="77777777" w:rsidR="00313885" w:rsidRDefault="006238D9">
      <w:pPr>
        <w:numPr>
          <w:ilvl w:val="0"/>
          <w:numId w:val="53"/>
        </w:numPr>
        <w:spacing w:after="0" w:line="379" w:lineRule="auto"/>
        <w:ind w:right="1564" w:firstLine="480"/>
      </w:pPr>
      <w:r>
        <w:t>以定期存款为基准利率的浮动利率债券，已进入最后一个利率调整期的除外；</w:t>
      </w:r>
      <w:r>
        <w:rPr>
          <w:rFonts w:ascii="Times New Roman" w:eastAsia="Times New Roman" w:hAnsi="Times New Roman" w:cs="Times New Roman"/>
        </w:rPr>
        <w:t xml:space="preserve"> </w:t>
      </w:r>
    </w:p>
    <w:p w14:paraId="6D006EEC" w14:textId="77777777" w:rsidR="00313885" w:rsidRDefault="006238D9">
      <w:pPr>
        <w:numPr>
          <w:ilvl w:val="0"/>
          <w:numId w:val="53"/>
        </w:numPr>
        <w:ind w:right="1564" w:firstLine="480"/>
      </w:pPr>
      <w:r>
        <w:t>非在全国银行间债券交易市场或证券交易所交易的资产支持证券；</w:t>
      </w:r>
      <w:r>
        <w:rPr>
          <w:rFonts w:ascii="Times New Roman" w:eastAsia="Times New Roman" w:hAnsi="Times New Roman" w:cs="Times New Roman"/>
        </w:rPr>
        <w:t xml:space="preserve"> </w:t>
      </w:r>
    </w:p>
    <w:p w14:paraId="44AC4A1F" w14:textId="77777777" w:rsidR="00313885" w:rsidRDefault="006238D9">
      <w:pPr>
        <w:numPr>
          <w:ilvl w:val="0"/>
          <w:numId w:val="53"/>
        </w:numPr>
        <w:ind w:right="1564" w:firstLine="480"/>
      </w:pPr>
      <w:r>
        <w:t>中国证监会、中国人民银行禁止投资的其他金融工具。</w:t>
      </w:r>
      <w:r>
        <w:t xml:space="preserve"> </w:t>
      </w:r>
    </w:p>
    <w:p w14:paraId="20A460CE" w14:textId="77777777" w:rsidR="00313885" w:rsidRDefault="006238D9">
      <w:pPr>
        <w:spacing w:after="17" w:line="365" w:lineRule="auto"/>
        <w:ind w:left="0" w:right="1564" w:firstLine="480"/>
      </w:pPr>
      <w:r>
        <w:t>法律法规或监管部门取消上述限制后，本基金不受上述规定的限制，但需提前公告。</w:t>
      </w:r>
      <w:r>
        <w:rPr>
          <w:rFonts w:ascii="Times New Roman" w:eastAsia="Times New Roman" w:hAnsi="Times New Roman" w:cs="Times New Roman"/>
        </w:rPr>
        <w:t xml:space="preserve"> </w:t>
      </w:r>
    </w:p>
    <w:p w14:paraId="5D2274A2" w14:textId="77777777" w:rsidR="00313885" w:rsidRDefault="006238D9">
      <w:pPr>
        <w:ind w:left="477" w:right="1564"/>
      </w:pPr>
      <w:r>
        <w:t>基金的投资组合应遵循以下限制：</w:t>
      </w:r>
      <w:r>
        <w:rPr>
          <w:rFonts w:ascii="Times New Roman" w:eastAsia="Times New Roman" w:hAnsi="Times New Roman" w:cs="Times New Roman"/>
        </w:rPr>
        <w:t xml:space="preserve"> </w:t>
      </w:r>
    </w:p>
    <w:p w14:paraId="0DE154BB" w14:textId="77777777" w:rsidR="00313885" w:rsidRDefault="006238D9">
      <w:pPr>
        <w:numPr>
          <w:ilvl w:val="0"/>
          <w:numId w:val="54"/>
        </w:numPr>
        <w:spacing w:after="0" w:line="383" w:lineRule="auto"/>
        <w:ind w:right="1564" w:firstLine="480"/>
      </w:pPr>
      <w:r>
        <w:t>本基金投资组合的平均剩余期限在每个交易日均不得超过</w:t>
      </w:r>
      <w:r>
        <w:t xml:space="preserve"> </w:t>
      </w:r>
      <w:r>
        <w:rPr>
          <w:rFonts w:ascii="Times New Roman" w:eastAsia="Times New Roman" w:hAnsi="Times New Roman" w:cs="Times New Roman"/>
        </w:rPr>
        <w:t xml:space="preserve">120 </w:t>
      </w:r>
      <w:r>
        <w:t>天，平均剩余存续期不得超过</w:t>
      </w:r>
      <w:r>
        <w:t xml:space="preserve"> </w:t>
      </w:r>
      <w:r>
        <w:rPr>
          <w:rFonts w:ascii="Times New Roman" w:eastAsia="Times New Roman" w:hAnsi="Times New Roman" w:cs="Times New Roman"/>
        </w:rPr>
        <w:t xml:space="preserve">240 </w:t>
      </w:r>
      <w:r>
        <w:t>天；</w:t>
      </w:r>
      <w:r>
        <w:rPr>
          <w:rFonts w:ascii="Times New Roman" w:eastAsia="Times New Roman" w:hAnsi="Times New Roman" w:cs="Times New Roman"/>
        </w:rPr>
        <w:t xml:space="preserve"> </w:t>
      </w:r>
    </w:p>
    <w:p w14:paraId="187C304D" w14:textId="77777777" w:rsidR="00313885" w:rsidRDefault="006238D9">
      <w:pPr>
        <w:numPr>
          <w:ilvl w:val="0"/>
          <w:numId w:val="54"/>
        </w:numPr>
        <w:spacing w:after="0" w:line="384" w:lineRule="auto"/>
        <w:ind w:right="1564" w:firstLine="480"/>
      </w:pPr>
      <w:r>
        <w:t>本基金持有一家公司发行的证券，其市值不超过基金资产净值的</w:t>
      </w:r>
      <w:r>
        <w:t xml:space="preserve"> </w:t>
      </w:r>
      <w:r>
        <w:rPr>
          <w:rFonts w:ascii="Times New Roman" w:eastAsia="Times New Roman" w:hAnsi="Times New Roman" w:cs="Times New Roman"/>
        </w:rPr>
        <w:t>10%</w:t>
      </w: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F55AD72" w14:textId="77777777" w:rsidR="00313885" w:rsidRDefault="006238D9">
      <w:pPr>
        <w:numPr>
          <w:ilvl w:val="0"/>
          <w:numId w:val="54"/>
        </w:numPr>
        <w:spacing w:after="7" w:line="373" w:lineRule="auto"/>
        <w:ind w:right="1564" w:firstLine="480"/>
      </w:pPr>
      <w:r>
        <w:t>投资于有固定期限银行存款的比例，不得超过基金资产净值的</w:t>
      </w:r>
      <w:r>
        <w:t xml:space="preserve"> </w:t>
      </w:r>
      <w:r>
        <w:rPr>
          <w:rFonts w:ascii="Times New Roman" w:eastAsia="Times New Roman" w:hAnsi="Times New Roman" w:cs="Times New Roman"/>
        </w:rPr>
        <w:t>30%</w:t>
      </w:r>
      <w:r>
        <w:t>，但如果基金投资于有存款期限但协议中约定可以提前支取的存款，不受该比例限制；</w:t>
      </w:r>
      <w:r>
        <w:rPr>
          <w:rFonts w:ascii="Times New Roman" w:eastAsia="Times New Roman" w:hAnsi="Times New Roman" w:cs="Times New Roman"/>
        </w:rPr>
        <w:t xml:space="preserve"> </w:t>
      </w:r>
    </w:p>
    <w:p w14:paraId="44EBE673" w14:textId="77777777" w:rsidR="00313885" w:rsidRDefault="006238D9">
      <w:pPr>
        <w:numPr>
          <w:ilvl w:val="0"/>
          <w:numId w:val="54"/>
        </w:numPr>
        <w:spacing w:after="7" w:line="373" w:lineRule="auto"/>
        <w:ind w:right="1564" w:firstLine="480"/>
      </w:pPr>
      <w:r>
        <w:t>除发生巨额赎回、连续</w:t>
      </w:r>
      <w:r>
        <w:t xml:space="preserve"> </w:t>
      </w:r>
      <w:r>
        <w:rPr>
          <w:rFonts w:ascii="Times New Roman" w:eastAsia="Times New Roman" w:hAnsi="Times New Roman" w:cs="Times New Roman"/>
        </w:rPr>
        <w:t xml:space="preserve">3 </w:t>
      </w:r>
      <w:r>
        <w:t>个交易日累计赎回</w:t>
      </w:r>
      <w:r>
        <w:t xml:space="preserve"> </w:t>
      </w:r>
      <w:r>
        <w:rPr>
          <w:rFonts w:ascii="Times New Roman" w:eastAsia="Times New Roman" w:hAnsi="Times New Roman" w:cs="Times New Roman"/>
        </w:rPr>
        <w:t>20%</w:t>
      </w:r>
      <w:r>
        <w:t>以上或者连续</w:t>
      </w:r>
      <w:r>
        <w:t xml:space="preserve"> </w:t>
      </w:r>
      <w:r>
        <w:rPr>
          <w:rFonts w:ascii="Times New Roman" w:eastAsia="Times New Roman" w:hAnsi="Times New Roman" w:cs="Times New Roman"/>
        </w:rPr>
        <w:t xml:space="preserve">5 </w:t>
      </w:r>
      <w:r>
        <w:t>个交易日累计赎回</w:t>
      </w:r>
      <w:r>
        <w:t xml:space="preserve"> </w:t>
      </w:r>
      <w:r>
        <w:rPr>
          <w:rFonts w:ascii="Times New Roman" w:eastAsia="Times New Roman" w:hAnsi="Times New Roman" w:cs="Times New Roman"/>
        </w:rPr>
        <w:t>30%</w:t>
      </w:r>
      <w:r>
        <w:t>以上情形外，债券正回购的资金余额在每个交易日均不得超过基金资产净值的</w:t>
      </w:r>
      <w:r>
        <w:t xml:space="preserve"> </w:t>
      </w:r>
      <w:r>
        <w:rPr>
          <w:rFonts w:ascii="Times New Roman" w:eastAsia="Times New Roman" w:hAnsi="Times New Roman" w:cs="Times New Roman"/>
        </w:rPr>
        <w:t>20%</w:t>
      </w:r>
      <w:r>
        <w:t>；因发生巨额赎回、连续</w:t>
      </w:r>
      <w:r>
        <w:t xml:space="preserve"> </w:t>
      </w:r>
      <w:r>
        <w:rPr>
          <w:rFonts w:ascii="Times New Roman" w:eastAsia="Times New Roman" w:hAnsi="Times New Roman" w:cs="Times New Roman"/>
        </w:rPr>
        <w:t xml:space="preserve">3 </w:t>
      </w:r>
      <w:r>
        <w:t>个交易日累计赎回</w:t>
      </w:r>
      <w:r>
        <w:t xml:space="preserve"> </w:t>
      </w:r>
      <w:r>
        <w:rPr>
          <w:rFonts w:ascii="Times New Roman" w:eastAsia="Times New Roman" w:hAnsi="Times New Roman" w:cs="Times New Roman"/>
        </w:rPr>
        <w:t>20%</w:t>
      </w:r>
      <w:r>
        <w:t>以上或</w:t>
      </w:r>
      <w:r>
        <w:t>者连续</w:t>
      </w:r>
      <w:r>
        <w:t xml:space="preserve"> </w:t>
      </w:r>
      <w:r>
        <w:rPr>
          <w:rFonts w:ascii="Times New Roman" w:eastAsia="Times New Roman" w:hAnsi="Times New Roman" w:cs="Times New Roman"/>
        </w:rPr>
        <w:t xml:space="preserve">5 </w:t>
      </w:r>
      <w:r>
        <w:t>个交易日累计赎回</w:t>
      </w:r>
      <w:r>
        <w:t xml:space="preserve"> </w:t>
      </w:r>
      <w:r>
        <w:rPr>
          <w:rFonts w:ascii="Times New Roman" w:eastAsia="Times New Roman" w:hAnsi="Times New Roman" w:cs="Times New Roman"/>
        </w:rPr>
        <w:t>30%</w:t>
      </w:r>
      <w:r>
        <w:t>以上的情形导致债券正回购的资金余额超过基金资产净值</w:t>
      </w:r>
      <w:r>
        <w:t xml:space="preserve"> </w:t>
      </w:r>
      <w:r>
        <w:rPr>
          <w:rFonts w:ascii="Times New Roman" w:eastAsia="Times New Roman" w:hAnsi="Times New Roman" w:cs="Times New Roman"/>
        </w:rPr>
        <w:t>20%</w:t>
      </w:r>
      <w:r>
        <w:t>的，基金管理人应在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28F4A352" w14:textId="77777777" w:rsidR="00313885" w:rsidRDefault="006238D9">
      <w:pPr>
        <w:numPr>
          <w:ilvl w:val="0"/>
          <w:numId w:val="54"/>
        </w:numPr>
        <w:spacing w:after="3" w:line="381" w:lineRule="auto"/>
        <w:ind w:right="1564" w:firstLine="480"/>
      </w:pPr>
      <w:r>
        <w:t>存放在具有基金托管资格的同一商业银行银行存款及同业存单，占基金资产净值的比例合计不得超过</w:t>
      </w:r>
      <w:r>
        <w:t xml:space="preserve"> </w:t>
      </w:r>
      <w:r>
        <w:rPr>
          <w:rFonts w:ascii="Times New Roman" w:eastAsia="Times New Roman" w:hAnsi="Times New Roman" w:cs="Times New Roman"/>
        </w:rPr>
        <w:t>20%</w:t>
      </w:r>
      <w:r>
        <w:t>；存放在不具有基金托管资格的同一商业银行的银行存款及同业存单，占基金资产净值的比例合计不得超过</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4C2A3696" w14:textId="77777777" w:rsidR="00313885" w:rsidRDefault="006238D9">
      <w:pPr>
        <w:numPr>
          <w:ilvl w:val="0"/>
          <w:numId w:val="54"/>
        </w:numPr>
        <w:spacing w:after="6" w:line="379" w:lineRule="auto"/>
        <w:ind w:right="1564" w:firstLine="480"/>
      </w:pPr>
      <w:r>
        <w:t>现金、国债、中央银行票据、政策性金融债券占基金资产净值的比例合计不得低于</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0A7D025F" w14:textId="77777777" w:rsidR="00313885" w:rsidRDefault="006238D9">
      <w:pPr>
        <w:numPr>
          <w:ilvl w:val="0"/>
          <w:numId w:val="54"/>
        </w:numPr>
        <w:spacing w:after="5" w:line="379" w:lineRule="auto"/>
        <w:ind w:right="1564" w:firstLine="480"/>
      </w:pPr>
      <w:r>
        <w:t>现金、国债、中央银行票据、政策性金融债券以及五个交易日内到期的其他金融工具占基金资产净值的比例合计不得低于</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8D09CDF" w14:textId="77777777" w:rsidR="00313885" w:rsidRDefault="006238D9">
      <w:pPr>
        <w:numPr>
          <w:ilvl w:val="0"/>
          <w:numId w:val="54"/>
        </w:numPr>
        <w:spacing w:after="7" w:line="373" w:lineRule="auto"/>
        <w:ind w:right="1564" w:firstLine="480"/>
      </w:pPr>
      <w:r>
        <w:t>当本基金前</w:t>
      </w:r>
      <w:r>
        <w:t xml:space="preserve"> </w:t>
      </w:r>
      <w:r>
        <w:rPr>
          <w:rFonts w:ascii="Times New Roman" w:eastAsia="Times New Roman" w:hAnsi="Times New Roman" w:cs="Times New Roman"/>
        </w:rPr>
        <w:t xml:space="preserve">10 </w:t>
      </w:r>
      <w:r>
        <w:t>名份额持有人的持有份额合计超过基金总份额的</w:t>
      </w:r>
      <w:r>
        <w:t xml:space="preserve"> </w:t>
      </w:r>
      <w:r>
        <w:rPr>
          <w:rFonts w:ascii="Times New Roman" w:eastAsia="Times New Roman" w:hAnsi="Times New Roman" w:cs="Times New Roman"/>
        </w:rPr>
        <w:t xml:space="preserve">20% </w:t>
      </w:r>
      <w:r>
        <w:t>时，本基金投资组合的平均剩余期限不得超过</w:t>
      </w:r>
      <w:r>
        <w:t xml:space="preserve"> </w:t>
      </w:r>
      <w:r>
        <w:rPr>
          <w:rFonts w:ascii="Times New Roman" w:eastAsia="Times New Roman" w:hAnsi="Times New Roman" w:cs="Times New Roman"/>
        </w:rPr>
        <w:t xml:space="preserve">90 </w:t>
      </w:r>
      <w:r>
        <w:t>天，平均剩余存续期不得超过</w:t>
      </w:r>
      <w:r>
        <w:t xml:space="preserve"> </w:t>
      </w:r>
      <w:r>
        <w:rPr>
          <w:rFonts w:ascii="Times New Roman" w:eastAsia="Times New Roman" w:hAnsi="Times New Roman" w:cs="Times New Roman"/>
        </w:rPr>
        <w:t xml:space="preserve">180 </w:t>
      </w:r>
      <w:r>
        <w:t>天，投资组合中现金、国债、中央银行票据、政策性金融债券以及</w:t>
      </w:r>
      <w:r>
        <w:t xml:space="preserve"> </w:t>
      </w:r>
      <w:r>
        <w:rPr>
          <w:rFonts w:ascii="Times New Roman" w:eastAsia="Times New Roman" w:hAnsi="Times New Roman" w:cs="Times New Roman"/>
        </w:rPr>
        <w:t xml:space="preserve">5 </w:t>
      </w:r>
      <w:r>
        <w:t>个交易日内到期的其他金融工具占基金资产净值的比例合计不得低于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61F1736" w14:textId="77777777" w:rsidR="00313885" w:rsidRDefault="006238D9">
      <w:pPr>
        <w:spacing w:line="265" w:lineRule="auto"/>
        <w:ind w:left="10" w:right="1792"/>
        <w:jc w:val="right"/>
      </w:pPr>
      <w:r>
        <w:t>当本基金前</w:t>
      </w:r>
      <w:r>
        <w:t xml:space="preserve"> </w:t>
      </w:r>
      <w:r>
        <w:rPr>
          <w:rFonts w:ascii="Times New Roman" w:eastAsia="Times New Roman" w:hAnsi="Times New Roman" w:cs="Times New Roman"/>
        </w:rPr>
        <w:t xml:space="preserve">10 </w:t>
      </w:r>
      <w:r>
        <w:t>名份额持有人的持有份额合计超过基金总份额的</w:t>
      </w:r>
      <w:r>
        <w:t xml:space="preserve"> </w:t>
      </w:r>
      <w:r>
        <w:rPr>
          <w:rFonts w:ascii="Times New Roman" w:eastAsia="Times New Roman" w:hAnsi="Times New Roman" w:cs="Times New Roman"/>
        </w:rPr>
        <w:t>50%</w:t>
      </w:r>
      <w:r>
        <w:t>时，本</w:t>
      </w:r>
    </w:p>
    <w:p w14:paraId="21CA6ABB" w14:textId="77777777" w:rsidR="00313885" w:rsidRDefault="006238D9">
      <w:pPr>
        <w:spacing w:after="0" w:line="383" w:lineRule="auto"/>
        <w:ind w:left="10" w:right="1564"/>
      </w:pPr>
      <w:r>
        <w:t>基金投资组合的平均剩余期限不得超过</w:t>
      </w:r>
      <w:r>
        <w:t xml:space="preserve"> </w:t>
      </w:r>
      <w:r>
        <w:rPr>
          <w:rFonts w:ascii="Times New Roman" w:eastAsia="Times New Roman" w:hAnsi="Times New Roman" w:cs="Times New Roman"/>
        </w:rPr>
        <w:t xml:space="preserve">60 </w:t>
      </w:r>
      <w:r>
        <w:t>天，平均剩余存续期不得超过</w:t>
      </w:r>
      <w:r>
        <w:t xml:space="preserve"> </w:t>
      </w:r>
      <w:r>
        <w:rPr>
          <w:rFonts w:ascii="Times New Roman" w:eastAsia="Times New Roman" w:hAnsi="Times New Roman" w:cs="Times New Roman"/>
        </w:rPr>
        <w:t xml:space="preserve">120 </w:t>
      </w:r>
      <w:r>
        <w:t>天，投资组合中现金、国债、中央银行票据、政策性金融债券以及</w:t>
      </w:r>
      <w:r>
        <w:t xml:space="preserve"> </w:t>
      </w:r>
      <w:r>
        <w:rPr>
          <w:rFonts w:ascii="Times New Roman" w:eastAsia="Times New Roman" w:hAnsi="Times New Roman" w:cs="Times New Roman"/>
        </w:rPr>
        <w:t xml:space="preserve">5 </w:t>
      </w:r>
      <w:r>
        <w:t>个交易日内到期的其他金融工具占基金资产净值的比例合计不得低于</w:t>
      </w:r>
      <w:r>
        <w:t xml:space="preserve"> </w:t>
      </w:r>
      <w:r>
        <w:rPr>
          <w:rFonts w:ascii="Times New Roman" w:eastAsia="Times New Roman" w:hAnsi="Times New Roman" w:cs="Times New Roman"/>
        </w:rPr>
        <w:t>30 %</w:t>
      </w:r>
      <w:r>
        <w:t>；</w:t>
      </w:r>
      <w:r>
        <w:rPr>
          <w:rFonts w:ascii="Times New Roman" w:eastAsia="Times New Roman" w:hAnsi="Times New Roman" w:cs="Times New Roman"/>
        </w:rPr>
        <w:t xml:space="preserve"> </w:t>
      </w:r>
    </w:p>
    <w:p w14:paraId="6D6D4200" w14:textId="77777777" w:rsidR="00313885" w:rsidRDefault="006238D9">
      <w:pPr>
        <w:numPr>
          <w:ilvl w:val="0"/>
          <w:numId w:val="54"/>
        </w:numPr>
        <w:spacing w:after="0" w:line="383" w:lineRule="auto"/>
        <w:ind w:right="1564" w:firstLine="480"/>
      </w:pPr>
      <w:r>
        <w:t>到期日在</w:t>
      </w:r>
      <w:r>
        <w:t xml:space="preserve"> </w:t>
      </w:r>
      <w:r>
        <w:rPr>
          <w:rFonts w:ascii="Times New Roman" w:eastAsia="Times New Roman" w:hAnsi="Times New Roman" w:cs="Times New Roman"/>
        </w:rPr>
        <w:t xml:space="preserve">10 </w:t>
      </w:r>
      <w:r>
        <w:t>个交易日以上的逆回购、银行定期存款（可提前支取的除外）等流动性受限资产投资占基金资产净值的比例合计不得超过</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389F170" w14:textId="77777777" w:rsidR="00313885" w:rsidRDefault="006238D9">
      <w:pPr>
        <w:numPr>
          <w:ilvl w:val="0"/>
          <w:numId w:val="54"/>
        </w:numPr>
        <w:spacing w:after="7" w:line="373" w:lineRule="auto"/>
        <w:ind w:right="1564" w:firstLine="480"/>
      </w:pPr>
      <w:r>
        <w:t>本基金投资于同一机构发行的债券、非金融企业债务融资工具及其作为原始权益人的资产支持证券占基金资产净值</w:t>
      </w:r>
      <w:r>
        <w:t>的比例合计不得超过</w:t>
      </w:r>
      <w:r>
        <w:rPr>
          <w:rFonts w:ascii="Times New Roman" w:eastAsia="Times New Roman" w:hAnsi="Times New Roman" w:cs="Times New Roman"/>
        </w:rPr>
        <w:t xml:space="preserve"> 10%</w:t>
      </w:r>
      <w:r>
        <w:t>，国债、中央银行票据、政策性金融债券除外；本基金持有的全部资产支持证券，其市值不得超过基金资产净值的</w:t>
      </w:r>
      <w:r>
        <w:t xml:space="preserve"> </w:t>
      </w:r>
      <w:r>
        <w:rPr>
          <w:rFonts w:ascii="Times New Roman" w:eastAsia="Times New Roman" w:hAnsi="Times New Roman" w:cs="Times New Roman"/>
        </w:rPr>
        <w:t>20</w:t>
      </w: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E001DD8" w14:textId="77777777" w:rsidR="00313885" w:rsidRDefault="006238D9">
      <w:pPr>
        <w:numPr>
          <w:ilvl w:val="0"/>
          <w:numId w:val="54"/>
        </w:numPr>
        <w:spacing w:after="17" w:line="371" w:lineRule="auto"/>
        <w:ind w:right="1564" w:firstLine="480"/>
      </w:pPr>
      <w:r>
        <w:t>本基金应投资于信用级别评级为</w:t>
      </w:r>
      <w:r>
        <w:t xml:space="preserve"> </w:t>
      </w:r>
      <w:r>
        <w:rPr>
          <w:rFonts w:ascii="Times New Roman" w:eastAsia="Times New Roman" w:hAnsi="Times New Roman" w:cs="Times New Roman"/>
        </w:rPr>
        <w:t xml:space="preserve">AAA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AAA)</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w:t>
      </w:r>
      <w:r>
        <w:t>内予以全部卖出；</w:t>
      </w:r>
      <w:r>
        <w:rPr>
          <w:rFonts w:ascii="Times New Roman" w:eastAsia="Times New Roman" w:hAnsi="Times New Roman" w:cs="Times New Roman"/>
        </w:rPr>
        <w:t xml:space="preserve"> </w:t>
      </w:r>
    </w:p>
    <w:p w14:paraId="5585BE3C" w14:textId="77777777" w:rsidR="00313885" w:rsidRDefault="006238D9">
      <w:pPr>
        <w:numPr>
          <w:ilvl w:val="0"/>
          <w:numId w:val="54"/>
        </w:numPr>
        <w:spacing w:after="5" w:line="378" w:lineRule="auto"/>
        <w:ind w:right="1564" w:firstLine="480"/>
      </w:pPr>
      <w:r>
        <w:t>基金管理人管理的全部公募基金投资于一家企业发行的单期中期票据合计不超过该期证券的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6DFEAAD" w14:textId="77777777" w:rsidR="00313885" w:rsidRDefault="006238D9">
      <w:pPr>
        <w:numPr>
          <w:ilvl w:val="0"/>
          <w:numId w:val="54"/>
        </w:numPr>
        <w:ind w:right="1564" w:firstLine="480"/>
      </w:pP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573AB162" w14:textId="77777777" w:rsidR="00313885" w:rsidRDefault="006238D9">
      <w:pPr>
        <w:numPr>
          <w:ilvl w:val="0"/>
          <w:numId w:val="54"/>
        </w:numPr>
        <w:spacing w:after="0" w:line="381" w:lineRule="auto"/>
        <w:ind w:right="1564" w:firstLine="480"/>
      </w:pPr>
      <w:r>
        <w:t>本基金主动投资于流动性受限资产的市值合计不得超过基金资产净值的</w:t>
      </w:r>
      <w:r>
        <w:t xml:space="preserve"> </w:t>
      </w:r>
      <w:r>
        <w:rPr>
          <w:rFonts w:ascii="Times New Roman" w:eastAsia="Times New Roman" w:hAnsi="Times New Roman" w:cs="Times New Roman"/>
        </w:rPr>
        <w:t>10%</w:t>
      </w:r>
      <w:r>
        <w:t>，因证券市场波动、基金规模变动等基金管理人之外的因素致使基金不符合前款所规定比例限制的，基金管理人不得主动新增流动性受限资产的投资；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p>
    <w:p w14:paraId="01B3E1D5" w14:textId="77777777" w:rsidR="00313885" w:rsidRDefault="006238D9">
      <w:pPr>
        <w:numPr>
          <w:ilvl w:val="0"/>
          <w:numId w:val="54"/>
        </w:numPr>
        <w:spacing w:line="265" w:lineRule="auto"/>
        <w:ind w:right="1564" w:firstLine="480"/>
      </w:pPr>
      <w:r>
        <w:t>本基金管理人管理的全部货币市场基金投资同一商业银行的银行存款</w:t>
      </w:r>
    </w:p>
    <w:p w14:paraId="6CEB6B10" w14:textId="77777777" w:rsidR="00313885" w:rsidRDefault="006238D9">
      <w:pPr>
        <w:ind w:left="10" w:right="1564"/>
      </w:pPr>
      <w:r>
        <w:t>及其发行的同业存单与债券，不得超过该商业银行最近一个季度末净资产的</w:t>
      </w:r>
      <w:r>
        <w:rPr>
          <w:rFonts w:ascii="Times New Roman" w:eastAsia="Times New Roman" w:hAnsi="Times New Roman" w:cs="Times New Roman"/>
        </w:rPr>
        <w:t xml:space="preserve"> </w:t>
      </w:r>
    </w:p>
    <w:p w14:paraId="1E7737FB" w14:textId="77777777" w:rsidR="00313885" w:rsidRDefault="006238D9">
      <w:pPr>
        <w:pStyle w:val="3"/>
        <w:ind w:right="5766"/>
      </w:pPr>
      <w:r>
        <w:t>10 %</w:t>
      </w:r>
      <w:r>
        <w:rPr>
          <w:rFonts w:ascii="宋体" w:eastAsia="宋体" w:hAnsi="宋体" w:cs="宋体"/>
        </w:rPr>
        <w:t>；</w:t>
      </w:r>
      <w:r>
        <w:t xml:space="preserve"> </w:t>
      </w:r>
    </w:p>
    <w:p w14:paraId="5EAB69A1" w14:textId="77777777" w:rsidR="00313885" w:rsidRDefault="006238D9">
      <w:pPr>
        <w:numPr>
          <w:ilvl w:val="0"/>
          <w:numId w:val="55"/>
        </w:numPr>
        <w:spacing w:after="7" w:line="373" w:lineRule="auto"/>
        <w:ind w:right="1679" w:firstLine="470"/>
        <w:jc w:val="both"/>
      </w:pPr>
      <w:r>
        <w:t>本基金投资于主体信用评级低于</w:t>
      </w:r>
      <w:r>
        <w:t xml:space="preserve"> </w:t>
      </w:r>
      <w:r>
        <w:rPr>
          <w:rFonts w:ascii="Times New Roman" w:eastAsia="Times New Roman" w:hAnsi="Times New Roman" w:cs="Times New Roman"/>
        </w:rPr>
        <w:t xml:space="preserve">AAA </w:t>
      </w:r>
      <w:r>
        <w:t>的机构发行的金融工具占基金资产净值的比例合计不得超过</w:t>
      </w:r>
      <w:r>
        <w:t xml:space="preserve"> </w:t>
      </w:r>
      <w:r>
        <w:rPr>
          <w:rFonts w:ascii="Times New Roman" w:eastAsia="Times New Roman" w:hAnsi="Times New Roman" w:cs="Times New Roman"/>
        </w:rPr>
        <w:t>10%</w:t>
      </w:r>
      <w:r>
        <w:t>，其中单一机构发行的金融工具占基金资产净值的比例合计不得超过</w:t>
      </w:r>
      <w:r>
        <w:t xml:space="preserve"> </w:t>
      </w:r>
      <w:r>
        <w:rPr>
          <w:rFonts w:ascii="Times New Roman" w:eastAsia="Times New Roman" w:hAnsi="Times New Roman" w:cs="Times New Roman"/>
        </w:rPr>
        <w:t>2%</w:t>
      </w:r>
      <w:r>
        <w:t>。前述金融工具包括债券、非金融企业债务融资工具、银行存款、同业存单、相关机构作为原始权益人的资产支持证券及中国证监会认定的其他品种</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p>
    <w:p w14:paraId="71003055" w14:textId="77777777" w:rsidR="00313885" w:rsidRDefault="006238D9">
      <w:pPr>
        <w:numPr>
          <w:ilvl w:val="0"/>
          <w:numId w:val="55"/>
        </w:numPr>
        <w:spacing w:after="7" w:line="373" w:lineRule="auto"/>
        <w:ind w:right="1679" w:firstLine="470"/>
        <w:jc w:val="both"/>
      </w:pPr>
      <w:r>
        <w:t>本基金与私募类证券资管产品及中国证监会认定的其他主体为交易对手开展逆回购交易的，可接受质押品的资质要求应当与基金合同约定的投资</w:t>
      </w:r>
      <w:r>
        <w:t>范围保持一致；</w:t>
      </w:r>
      <w:r>
        <w:rPr>
          <w:rFonts w:ascii="Times New Roman" w:eastAsia="Times New Roman" w:hAnsi="Times New Roman" w:cs="Times New Roman"/>
        </w:rPr>
        <w:t xml:space="preserve"> </w:t>
      </w:r>
    </w:p>
    <w:p w14:paraId="2F4B2DD5" w14:textId="77777777" w:rsidR="00313885" w:rsidRDefault="006238D9">
      <w:pPr>
        <w:numPr>
          <w:ilvl w:val="0"/>
          <w:numId w:val="55"/>
        </w:numPr>
        <w:ind w:right="1679" w:firstLine="470"/>
        <w:jc w:val="both"/>
      </w:pPr>
      <w:r>
        <w:t>中国证监会规定的其他比例限制。</w:t>
      </w:r>
      <w:r>
        <w:rPr>
          <w:rFonts w:ascii="Times New Roman" w:eastAsia="Times New Roman" w:hAnsi="Times New Roman" w:cs="Times New Roman"/>
        </w:rPr>
        <w:t xml:space="preserve"> </w:t>
      </w:r>
    </w:p>
    <w:p w14:paraId="722A0F14" w14:textId="77777777" w:rsidR="00313885" w:rsidRDefault="006238D9">
      <w:pPr>
        <w:spacing w:after="7" w:line="374" w:lineRule="auto"/>
        <w:ind w:left="0" w:right="1564" w:firstLine="480"/>
      </w:pPr>
      <w:r>
        <w:t>除上述（</w:t>
      </w:r>
      <w:r>
        <w:rPr>
          <w:rFonts w:ascii="Times New Roman" w:eastAsia="Times New Roman" w:hAnsi="Times New Roman" w:cs="Times New Roman"/>
        </w:rPr>
        <w:t>1</w:t>
      </w:r>
      <w:r>
        <w:t>）、（</w:t>
      </w:r>
      <w:r>
        <w:rPr>
          <w:rFonts w:ascii="Times New Roman" w:eastAsia="Times New Roman" w:hAnsi="Times New Roman" w:cs="Times New Roman"/>
        </w:rPr>
        <w:t>6</w:t>
      </w:r>
      <w:r>
        <w:t>）、（</w:t>
      </w:r>
      <w:r>
        <w:rPr>
          <w:rFonts w:ascii="Times New Roman" w:eastAsia="Times New Roman" w:hAnsi="Times New Roman" w:cs="Times New Roman"/>
        </w:rPr>
        <w:t>11</w:t>
      </w:r>
      <w:r>
        <w:t>）、（</w:t>
      </w:r>
      <w:r>
        <w:rPr>
          <w:rFonts w:ascii="Times New Roman" w:eastAsia="Times New Roman" w:hAnsi="Times New Roman" w:cs="Times New Roman"/>
        </w:rPr>
        <w:t>14</w:t>
      </w:r>
      <w:r>
        <w:t>）、（</w:t>
      </w:r>
      <w:r>
        <w:rPr>
          <w:rFonts w:ascii="Times New Roman" w:eastAsia="Times New Roman" w:hAnsi="Times New Roman" w:cs="Times New Roman"/>
        </w:rPr>
        <w:t>17</w:t>
      </w:r>
      <w:r>
        <w:t>）外，因证券市场波动、上市公司合并、基金规模变动等基金管理人之外的因素致使基金投资比例不符合上述规定投资比例的，基金管理人应当在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个工作日内进行调整，但中国证监会规定的特殊情形除外。</w:t>
      </w:r>
      <w:r>
        <w:rPr>
          <w:rFonts w:ascii="Times New Roman" w:eastAsia="Times New Roman" w:hAnsi="Times New Roman" w:cs="Times New Roman"/>
        </w:rPr>
        <w:t xml:space="preserve"> </w:t>
      </w:r>
    </w:p>
    <w:p w14:paraId="52917623" w14:textId="77777777" w:rsidR="00313885" w:rsidRDefault="006238D9">
      <w:pPr>
        <w:spacing w:after="7" w:line="373" w:lineRule="auto"/>
        <w:ind w:left="-15" w:right="1787"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316E10EE" w14:textId="77777777" w:rsidR="00313885" w:rsidRDefault="006238D9">
      <w:pPr>
        <w:ind w:left="477" w:right="1564"/>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668C49BC" w14:textId="77777777" w:rsidR="00313885" w:rsidRDefault="006238D9">
      <w:pPr>
        <w:ind w:left="477" w:right="156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EF591E1" w14:textId="77777777" w:rsidR="00313885" w:rsidRDefault="006238D9">
      <w:pPr>
        <w:ind w:left="477" w:right="1564"/>
      </w:pPr>
      <w:r>
        <w:t>为维护基金份额持有人的合法权益，基金财产不得用于下列投资或者活动：</w:t>
      </w:r>
      <w:r>
        <w:rPr>
          <w:rFonts w:ascii="Times New Roman" w:eastAsia="Times New Roman" w:hAnsi="Times New Roman" w:cs="Times New Roman"/>
        </w:rPr>
        <w:t xml:space="preserve"> </w:t>
      </w:r>
    </w:p>
    <w:p w14:paraId="1DEA43C0" w14:textId="77777777" w:rsidR="00313885" w:rsidRDefault="006238D9">
      <w:pPr>
        <w:numPr>
          <w:ilvl w:val="0"/>
          <w:numId w:val="56"/>
        </w:numPr>
        <w:ind w:right="1564" w:firstLine="480"/>
      </w:pPr>
      <w:r>
        <w:t>承销证券；</w:t>
      </w:r>
      <w:r>
        <w:rPr>
          <w:rFonts w:ascii="Times New Roman" w:eastAsia="Times New Roman" w:hAnsi="Times New Roman" w:cs="Times New Roman"/>
        </w:rPr>
        <w:t xml:space="preserve"> </w:t>
      </w:r>
    </w:p>
    <w:p w14:paraId="3F35DC84" w14:textId="77777777" w:rsidR="00313885" w:rsidRDefault="006238D9">
      <w:pPr>
        <w:numPr>
          <w:ilvl w:val="0"/>
          <w:numId w:val="56"/>
        </w:numPr>
        <w:ind w:right="1564" w:firstLine="480"/>
      </w:pPr>
      <w:r>
        <w:t>向他人贷款或者提供担保；</w:t>
      </w:r>
      <w:r>
        <w:rPr>
          <w:rFonts w:ascii="Times New Roman" w:eastAsia="Times New Roman" w:hAnsi="Times New Roman" w:cs="Times New Roman"/>
        </w:rPr>
        <w:t xml:space="preserve"> </w:t>
      </w:r>
    </w:p>
    <w:p w14:paraId="10597D89" w14:textId="77777777" w:rsidR="00313885" w:rsidRDefault="006238D9">
      <w:pPr>
        <w:numPr>
          <w:ilvl w:val="0"/>
          <w:numId w:val="56"/>
        </w:numPr>
        <w:ind w:right="1564" w:firstLine="480"/>
      </w:pPr>
      <w:r>
        <w:t>从事承担无限责任的投资；</w:t>
      </w:r>
      <w:r>
        <w:rPr>
          <w:rFonts w:ascii="Times New Roman" w:eastAsia="Times New Roman" w:hAnsi="Times New Roman" w:cs="Times New Roman"/>
        </w:rPr>
        <w:t xml:space="preserve"> </w:t>
      </w:r>
    </w:p>
    <w:p w14:paraId="5431B27B" w14:textId="77777777" w:rsidR="00313885" w:rsidRDefault="006238D9">
      <w:pPr>
        <w:numPr>
          <w:ilvl w:val="0"/>
          <w:numId w:val="56"/>
        </w:numPr>
        <w:ind w:right="1564" w:firstLine="480"/>
      </w:pPr>
      <w:r>
        <w:t>买卖其他基金份额，但是国务院另有规定的除外；</w:t>
      </w:r>
      <w:r>
        <w:rPr>
          <w:rFonts w:ascii="Times New Roman" w:eastAsia="Times New Roman" w:hAnsi="Times New Roman" w:cs="Times New Roman"/>
        </w:rPr>
        <w:t xml:space="preserve"> </w:t>
      </w:r>
    </w:p>
    <w:p w14:paraId="1198FDFD" w14:textId="77777777" w:rsidR="00313885" w:rsidRDefault="006238D9">
      <w:pPr>
        <w:numPr>
          <w:ilvl w:val="0"/>
          <w:numId w:val="56"/>
        </w:numPr>
        <w:spacing w:after="1" w:line="379" w:lineRule="auto"/>
        <w:ind w:right="1564" w:firstLine="480"/>
      </w:pPr>
      <w:r>
        <w:t>向其基金管理人、基金托管人出资或者买卖其基金管理人、基金托管人发行的股票或者债券；</w:t>
      </w:r>
      <w:r>
        <w:rPr>
          <w:rFonts w:ascii="Times New Roman" w:eastAsia="Times New Roman" w:hAnsi="Times New Roman" w:cs="Times New Roman"/>
        </w:rPr>
        <w:t xml:space="preserve"> </w:t>
      </w:r>
    </w:p>
    <w:p w14:paraId="35549C91" w14:textId="77777777" w:rsidR="00313885" w:rsidRDefault="006238D9">
      <w:pPr>
        <w:numPr>
          <w:ilvl w:val="0"/>
          <w:numId w:val="56"/>
        </w:numPr>
        <w:spacing w:after="11" w:line="369" w:lineRule="auto"/>
        <w:ind w:right="1564" w:firstLine="480"/>
      </w:pPr>
      <w:r>
        <w:t>买卖与其基金管理人、基金托管人有控股关系的股东或者与其基金管理人、基金托管人有其他重大利害关系的公司发行的证券或者承销期内承销的证券；</w:t>
      </w:r>
      <w:r>
        <w:rPr>
          <w:rFonts w:ascii="Times New Roman" w:eastAsia="Times New Roman" w:hAnsi="Times New Roman" w:cs="Times New Roman"/>
        </w:rPr>
        <w:t xml:space="preserve"> </w:t>
      </w:r>
    </w:p>
    <w:p w14:paraId="0A072F5C" w14:textId="77777777" w:rsidR="00313885" w:rsidRDefault="006238D9">
      <w:pPr>
        <w:numPr>
          <w:ilvl w:val="0"/>
          <w:numId w:val="56"/>
        </w:numPr>
        <w:ind w:right="1564" w:firstLine="480"/>
      </w:pPr>
      <w:r>
        <w:t>从事内幕交易、操纵证券交易价格及其他不正当的证券交易活动；</w:t>
      </w:r>
      <w:r>
        <w:rPr>
          <w:rFonts w:ascii="Times New Roman" w:eastAsia="Times New Roman" w:hAnsi="Times New Roman" w:cs="Times New Roman"/>
        </w:rPr>
        <w:t xml:space="preserve"> </w:t>
      </w:r>
    </w:p>
    <w:p w14:paraId="50B0973D" w14:textId="77777777" w:rsidR="00313885" w:rsidRDefault="006238D9">
      <w:pPr>
        <w:numPr>
          <w:ilvl w:val="0"/>
          <w:numId w:val="56"/>
        </w:numPr>
        <w:ind w:right="1564" w:firstLine="480"/>
      </w:pPr>
      <w:r>
        <w:t>依照法律法规有关规定，由中国证监会规定禁止的其他活动。</w:t>
      </w:r>
      <w:r>
        <w:rPr>
          <w:rFonts w:ascii="Times New Roman" w:eastAsia="Times New Roman" w:hAnsi="Times New Roman" w:cs="Times New Roman"/>
        </w:rPr>
        <w:t xml:space="preserve"> </w:t>
      </w:r>
    </w:p>
    <w:p w14:paraId="21A6EF8E" w14:textId="77777777" w:rsidR="00313885" w:rsidRDefault="006238D9">
      <w:pPr>
        <w:spacing w:after="4" w:line="369" w:lineRule="auto"/>
        <w:ind w:left="0" w:right="1564" w:firstLine="480"/>
      </w:pPr>
      <w:r>
        <w:t>本基金拟投资于主体信用评级低于</w:t>
      </w:r>
      <w:r>
        <w:rPr>
          <w:rFonts w:ascii="Times New Roman" w:eastAsia="Times New Roman" w:hAnsi="Times New Roman" w:cs="Times New Roman"/>
        </w:rPr>
        <w:t xml:space="preserve"> AA+</w:t>
      </w:r>
      <w:r>
        <w:t>的商业银行的银行存款与同业存单的，应当经基金管理人董事会审议批准，相关交易应当事先</w:t>
      </w:r>
      <w:r>
        <w:t>征得基金托管人的同意，并作为重大事项履行信息披露程序。</w:t>
      </w:r>
      <w:r>
        <w:rPr>
          <w:rFonts w:ascii="Times New Roman" w:eastAsia="Times New Roman" w:hAnsi="Times New Roman" w:cs="Times New Roman"/>
        </w:rPr>
        <w:t xml:space="preserve"> </w:t>
      </w:r>
    </w:p>
    <w:p w14:paraId="1C40DFBF" w14:textId="77777777" w:rsidR="00313885" w:rsidRDefault="006238D9">
      <w:pPr>
        <w:spacing w:after="177"/>
        <w:ind w:left="480" w:firstLine="0"/>
      </w:pPr>
      <w:r>
        <w:rPr>
          <w:rFonts w:ascii="Times New Roman" w:eastAsia="Times New Roman" w:hAnsi="Times New Roman" w:cs="Times New Roman"/>
        </w:rPr>
        <w:t xml:space="preserve"> </w:t>
      </w:r>
    </w:p>
    <w:p w14:paraId="7FD46EF6" w14:textId="77777777" w:rsidR="00313885" w:rsidRDefault="006238D9">
      <w:pPr>
        <w:numPr>
          <w:ilvl w:val="0"/>
          <w:numId w:val="57"/>
        </w:numPr>
        <w:ind w:right="1564" w:hanging="480"/>
      </w:pPr>
      <w:r>
        <w:t>业绩比较基准</w:t>
      </w:r>
      <w:r>
        <w:rPr>
          <w:rFonts w:ascii="Times New Roman" w:eastAsia="Times New Roman" w:hAnsi="Times New Roman" w:cs="Times New Roman"/>
        </w:rPr>
        <w:t xml:space="preserve"> </w:t>
      </w:r>
    </w:p>
    <w:p w14:paraId="13B1C5A3" w14:textId="77777777" w:rsidR="00313885" w:rsidRDefault="006238D9">
      <w:pPr>
        <w:ind w:left="477" w:right="1564"/>
      </w:pPr>
      <w:r>
        <w:t>本基金的业绩比较基准为：活期存款利率（税后）。</w:t>
      </w:r>
      <w:r>
        <w:rPr>
          <w:rFonts w:ascii="Times New Roman" w:eastAsia="Times New Roman" w:hAnsi="Times New Roman" w:cs="Times New Roman"/>
        </w:rPr>
        <w:t xml:space="preserve">  </w:t>
      </w:r>
    </w:p>
    <w:p w14:paraId="25F7B1D8" w14:textId="77777777" w:rsidR="00313885" w:rsidRDefault="006238D9">
      <w:pPr>
        <w:spacing w:after="12" w:line="361" w:lineRule="auto"/>
        <w:ind w:left="0" w:right="1564" w:firstLine="480"/>
      </w:pPr>
      <w:r>
        <w:t>本基金定位为现金管理工具，注重基金资产的流动性和安全性，因此采用活期存款利率（税后）作为业绩比较基准。活期存款利率由中国人民银行公布，如果活期存款利率或利息税发生调整，则新的业绩比较基准将从调整当日起开始生效。</w:t>
      </w:r>
      <w:r>
        <w:rPr>
          <w:rFonts w:ascii="Times New Roman" w:eastAsia="Times New Roman" w:hAnsi="Times New Roman" w:cs="Times New Roman"/>
        </w:rPr>
        <w:t xml:space="preserve">  </w:t>
      </w:r>
    </w:p>
    <w:p w14:paraId="2A6E64B7" w14:textId="77777777" w:rsidR="00313885" w:rsidRDefault="006238D9">
      <w:pPr>
        <w:spacing w:after="11" w:line="363" w:lineRule="auto"/>
        <w:ind w:left="0" w:right="1564" w:firstLine="480"/>
      </w:pPr>
      <w:r>
        <w:t>如果今后法律法规发生变化，或者有其他代表性更强、更科学客观的业绩比较基准适用于本基金时，经基金管理人和基金托管人协商一致后，本基金可以在报中国证监会备案后变更业绩比较</w:t>
      </w:r>
      <w:r>
        <w:t>基准并及时公告。</w:t>
      </w:r>
      <w:r>
        <w:rPr>
          <w:rFonts w:ascii="Times New Roman" w:eastAsia="Times New Roman" w:hAnsi="Times New Roman" w:cs="Times New Roman"/>
        </w:rPr>
        <w:t xml:space="preserve"> </w:t>
      </w:r>
    </w:p>
    <w:p w14:paraId="681A91A0" w14:textId="77777777" w:rsidR="00313885" w:rsidRDefault="006238D9">
      <w:pPr>
        <w:spacing w:after="177"/>
        <w:ind w:left="480" w:firstLine="0"/>
      </w:pPr>
      <w:r>
        <w:rPr>
          <w:rFonts w:ascii="Times New Roman" w:eastAsia="Times New Roman" w:hAnsi="Times New Roman" w:cs="Times New Roman"/>
        </w:rPr>
        <w:t xml:space="preserve"> </w:t>
      </w:r>
    </w:p>
    <w:p w14:paraId="5E519C76" w14:textId="77777777" w:rsidR="00313885" w:rsidRDefault="006238D9">
      <w:pPr>
        <w:numPr>
          <w:ilvl w:val="0"/>
          <w:numId w:val="57"/>
        </w:numPr>
        <w:ind w:right="1564" w:hanging="480"/>
      </w:pPr>
      <w:r>
        <w:t>风险收益特征</w:t>
      </w:r>
      <w:r>
        <w:rPr>
          <w:rFonts w:ascii="Times New Roman" w:eastAsia="Times New Roman" w:hAnsi="Times New Roman" w:cs="Times New Roman"/>
        </w:rPr>
        <w:t xml:space="preserve"> </w:t>
      </w:r>
    </w:p>
    <w:p w14:paraId="7BEC45F0" w14:textId="77777777" w:rsidR="00313885" w:rsidRDefault="006238D9">
      <w:pPr>
        <w:spacing w:after="7" w:line="366" w:lineRule="auto"/>
        <w:ind w:left="0" w:right="1564" w:firstLine="480"/>
      </w:pPr>
      <w:r>
        <w:t>本基金属于货币市场基金，长期风险收益水平低于股票型基金、混合型基金和债券型基金。</w:t>
      </w:r>
      <w:r>
        <w:rPr>
          <w:rFonts w:ascii="Times New Roman" w:eastAsia="Times New Roman" w:hAnsi="Times New Roman" w:cs="Times New Roman"/>
        </w:rPr>
        <w:t xml:space="preserve"> </w:t>
      </w:r>
    </w:p>
    <w:p w14:paraId="3243F7AF" w14:textId="77777777" w:rsidR="00313885" w:rsidRDefault="006238D9">
      <w:pPr>
        <w:spacing w:after="15" w:line="367" w:lineRule="auto"/>
        <w:ind w:left="480" w:right="1564" w:hanging="480"/>
      </w:pPr>
      <w:r>
        <w:rPr>
          <w:rFonts w:ascii="Times New Roman" w:eastAsia="Times New Roman" w:hAnsi="Times New Roman" w:cs="Times New Roman"/>
        </w:rPr>
        <w:t xml:space="preserve">                                                                </w:t>
      </w:r>
      <w:r>
        <w:t>七、投资组合平均剩余期限的计算</w:t>
      </w:r>
      <w:r>
        <w:rPr>
          <w:rFonts w:ascii="Times New Roman" w:eastAsia="Times New Roman" w:hAnsi="Times New Roman" w:cs="Times New Roman"/>
        </w:rPr>
        <w:t xml:space="preserve"> </w:t>
      </w:r>
    </w:p>
    <w:p w14:paraId="7481B2D6" w14:textId="77777777" w:rsidR="00313885" w:rsidRDefault="006238D9">
      <w:pPr>
        <w:numPr>
          <w:ilvl w:val="0"/>
          <w:numId w:val="58"/>
        </w:numPr>
        <w:spacing w:after="70"/>
        <w:ind w:right="1564" w:hanging="360"/>
      </w:pPr>
      <w:r>
        <w:t>平均剩余期限（天）的计算公式如下：</w:t>
      </w:r>
      <w:r>
        <w:rPr>
          <w:rFonts w:ascii="Times New Roman" w:eastAsia="Times New Roman" w:hAnsi="Times New Roman" w:cs="Times New Roman"/>
        </w:rPr>
        <w:t xml:space="preserve"> </w:t>
      </w:r>
    </w:p>
    <w:p w14:paraId="2EB6B9C6" w14:textId="77777777" w:rsidR="00313885" w:rsidRDefault="006238D9">
      <w:pPr>
        <w:spacing w:after="72"/>
        <w:ind w:left="547"/>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76142E9" wp14:editId="7950AFDF">
                <wp:simplePos x="0" y="0"/>
                <wp:positionH relativeFrom="column">
                  <wp:posOffset>335376</wp:posOffset>
                </wp:positionH>
                <wp:positionV relativeFrom="paragraph">
                  <wp:posOffset>174978</wp:posOffset>
                </wp:positionV>
                <wp:extent cx="5102886" cy="5416"/>
                <wp:effectExtent l="0" t="0" r="0" b="0"/>
                <wp:wrapNone/>
                <wp:docPr id="56616" name="Group 56616"/>
                <wp:cNvGraphicFramePr/>
                <a:graphic xmlns:a="http://schemas.openxmlformats.org/drawingml/2006/main">
                  <a:graphicData uri="http://schemas.microsoft.com/office/word/2010/wordprocessingGroup">
                    <wpg:wgp>
                      <wpg:cNvGrpSpPr/>
                      <wpg:grpSpPr>
                        <a:xfrm>
                          <a:off x="0" y="0"/>
                          <a:ext cx="5102886" cy="5416"/>
                          <a:chOff x="0" y="0"/>
                          <a:chExt cx="5102886" cy="5416"/>
                        </a:xfrm>
                      </wpg:grpSpPr>
                      <wps:wsp>
                        <wps:cNvPr id="4682" name="Shape 4682"/>
                        <wps:cNvSpPr/>
                        <wps:spPr>
                          <a:xfrm>
                            <a:off x="0" y="0"/>
                            <a:ext cx="5102886" cy="0"/>
                          </a:xfrm>
                          <a:custGeom>
                            <a:avLst/>
                            <a:gdLst/>
                            <a:ahLst/>
                            <a:cxnLst/>
                            <a:rect l="0" t="0" r="0" b="0"/>
                            <a:pathLst>
                              <a:path w="5102886">
                                <a:moveTo>
                                  <a:pt x="0" y="0"/>
                                </a:moveTo>
                                <a:lnTo>
                                  <a:pt x="5102886" y="0"/>
                                </a:lnTo>
                              </a:path>
                            </a:pathLst>
                          </a:custGeom>
                          <a:ln w="5416"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56616" style="width:401.802pt;height:0.426478pt;position:absolute;z-index:21;mso-position-horizontal-relative:text;mso-position-horizontal:absolute;margin-left:26.4076pt;mso-position-vertical-relative:text;margin-top:13.7778pt;" coordsize="51028,54">
                <v:shape id="Shape 4682" style="position:absolute;width:51028;height:0;left:0;top:0;" coordsize="5102886,0" path="m0,0l5102886,0">
                  <v:stroke weight="0.426478pt" endcap="flat" joinstyle="round" on="true" color="#000000"/>
                  <v:fill on="false" color="#000000" opacity="0"/>
                </v:shape>
              </v:group>
            </w:pict>
          </mc:Fallback>
        </mc:AlternateContent>
      </w:r>
      <w:r>
        <w:rPr>
          <w:rFonts w:ascii="Segoe UI Symbol" w:eastAsia="Segoe UI Symbol" w:hAnsi="Segoe UI Symbol" w:cs="Segoe UI Symbol"/>
          <w:sz w:val="30"/>
        </w:rPr>
        <w:t></w:t>
      </w:r>
      <w:r>
        <w:rPr>
          <w:sz w:val="20"/>
        </w:rPr>
        <w:t>投资于金融工具产生的资产</w:t>
      </w:r>
      <w:r>
        <w:rPr>
          <w:rFonts w:ascii="Segoe UI Symbol" w:eastAsia="Segoe UI Symbol" w:hAnsi="Segoe UI Symbol" w:cs="Segoe UI Symbol"/>
          <w:sz w:val="20"/>
        </w:rPr>
        <w:t></w:t>
      </w:r>
      <w:r>
        <w:rPr>
          <w:sz w:val="20"/>
        </w:rPr>
        <w:t>剩余期限</w:t>
      </w:r>
      <w:r>
        <w:rPr>
          <w:rFonts w:ascii="Times New Roman" w:eastAsia="Times New Roman" w:hAnsi="Times New Roman" w:cs="Times New Roman"/>
          <w:sz w:val="20"/>
        </w:rPr>
        <w:t xml:space="preserve"> -</w:t>
      </w:r>
      <w:r>
        <w:rPr>
          <w:rFonts w:ascii="Segoe UI Symbol" w:eastAsia="Segoe UI Symbol" w:hAnsi="Segoe UI Symbol" w:cs="Segoe UI Symbol"/>
          <w:sz w:val="30"/>
        </w:rPr>
        <w:t></w:t>
      </w:r>
      <w:r>
        <w:rPr>
          <w:sz w:val="20"/>
        </w:rPr>
        <w:t>投资于金融工具产生的负债</w:t>
      </w:r>
      <w:r>
        <w:rPr>
          <w:rFonts w:ascii="Segoe UI Symbol" w:eastAsia="Segoe UI Symbol" w:hAnsi="Segoe UI Symbol" w:cs="Segoe UI Symbol"/>
          <w:sz w:val="20"/>
        </w:rPr>
        <w:t></w:t>
      </w:r>
      <w:r>
        <w:rPr>
          <w:sz w:val="20"/>
        </w:rPr>
        <w:t>剩余期限</w:t>
      </w:r>
      <w:r>
        <w:rPr>
          <w:rFonts w:ascii="Times New Roman" w:eastAsia="Times New Roman" w:hAnsi="Times New Roman" w:cs="Times New Roman"/>
          <w:sz w:val="20"/>
        </w:rPr>
        <w:t>+</w:t>
      </w:r>
      <w:r>
        <w:rPr>
          <w:sz w:val="20"/>
        </w:rPr>
        <w:t>债券正回购</w:t>
      </w:r>
      <w:r>
        <w:rPr>
          <w:rFonts w:ascii="Segoe UI Symbol" w:eastAsia="Segoe UI Symbol" w:hAnsi="Segoe UI Symbol" w:cs="Segoe UI Symbol"/>
          <w:sz w:val="20"/>
        </w:rPr>
        <w:t></w:t>
      </w:r>
      <w:r>
        <w:rPr>
          <w:sz w:val="20"/>
        </w:rPr>
        <w:t>剩余期限</w:t>
      </w:r>
    </w:p>
    <w:p w14:paraId="3301A87D" w14:textId="77777777" w:rsidR="00313885" w:rsidRDefault="006238D9">
      <w:pPr>
        <w:spacing w:before="34" w:after="0" w:line="366" w:lineRule="auto"/>
        <w:ind w:left="-15" w:firstLine="1973"/>
      </w:pPr>
      <w:r>
        <w:rPr>
          <w:sz w:val="20"/>
        </w:rPr>
        <w:t>投资于金融工具产生的资产</w:t>
      </w:r>
      <w:r>
        <w:rPr>
          <w:rFonts w:ascii="Times New Roman" w:eastAsia="Times New Roman" w:hAnsi="Times New Roman" w:cs="Times New Roman"/>
          <w:sz w:val="20"/>
        </w:rPr>
        <w:t xml:space="preserve">- </w:t>
      </w:r>
      <w:r>
        <w:rPr>
          <w:sz w:val="20"/>
        </w:rPr>
        <w:t>投资于金融工具产生的负债</w:t>
      </w:r>
      <w:r>
        <w:rPr>
          <w:rFonts w:ascii="Times New Roman" w:eastAsia="Times New Roman" w:hAnsi="Times New Roman" w:cs="Times New Roman"/>
          <w:sz w:val="20"/>
        </w:rPr>
        <w:t>+</w:t>
      </w:r>
      <w:r>
        <w:rPr>
          <w:sz w:val="20"/>
        </w:rPr>
        <w:t>债券正回购</w:t>
      </w:r>
      <w:r>
        <w:rPr>
          <w:sz w:val="20"/>
        </w:rPr>
        <w:t xml:space="preserve"> </w:t>
      </w:r>
      <w:r>
        <w:rPr>
          <w:sz w:val="25"/>
        </w:rPr>
        <w:t xml:space="preserve">    </w:t>
      </w:r>
      <w:r>
        <w:rPr>
          <w:sz w:val="25"/>
        </w:rPr>
        <w:t>货币市场基金投资组合平均剩余存续期限的计算公式为：</w:t>
      </w:r>
      <w:r>
        <w:rPr>
          <w:sz w:val="25"/>
        </w:rPr>
        <w:t xml:space="preserve"> </w:t>
      </w:r>
    </w:p>
    <w:p w14:paraId="61A988CB" w14:textId="77777777" w:rsidR="00313885" w:rsidRDefault="006238D9">
      <w:pPr>
        <w:spacing w:line="265" w:lineRule="auto"/>
        <w:ind w:left="10" w:right="-45"/>
        <w:jc w:val="right"/>
      </w:pPr>
      <w:r>
        <w:rPr>
          <w:noProof/>
        </w:rPr>
        <w:drawing>
          <wp:inline distT="0" distB="0" distL="0" distR="0" wp14:anchorId="2777E5F0" wp14:editId="3DBCFFA1">
            <wp:extent cx="6047740" cy="361950"/>
            <wp:effectExtent l="0" t="0" r="0" b="0"/>
            <wp:docPr id="4824" name="Picture 4824"/>
            <wp:cNvGraphicFramePr/>
            <a:graphic xmlns:a="http://schemas.openxmlformats.org/drawingml/2006/main">
              <a:graphicData uri="http://schemas.openxmlformats.org/drawingml/2006/picture">
                <pic:pic xmlns:pic="http://schemas.openxmlformats.org/drawingml/2006/picture">
                  <pic:nvPicPr>
                    <pic:cNvPr id="4824" name="Picture 4824"/>
                    <pic:cNvPicPr/>
                  </pic:nvPicPr>
                  <pic:blipFill>
                    <a:blip r:embed="rId13"/>
                    <a:stretch>
                      <a:fillRect/>
                    </a:stretch>
                  </pic:blipFill>
                  <pic:spPr>
                    <a:xfrm>
                      <a:off x="0" y="0"/>
                      <a:ext cx="6047740" cy="361950"/>
                    </a:xfrm>
                    <a:prstGeom prst="rect">
                      <a:avLst/>
                    </a:prstGeom>
                  </pic:spPr>
                </pic:pic>
              </a:graphicData>
            </a:graphic>
          </wp:inline>
        </w:drawing>
      </w:r>
      <w:r>
        <w:rPr>
          <w:sz w:val="25"/>
        </w:rPr>
        <w:t xml:space="preserve"> </w:t>
      </w:r>
      <w:r>
        <w:t>其中：</w:t>
      </w:r>
      <w:r>
        <w:rPr>
          <w:rFonts w:ascii="Times New Roman" w:eastAsia="Times New Roman" w:hAnsi="Times New Roman" w:cs="Times New Roman"/>
        </w:rPr>
        <w:t xml:space="preserve"> </w:t>
      </w:r>
    </w:p>
    <w:p w14:paraId="3FF1B53A" w14:textId="77777777" w:rsidR="00313885" w:rsidRDefault="006238D9">
      <w:pPr>
        <w:spacing w:after="23" w:line="362" w:lineRule="auto"/>
        <w:ind w:left="0" w:right="1564" w:firstLine="480"/>
      </w:pPr>
      <w:r>
        <w:t>投资于金融工具产生的资产包括现金类资产（含银行存款、清算备付金、交易保证金、证券清算款、买断式回购履约金）、银行定期存款、大额存单、同业存单、债券、逆回购、中央银行票据、买断式回购产生的待回购债券、或中国证监会允许投资的其他固定收益类金融工具。</w:t>
      </w:r>
      <w:r>
        <w:rPr>
          <w:rFonts w:ascii="Times New Roman" w:eastAsia="Times New Roman" w:hAnsi="Times New Roman" w:cs="Times New Roman"/>
        </w:rPr>
        <w:t xml:space="preserve"> </w:t>
      </w:r>
    </w:p>
    <w:p w14:paraId="36C257F9" w14:textId="77777777" w:rsidR="00313885" w:rsidRDefault="006238D9">
      <w:pPr>
        <w:ind w:left="477" w:right="1564"/>
      </w:pPr>
      <w:r>
        <w:t>投资于金融工具产生的负债包括正回购、买断式回购产生的待返售债券等。</w:t>
      </w:r>
      <w:r>
        <w:rPr>
          <w:rFonts w:ascii="Times New Roman" w:eastAsia="Times New Roman" w:hAnsi="Times New Roman" w:cs="Times New Roman"/>
        </w:rPr>
        <w:t xml:space="preserve"> </w:t>
      </w:r>
    </w:p>
    <w:p w14:paraId="58B5C67E" w14:textId="77777777" w:rsidR="00313885" w:rsidRDefault="006238D9">
      <w:pPr>
        <w:numPr>
          <w:ilvl w:val="0"/>
          <w:numId w:val="58"/>
        </w:numPr>
        <w:ind w:right="1564" w:hanging="360"/>
      </w:pPr>
      <w:r>
        <w:t>各类资产和负债剩余期限和剩余存续期限的确定</w:t>
      </w:r>
      <w:r>
        <w:rPr>
          <w:rFonts w:ascii="Times New Roman" w:eastAsia="Times New Roman" w:hAnsi="Times New Roman" w:cs="Times New Roman"/>
        </w:rPr>
        <w:t xml:space="preserve"> </w:t>
      </w:r>
    </w:p>
    <w:p w14:paraId="508CC436" w14:textId="77777777" w:rsidR="00313885" w:rsidRDefault="006238D9">
      <w:pPr>
        <w:numPr>
          <w:ilvl w:val="0"/>
          <w:numId w:val="59"/>
        </w:numPr>
        <w:spacing w:after="6" w:line="374" w:lineRule="auto"/>
        <w:ind w:right="1564" w:firstLine="480"/>
      </w:pPr>
      <w:r>
        <w:t>银行活期存款、清算备付金、交易保证金的剩余期限和剩余存续期限为</w:t>
      </w:r>
      <w:r>
        <w:t xml:space="preserve"> </w:t>
      </w:r>
      <w:r>
        <w:rPr>
          <w:rFonts w:ascii="Times New Roman" w:eastAsia="Times New Roman" w:hAnsi="Times New Roman" w:cs="Times New Roman"/>
        </w:rPr>
        <w:t xml:space="preserve">0 </w:t>
      </w:r>
      <w:r>
        <w:t>天；证券清算</w:t>
      </w:r>
      <w:r>
        <w:t>款的剩余期限和剩余存续期限以计算日至交收日的剩余交易日天数计算；买断式回购履约金的剩余期限和剩余存续期限以计算日至协议到期日的实际剩余天数计算；</w:t>
      </w:r>
      <w:r>
        <w:rPr>
          <w:rFonts w:ascii="Times New Roman" w:eastAsia="Times New Roman" w:hAnsi="Times New Roman" w:cs="Times New Roman"/>
        </w:rPr>
        <w:t xml:space="preserve"> </w:t>
      </w:r>
    </w:p>
    <w:p w14:paraId="43502FCC" w14:textId="77777777" w:rsidR="00313885" w:rsidRDefault="006238D9">
      <w:pPr>
        <w:numPr>
          <w:ilvl w:val="0"/>
          <w:numId w:val="59"/>
        </w:numPr>
        <w:spacing w:after="19" w:line="364" w:lineRule="auto"/>
        <w:ind w:right="1564" w:firstLine="480"/>
      </w:pPr>
      <w:r>
        <w:t>银行定期存款、大额存单、同业存单的剩余期限和剩余存续期限以计算日至协议到期日的实际剩余天数计算；有存款期限，根据协议可提前支取且没有利息损失的银行存款，剩余期限和剩余存续期限以计算日至协议到期日的实际剩余天数计算；银行通知存款的剩余期限和剩余存续期限以存款协议中约定的通知期计算；</w:t>
      </w:r>
      <w:r>
        <w:rPr>
          <w:rFonts w:ascii="Times New Roman" w:eastAsia="Times New Roman" w:hAnsi="Times New Roman" w:cs="Times New Roman"/>
        </w:rPr>
        <w:t xml:space="preserve"> </w:t>
      </w:r>
    </w:p>
    <w:p w14:paraId="76467953" w14:textId="77777777" w:rsidR="00313885" w:rsidRDefault="006238D9">
      <w:pPr>
        <w:numPr>
          <w:ilvl w:val="0"/>
          <w:numId w:val="59"/>
        </w:numPr>
        <w:spacing w:after="0" w:line="366" w:lineRule="auto"/>
        <w:ind w:right="1564" w:firstLine="480"/>
      </w:pPr>
      <w:r>
        <w:t>组合中债券的剩余期限和剩余存续期限是指计算日至债券到期日为止所剩余的天数，以下情况除外：允许投资的可变利率或浮动利率债券的剩余期限以计算日至下一个利率调整日的实际剩余天数计算；允许投资的可变利率或浮动利率债券的剩余存续期限以计算</w:t>
      </w:r>
      <w:r>
        <w:t>日至债券到期日的实际剩余天数计算；（</w:t>
      </w:r>
      <w:r>
        <w:rPr>
          <w:rFonts w:ascii="Times New Roman" w:eastAsia="Times New Roman" w:hAnsi="Times New Roman" w:cs="Times New Roman"/>
        </w:rPr>
        <w:t>4</w:t>
      </w:r>
      <w:r>
        <w:t>）回购（包括正回购和逆回购）的剩余期限和剩余存续期限以计算日至回购协议到期日的实际剩余天数计算；</w:t>
      </w:r>
      <w:r>
        <w:rPr>
          <w:rFonts w:ascii="Times New Roman" w:eastAsia="Times New Roman" w:hAnsi="Times New Roman" w:cs="Times New Roman"/>
        </w:rPr>
        <w:t xml:space="preserve"> </w:t>
      </w:r>
    </w:p>
    <w:p w14:paraId="08A96BA7" w14:textId="77777777" w:rsidR="00313885" w:rsidRDefault="006238D9">
      <w:pPr>
        <w:numPr>
          <w:ilvl w:val="0"/>
          <w:numId w:val="60"/>
        </w:numPr>
        <w:spacing w:after="0" w:line="379" w:lineRule="auto"/>
        <w:ind w:right="1564" w:firstLine="480"/>
      </w:pPr>
      <w:r>
        <w:t>中央银行票据的剩余期限和剩余存续期限以计算日至中央银行票据到期日的实际剩余天数计算；</w:t>
      </w:r>
      <w:r>
        <w:rPr>
          <w:rFonts w:ascii="Times New Roman" w:eastAsia="Times New Roman" w:hAnsi="Times New Roman" w:cs="Times New Roman"/>
        </w:rPr>
        <w:t xml:space="preserve"> </w:t>
      </w:r>
    </w:p>
    <w:p w14:paraId="66939AF1" w14:textId="77777777" w:rsidR="00313885" w:rsidRDefault="006238D9">
      <w:pPr>
        <w:numPr>
          <w:ilvl w:val="0"/>
          <w:numId w:val="60"/>
        </w:numPr>
        <w:spacing w:after="0" w:line="379" w:lineRule="auto"/>
        <w:ind w:right="1564" w:firstLine="480"/>
      </w:pPr>
      <w:r>
        <w:t>买断式回购产生的待回购债券的剩余期限和剩余存续期限为该基础债券的剩余期限；</w:t>
      </w:r>
      <w:r>
        <w:rPr>
          <w:rFonts w:ascii="Times New Roman" w:eastAsia="Times New Roman" w:hAnsi="Times New Roman" w:cs="Times New Roman"/>
        </w:rPr>
        <w:t xml:space="preserve"> </w:t>
      </w:r>
    </w:p>
    <w:p w14:paraId="47ABEF02" w14:textId="77777777" w:rsidR="00313885" w:rsidRDefault="006238D9">
      <w:pPr>
        <w:numPr>
          <w:ilvl w:val="0"/>
          <w:numId w:val="60"/>
        </w:numPr>
        <w:spacing w:after="0" w:line="379" w:lineRule="auto"/>
        <w:ind w:right="1564" w:firstLine="480"/>
      </w:pPr>
      <w:r>
        <w:t>买断式回购产生的待返售债券的剩余期限和剩余存续期限以计算日至回购协议到期日的实际剩余天数计算；</w:t>
      </w:r>
      <w:r>
        <w:rPr>
          <w:rFonts w:ascii="Times New Roman" w:eastAsia="Times New Roman" w:hAnsi="Times New Roman" w:cs="Times New Roman"/>
        </w:rPr>
        <w:t xml:space="preserve"> </w:t>
      </w:r>
    </w:p>
    <w:p w14:paraId="29FD094D" w14:textId="77777777" w:rsidR="00313885" w:rsidRDefault="006238D9">
      <w:pPr>
        <w:numPr>
          <w:ilvl w:val="0"/>
          <w:numId w:val="60"/>
        </w:numPr>
        <w:spacing w:after="0" w:line="379" w:lineRule="auto"/>
        <w:ind w:right="1564" w:firstLine="480"/>
      </w:pPr>
      <w:r>
        <w:t>短期融资券的剩余期限和剩余存续期限以计算日至短期融资券到期日所剩余的天数计算；</w:t>
      </w:r>
      <w:r>
        <w:rPr>
          <w:rFonts w:ascii="Times New Roman" w:eastAsia="Times New Roman" w:hAnsi="Times New Roman" w:cs="Times New Roman"/>
        </w:rPr>
        <w:t xml:space="preserve"> </w:t>
      </w:r>
    </w:p>
    <w:p w14:paraId="6B5AA630" w14:textId="77777777" w:rsidR="00313885" w:rsidRDefault="006238D9">
      <w:pPr>
        <w:numPr>
          <w:ilvl w:val="0"/>
          <w:numId w:val="60"/>
        </w:numPr>
        <w:spacing w:after="0" w:line="379" w:lineRule="auto"/>
        <w:ind w:right="1564" w:firstLine="480"/>
      </w:pPr>
      <w:r>
        <w:t>对其它金融工具，本基金管理人</w:t>
      </w:r>
      <w:r>
        <w:t>将基于审慎原则，根据法律法规或中国证监会的规定、或参照行业公认的方法计算其剩余期限。</w:t>
      </w:r>
      <w:r>
        <w:rPr>
          <w:rFonts w:ascii="Times New Roman" w:eastAsia="Times New Roman" w:hAnsi="Times New Roman" w:cs="Times New Roman"/>
        </w:rPr>
        <w:t xml:space="preserve"> </w:t>
      </w:r>
    </w:p>
    <w:p w14:paraId="0FA669C4" w14:textId="77777777" w:rsidR="00313885" w:rsidRDefault="006238D9">
      <w:pPr>
        <w:spacing w:after="8" w:line="365" w:lineRule="auto"/>
        <w:ind w:left="0" w:right="1564" w:firstLine="480"/>
      </w:pPr>
      <w:r>
        <w:t>平均剩余期限和剩余存续期限的计算结果保留至整数位，小数点后四舍五入。如法律法规或中国证监会对剩余期限计算方法另有规定的从其规定。</w:t>
      </w:r>
      <w:r>
        <w:rPr>
          <w:rFonts w:ascii="Times New Roman" w:eastAsia="Times New Roman" w:hAnsi="Times New Roman" w:cs="Times New Roman"/>
        </w:rPr>
        <w:t xml:space="preserve"> </w:t>
      </w:r>
    </w:p>
    <w:p w14:paraId="7E342E16" w14:textId="77777777" w:rsidR="00313885" w:rsidRDefault="006238D9">
      <w:pPr>
        <w:spacing w:after="178"/>
        <w:ind w:left="480" w:firstLine="0"/>
      </w:pPr>
      <w:r>
        <w:rPr>
          <w:rFonts w:ascii="Times New Roman" w:eastAsia="Times New Roman" w:hAnsi="Times New Roman" w:cs="Times New Roman"/>
        </w:rPr>
        <w:t xml:space="preserve"> </w:t>
      </w:r>
    </w:p>
    <w:p w14:paraId="32D8F070" w14:textId="77777777" w:rsidR="00313885" w:rsidRDefault="006238D9">
      <w:pPr>
        <w:ind w:left="477" w:right="1564"/>
      </w:pPr>
      <w:r>
        <w:t>八、基金管理人代表基金行使债权人权利的处理原则及方法</w:t>
      </w:r>
      <w:r>
        <w:rPr>
          <w:rFonts w:ascii="Times New Roman" w:eastAsia="Times New Roman" w:hAnsi="Times New Roman" w:cs="Times New Roman"/>
        </w:rPr>
        <w:t xml:space="preserve">  </w:t>
      </w:r>
    </w:p>
    <w:p w14:paraId="478CC8A3" w14:textId="77777777" w:rsidR="00313885" w:rsidRDefault="006238D9">
      <w:pPr>
        <w:numPr>
          <w:ilvl w:val="0"/>
          <w:numId w:val="61"/>
        </w:numPr>
        <w:spacing w:after="0" w:line="379" w:lineRule="auto"/>
        <w:ind w:right="1564" w:firstLine="480"/>
      </w:pPr>
      <w:r>
        <w:t>基金管理人按照国家有关规定代表基金独立行使债权人权利，保护基金份额持有人的利益；</w:t>
      </w:r>
      <w:r>
        <w:rPr>
          <w:rFonts w:ascii="Times New Roman" w:eastAsia="Times New Roman" w:hAnsi="Times New Roman" w:cs="Times New Roman"/>
        </w:rPr>
        <w:t xml:space="preserve">  </w:t>
      </w:r>
    </w:p>
    <w:p w14:paraId="7EF9E7C8" w14:textId="77777777" w:rsidR="00313885" w:rsidRDefault="006238D9">
      <w:pPr>
        <w:numPr>
          <w:ilvl w:val="0"/>
          <w:numId w:val="61"/>
        </w:numPr>
        <w:ind w:right="1564" w:firstLine="480"/>
      </w:pPr>
      <w:r>
        <w:t>有利于基金财产的安全与增值；</w:t>
      </w:r>
      <w:r>
        <w:rPr>
          <w:rFonts w:ascii="Times New Roman" w:eastAsia="Times New Roman" w:hAnsi="Times New Roman" w:cs="Times New Roman"/>
        </w:rPr>
        <w:t xml:space="preserve">  </w:t>
      </w:r>
    </w:p>
    <w:p w14:paraId="543DEA4D" w14:textId="77777777" w:rsidR="00313885" w:rsidRDefault="006238D9">
      <w:pPr>
        <w:numPr>
          <w:ilvl w:val="0"/>
          <w:numId w:val="61"/>
        </w:numPr>
        <w:spacing w:after="0" w:line="379" w:lineRule="auto"/>
        <w:ind w:right="1564" w:firstLine="480"/>
      </w:pPr>
      <w:r>
        <w:t>不通过关联交易为自身、雇员、授权代理人或任何存在利害关系的第三方牟取任何不当利益。</w:t>
      </w:r>
      <w:r>
        <w:rPr>
          <w:rFonts w:ascii="Times New Roman" w:eastAsia="Times New Roman" w:hAnsi="Times New Roman" w:cs="Times New Roman"/>
        </w:rPr>
        <w:t xml:space="preserve">  </w:t>
      </w:r>
    </w:p>
    <w:p w14:paraId="6652758B" w14:textId="77777777" w:rsidR="00313885" w:rsidRDefault="006238D9">
      <w:pPr>
        <w:spacing w:after="177"/>
        <w:ind w:left="480" w:firstLine="0"/>
      </w:pPr>
      <w:r>
        <w:rPr>
          <w:rFonts w:ascii="Times New Roman" w:eastAsia="Times New Roman" w:hAnsi="Times New Roman" w:cs="Times New Roman"/>
        </w:rPr>
        <w:t xml:space="preserve"> </w:t>
      </w:r>
    </w:p>
    <w:p w14:paraId="04745314" w14:textId="77777777" w:rsidR="00313885" w:rsidRDefault="006238D9">
      <w:pPr>
        <w:ind w:left="477" w:right="1564"/>
      </w:pPr>
      <w:r>
        <w:t>九、基金的融资融券</w:t>
      </w:r>
      <w:r>
        <w:rPr>
          <w:rFonts w:ascii="Times New Roman" w:eastAsia="Times New Roman" w:hAnsi="Times New Roman" w:cs="Times New Roman"/>
        </w:rPr>
        <w:t xml:space="preserve"> </w:t>
      </w:r>
    </w:p>
    <w:p w14:paraId="7DA3EA39" w14:textId="77777777" w:rsidR="00313885" w:rsidRDefault="006238D9">
      <w:pPr>
        <w:ind w:left="477" w:right="1564"/>
      </w:pPr>
      <w:r>
        <w:t>本基金可以按照国家的有关规定进行融资、融券。</w:t>
      </w:r>
      <w:r>
        <w:rPr>
          <w:rFonts w:ascii="Times New Roman" w:eastAsia="Times New Roman" w:hAnsi="Times New Roman" w:cs="Times New Roman"/>
        </w:rPr>
        <w:t xml:space="preserve"> </w:t>
      </w:r>
    </w:p>
    <w:p w14:paraId="145D833F" w14:textId="77777777" w:rsidR="00313885" w:rsidRDefault="006238D9">
      <w:pPr>
        <w:pStyle w:val="1"/>
        <w:ind w:left="10" w:right="1802"/>
      </w:pPr>
      <w:bookmarkStart w:id="12" w:name="_Toc64744"/>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6280C926" w14:textId="77777777" w:rsidR="00313885" w:rsidRDefault="006238D9">
      <w:pPr>
        <w:spacing w:after="177"/>
        <w:ind w:left="480" w:firstLine="0"/>
      </w:pPr>
      <w:r>
        <w:rPr>
          <w:rFonts w:ascii="Times New Roman" w:eastAsia="Times New Roman" w:hAnsi="Times New Roman" w:cs="Times New Roman"/>
        </w:rPr>
        <w:t xml:space="preserve"> </w:t>
      </w:r>
    </w:p>
    <w:p w14:paraId="01B198AA" w14:textId="77777777" w:rsidR="00313885" w:rsidRDefault="006238D9">
      <w:pPr>
        <w:numPr>
          <w:ilvl w:val="0"/>
          <w:numId w:val="62"/>
        </w:numPr>
        <w:ind w:right="1564" w:hanging="480"/>
      </w:pPr>
      <w:r>
        <w:t>基金资产总值</w:t>
      </w:r>
      <w:r>
        <w:rPr>
          <w:rFonts w:ascii="Times New Roman" w:eastAsia="Times New Roman" w:hAnsi="Times New Roman" w:cs="Times New Roman"/>
        </w:rPr>
        <w:t xml:space="preserve"> </w:t>
      </w:r>
    </w:p>
    <w:p w14:paraId="153A6DC7" w14:textId="77777777" w:rsidR="00313885" w:rsidRDefault="006238D9">
      <w:pPr>
        <w:spacing w:after="18" w:line="365" w:lineRule="auto"/>
        <w:ind w:left="0" w:right="1564"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7D9231B9" w14:textId="77777777" w:rsidR="00313885" w:rsidRDefault="006238D9">
      <w:pPr>
        <w:numPr>
          <w:ilvl w:val="0"/>
          <w:numId w:val="62"/>
        </w:numPr>
        <w:ind w:right="1564" w:hanging="480"/>
      </w:pPr>
      <w:r>
        <w:t>基金资产净值</w:t>
      </w:r>
      <w:r>
        <w:rPr>
          <w:rFonts w:ascii="Times New Roman" w:eastAsia="Times New Roman" w:hAnsi="Times New Roman" w:cs="Times New Roman"/>
        </w:rPr>
        <w:t xml:space="preserve"> </w:t>
      </w:r>
    </w:p>
    <w:p w14:paraId="6C8A9385" w14:textId="77777777" w:rsidR="00313885" w:rsidRDefault="006238D9">
      <w:pPr>
        <w:ind w:left="477" w:right="1564"/>
      </w:pPr>
      <w:r>
        <w:t>基金资产净值是指基金资产总值减去基金负债后的价值。</w:t>
      </w:r>
      <w:r>
        <w:rPr>
          <w:rFonts w:ascii="Times New Roman" w:eastAsia="Times New Roman" w:hAnsi="Times New Roman" w:cs="Times New Roman"/>
        </w:rPr>
        <w:t xml:space="preserve"> </w:t>
      </w:r>
    </w:p>
    <w:p w14:paraId="1B4A4556" w14:textId="77777777" w:rsidR="00313885" w:rsidRDefault="006238D9">
      <w:pPr>
        <w:numPr>
          <w:ilvl w:val="0"/>
          <w:numId w:val="62"/>
        </w:numPr>
        <w:ind w:right="1564" w:hanging="480"/>
      </w:pPr>
      <w:r>
        <w:t>基金财产的账户</w:t>
      </w:r>
      <w:r>
        <w:rPr>
          <w:rFonts w:ascii="Times New Roman" w:eastAsia="Times New Roman" w:hAnsi="Times New Roman" w:cs="Times New Roman"/>
        </w:rPr>
        <w:t xml:space="preserve"> </w:t>
      </w:r>
    </w:p>
    <w:p w14:paraId="0B52BD00" w14:textId="77777777" w:rsidR="00313885" w:rsidRDefault="006238D9">
      <w:pPr>
        <w:spacing w:after="7" w:line="373" w:lineRule="auto"/>
        <w:ind w:left="-15" w:right="1787" w:firstLine="470"/>
        <w:jc w:val="both"/>
      </w:pPr>
      <w:r>
        <w:t>基金托管人根据相关法律法规、规范性文件为本基金开立资金账户、证券账户以及投资所需的其他专用账户。开立的基金专用账户与基金管理人、基金托管人、基金销售机构和基金登记结算机构自有的财产账户以及其他基金财产账户相独立。</w:t>
      </w:r>
      <w:r>
        <w:rPr>
          <w:rFonts w:ascii="Times New Roman" w:eastAsia="Times New Roman" w:hAnsi="Times New Roman" w:cs="Times New Roman"/>
          <w:sz w:val="21"/>
        </w:rPr>
        <w:t xml:space="preserve"> </w:t>
      </w:r>
    </w:p>
    <w:p w14:paraId="00296ACB" w14:textId="77777777" w:rsidR="00313885" w:rsidRDefault="006238D9">
      <w:pPr>
        <w:numPr>
          <w:ilvl w:val="0"/>
          <w:numId w:val="62"/>
        </w:numPr>
        <w:ind w:right="1564" w:hanging="480"/>
      </w:pPr>
      <w:r>
        <w:t>基金财产的保管和处分</w:t>
      </w:r>
      <w:r>
        <w:rPr>
          <w:rFonts w:ascii="Times New Roman" w:eastAsia="Times New Roman" w:hAnsi="Times New Roman" w:cs="Times New Roman"/>
        </w:rPr>
        <w:t xml:space="preserve"> </w:t>
      </w:r>
    </w:p>
    <w:p w14:paraId="4FF28D4A" w14:textId="77777777" w:rsidR="00313885" w:rsidRDefault="006238D9">
      <w:pPr>
        <w:spacing w:after="15" w:line="361" w:lineRule="auto"/>
        <w:ind w:left="0" w:right="1564" w:firstLine="480"/>
      </w:pPr>
      <w:r>
        <w:t>本基金财产独立于基金管理人、基金托管人和基金销售机构的财产，并由基金托管人保管。基金管理人、基金托管人、基金登记结算机构和基金销售机构以其自有的财产承担其自身的法律责任，其债权人不得对本基金财产行使请求冻结、扣押或其他权利。除依法律法规和《基金合同》的规定处分外，基金财产</w:t>
      </w:r>
      <w:r>
        <w:t>不得被处分。</w:t>
      </w:r>
      <w:r>
        <w:rPr>
          <w:rFonts w:ascii="Times New Roman" w:eastAsia="Times New Roman" w:hAnsi="Times New Roman" w:cs="Times New Roman"/>
        </w:rPr>
        <w:t xml:space="preserve"> </w:t>
      </w:r>
    </w:p>
    <w:p w14:paraId="27233BC8" w14:textId="77777777" w:rsidR="00313885" w:rsidRDefault="006238D9">
      <w:pPr>
        <w:spacing w:line="362" w:lineRule="auto"/>
        <w:ind w:left="0" w:right="1564"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0DB93F1A" w14:textId="77777777" w:rsidR="00313885" w:rsidRDefault="006238D9">
      <w:pPr>
        <w:pStyle w:val="1"/>
        <w:ind w:left="10" w:right="1802"/>
      </w:pPr>
      <w:bookmarkStart w:id="13" w:name="_Toc64745"/>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16B67AF3" w14:textId="77777777" w:rsidR="00313885" w:rsidRDefault="006238D9">
      <w:pPr>
        <w:ind w:left="477" w:right="1564"/>
      </w:pPr>
      <w:r>
        <w:t>本基金通过每日计算基金收益并分配的方式，使基金份额净值保持在人民币</w:t>
      </w:r>
    </w:p>
    <w:p w14:paraId="71978016" w14:textId="77777777" w:rsidR="00313885" w:rsidRDefault="006238D9">
      <w:pPr>
        <w:ind w:left="10" w:right="1564"/>
      </w:pPr>
      <w:r>
        <w:t>0.01</w:t>
      </w:r>
      <w:r>
        <w:t>元，该基金份额净值是计算基金申购与赎回价格的基础。</w:t>
      </w:r>
      <w:r>
        <w:rPr>
          <w:rFonts w:ascii="Times New Roman" w:eastAsia="Times New Roman" w:hAnsi="Times New Roman" w:cs="Times New Roman"/>
        </w:rPr>
        <w:t xml:space="preserve"> </w:t>
      </w:r>
    </w:p>
    <w:p w14:paraId="5C19B497" w14:textId="77777777" w:rsidR="00313885" w:rsidRDefault="006238D9">
      <w:pPr>
        <w:numPr>
          <w:ilvl w:val="0"/>
          <w:numId w:val="63"/>
        </w:numPr>
        <w:ind w:right="1564" w:hanging="480"/>
      </w:pPr>
      <w:r>
        <w:t>估值日</w:t>
      </w:r>
      <w:r>
        <w:rPr>
          <w:rFonts w:ascii="Times New Roman" w:eastAsia="Times New Roman" w:hAnsi="Times New Roman" w:cs="Times New Roman"/>
        </w:rPr>
        <w:t xml:space="preserve"> </w:t>
      </w:r>
    </w:p>
    <w:p w14:paraId="6131F492" w14:textId="77777777" w:rsidR="00313885" w:rsidRDefault="006238D9">
      <w:pPr>
        <w:spacing w:after="18" w:line="365" w:lineRule="auto"/>
        <w:ind w:left="0" w:right="1564"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54807E92" w14:textId="77777777" w:rsidR="00313885" w:rsidRDefault="006238D9">
      <w:pPr>
        <w:numPr>
          <w:ilvl w:val="0"/>
          <w:numId w:val="63"/>
        </w:numPr>
        <w:ind w:right="1564" w:hanging="480"/>
      </w:pPr>
      <w:r>
        <w:t>估值对象</w:t>
      </w:r>
      <w:r>
        <w:rPr>
          <w:rFonts w:ascii="Times New Roman" w:eastAsia="Times New Roman" w:hAnsi="Times New Roman" w:cs="Times New Roman"/>
        </w:rPr>
        <w:t xml:space="preserve"> </w:t>
      </w:r>
    </w:p>
    <w:p w14:paraId="608498B4" w14:textId="77777777" w:rsidR="00313885" w:rsidRDefault="006238D9">
      <w:pPr>
        <w:spacing w:after="17" w:line="366" w:lineRule="auto"/>
        <w:ind w:left="0" w:right="1564" w:firstLine="480"/>
      </w:pPr>
      <w:r>
        <w:t>基金所拥有的各类有价证券和银行存款本息、应收款项、备付金、保证金及其它投资等资产及负债。</w:t>
      </w:r>
      <w:r>
        <w:rPr>
          <w:rFonts w:ascii="Times New Roman" w:eastAsia="Times New Roman" w:hAnsi="Times New Roman" w:cs="Times New Roman"/>
        </w:rPr>
        <w:t xml:space="preserve"> </w:t>
      </w:r>
    </w:p>
    <w:p w14:paraId="59E32049" w14:textId="77777777" w:rsidR="00313885" w:rsidRDefault="006238D9">
      <w:pPr>
        <w:numPr>
          <w:ilvl w:val="0"/>
          <w:numId w:val="63"/>
        </w:numPr>
        <w:ind w:right="1564" w:hanging="480"/>
      </w:pPr>
      <w:r>
        <w:t>估值方法</w:t>
      </w:r>
      <w:r>
        <w:rPr>
          <w:rFonts w:ascii="Times New Roman" w:eastAsia="Times New Roman" w:hAnsi="Times New Roman" w:cs="Times New Roman"/>
        </w:rPr>
        <w:t xml:space="preserve"> </w:t>
      </w:r>
    </w:p>
    <w:p w14:paraId="795A63C3" w14:textId="77777777" w:rsidR="00313885" w:rsidRDefault="006238D9">
      <w:pPr>
        <w:numPr>
          <w:ilvl w:val="0"/>
          <w:numId w:val="64"/>
        </w:numPr>
        <w:spacing w:after="17" w:line="366" w:lineRule="auto"/>
        <w:ind w:right="1621" w:firstLine="470"/>
      </w:pPr>
      <w:r>
        <w:t>本基金估值采用</w:t>
      </w:r>
      <w:r>
        <w:t>“</w:t>
      </w:r>
      <w:r>
        <w:t>摊余成本法</w:t>
      </w:r>
      <w:r>
        <w:t>”</w:t>
      </w:r>
      <w:r>
        <w:t>，即计价对象以买入成本列示，按照票面利率或协议利率并考虑其买入时的溢价与折价，在剩余存续期内按照实际利率法进行摊销，每日计提损益。本基金不采用市场利率和上市交易的债券和票据的市价计算基金资产净值。</w:t>
      </w:r>
      <w:r>
        <w:rPr>
          <w:rFonts w:ascii="Times New Roman" w:eastAsia="Times New Roman" w:hAnsi="Times New Roman" w:cs="Times New Roman"/>
        </w:rPr>
        <w:t xml:space="preserve"> </w:t>
      </w:r>
    </w:p>
    <w:p w14:paraId="1BB2287A" w14:textId="77777777" w:rsidR="00313885" w:rsidRDefault="006238D9">
      <w:pPr>
        <w:numPr>
          <w:ilvl w:val="0"/>
          <w:numId w:val="64"/>
        </w:numPr>
        <w:spacing w:after="7" w:line="373" w:lineRule="auto"/>
        <w:ind w:right="1621" w:firstLine="470"/>
      </w:pPr>
      <w:r>
        <w:t>为了避免采用</w:t>
      </w:r>
      <w:r>
        <w:t>“</w:t>
      </w:r>
      <w:r>
        <w:t>摊余成本法</w:t>
      </w:r>
      <w:r>
        <w:t>”</w:t>
      </w:r>
      <w:r>
        <w:t>计算的基金资产净值与按市场利率和交易市</w:t>
      </w:r>
      <w:r>
        <w:t>价计算的基金资产净值发生重大偏离，从而对基金份额持有人的利益产生稀释和不公平的结果，基金管理人于每一估值日，采用估值技术，对基金持有的估值对象进行重新评估，即</w:t>
      </w:r>
      <w:r>
        <w:t>“</w:t>
      </w:r>
      <w:r>
        <w:t>影子定价</w:t>
      </w:r>
      <w:r>
        <w:t>”</w:t>
      </w:r>
      <w:r>
        <w:t>。投资组合的摊余成本与其他可参考公允价值指标产生重大偏离的，应按其他公允指标对组合的账面价值进行调整。当</w:t>
      </w:r>
      <w:r>
        <w:t>“</w:t>
      </w:r>
      <w:r>
        <w:t>摊余成本法</w:t>
      </w:r>
      <w:r>
        <w:t>”</w:t>
      </w:r>
      <w:r>
        <w:t>计算的基金资产净值与</w:t>
      </w:r>
      <w:r>
        <w:t>“</w:t>
      </w:r>
      <w:r>
        <w:t>影子定价</w:t>
      </w:r>
      <w:r>
        <w:t>”</w:t>
      </w:r>
      <w:r>
        <w:t>确定的基金资产净值的偏离度的绝对值达到或超过</w:t>
      </w:r>
      <w:r>
        <w:t xml:space="preserve"> </w:t>
      </w:r>
      <w:r>
        <w:rPr>
          <w:rFonts w:ascii="Times New Roman" w:eastAsia="Times New Roman" w:hAnsi="Times New Roman" w:cs="Times New Roman"/>
        </w:rPr>
        <w:t>0.25%</w:t>
      </w:r>
      <w:r>
        <w:t>时，基金管理人应根据风险控制的需要调整组合，其中，对于偏离程度的绝对值达到或超过</w:t>
      </w:r>
      <w:r>
        <w:t xml:space="preserve"> </w:t>
      </w:r>
      <w:r>
        <w:rPr>
          <w:rFonts w:ascii="Times New Roman" w:eastAsia="Times New Roman" w:hAnsi="Times New Roman" w:cs="Times New Roman"/>
        </w:rPr>
        <w:t>0.5%</w:t>
      </w:r>
      <w:r>
        <w:t>的情形，基金管理人应与基金托管人协商一致后，参</w:t>
      </w:r>
      <w:r>
        <w:t>考成交价、市场利率等信息对投资组合进行价值重估，使基金资产净值更能公允地反映基金资产价值，并应编制和披露临时报告，并根据风险控制的需要调整组合。</w:t>
      </w:r>
      <w:r>
        <w:rPr>
          <w:rFonts w:ascii="Times New Roman" w:eastAsia="Times New Roman" w:hAnsi="Times New Roman" w:cs="Times New Roman"/>
        </w:rPr>
        <w:t xml:space="preserve"> </w:t>
      </w:r>
    </w:p>
    <w:p w14:paraId="1CC794E2" w14:textId="77777777" w:rsidR="00313885" w:rsidRDefault="006238D9">
      <w:pPr>
        <w:numPr>
          <w:ilvl w:val="0"/>
          <w:numId w:val="64"/>
        </w:numPr>
        <w:spacing w:after="7" w:line="373" w:lineRule="auto"/>
        <w:ind w:right="1621" w:firstLine="47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2FA75D4C" w14:textId="77777777" w:rsidR="00313885" w:rsidRDefault="006238D9">
      <w:pPr>
        <w:numPr>
          <w:ilvl w:val="0"/>
          <w:numId w:val="64"/>
        </w:numPr>
        <w:ind w:right="1621" w:firstLine="470"/>
      </w:pPr>
      <w:r>
        <w:t>相关法律法规以及监管部门有强制规定的，从其规定。如有新增事项，按国家最新规定估值。</w:t>
      </w:r>
      <w:r>
        <w:rPr>
          <w:rFonts w:ascii="Times New Roman" w:eastAsia="Times New Roman" w:hAnsi="Times New Roman" w:cs="Times New Roman"/>
        </w:rPr>
        <w:t xml:space="preserve"> </w:t>
      </w:r>
    </w:p>
    <w:p w14:paraId="42B2F31E" w14:textId="77777777" w:rsidR="00313885" w:rsidRDefault="006238D9">
      <w:pPr>
        <w:spacing w:after="14" w:line="363" w:lineRule="auto"/>
        <w:ind w:left="0" w:right="1564"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66259CD0" w14:textId="77777777" w:rsidR="00313885" w:rsidRDefault="006238D9">
      <w:pPr>
        <w:spacing w:after="23" w:line="362" w:lineRule="auto"/>
        <w:ind w:left="0" w:right="1564" w:firstLine="480"/>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BFDCC60" w14:textId="77777777" w:rsidR="00313885" w:rsidRDefault="006238D9">
      <w:pPr>
        <w:ind w:left="477" w:right="1564"/>
      </w:pPr>
      <w:r>
        <w:t>四、估值程序</w:t>
      </w:r>
      <w:r>
        <w:rPr>
          <w:rFonts w:ascii="Times New Roman" w:eastAsia="Times New Roman" w:hAnsi="Times New Roman" w:cs="Times New Roman"/>
        </w:rPr>
        <w:t xml:space="preserve"> </w:t>
      </w:r>
    </w:p>
    <w:p w14:paraId="62965F88" w14:textId="77777777" w:rsidR="00313885" w:rsidRDefault="006238D9">
      <w:pPr>
        <w:numPr>
          <w:ilvl w:val="0"/>
          <w:numId w:val="65"/>
        </w:numPr>
        <w:spacing w:after="19" w:line="354" w:lineRule="auto"/>
        <w:ind w:right="1564" w:firstLine="480"/>
      </w:pPr>
      <w:r>
        <w:t>基金日常估值由基金管理人进行。基金管理人完成估值后，将估值结果以双方认可的方式发送给基金托管人，基金托管人按法律法规、基金合同规定的估值方法、时间、程序进行复核，复核无误后，以双方认可的方式发送给基金管理人；月末、年中和年末估值复核与基金</w:t>
      </w:r>
      <w:r>
        <w:t>会计账目的核对同时进行。</w:t>
      </w:r>
      <w:r>
        <w:rPr>
          <w:rFonts w:ascii="Times New Roman" w:eastAsia="Times New Roman" w:hAnsi="Times New Roman" w:cs="Times New Roman"/>
        </w:rPr>
        <w:t xml:space="preserve"> </w:t>
      </w:r>
    </w:p>
    <w:p w14:paraId="3DDBCA62" w14:textId="77777777" w:rsidR="00313885" w:rsidRDefault="006238D9">
      <w:pPr>
        <w:numPr>
          <w:ilvl w:val="0"/>
          <w:numId w:val="65"/>
        </w:numPr>
        <w:spacing w:after="11" w:line="351" w:lineRule="auto"/>
        <w:ind w:right="1564" w:firstLine="480"/>
      </w:pPr>
      <w:r>
        <w:t>每百万份基金净收益是按照相关法规计算的每百万份基金的日净收益，精确到小数点后第</w:t>
      </w:r>
      <w:r>
        <w:t xml:space="preserve"> 4 </w:t>
      </w:r>
      <w:r>
        <w:t>位，小数点后第</w:t>
      </w:r>
      <w:r>
        <w:t xml:space="preserve"> 5 </w:t>
      </w:r>
      <w:r>
        <w:t>位四舍五入。</w:t>
      </w:r>
      <w:r>
        <w:t>7</w:t>
      </w:r>
      <w:r>
        <w:t>日年化收益率是以最近</w:t>
      </w:r>
      <w:r>
        <w:t xml:space="preserve"> 7</w:t>
      </w:r>
      <w:r>
        <w:t>个自然日的每百万份基金净收益按每日复利所折算的年收益率，精确到百分号内小数点后</w:t>
      </w:r>
      <w:r>
        <w:t>3</w:t>
      </w:r>
      <w:r>
        <w:t>位，百分号内小数点后第</w:t>
      </w:r>
      <w:r>
        <w:t xml:space="preserve"> 4 </w:t>
      </w:r>
      <w:r>
        <w:t>位四舍五入。国家另有规定的，从其规定。</w:t>
      </w:r>
      <w:r>
        <w:t xml:space="preserve"> </w:t>
      </w:r>
    </w:p>
    <w:p w14:paraId="33EFF39C" w14:textId="77777777" w:rsidR="00313885" w:rsidRDefault="006238D9">
      <w:pPr>
        <w:ind w:left="477" w:right="1564"/>
      </w:pPr>
      <w:r>
        <w:t>五、估值错误的处理</w:t>
      </w:r>
      <w:r>
        <w:rPr>
          <w:rFonts w:ascii="Times New Roman" w:eastAsia="Times New Roman" w:hAnsi="Times New Roman" w:cs="Times New Roman"/>
        </w:rPr>
        <w:t xml:space="preserve"> </w:t>
      </w:r>
    </w:p>
    <w:p w14:paraId="176171A1" w14:textId="77777777" w:rsidR="00313885" w:rsidRDefault="006238D9">
      <w:pPr>
        <w:spacing w:after="7" w:line="373" w:lineRule="auto"/>
        <w:ind w:left="-15" w:right="1680" w:firstLine="470"/>
        <w:jc w:val="both"/>
      </w:pPr>
      <w:r>
        <w:t>基金管理人和基金托管人将采取必要、适当、合理的措施确保基金资产估值的准确性、及时性。当每百万份基金净收益小数点后</w:t>
      </w:r>
      <w:r>
        <w:t xml:space="preserve"> </w:t>
      </w:r>
      <w:r>
        <w:rPr>
          <w:rFonts w:ascii="Times New Roman" w:eastAsia="Times New Roman" w:hAnsi="Times New Roman" w:cs="Times New Roman"/>
        </w:rPr>
        <w:t xml:space="preserve">4 </w:t>
      </w:r>
      <w:r>
        <w:t>位以内（包括</w:t>
      </w:r>
      <w:r>
        <w:t xml:space="preserve"> </w:t>
      </w:r>
      <w:r>
        <w:rPr>
          <w:rFonts w:ascii="Times New Roman" w:eastAsia="Times New Roman" w:hAnsi="Times New Roman" w:cs="Times New Roman"/>
        </w:rPr>
        <w:t xml:space="preserve">4 </w:t>
      </w:r>
      <w:r>
        <w:t>位）发生差错时，视为估值错误。当七</w:t>
      </w:r>
      <w:r>
        <w:t>日年化收益率百分号内小数点后</w:t>
      </w:r>
      <w:r>
        <w:t xml:space="preserve"> </w:t>
      </w:r>
      <w:r>
        <w:rPr>
          <w:rFonts w:ascii="Times New Roman" w:eastAsia="Times New Roman" w:hAnsi="Times New Roman" w:cs="Times New Roman"/>
        </w:rPr>
        <w:t xml:space="preserve">3 </w:t>
      </w:r>
      <w:r>
        <w:t>位以内（包括</w:t>
      </w:r>
      <w:r>
        <w:t xml:space="preserve"> </w:t>
      </w:r>
      <w:r>
        <w:rPr>
          <w:rFonts w:ascii="Times New Roman" w:eastAsia="Times New Roman" w:hAnsi="Times New Roman" w:cs="Times New Roman"/>
        </w:rPr>
        <w:t xml:space="preserve">3 </w:t>
      </w:r>
      <w:r>
        <w:t>位）发生差错时，视为估值错误。当估值出现错误时，基金管理人应当立即纠正，并采取合理的措施防止损失进一步扩大。当错误达到或超过基金资产净值的</w:t>
      </w:r>
      <w:r>
        <w:t xml:space="preserve"> </w:t>
      </w:r>
      <w:r>
        <w:rPr>
          <w:rFonts w:ascii="Times New Roman" w:eastAsia="Times New Roman" w:hAnsi="Times New Roman" w:cs="Times New Roman"/>
        </w:rPr>
        <w:t>0.25%</w:t>
      </w:r>
      <w:r>
        <w:t>时，基金管理人应报中国证监会备案；当估值错误偏差达到基金资产净值的</w:t>
      </w:r>
      <w:r>
        <w:t xml:space="preserve"> </w:t>
      </w:r>
      <w:r>
        <w:rPr>
          <w:rFonts w:ascii="Times New Roman" w:eastAsia="Times New Roman" w:hAnsi="Times New Roman" w:cs="Times New Roman"/>
        </w:rPr>
        <w:t>0.5%</w:t>
      </w:r>
      <w:r>
        <w:t>时，基金管理人应当公告，并报中国证监会备案。因基金估值错误给投资人造成损失的，应先由基金管理人承担，基金管理人对不应由其承担的责任，有权向过错人追偿。</w:t>
      </w:r>
      <w:r>
        <w:rPr>
          <w:rFonts w:ascii="Times New Roman" w:eastAsia="Times New Roman" w:hAnsi="Times New Roman" w:cs="Times New Roman"/>
        </w:rPr>
        <w:t xml:space="preserve"> </w:t>
      </w:r>
    </w:p>
    <w:p w14:paraId="1050EBAF" w14:textId="77777777" w:rsidR="00313885" w:rsidRDefault="006238D9">
      <w:pPr>
        <w:ind w:left="477" w:right="1564"/>
      </w:pPr>
      <w:r>
        <w:t>关于差错处理，本基金合同的当事人应按照以下约定处理：</w:t>
      </w:r>
      <w:r>
        <w:rPr>
          <w:rFonts w:ascii="Times New Roman" w:eastAsia="Times New Roman" w:hAnsi="Times New Roman" w:cs="Times New Roman"/>
        </w:rPr>
        <w:t xml:space="preserve"> </w:t>
      </w:r>
    </w:p>
    <w:p w14:paraId="0B6E42EA" w14:textId="77777777" w:rsidR="00313885" w:rsidRDefault="006238D9">
      <w:pPr>
        <w:numPr>
          <w:ilvl w:val="0"/>
          <w:numId w:val="66"/>
        </w:numPr>
        <w:spacing w:after="7" w:line="368" w:lineRule="auto"/>
        <w:ind w:right="1564" w:hanging="360"/>
      </w:pPr>
      <w:r>
        <w:t>估值错误类型本基金运作过</w:t>
      </w:r>
      <w:r>
        <w:t>程中，如果由于基金管理人或基金托管人、或登记结算机构、或销售机构、或投资人自身的过错造成估值错误，导致其他当事人遭受损失的，过错的责任人应当对由于该估值错误遭受损失当事人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r>
        <w:t>“</w:t>
      </w:r>
      <w:r>
        <w:t>估值错误处理原则</w:t>
      </w:r>
      <w:r>
        <w:t>”</w:t>
      </w:r>
      <w:r>
        <w:t>给予赔偿，承担赔偿责任。</w:t>
      </w:r>
      <w:r>
        <w:rPr>
          <w:rFonts w:ascii="Times New Roman" w:eastAsia="Times New Roman" w:hAnsi="Times New Roman" w:cs="Times New Roman"/>
        </w:rPr>
        <w:t xml:space="preserve"> </w:t>
      </w:r>
    </w:p>
    <w:p w14:paraId="2009B02D" w14:textId="77777777" w:rsidR="00313885" w:rsidRDefault="006238D9">
      <w:pPr>
        <w:spacing w:after="17" w:line="365" w:lineRule="auto"/>
        <w:ind w:left="0" w:right="1564"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2EB8656C" w14:textId="77777777" w:rsidR="00313885" w:rsidRDefault="006238D9">
      <w:pPr>
        <w:numPr>
          <w:ilvl w:val="0"/>
          <w:numId w:val="66"/>
        </w:numPr>
        <w:ind w:right="1564" w:hanging="360"/>
      </w:pPr>
      <w:r>
        <w:t>估值错误处理原则</w:t>
      </w:r>
      <w:r>
        <w:rPr>
          <w:rFonts w:ascii="Times New Roman" w:eastAsia="Times New Roman" w:hAnsi="Times New Roman" w:cs="Times New Roman"/>
        </w:rPr>
        <w:t xml:space="preserve"> </w:t>
      </w:r>
    </w:p>
    <w:p w14:paraId="7317A71D" w14:textId="77777777" w:rsidR="00313885" w:rsidRDefault="006238D9">
      <w:pPr>
        <w:numPr>
          <w:ilvl w:val="0"/>
          <w:numId w:val="67"/>
        </w:numPr>
        <w:ind w:right="1564" w:firstLine="480"/>
      </w:pPr>
      <w:r>
        <w:t>估值错误已发生，但尚未给当事人造成损失时，估值错误责任方应及</w:t>
      </w:r>
    </w:p>
    <w:p w14:paraId="6D72FD4B" w14:textId="77777777" w:rsidR="00313885" w:rsidRDefault="006238D9">
      <w:pPr>
        <w:spacing w:after="23" w:line="361" w:lineRule="auto"/>
        <w:ind w:left="10" w:right="1564"/>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6F6C0687" w14:textId="77777777" w:rsidR="00313885" w:rsidRDefault="006238D9">
      <w:pPr>
        <w:numPr>
          <w:ilvl w:val="0"/>
          <w:numId w:val="67"/>
        </w:numPr>
        <w:spacing w:after="0" w:line="379" w:lineRule="auto"/>
        <w:ind w:right="1564"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1E43529F" w14:textId="77777777" w:rsidR="00313885" w:rsidRDefault="006238D9">
      <w:pPr>
        <w:numPr>
          <w:ilvl w:val="0"/>
          <w:numId w:val="67"/>
        </w:numPr>
        <w:spacing w:after="17" w:line="366" w:lineRule="auto"/>
        <w:ind w:right="1564"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7C54EB1" w14:textId="77777777" w:rsidR="00313885" w:rsidRDefault="006238D9">
      <w:pPr>
        <w:numPr>
          <w:ilvl w:val="0"/>
          <w:numId w:val="67"/>
        </w:numPr>
        <w:ind w:right="1564" w:firstLine="480"/>
      </w:pPr>
      <w:r>
        <w:t>估值错误调整采用尽量恢复至假设未发生估值错误的正确情形的方式。</w:t>
      </w:r>
      <w:r>
        <w:rPr>
          <w:rFonts w:ascii="Times New Roman" w:eastAsia="Times New Roman" w:hAnsi="Times New Roman" w:cs="Times New Roman"/>
        </w:rPr>
        <w:t xml:space="preserve"> </w:t>
      </w:r>
    </w:p>
    <w:p w14:paraId="0768A73C" w14:textId="77777777" w:rsidR="00313885" w:rsidRDefault="006238D9">
      <w:pPr>
        <w:ind w:left="477" w:right="1564"/>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4E44E7C" w14:textId="77777777" w:rsidR="00313885" w:rsidRDefault="006238D9">
      <w:pPr>
        <w:ind w:left="477" w:right="1564"/>
      </w:pPr>
      <w:r>
        <w:t>估值错误被发现后，有关的当事人应当及时进行处理，处理的程序如下：</w:t>
      </w:r>
      <w:r>
        <w:rPr>
          <w:rFonts w:ascii="Times New Roman" w:eastAsia="Times New Roman" w:hAnsi="Times New Roman" w:cs="Times New Roman"/>
        </w:rPr>
        <w:t xml:space="preserve"> </w:t>
      </w:r>
    </w:p>
    <w:p w14:paraId="55A3D2E6" w14:textId="77777777" w:rsidR="00313885" w:rsidRDefault="006238D9">
      <w:pPr>
        <w:numPr>
          <w:ilvl w:val="0"/>
          <w:numId w:val="68"/>
        </w:numPr>
        <w:spacing w:after="0" w:line="379" w:lineRule="auto"/>
        <w:ind w:right="1564"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08DE91F5" w14:textId="77777777" w:rsidR="00313885" w:rsidRDefault="006238D9">
      <w:pPr>
        <w:numPr>
          <w:ilvl w:val="0"/>
          <w:numId w:val="68"/>
        </w:numPr>
        <w:ind w:right="1564"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5D9213A8" w14:textId="77777777" w:rsidR="00313885" w:rsidRDefault="006238D9">
      <w:pPr>
        <w:numPr>
          <w:ilvl w:val="0"/>
          <w:numId w:val="68"/>
        </w:numPr>
        <w:spacing w:after="0" w:line="379" w:lineRule="auto"/>
        <w:ind w:right="1564"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80901F3" w14:textId="77777777" w:rsidR="00313885" w:rsidRDefault="006238D9">
      <w:pPr>
        <w:numPr>
          <w:ilvl w:val="0"/>
          <w:numId w:val="68"/>
        </w:numPr>
        <w:spacing w:after="0" w:line="379" w:lineRule="auto"/>
        <w:ind w:right="1564" w:firstLine="480"/>
      </w:pPr>
      <w:r>
        <w:t>根据估值错误处理的方法，需要修改基金登记结算机构交易数据的，由基金登记结算机构进行更正，并就估值错误的更正向有关当事人进行确认。</w:t>
      </w:r>
      <w:r>
        <w:rPr>
          <w:rFonts w:ascii="Times New Roman" w:eastAsia="Times New Roman" w:hAnsi="Times New Roman" w:cs="Times New Roman"/>
        </w:rPr>
        <w:t xml:space="preserve"> </w:t>
      </w:r>
    </w:p>
    <w:p w14:paraId="1C9CB307" w14:textId="77777777" w:rsidR="00313885" w:rsidRDefault="006238D9">
      <w:pPr>
        <w:ind w:left="477" w:right="1564"/>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428CCEA9" w14:textId="77777777" w:rsidR="00313885" w:rsidRDefault="006238D9">
      <w:pPr>
        <w:numPr>
          <w:ilvl w:val="0"/>
          <w:numId w:val="69"/>
        </w:numPr>
        <w:spacing w:after="0" w:line="379" w:lineRule="auto"/>
        <w:ind w:right="1675" w:firstLine="47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EE10F4C" w14:textId="77777777" w:rsidR="00313885" w:rsidRDefault="006238D9">
      <w:pPr>
        <w:numPr>
          <w:ilvl w:val="0"/>
          <w:numId w:val="69"/>
        </w:numPr>
        <w:spacing w:after="7" w:line="373" w:lineRule="auto"/>
        <w:ind w:right="1675" w:firstLine="47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w:t>
      </w:r>
      <w:r>
        <w:rPr>
          <w:rFonts w:ascii="Times New Roman" w:eastAsia="Times New Roman" w:hAnsi="Times New Roman" w:cs="Times New Roman"/>
        </w:rPr>
        <w:t xml:space="preserve"> </w:t>
      </w:r>
    </w:p>
    <w:p w14:paraId="0B14B1A7" w14:textId="77777777" w:rsidR="00313885" w:rsidRDefault="006238D9">
      <w:pPr>
        <w:numPr>
          <w:ilvl w:val="0"/>
          <w:numId w:val="69"/>
        </w:numPr>
        <w:spacing w:after="7" w:line="373" w:lineRule="auto"/>
        <w:ind w:right="1675" w:firstLine="470"/>
      </w:pPr>
      <w:r>
        <w:t>当影子定价确定的基金资产净值与摊余成本法计算的基金资产净值的负偏离度绝对值达到</w:t>
      </w:r>
      <w:r>
        <w:t xml:space="preserve"> </w:t>
      </w:r>
      <w:r>
        <w:rPr>
          <w:rFonts w:ascii="Times New Roman" w:eastAsia="Times New Roman" w:hAnsi="Times New Roman" w:cs="Times New Roman"/>
        </w:rPr>
        <w:t>0.25%</w:t>
      </w:r>
      <w:r>
        <w:t>时，基金管理人应当在</w:t>
      </w:r>
      <w:r>
        <w:rPr>
          <w:rFonts w:ascii="Times New Roman" w:eastAsia="Times New Roman" w:hAnsi="Times New Roman" w:cs="Times New Roman"/>
        </w:rPr>
        <w:t xml:space="preserve"> 5 </w:t>
      </w:r>
      <w:r>
        <w:t>个交易日内将负偏离度绝对值调整到</w:t>
      </w:r>
      <w:r>
        <w:t xml:space="preserve"> </w:t>
      </w:r>
      <w:r>
        <w:rPr>
          <w:rFonts w:ascii="Times New Roman" w:eastAsia="Times New Roman" w:hAnsi="Times New Roman" w:cs="Times New Roman"/>
        </w:rPr>
        <w:t>0.25%</w:t>
      </w:r>
      <w:r>
        <w:t>以内；当正偏离度绝对值达到</w:t>
      </w:r>
      <w:r>
        <w:t xml:space="preserve"> </w:t>
      </w:r>
      <w:r>
        <w:rPr>
          <w:rFonts w:ascii="Times New Roman" w:eastAsia="Times New Roman" w:hAnsi="Times New Roman" w:cs="Times New Roman"/>
        </w:rPr>
        <w:t>0.5%</w:t>
      </w:r>
      <w:r>
        <w:t>时，基金管理人应当暂停接受申购并在</w:t>
      </w:r>
      <w:r>
        <w:t xml:space="preserve"> </w:t>
      </w:r>
      <w:r>
        <w:rPr>
          <w:rFonts w:ascii="Times New Roman" w:eastAsia="Times New Roman" w:hAnsi="Times New Roman" w:cs="Times New Roman"/>
        </w:rPr>
        <w:t xml:space="preserve">5 </w:t>
      </w:r>
      <w:r>
        <w:t>个交易日内将正偏离度绝对值调整到</w:t>
      </w:r>
      <w:r>
        <w:t xml:space="preserve"> </w:t>
      </w:r>
      <w:r>
        <w:rPr>
          <w:rFonts w:ascii="Times New Roman" w:eastAsia="Times New Roman" w:hAnsi="Times New Roman" w:cs="Times New Roman"/>
        </w:rPr>
        <w:t>0.5%</w:t>
      </w:r>
      <w:r>
        <w:t>以内；当负偏离度绝对值达到</w:t>
      </w:r>
      <w:r>
        <w:t xml:space="preserve"> </w:t>
      </w:r>
      <w:r>
        <w:rPr>
          <w:rFonts w:ascii="Times New Roman" w:eastAsia="Times New Roman" w:hAnsi="Times New Roman" w:cs="Times New Roman"/>
        </w:rPr>
        <w:t>0.5%</w:t>
      </w:r>
      <w:r>
        <w:t>时，基金管理人应当使用风险准备金或者固有资金弥补潜在资产损失，将负偏离度绝对值控制在</w:t>
      </w:r>
      <w:r>
        <w:t xml:space="preserve"> </w:t>
      </w:r>
      <w:r>
        <w:rPr>
          <w:rFonts w:ascii="Times New Roman" w:eastAsia="Times New Roman" w:hAnsi="Times New Roman" w:cs="Times New Roman"/>
        </w:rPr>
        <w:t>0.5%</w:t>
      </w:r>
      <w:r>
        <w:t>以内；当负偏离度绝对值连续两个交易日超过</w:t>
      </w:r>
      <w:r>
        <w:t xml:space="preserve"> </w:t>
      </w:r>
      <w:r>
        <w:rPr>
          <w:rFonts w:ascii="Times New Roman" w:eastAsia="Times New Roman" w:hAnsi="Times New Roman" w:cs="Times New Roman"/>
        </w:rPr>
        <w:t>0.5%</w:t>
      </w:r>
      <w:r>
        <w:t>时，基金管理人应当采用公允价值估值方法对持有投资组合的账面价值进行调整。</w:t>
      </w:r>
      <w:r>
        <w:rPr>
          <w:rFonts w:ascii="Times New Roman" w:eastAsia="Times New Roman" w:hAnsi="Times New Roman" w:cs="Times New Roman"/>
        </w:rPr>
        <w:t xml:space="preserve"> </w:t>
      </w:r>
    </w:p>
    <w:p w14:paraId="33EFFB62" w14:textId="77777777" w:rsidR="00313885" w:rsidRDefault="006238D9">
      <w:pPr>
        <w:numPr>
          <w:ilvl w:val="0"/>
          <w:numId w:val="69"/>
        </w:numPr>
        <w:ind w:right="1675" w:firstLine="470"/>
      </w:pPr>
      <w:r>
        <w:t>前述内容如法律法规或监管机关另有规定的，从其规定处理。</w:t>
      </w:r>
      <w:r>
        <w:rPr>
          <w:rFonts w:ascii="Times New Roman" w:eastAsia="Times New Roman" w:hAnsi="Times New Roman" w:cs="Times New Roman"/>
        </w:rPr>
        <w:t xml:space="preserve"> </w:t>
      </w:r>
    </w:p>
    <w:p w14:paraId="188B9C6C" w14:textId="77777777" w:rsidR="00313885" w:rsidRDefault="006238D9">
      <w:pPr>
        <w:ind w:left="477" w:right="1564"/>
      </w:pPr>
      <w:r>
        <w:t>六、暂停估值的情形</w:t>
      </w:r>
      <w:r>
        <w:rPr>
          <w:rFonts w:ascii="Times New Roman" w:eastAsia="Times New Roman" w:hAnsi="Times New Roman" w:cs="Times New Roman"/>
        </w:rPr>
        <w:t xml:space="preserve"> </w:t>
      </w:r>
    </w:p>
    <w:p w14:paraId="3EFC8917" w14:textId="77777777" w:rsidR="00313885" w:rsidRDefault="006238D9">
      <w:pPr>
        <w:numPr>
          <w:ilvl w:val="0"/>
          <w:numId w:val="70"/>
        </w:numPr>
        <w:ind w:right="1564" w:firstLine="470"/>
      </w:pPr>
      <w:r>
        <w:t>基金投资所涉及的证券交易市场遇法定节假日或因其他原因暂停营业时；</w:t>
      </w:r>
      <w:r>
        <w:rPr>
          <w:rFonts w:ascii="Times New Roman" w:eastAsia="Times New Roman" w:hAnsi="Times New Roman" w:cs="Times New Roman"/>
        </w:rPr>
        <w:t xml:space="preserve"> </w:t>
      </w:r>
    </w:p>
    <w:p w14:paraId="7924177C" w14:textId="77777777" w:rsidR="00313885" w:rsidRDefault="006238D9">
      <w:pPr>
        <w:numPr>
          <w:ilvl w:val="0"/>
          <w:numId w:val="70"/>
        </w:numPr>
        <w:ind w:right="1564" w:firstLine="470"/>
      </w:pPr>
      <w:r>
        <w:t>因不可抗力致使基金管理人、</w:t>
      </w:r>
      <w:r>
        <w:t>基金托管人无法准确评估基金资产价值时；</w:t>
      </w:r>
      <w:r>
        <w:rPr>
          <w:rFonts w:ascii="Times New Roman" w:eastAsia="Times New Roman" w:hAnsi="Times New Roman" w:cs="Times New Roman"/>
        </w:rPr>
        <w:t xml:space="preserve"> </w:t>
      </w:r>
    </w:p>
    <w:p w14:paraId="78A5F1F8" w14:textId="77777777" w:rsidR="00313885" w:rsidRDefault="006238D9">
      <w:pPr>
        <w:numPr>
          <w:ilvl w:val="0"/>
          <w:numId w:val="70"/>
        </w:numPr>
        <w:spacing w:after="7" w:line="373" w:lineRule="auto"/>
        <w:ind w:right="1564" w:firstLine="470"/>
      </w:pPr>
      <w:r>
        <w:t>经与基金托管人协商确认，当前一估值日基金资产净值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w:t>
      </w:r>
      <w:r>
        <w:rPr>
          <w:rFonts w:ascii="Times New Roman" w:eastAsia="Times New Roman" w:hAnsi="Times New Roman" w:cs="Times New Roman"/>
        </w:rPr>
        <w:t xml:space="preserve"> </w:t>
      </w:r>
      <w:r>
        <w:t>，基金管理人应当暂停基金估值；</w:t>
      </w:r>
      <w:r>
        <w:rPr>
          <w:rFonts w:ascii="Times New Roman" w:eastAsia="Times New Roman" w:hAnsi="Times New Roman" w:cs="Times New Roman"/>
        </w:rPr>
        <w:t xml:space="preserve"> </w:t>
      </w:r>
    </w:p>
    <w:p w14:paraId="1140B61A" w14:textId="77777777" w:rsidR="00313885" w:rsidRDefault="006238D9">
      <w:pPr>
        <w:numPr>
          <w:ilvl w:val="0"/>
          <w:numId w:val="70"/>
        </w:numPr>
        <w:ind w:right="1564" w:firstLine="470"/>
      </w:pPr>
      <w:r>
        <w:t>中国证监会和基金合同认定的其它情形。</w:t>
      </w:r>
      <w:r>
        <w:rPr>
          <w:rFonts w:ascii="Times New Roman" w:eastAsia="Times New Roman" w:hAnsi="Times New Roman" w:cs="Times New Roman"/>
        </w:rPr>
        <w:t xml:space="preserve"> </w:t>
      </w:r>
    </w:p>
    <w:p w14:paraId="7A96B26C" w14:textId="77777777" w:rsidR="00313885" w:rsidRDefault="006238D9">
      <w:pPr>
        <w:numPr>
          <w:ilvl w:val="0"/>
          <w:numId w:val="71"/>
        </w:numPr>
        <w:ind w:right="1564" w:hanging="480"/>
      </w:pPr>
      <w:r>
        <w:t>基金净值、每百万份基金净收益和七日年化收益率的确认</w:t>
      </w:r>
      <w:r>
        <w:rPr>
          <w:rFonts w:ascii="Times New Roman" w:eastAsia="Times New Roman" w:hAnsi="Times New Roman" w:cs="Times New Roman"/>
        </w:rPr>
        <w:t xml:space="preserve"> </w:t>
      </w:r>
    </w:p>
    <w:p w14:paraId="0247D52B" w14:textId="77777777" w:rsidR="00313885" w:rsidRDefault="006238D9">
      <w:pPr>
        <w:spacing w:after="22" w:line="362" w:lineRule="auto"/>
        <w:ind w:left="477" w:right="1564"/>
      </w:pPr>
      <w:r>
        <w:t>用于基金信息披露的基金资产净值、每百万份基金净收益和七日年化收益率由基金管理人负责计算，基金托管人负责进行复核。基金管理人应于每个开放日交易结束后计算当日的基金资产净值、每百万份基金净收益和七日年化收益</w:t>
      </w:r>
      <w:r>
        <w:t>率并发送给基金托管人。基金托管人对净值计算结果复核确认后发送给基金管理人，由基金管理人对每百万份基金净收益和七日年化收益率予以公布。</w:t>
      </w:r>
      <w:r>
        <w:rPr>
          <w:rFonts w:ascii="Times New Roman" w:eastAsia="Times New Roman" w:hAnsi="Times New Roman" w:cs="Times New Roman"/>
        </w:rPr>
        <w:t xml:space="preserve"> </w:t>
      </w:r>
    </w:p>
    <w:p w14:paraId="18C996E2" w14:textId="77777777" w:rsidR="00313885" w:rsidRDefault="006238D9">
      <w:pPr>
        <w:numPr>
          <w:ilvl w:val="0"/>
          <w:numId w:val="71"/>
        </w:numPr>
        <w:ind w:right="1564" w:hanging="480"/>
      </w:pPr>
      <w:r>
        <w:t>特殊情形的处理</w:t>
      </w:r>
      <w:r>
        <w:rPr>
          <w:rFonts w:ascii="Times New Roman" w:eastAsia="Times New Roman" w:hAnsi="Times New Roman" w:cs="Times New Roman"/>
        </w:rPr>
        <w:t xml:space="preserve">  </w:t>
      </w:r>
    </w:p>
    <w:p w14:paraId="08AE21CA" w14:textId="77777777" w:rsidR="00313885" w:rsidRDefault="006238D9">
      <w:pPr>
        <w:numPr>
          <w:ilvl w:val="0"/>
          <w:numId w:val="72"/>
        </w:numPr>
        <w:spacing w:after="0" w:line="384" w:lineRule="auto"/>
        <w:ind w:right="1564" w:firstLine="480"/>
      </w:pPr>
      <w:r>
        <w:t>基金管理人按估值方法的第</w:t>
      </w:r>
      <w:r>
        <w:t xml:space="preserve"> </w:t>
      </w:r>
      <w:r>
        <w:rPr>
          <w:rFonts w:ascii="Times New Roman" w:eastAsia="Times New Roman" w:hAnsi="Times New Roman" w:cs="Times New Roman"/>
        </w:rPr>
        <w:t xml:space="preserve">3 </w:t>
      </w:r>
      <w:r>
        <w:t>项进行估值时，所造成的误差不作为基金资产估值错误处理；</w:t>
      </w:r>
      <w:r>
        <w:rPr>
          <w:rFonts w:ascii="Times New Roman" w:eastAsia="Times New Roman" w:hAnsi="Times New Roman" w:cs="Times New Roman"/>
        </w:rPr>
        <w:t xml:space="preserve">  </w:t>
      </w:r>
    </w:p>
    <w:p w14:paraId="1B530A04" w14:textId="77777777" w:rsidR="00313885" w:rsidRDefault="006238D9">
      <w:pPr>
        <w:numPr>
          <w:ilvl w:val="0"/>
          <w:numId w:val="72"/>
        </w:numPr>
        <w:spacing w:line="365" w:lineRule="auto"/>
        <w:ind w:right="1564" w:firstLine="480"/>
      </w:pPr>
      <w:r>
        <w:t>由于证券交易所及其登记结算公司发送的数据错误或不可抗力等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w:t>
      </w:r>
      <w:r>
        <w:t>轻或消除由此造成的影响。</w:t>
      </w:r>
      <w:r>
        <w:rPr>
          <w:rFonts w:ascii="Times New Roman" w:eastAsia="Times New Roman" w:hAnsi="Times New Roman" w:cs="Times New Roman"/>
        </w:rPr>
        <w:t xml:space="preserve"> </w:t>
      </w:r>
      <w:r>
        <w:br w:type="page"/>
      </w:r>
    </w:p>
    <w:p w14:paraId="5BB407CE" w14:textId="77777777" w:rsidR="00313885" w:rsidRDefault="006238D9">
      <w:pPr>
        <w:pStyle w:val="1"/>
        <w:ind w:left="10" w:right="1800"/>
      </w:pPr>
      <w:bookmarkStart w:id="14" w:name="_Toc64746"/>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249C4733" w14:textId="77777777" w:rsidR="00313885" w:rsidRDefault="006238D9">
      <w:pPr>
        <w:spacing w:after="177"/>
        <w:ind w:left="480" w:firstLine="0"/>
      </w:pPr>
      <w:r>
        <w:rPr>
          <w:rFonts w:ascii="Times New Roman" w:eastAsia="Times New Roman" w:hAnsi="Times New Roman" w:cs="Times New Roman"/>
        </w:rPr>
        <w:t xml:space="preserve"> </w:t>
      </w:r>
    </w:p>
    <w:p w14:paraId="1A642F72" w14:textId="77777777" w:rsidR="00313885" w:rsidRDefault="006238D9">
      <w:pPr>
        <w:ind w:left="477" w:right="1564"/>
      </w:pPr>
      <w:r>
        <w:t>一、基金费用的种类</w:t>
      </w:r>
      <w:r>
        <w:rPr>
          <w:rFonts w:ascii="Times New Roman" w:eastAsia="Times New Roman" w:hAnsi="Times New Roman" w:cs="Times New Roman"/>
        </w:rPr>
        <w:t xml:space="preserve"> </w:t>
      </w:r>
    </w:p>
    <w:p w14:paraId="107CD992" w14:textId="77777777" w:rsidR="00313885" w:rsidRDefault="006238D9">
      <w:pPr>
        <w:numPr>
          <w:ilvl w:val="0"/>
          <w:numId w:val="73"/>
        </w:numPr>
        <w:ind w:right="1564" w:firstLine="480"/>
      </w:pPr>
      <w:r>
        <w:t>基金管理人的管理费；</w:t>
      </w:r>
      <w:r>
        <w:rPr>
          <w:rFonts w:ascii="Times New Roman" w:eastAsia="Times New Roman" w:hAnsi="Times New Roman" w:cs="Times New Roman"/>
        </w:rPr>
        <w:t xml:space="preserve"> </w:t>
      </w:r>
    </w:p>
    <w:p w14:paraId="20B36F83" w14:textId="77777777" w:rsidR="00313885" w:rsidRDefault="006238D9">
      <w:pPr>
        <w:numPr>
          <w:ilvl w:val="0"/>
          <w:numId w:val="73"/>
        </w:numPr>
        <w:ind w:right="1564" w:firstLine="480"/>
      </w:pPr>
      <w:r>
        <w:t>基金托管人的托管费；</w:t>
      </w:r>
      <w:r>
        <w:rPr>
          <w:rFonts w:ascii="Times New Roman" w:eastAsia="Times New Roman" w:hAnsi="Times New Roman" w:cs="Times New Roman"/>
        </w:rPr>
        <w:t xml:space="preserve"> </w:t>
      </w:r>
    </w:p>
    <w:p w14:paraId="1EC9B448" w14:textId="77777777" w:rsidR="00313885" w:rsidRDefault="006238D9">
      <w:pPr>
        <w:numPr>
          <w:ilvl w:val="0"/>
          <w:numId w:val="73"/>
        </w:numPr>
        <w:ind w:right="1564" w:firstLine="480"/>
      </w:pPr>
      <w:r>
        <w:t>销售服务费；</w:t>
      </w:r>
      <w:r>
        <w:rPr>
          <w:rFonts w:ascii="Times New Roman" w:eastAsia="Times New Roman" w:hAnsi="Times New Roman" w:cs="Times New Roman"/>
        </w:rPr>
        <w:t xml:space="preserve"> </w:t>
      </w:r>
    </w:p>
    <w:p w14:paraId="3B15F0C5" w14:textId="77777777" w:rsidR="00313885" w:rsidRDefault="006238D9">
      <w:pPr>
        <w:numPr>
          <w:ilvl w:val="0"/>
          <w:numId w:val="73"/>
        </w:numPr>
        <w:ind w:right="1564" w:firstLine="480"/>
      </w:pPr>
      <w:r>
        <w:t>增值服务费；</w:t>
      </w:r>
      <w:r>
        <w:rPr>
          <w:rFonts w:ascii="Times New Roman" w:eastAsia="Times New Roman" w:hAnsi="Times New Roman" w:cs="Times New Roman"/>
        </w:rPr>
        <w:t xml:space="preserve"> </w:t>
      </w:r>
    </w:p>
    <w:p w14:paraId="53C27B66" w14:textId="77777777" w:rsidR="00313885" w:rsidRDefault="006238D9">
      <w:pPr>
        <w:numPr>
          <w:ilvl w:val="0"/>
          <w:numId w:val="73"/>
        </w:numPr>
        <w:ind w:right="1564" w:firstLine="480"/>
      </w:pPr>
      <w:r>
        <w:t>《基金合同》生效后与基金相关的信息披露费用；</w:t>
      </w:r>
      <w:r>
        <w:rPr>
          <w:rFonts w:ascii="Times New Roman" w:eastAsia="Times New Roman" w:hAnsi="Times New Roman" w:cs="Times New Roman"/>
        </w:rPr>
        <w:t xml:space="preserve"> </w:t>
      </w:r>
    </w:p>
    <w:p w14:paraId="6704DCFB" w14:textId="77777777" w:rsidR="00313885" w:rsidRDefault="006238D9">
      <w:pPr>
        <w:numPr>
          <w:ilvl w:val="0"/>
          <w:numId w:val="73"/>
        </w:numPr>
        <w:ind w:right="1564" w:firstLine="480"/>
      </w:pPr>
      <w:r>
        <w:t>《基金合同》生效后与基金相关的会计师费、律师费和诉讼费；</w:t>
      </w:r>
      <w:r>
        <w:rPr>
          <w:rFonts w:ascii="Times New Roman" w:eastAsia="Times New Roman" w:hAnsi="Times New Roman" w:cs="Times New Roman"/>
        </w:rPr>
        <w:t xml:space="preserve"> </w:t>
      </w:r>
    </w:p>
    <w:p w14:paraId="409E7CB9" w14:textId="77777777" w:rsidR="00313885" w:rsidRDefault="006238D9">
      <w:pPr>
        <w:numPr>
          <w:ilvl w:val="0"/>
          <w:numId w:val="73"/>
        </w:numPr>
        <w:ind w:right="1564" w:firstLine="480"/>
      </w:pPr>
      <w:r>
        <w:t>基金上市费及年费（如有）；</w:t>
      </w:r>
      <w:r>
        <w:t xml:space="preserve"> </w:t>
      </w:r>
    </w:p>
    <w:p w14:paraId="1B23A27F" w14:textId="77777777" w:rsidR="00313885" w:rsidRDefault="006238D9">
      <w:pPr>
        <w:numPr>
          <w:ilvl w:val="0"/>
          <w:numId w:val="73"/>
        </w:numPr>
        <w:ind w:right="1564" w:firstLine="480"/>
      </w:pPr>
      <w:r>
        <w:t>基金份额持有人大会费用；</w:t>
      </w:r>
      <w:r>
        <w:rPr>
          <w:rFonts w:ascii="Times New Roman" w:eastAsia="Times New Roman" w:hAnsi="Times New Roman" w:cs="Times New Roman"/>
        </w:rPr>
        <w:t xml:space="preserve"> </w:t>
      </w:r>
    </w:p>
    <w:p w14:paraId="411D9B15" w14:textId="77777777" w:rsidR="00313885" w:rsidRDefault="006238D9">
      <w:pPr>
        <w:numPr>
          <w:ilvl w:val="0"/>
          <w:numId w:val="73"/>
        </w:numPr>
        <w:ind w:right="1564" w:firstLine="480"/>
      </w:pPr>
      <w:r>
        <w:t>基金的证券交易费用；</w:t>
      </w:r>
      <w:r>
        <w:rPr>
          <w:rFonts w:ascii="Times New Roman" w:eastAsia="Times New Roman" w:hAnsi="Times New Roman" w:cs="Times New Roman"/>
        </w:rPr>
        <w:t xml:space="preserve"> </w:t>
      </w:r>
    </w:p>
    <w:p w14:paraId="27D35045" w14:textId="77777777" w:rsidR="00313885" w:rsidRDefault="006238D9">
      <w:pPr>
        <w:numPr>
          <w:ilvl w:val="0"/>
          <w:numId w:val="73"/>
        </w:numPr>
        <w:ind w:right="1564" w:firstLine="480"/>
      </w:pPr>
      <w:r>
        <w:t>基金的银行汇划费用；</w:t>
      </w:r>
      <w:r>
        <w:rPr>
          <w:rFonts w:ascii="Times New Roman" w:eastAsia="Times New Roman" w:hAnsi="Times New Roman" w:cs="Times New Roman"/>
        </w:rPr>
        <w:t xml:space="preserve"> </w:t>
      </w:r>
    </w:p>
    <w:p w14:paraId="70BB2029" w14:textId="77777777" w:rsidR="00313885" w:rsidRDefault="006238D9">
      <w:pPr>
        <w:numPr>
          <w:ilvl w:val="0"/>
          <w:numId w:val="73"/>
        </w:numPr>
        <w:ind w:right="1564" w:firstLine="480"/>
      </w:pPr>
      <w:r>
        <w:t>基金的授信费用（如有）；</w:t>
      </w:r>
      <w:r>
        <w:rPr>
          <w:rFonts w:ascii="Times New Roman" w:eastAsia="Times New Roman" w:hAnsi="Times New Roman" w:cs="Times New Roman"/>
        </w:rPr>
        <w:t xml:space="preserve"> </w:t>
      </w:r>
    </w:p>
    <w:p w14:paraId="55CDAE78" w14:textId="77777777" w:rsidR="00313885" w:rsidRDefault="006238D9">
      <w:pPr>
        <w:numPr>
          <w:ilvl w:val="0"/>
          <w:numId w:val="73"/>
        </w:numPr>
        <w:spacing w:after="0" w:line="379" w:lineRule="auto"/>
        <w:ind w:right="1564" w:firstLine="480"/>
      </w:pPr>
      <w:r>
        <w:t>按照国家有关规定和《基金合同》约定，可以在基金财产中列支的其他费用。</w:t>
      </w:r>
      <w:r>
        <w:rPr>
          <w:rFonts w:ascii="Times New Roman" w:eastAsia="Times New Roman" w:hAnsi="Times New Roman" w:cs="Times New Roman"/>
        </w:rPr>
        <w:t xml:space="preserve"> </w:t>
      </w:r>
    </w:p>
    <w:p w14:paraId="4EAB08E2" w14:textId="77777777" w:rsidR="00313885" w:rsidRDefault="006238D9">
      <w:pPr>
        <w:ind w:left="477" w:right="1564"/>
      </w:pPr>
      <w:r>
        <w:t>二、基金费用计提方法、计提标准和支付方式</w:t>
      </w:r>
      <w:r>
        <w:rPr>
          <w:rFonts w:ascii="Times New Roman" w:eastAsia="Times New Roman" w:hAnsi="Times New Roman" w:cs="Times New Roman"/>
        </w:rPr>
        <w:t xml:space="preserve"> </w:t>
      </w:r>
    </w:p>
    <w:p w14:paraId="1280B765" w14:textId="77777777" w:rsidR="00313885" w:rsidRDefault="006238D9">
      <w:pPr>
        <w:ind w:left="477" w:right="156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6F0869BE" w14:textId="77777777" w:rsidR="00313885" w:rsidRDefault="006238D9">
      <w:pPr>
        <w:spacing w:after="0" w:line="383" w:lineRule="auto"/>
        <w:ind w:left="0" w:right="1564" w:firstLine="480"/>
      </w:pPr>
      <w:r>
        <w:t>本基金的管理费按前一日基金资产净值的</w:t>
      </w:r>
      <w:r>
        <w:t xml:space="preserve"> </w:t>
      </w:r>
      <w:r>
        <w:rPr>
          <w:rFonts w:ascii="Times New Roman" w:eastAsia="Times New Roman" w:hAnsi="Times New Roman" w:cs="Times New Roman"/>
        </w:rPr>
        <w:t>0.18%</w:t>
      </w:r>
      <w:r>
        <w:t>年费率计提。管理费的计算方法如下：</w:t>
      </w:r>
      <w:r>
        <w:rPr>
          <w:rFonts w:ascii="Times New Roman" w:eastAsia="Times New Roman" w:hAnsi="Times New Roman" w:cs="Times New Roman"/>
        </w:rPr>
        <w:t xml:space="preserve"> </w:t>
      </w:r>
    </w:p>
    <w:p w14:paraId="30CD85E0" w14:textId="77777777" w:rsidR="00313885" w:rsidRDefault="006238D9">
      <w:pPr>
        <w:pStyle w:val="3"/>
        <w:ind w:left="475" w:right="5766"/>
      </w:pPr>
      <w:r>
        <w:t>H</w:t>
      </w:r>
      <w:r>
        <w:rPr>
          <w:rFonts w:ascii="宋体" w:eastAsia="宋体" w:hAnsi="宋体" w:cs="宋体"/>
        </w:rPr>
        <w:t>＝</w:t>
      </w:r>
      <w:r>
        <w:t>E×0.18 %÷</w:t>
      </w:r>
      <w:r>
        <w:rPr>
          <w:rFonts w:ascii="宋体" w:eastAsia="宋体" w:hAnsi="宋体" w:cs="宋体"/>
        </w:rPr>
        <w:t>当年天数</w:t>
      </w:r>
      <w:r>
        <w:t xml:space="preserve"> </w:t>
      </w:r>
    </w:p>
    <w:p w14:paraId="5795B2EC" w14:textId="77777777" w:rsidR="00313885" w:rsidRDefault="006238D9">
      <w:pPr>
        <w:ind w:left="477" w:right="156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24FDEBB1" w14:textId="77777777" w:rsidR="00313885" w:rsidRDefault="006238D9">
      <w:pPr>
        <w:ind w:left="477" w:right="156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C47A49E" w14:textId="77777777" w:rsidR="00313885" w:rsidRDefault="006238D9">
      <w:pPr>
        <w:spacing w:after="7" w:line="373" w:lineRule="auto"/>
        <w:ind w:left="-15" w:right="1787"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23830789" w14:textId="77777777" w:rsidR="00313885" w:rsidRDefault="006238D9">
      <w:pPr>
        <w:ind w:left="477" w:right="156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74C4C6D8" w14:textId="77777777" w:rsidR="00313885" w:rsidRDefault="006238D9">
      <w:pPr>
        <w:ind w:left="477" w:right="1564"/>
      </w:pPr>
      <w:r>
        <w:t>本基金的托管费按前一日基金资产净值的</w:t>
      </w:r>
      <w:r>
        <w:t xml:space="preserve"> </w:t>
      </w:r>
      <w:r>
        <w:rPr>
          <w:rFonts w:ascii="Times New Roman" w:eastAsia="Times New Roman" w:hAnsi="Times New Roman" w:cs="Times New Roman"/>
        </w:rPr>
        <w:t>0.08%</w:t>
      </w:r>
      <w:r>
        <w:t>的年费率计提。托管费的计算方法如下：</w:t>
      </w:r>
      <w:r>
        <w:rPr>
          <w:rFonts w:ascii="Times New Roman" w:eastAsia="Times New Roman" w:hAnsi="Times New Roman" w:cs="Times New Roman"/>
        </w:rPr>
        <w:t xml:space="preserve"> </w:t>
      </w:r>
    </w:p>
    <w:p w14:paraId="3C0D2F86" w14:textId="77777777" w:rsidR="00313885" w:rsidRDefault="006238D9">
      <w:pPr>
        <w:pStyle w:val="3"/>
        <w:ind w:left="475" w:right="5766"/>
      </w:pPr>
      <w:r>
        <w:t>H</w:t>
      </w:r>
      <w:r>
        <w:rPr>
          <w:rFonts w:ascii="宋体" w:eastAsia="宋体" w:hAnsi="宋体" w:cs="宋体"/>
        </w:rPr>
        <w:t>＝</w:t>
      </w:r>
      <w:r>
        <w:t>E×0.08%÷</w:t>
      </w:r>
      <w:r>
        <w:rPr>
          <w:rFonts w:ascii="宋体" w:eastAsia="宋体" w:hAnsi="宋体" w:cs="宋体"/>
        </w:rPr>
        <w:t>当年天数</w:t>
      </w:r>
      <w:r>
        <w:t xml:space="preserve"> </w:t>
      </w:r>
    </w:p>
    <w:p w14:paraId="60E5069D" w14:textId="77777777" w:rsidR="00313885" w:rsidRDefault="006238D9">
      <w:pPr>
        <w:ind w:left="477" w:right="156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4D3B9432" w14:textId="77777777" w:rsidR="00313885" w:rsidRDefault="006238D9">
      <w:pPr>
        <w:ind w:left="477" w:right="156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1B10FDE" w14:textId="77777777" w:rsidR="00313885" w:rsidRDefault="006238D9">
      <w:pPr>
        <w:spacing w:after="0" w:line="372" w:lineRule="auto"/>
        <w:ind w:left="0" w:right="1564" w:firstLine="480"/>
      </w:pPr>
      <w:r>
        <w:t>基金托管费每日计算，逐日累计至每月月末，按月支付，由基金管理人向基金托管人发送基金托管</w:t>
      </w:r>
      <w:r>
        <w:t>费划款指令，基金托管人复核后于次月前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w:t>
      </w:r>
      <w:r>
        <w:t>,</w:t>
      </w:r>
      <w:r>
        <w:t>支付日期顺延。</w:t>
      </w:r>
      <w:r>
        <w:t xml:space="preserve"> </w:t>
      </w:r>
    </w:p>
    <w:p w14:paraId="00BA78FD" w14:textId="77777777" w:rsidR="00313885" w:rsidRDefault="006238D9">
      <w:pPr>
        <w:spacing w:after="131"/>
        <w:ind w:left="477" w:right="1564"/>
      </w:pPr>
      <w:r>
        <w:t>3</w:t>
      </w:r>
      <w:r>
        <w:t>、基金销售服务费</w:t>
      </w:r>
      <w:r>
        <w:t xml:space="preserve"> </w:t>
      </w:r>
    </w:p>
    <w:p w14:paraId="0CC04461" w14:textId="77777777" w:rsidR="00313885" w:rsidRDefault="006238D9">
      <w:pPr>
        <w:spacing w:after="0" w:line="360" w:lineRule="auto"/>
        <w:ind w:left="0" w:right="1564" w:firstLine="480"/>
      </w:pPr>
      <w:r>
        <w:t>本基金根据投资人持有本基金份额数量，对投资人持有的基金份额按照不同的费率计提销售服务费，因此形成的不同的基金份额等级。本基金</w:t>
      </w:r>
      <w:r>
        <w:t>A</w:t>
      </w:r>
      <w:r>
        <w:t>类基金份额的年销售服务费率为</w:t>
      </w:r>
      <w:r>
        <w:t>0.25%</w:t>
      </w:r>
      <w:r>
        <w:t>，对于由</w:t>
      </w:r>
      <w:r>
        <w:t>B</w:t>
      </w:r>
      <w:r>
        <w:t>类降级为</w:t>
      </w:r>
      <w:r>
        <w:t>A</w:t>
      </w:r>
      <w:r>
        <w:t>类的基金份额持有人，年销售服务费率应自其降级后的开放日当日起适用</w:t>
      </w:r>
      <w:r>
        <w:t>A</w:t>
      </w:r>
      <w:r>
        <w:t>类基金份额的费率。</w:t>
      </w:r>
      <w:r>
        <w:t>B</w:t>
      </w:r>
      <w:r>
        <w:t>类基金份额的年销售服务费率为</w:t>
      </w:r>
      <w:r>
        <w:t>0.01%</w:t>
      </w:r>
      <w:r>
        <w:t>，对于由</w:t>
      </w:r>
      <w:r>
        <w:t>A</w:t>
      </w:r>
      <w:r>
        <w:t>类升级为</w:t>
      </w:r>
      <w:r>
        <w:t>B</w:t>
      </w:r>
      <w:r>
        <w:t>类的基金份额持有人，年销售服务费率应自其升</w:t>
      </w:r>
      <w:r>
        <w:t>级后的开放日当日起享受</w:t>
      </w:r>
      <w:r>
        <w:t>B</w:t>
      </w:r>
      <w:r>
        <w:t>类基金份额的费率。两类基金份额的销售服务费计提的计算公式相同，具体如下：</w:t>
      </w:r>
      <w:r>
        <w:t xml:space="preserve"> </w:t>
      </w:r>
    </w:p>
    <w:p w14:paraId="470BE5C5" w14:textId="77777777" w:rsidR="00313885" w:rsidRDefault="006238D9">
      <w:pPr>
        <w:spacing w:after="131"/>
        <w:ind w:left="477" w:right="1564"/>
      </w:pPr>
      <w:r>
        <w:t>H</w:t>
      </w:r>
      <w:r>
        <w:t>＝</w:t>
      </w:r>
      <w:r>
        <w:t>E×</w:t>
      </w:r>
      <w:r>
        <w:t>年销售服务费率</w:t>
      </w:r>
      <w:r>
        <w:t>÷</w:t>
      </w:r>
      <w:r>
        <w:t>当年天数</w:t>
      </w:r>
      <w:r>
        <w:t xml:space="preserve"> </w:t>
      </w:r>
    </w:p>
    <w:p w14:paraId="2E7A878C" w14:textId="77777777" w:rsidR="00313885" w:rsidRDefault="006238D9">
      <w:pPr>
        <w:spacing w:after="131"/>
        <w:ind w:left="477" w:right="1564"/>
      </w:pPr>
      <w:r>
        <w:t>H</w:t>
      </w:r>
      <w:r>
        <w:t>为每日该类基金份额应计提的基金销售服务费</w:t>
      </w:r>
      <w:r>
        <w:t xml:space="preserve"> </w:t>
      </w:r>
    </w:p>
    <w:p w14:paraId="2DAECEC4" w14:textId="77777777" w:rsidR="00313885" w:rsidRDefault="006238D9">
      <w:pPr>
        <w:spacing w:after="131"/>
        <w:ind w:left="477" w:right="1564"/>
      </w:pPr>
      <w:r>
        <w:t>E</w:t>
      </w:r>
      <w:r>
        <w:t>为前一日该类基金份额的基金资产净值</w:t>
      </w:r>
      <w:r>
        <w:t xml:space="preserve"> </w:t>
      </w:r>
    </w:p>
    <w:p w14:paraId="263F04EE" w14:textId="77777777" w:rsidR="00313885" w:rsidRDefault="006238D9">
      <w:pPr>
        <w:spacing w:after="0" w:line="360" w:lineRule="auto"/>
        <w:ind w:left="0" w:right="1564" w:firstLine="480"/>
      </w:pPr>
      <w:r>
        <w:t>基金销售服务费每日计提，逐日累计至每月月末，按月支付。由基金管理人向基金托管人发送基金销售服务费划付指令，经基金托管人复核后于次月首日起</w:t>
      </w:r>
      <w:r>
        <w:t xml:space="preserve"> 3</w:t>
      </w:r>
      <w:r>
        <w:t>个工作日内从基金财产中一次性支付，由基金管理人代收，基金管理人收到后支付给基金销售机构，</w:t>
      </w:r>
      <w:r>
        <w:t>专门用于本基金的销售与基金份额持有人服务。若遇法定节假日、休息日或不可抗力致使无法按时支付的，支付日期顺延至最近可支付日支付。</w:t>
      </w:r>
      <w:r>
        <w:t xml:space="preserve"> </w:t>
      </w:r>
    </w:p>
    <w:p w14:paraId="5AACDC20" w14:textId="77777777" w:rsidR="00313885" w:rsidRDefault="006238D9">
      <w:pPr>
        <w:spacing w:after="17" w:line="366" w:lineRule="auto"/>
        <w:ind w:left="0" w:right="1564" w:firstLine="480"/>
      </w:pPr>
      <w:r>
        <w:t>上述</w:t>
      </w:r>
      <w:r>
        <w:t>“</w:t>
      </w:r>
      <w:r>
        <w:t>一、基金费用的种类中第</w:t>
      </w:r>
      <w:r>
        <w:t>5</w:t>
      </w:r>
      <w:r>
        <w:t>－</w:t>
      </w:r>
      <w:r>
        <w:t>12</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3485A446" w14:textId="77777777" w:rsidR="00313885" w:rsidRDefault="006238D9">
      <w:pPr>
        <w:ind w:left="477" w:right="1564"/>
      </w:pPr>
      <w:r>
        <w:t>三、代理收取增值服务费</w:t>
      </w:r>
      <w:r>
        <w:rPr>
          <w:rFonts w:ascii="Times New Roman" w:eastAsia="Times New Roman" w:hAnsi="Times New Roman" w:cs="Times New Roman"/>
        </w:rPr>
        <w:t xml:space="preserve"> </w:t>
      </w:r>
    </w:p>
    <w:p w14:paraId="05FBD372" w14:textId="77777777" w:rsidR="00313885" w:rsidRDefault="006238D9">
      <w:pPr>
        <w:spacing w:after="7" w:line="373" w:lineRule="auto"/>
        <w:ind w:left="-15" w:right="1787" w:firstLine="470"/>
        <w:jc w:val="both"/>
      </w:pPr>
      <w:r>
        <w:t>鉴于本基金销售机构为投资人提供的高效申赎系统、结算及投资者教育等增值服务，根据《证券投资基金销售管理办法》的规定，基金销售机构可以向基金投资人收取增值服务费。据此，基金管理人接受基金销售机构的委托，按照约定代其向基金投资人收取增值服务费，并支付给基金销售机构。</w:t>
      </w:r>
      <w:r>
        <w:rPr>
          <w:rFonts w:ascii="Times New Roman" w:eastAsia="Times New Roman" w:hAnsi="Times New Roman" w:cs="Times New Roman"/>
        </w:rPr>
        <w:t xml:space="preserve">  </w:t>
      </w:r>
    </w:p>
    <w:p w14:paraId="28EB70DE" w14:textId="77777777" w:rsidR="00313885" w:rsidRDefault="006238D9">
      <w:pPr>
        <w:spacing w:after="17" w:line="365" w:lineRule="auto"/>
        <w:ind w:left="0" w:right="1564" w:firstLine="480"/>
      </w:pPr>
      <w:r>
        <w:t>投资者认购或申购本基金的行为即表明其认可已与销售机构签署相关增值服务协议，并接受相关费率安排及由基金管理人代理收取增值服务费的方式。</w:t>
      </w:r>
      <w:r>
        <w:rPr>
          <w:rFonts w:ascii="Times New Roman" w:eastAsia="Times New Roman" w:hAnsi="Times New Roman" w:cs="Times New Roman"/>
        </w:rPr>
        <w:t xml:space="preserve">  </w:t>
      </w:r>
    </w:p>
    <w:p w14:paraId="6B55ADD1" w14:textId="77777777" w:rsidR="00313885" w:rsidRDefault="006238D9">
      <w:pPr>
        <w:spacing w:after="7" w:line="373" w:lineRule="auto"/>
        <w:ind w:left="-15" w:right="1787" w:firstLine="470"/>
        <w:jc w:val="both"/>
      </w:pPr>
      <w:r>
        <w:t>对于本基金</w:t>
      </w:r>
      <w:r>
        <w:t xml:space="preserve"> </w:t>
      </w:r>
      <w:r>
        <w:rPr>
          <w:rFonts w:ascii="Times New Roman" w:eastAsia="Times New Roman" w:hAnsi="Times New Roman" w:cs="Times New Roman"/>
        </w:rPr>
        <w:t xml:space="preserve">A </w:t>
      </w:r>
      <w:r>
        <w:t>类基金份额，每日应收取的增值服务费以</w:t>
      </w:r>
      <w:r>
        <w:t xml:space="preserve"> </w:t>
      </w:r>
      <w:r>
        <w:rPr>
          <w:rFonts w:ascii="Times New Roman" w:eastAsia="Times New Roman" w:hAnsi="Times New Roman" w:cs="Times New Roman"/>
        </w:rPr>
        <w:t>0.37%</w:t>
      </w:r>
      <w:r>
        <w:t>的年费率，按其持有的前一日基金资产净值进行计</w:t>
      </w:r>
      <w:r>
        <w:t>算。本基金</w:t>
      </w:r>
      <w:r>
        <w:t xml:space="preserve"> </w:t>
      </w:r>
      <w:r>
        <w:rPr>
          <w:rFonts w:ascii="Times New Roman" w:eastAsia="Times New Roman" w:hAnsi="Times New Roman" w:cs="Times New Roman"/>
        </w:rPr>
        <w:t xml:space="preserve">B </w:t>
      </w:r>
      <w:r>
        <w:t>类基金份额的增值服务费年费率为</w:t>
      </w:r>
      <w:r>
        <w:t xml:space="preserve"> </w:t>
      </w:r>
      <w:r>
        <w:rPr>
          <w:rFonts w:ascii="Times New Roman" w:eastAsia="Times New Roman" w:hAnsi="Times New Roman" w:cs="Times New Roman"/>
        </w:rPr>
        <w:t>0</w:t>
      </w:r>
      <w:r>
        <w:t>。</w:t>
      </w:r>
      <w:r>
        <w:rPr>
          <w:rFonts w:ascii="Times New Roman" w:eastAsia="Times New Roman" w:hAnsi="Times New Roman" w:cs="Times New Roman"/>
        </w:rPr>
        <w:t xml:space="preserve"> </w:t>
      </w:r>
    </w:p>
    <w:p w14:paraId="50FA1B78" w14:textId="77777777" w:rsidR="00313885" w:rsidRDefault="006238D9">
      <w:pPr>
        <w:ind w:left="477" w:right="1564"/>
      </w:pPr>
      <w:r>
        <w:t>本基金</w:t>
      </w:r>
      <w:r>
        <w:t xml:space="preserve"> </w:t>
      </w:r>
      <w:r>
        <w:rPr>
          <w:rFonts w:ascii="Times New Roman" w:eastAsia="Times New Roman" w:hAnsi="Times New Roman" w:cs="Times New Roman"/>
        </w:rPr>
        <w:t xml:space="preserve">A </w:t>
      </w:r>
      <w:r>
        <w:t>类基金份额的增值服务费计算方式如下：</w:t>
      </w:r>
      <w:r>
        <w:rPr>
          <w:rFonts w:ascii="Times New Roman" w:eastAsia="Times New Roman" w:hAnsi="Times New Roman" w:cs="Times New Roman"/>
        </w:rPr>
        <w:t xml:space="preserve"> </w:t>
      </w:r>
    </w:p>
    <w:p w14:paraId="25FC9DD7" w14:textId="77777777" w:rsidR="00313885" w:rsidRDefault="006238D9">
      <w:pPr>
        <w:ind w:left="477" w:right="156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0.37%</w:t>
      </w:r>
      <w:r>
        <w:t>÷</w:t>
      </w:r>
      <w:r>
        <w:t>当年天数</w:t>
      </w:r>
      <w:r>
        <w:rPr>
          <w:rFonts w:ascii="Times New Roman" w:eastAsia="Times New Roman" w:hAnsi="Times New Roman" w:cs="Times New Roman"/>
        </w:rPr>
        <w:t xml:space="preserve">  </w:t>
      </w:r>
    </w:p>
    <w:p w14:paraId="67401360" w14:textId="77777777" w:rsidR="00313885" w:rsidRDefault="006238D9">
      <w:pPr>
        <w:ind w:left="477" w:right="156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A </w:t>
      </w:r>
      <w:r>
        <w:t>类基金份额每日应计提的增值服务费</w:t>
      </w:r>
      <w:r>
        <w:rPr>
          <w:rFonts w:ascii="Times New Roman" w:eastAsia="Times New Roman" w:hAnsi="Times New Roman" w:cs="Times New Roman"/>
        </w:rPr>
        <w:t xml:space="preserve">  </w:t>
      </w:r>
    </w:p>
    <w:p w14:paraId="203434A6" w14:textId="77777777" w:rsidR="00313885" w:rsidRDefault="006238D9">
      <w:pPr>
        <w:ind w:left="477" w:right="156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A </w:t>
      </w:r>
      <w:r>
        <w:t>类基金份额前一日的基金资产净值</w:t>
      </w:r>
      <w:r>
        <w:rPr>
          <w:rFonts w:ascii="Times New Roman" w:eastAsia="Times New Roman" w:hAnsi="Times New Roman" w:cs="Times New Roman"/>
        </w:rPr>
        <w:t xml:space="preserve">  </w:t>
      </w:r>
    </w:p>
    <w:p w14:paraId="0DD497EE" w14:textId="77777777" w:rsidR="00313885" w:rsidRDefault="006238D9">
      <w:pPr>
        <w:spacing w:after="6" w:line="375" w:lineRule="auto"/>
        <w:ind w:left="0" w:right="1564" w:firstLine="480"/>
      </w:pPr>
      <w:r>
        <w:t>增值服务费每日计提，按月支付。基金管理人和基金托管人核对一致后，由基金托管人于次月前</w:t>
      </w:r>
      <w:r>
        <w:t xml:space="preserve"> </w:t>
      </w:r>
      <w:r>
        <w:rPr>
          <w:rFonts w:ascii="Times New Roman" w:eastAsia="Times New Roman" w:hAnsi="Times New Roman" w:cs="Times New Roman"/>
        </w:rPr>
        <w:t xml:space="preserve">3 </w:t>
      </w:r>
      <w:r>
        <w:t>个工作日内从基金资产中划出，经登记结算机构或基金管理人支付给各个基金销售机构。若遇法定节假日、公休假等，支付日期顺延。</w:t>
      </w:r>
      <w:r>
        <w:rPr>
          <w:rFonts w:ascii="Times New Roman" w:eastAsia="Times New Roman" w:hAnsi="Times New Roman" w:cs="Times New Roman"/>
        </w:rPr>
        <w:t xml:space="preserve"> </w:t>
      </w:r>
    </w:p>
    <w:p w14:paraId="2FD52DD9" w14:textId="77777777" w:rsidR="00313885" w:rsidRDefault="006238D9">
      <w:pPr>
        <w:spacing w:after="0" w:line="379" w:lineRule="auto"/>
        <w:ind w:left="477" w:right="3805"/>
      </w:pPr>
      <w:r>
        <w:t>四、不列入基金费用的项目下列费用不列入基金费用：</w:t>
      </w:r>
      <w:r>
        <w:rPr>
          <w:rFonts w:ascii="Times New Roman" w:eastAsia="Times New Roman" w:hAnsi="Times New Roman" w:cs="Times New Roman"/>
        </w:rPr>
        <w:t xml:space="preserve"> </w:t>
      </w:r>
    </w:p>
    <w:p w14:paraId="204CB400" w14:textId="77777777" w:rsidR="00313885" w:rsidRDefault="006238D9">
      <w:pPr>
        <w:numPr>
          <w:ilvl w:val="0"/>
          <w:numId w:val="74"/>
        </w:numPr>
        <w:spacing w:after="0" w:line="379" w:lineRule="auto"/>
        <w:ind w:right="1564" w:firstLine="480"/>
      </w:pPr>
      <w:r>
        <w:t>基金管理</w:t>
      </w:r>
      <w:r>
        <w:t>人和基金托管人因未履行或未完全履行义务导致的费用支出或基金财产的损失；</w:t>
      </w:r>
      <w:r>
        <w:rPr>
          <w:rFonts w:ascii="Times New Roman" w:eastAsia="Times New Roman" w:hAnsi="Times New Roman" w:cs="Times New Roman"/>
        </w:rPr>
        <w:t xml:space="preserve"> </w:t>
      </w:r>
    </w:p>
    <w:p w14:paraId="39A2397E" w14:textId="77777777" w:rsidR="00313885" w:rsidRDefault="006238D9">
      <w:pPr>
        <w:numPr>
          <w:ilvl w:val="0"/>
          <w:numId w:val="74"/>
        </w:numPr>
        <w:ind w:right="1564" w:firstLine="480"/>
      </w:pPr>
      <w:r>
        <w:t>基金管理人和基金托管人处理与基金运作无关的事项发生的费用；</w:t>
      </w:r>
      <w:r>
        <w:rPr>
          <w:rFonts w:ascii="Times New Roman" w:eastAsia="Times New Roman" w:hAnsi="Times New Roman" w:cs="Times New Roman"/>
        </w:rPr>
        <w:t xml:space="preserve"> </w:t>
      </w:r>
    </w:p>
    <w:p w14:paraId="1F847A48" w14:textId="77777777" w:rsidR="00313885" w:rsidRDefault="006238D9">
      <w:pPr>
        <w:numPr>
          <w:ilvl w:val="0"/>
          <w:numId w:val="74"/>
        </w:numPr>
        <w:ind w:right="1564" w:firstLine="480"/>
      </w:pPr>
      <w:r>
        <w:t>《基金合同》生效前的相关费用；</w:t>
      </w:r>
      <w:r>
        <w:rPr>
          <w:rFonts w:ascii="Times New Roman" w:eastAsia="Times New Roman" w:hAnsi="Times New Roman" w:cs="Times New Roman"/>
        </w:rPr>
        <w:t xml:space="preserve"> </w:t>
      </w:r>
    </w:p>
    <w:p w14:paraId="3853D806" w14:textId="77777777" w:rsidR="00313885" w:rsidRDefault="006238D9">
      <w:pPr>
        <w:numPr>
          <w:ilvl w:val="0"/>
          <w:numId w:val="74"/>
        </w:numPr>
        <w:spacing w:after="0" w:line="379" w:lineRule="auto"/>
        <w:ind w:right="1564" w:firstLine="480"/>
      </w:pPr>
      <w:r>
        <w:t>其他根据相关法律法规及中国证监会的有关规定不得列入基金费用的项目。</w:t>
      </w:r>
      <w:r>
        <w:rPr>
          <w:rFonts w:ascii="Times New Roman" w:eastAsia="Times New Roman" w:hAnsi="Times New Roman" w:cs="Times New Roman"/>
        </w:rPr>
        <w:t xml:space="preserve"> </w:t>
      </w:r>
    </w:p>
    <w:p w14:paraId="03933D0B" w14:textId="77777777" w:rsidR="00313885" w:rsidRDefault="006238D9">
      <w:pPr>
        <w:numPr>
          <w:ilvl w:val="0"/>
          <w:numId w:val="75"/>
        </w:numPr>
        <w:spacing w:after="131"/>
        <w:ind w:right="1564" w:hanging="480"/>
      </w:pPr>
      <w:r>
        <w:t>费用调整</w:t>
      </w:r>
      <w:r>
        <w:t xml:space="preserve"> </w:t>
      </w:r>
    </w:p>
    <w:p w14:paraId="429980D3" w14:textId="77777777" w:rsidR="00313885" w:rsidRDefault="006238D9">
      <w:pPr>
        <w:spacing w:after="11" w:line="365" w:lineRule="auto"/>
        <w:ind w:left="0" w:right="1564" w:firstLine="480"/>
      </w:pPr>
      <w:r>
        <w:t>基金管理人和基金托管人协商一致后，可根据基金发展情况调整基金管理费率、基金托管费率、基金销售服务费率等相关费率。</w:t>
      </w:r>
      <w:r>
        <w:rPr>
          <w:rFonts w:ascii="Times New Roman" w:eastAsia="Times New Roman" w:hAnsi="Times New Roman" w:cs="Times New Roman"/>
        </w:rPr>
        <w:t xml:space="preserve"> </w:t>
      </w:r>
    </w:p>
    <w:p w14:paraId="15EFF07A" w14:textId="77777777" w:rsidR="00313885" w:rsidRDefault="006238D9">
      <w:pPr>
        <w:spacing w:after="14" w:line="363" w:lineRule="auto"/>
        <w:ind w:left="0" w:right="1564" w:firstLine="480"/>
      </w:pPr>
      <w:r>
        <w:t>调高基金管理费率、基金托管费率或基金销售服务费率等费率，须召开基金份额持有人大会审议；调低基金管理费率、基金托管费率或基金销售服务费率等费率，无须召开基金份额持有人大会。</w:t>
      </w:r>
      <w:r>
        <w:rPr>
          <w:rFonts w:ascii="Times New Roman" w:eastAsia="Times New Roman" w:hAnsi="Times New Roman" w:cs="Times New Roman"/>
        </w:rPr>
        <w:t xml:space="preserve"> </w:t>
      </w:r>
    </w:p>
    <w:p w14:paraId="30E93949" w14:textId="77777777" w:rsidR="00313885" w:rsidRDefault="006238D9">
      <w:pPr>
        <w:ind w:left="477" w:right="1564"/>
      </w:pPr>
      <w:r>
        <w:t>基金管理人必须于新的费率实施日前依照《信息披露办法》的有关规定在指定媒体上公告。</w:t>
      </w:r>
      <w:r>
        <w:rPr>
          <w:rFonts w:ascii="Times New Roman" w:eastAsia="Times New Roman" w:hAnsi="Times New Roman" w:cs="Times New Roman"/>
        </w:rPr>
        <w:t xml:space="preserve"> </w:t>
      </w:r>
    </w:p>
    <w:p w14:paraId="7E476B80" w14:textId="77777777" w:rsidR="00313885" w:rsidRDefault="006238D9">
      <w:pPr>
        <w:numPr>
          <w:ilvl w:val="0"/>
          <w:numId w:val="75"/>
        </w:numPr>
        <w:ind w:right="1564" w:hanging="480"/>
      </w:pPr>
      <w:r>
        <w:t>基金税收</w:t>
      </w:r>
      <w:r>
        <w:rPr>
          <w:rFonts w:ascii="Times New Roman" w:eastAsia="Times New Roman" w:hAnsi="Times New Roman" w:cs="Times New Roman"/>
        </w:rPr>
        <w:t xml:space="preserve"> </w:t>
      </w:r>
    </w:p>
    <w:p w14:paraId="14F4005E" w14:textId="77777777" w:rsidR="00313885" w:rsidRDefault="006238D9">
      <w:pPr>
        <w:spacing w:line="365" w:lineRule="auto"/>
        <w:ind w:left="0" w:right="1564" w:firstLine="480"/>
      </w:pPr>
      <w:r>
        <w:t>本基金运作过程中涉及的各纳税主体，其纳税义务按国家税收法律、法规执行。</w:t>
      </w:r>
      <w:r>
        <w:rPr>
          <w:rFonts w:ascii="Times New Roman" w:eastAsia="Times New Roman" w:hAnsi="Times New Roman" w:cs="Times New Roman"/>
        </w:rPr>
        <w:t xml:space="preserve"> </w:t>
      </w:r>
      <w:r>
        <w:br w:type="page"/>
      </w:r>
    </w:p>
    <w:p w14:paraId="6FBEDB28" w14:textId="77777777" w:rsidR="00313885" w:rsidRDefault="006238D9">
      <w:pPr>
        <w:pStyle w:val="1"/>
        <w:spacing w:after="37"/>
        <w:ind w:left="10" w:right="1801"/>
      </w:pPr>
      <w:bookmarkStart w:id="15" w:name="_Toc64747"/>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07EA728A" w14:textId="77777777" w:rsidR="00313885" w:rsidRDefault="006238D9">
      <w:pPr>
        <w:spacing w:after="137"/>
        <w:ind w:left="0" w:firstLine="0"/>
      </w:pPr>
      <w:r>
        <w:rPr>
          <w:rFonts w:ascii="Times New Roman" w:eastAsia="Times New Roman" w:hAnsi="Times New Roman" w:cs="Times New Roman"/>
          <w:sz w:val="21"/>
        </w:rPr>
        <w:t xml:space="preserve"> </w:t>
      </w:r>
    </w:p>
    <w:p w14:paraId="4838C5EA" w14:textId="77777777" w:rsidR="00313885" w:rsidRDefault="006238D9">
      <w:pPr>
        <w:spacing w:after="131"/>
        <w:ind w:left="477" w:right="1564"/>
      </w:pPr>
      <w:r>
        <w:t>(</w:t>
      </w:r>
      <w:r>
        <w:t>一</w:t>
      </w:r>
      <w:r>
        <w:t>)</w:t>
      </w:r>
      <w:r>
        <w:t>基金收益的构成</w:t>
      </w:r>
      <w:r>
        <w:t xml:space="preserve"> </w:t>
      </w:r>
    </w:p>
    <w:p w14:paraId="450D7B2C" w14:textId="77777777" w:rsidR="00313885" w:rsidRDefault="006238D9">
      <w:pPr>
        <w:spacing w:after="0" w:line="360" w:lineRule="auto"/>
        <w:ind w:left="0" w:right="1564" w:firstLine="480"/>
      </w:pPr>
      <w:r>
        <w:t>基金收益指基金投资所得债券利息、票据投资收益、买卖证券差价、银行存款利息收入和其他收入。因运作基金财产带来的成本或费用的节约计入收益。</w:t>
      </w:r>
      <w:r>
        <w:t xml:space="preserve"> </w:t>
      </w:r>
    </w:p>
    <w:p w14:paraId="313B26AB" w14:textId="77777777" w:rsidR="00313885" w:rsidRDefault="006238D9">
      <w:pPr>
        <w:spacing w:after="131"/>
        <w:ind w:left="477" w:right="1564"/>
      </w:pPr>
      <w:r>
        <w:t>(</w:t>
      </w:r>
      <w:r>
        <w:t>二</w:t>
      </w:r>
      <w:r>
        <w:t>)</w:t>
      </w:r>
      <w:r>
        <w:t>收益分配原则</w:t>
      </w:r>
      <w:r>
        <w:t xml:space="preserve"> </w:t>
      </w:r>
    </w:p>
    <w:p w14:paraId="4547463D" w14:textId="77777777" w:rsidR="00313885" w:rsidRDefault="006238D9">
      <w:pPr>
        <w:spacing w:after="131"/>
        <w:ind w:left="477" w:right="1564"/>
      </w:pPr>
      <w:r>
        <w:t>本基金收益分配应遵循下列原则：</w:t>
      </w:r>
      <w:r>
        <w:t xml:space="preserve"> </w:t>
      </w:r>
    </w:p>
    <w:p w14:paraId="5A5E5D03" w14:textId="77777777" w:rsidR="00313885" w:rsidRDefault="006238D9">
      <w:pPr>
        <w:numPr>
          <w:ilvl w:val="0"/>
          <w:numId w:val="76"/>
        </w:numPr>
        <w:spacing w:after="131"/>
        <w:ind w:right="1564" w:firstLine="480"/>
      </w:pPr>
      <w:r>
        <w:t>本基金同一类别内的每份基金份额享有同等分配权；</w:t>
      </w:r>
      <w:r>
        <w:t xml:space="preserve"> </w:t>
      </w:r>
    </w:p>
    <w:p w14:paraId="71232789" w14:textId="77777777" w:rsidR="00313885" w:rsidRDefault="006238D9">
      <w:pPr>
        <w:numPr>
          <w:ilvl w:val="0"/>
          <w:numId w:val="76"/>
        </w:numPr>
        <w:spacing w:after="131"/>
        <w:ind w:right="1564" w:firstLine="480"/>
      </w:pPr>
      <w:r>
        <w:t>本基金收益分配方式为红利再投资，免收再投资的费用；</w:t>
      </w:r>
      <w:r>
        <w:t xml:space="preserve"> </w:t>
      </w:r>
    </w:p>
    <w:p w14:paraId="6CB09EBD" w14:textId="77777777" w:rsidR="00313885" w:rsidRDefault="006238D9">
      <w:pPr>
        <w:numPr>
          <w:ilvl w:val="0"/>
          <w:numId w:val="76"/>
        </w:numPr>
        <w:spacing w:after="0" w:line="360" w:lineRule="auto"/>
        <w:ind w:right="1564" w:firstLine="480"/>
      </w:pPr>
      <w:r>
        <w:t>“</w:t>
      </w:r>
      <w:r>
        <w:t>每日分配、按日支付</w:t>
      </w:r>
      <w:r>
        <w:t>”</w:t>
      </w:r>
      <w:r>
        <w:t>。本基金根据每日基金收益情况，以基金净收益为基准，为投资人每日计算当日收益并全部分配，当日所得收益结转为基金份额参与下一日收益分配；若当日净收益大于零时，则通过收益份额结转方式，于次一工作日日</w:t>
      </w:r>
      <w:r>
        <w:t>终增加投资人基金份额；若当日净收益等于零时，则保持投资人基金份额不变；基金管理人将采取必要措施尽量避免基金净收益小于零，若当日净收益小于零时，不缩减投资人基金份额，当累计基金收益为正的工作日，通过收益份额结转方式，于次一工作日日终方为投资者增加基金份额。基金管理人根据以上基金收益分配原则确定投资者的收益份额，并委托登记结算机构办理相应的基金份额收益结转的变更登记；</w:t>
      </w:r>
      <w:r>
        <w:t xml:space="preserve"> </w:t>
      </w:r>
    </w:p>
    <w:p w14:paraId="4EC6AF1F" w14:textId="77777777" w:rsidR="00313885" w:rsidRDefault="006238D9">
      <w:pPr>
        <w:numPr>
          <w:ilvl w:val="0"/>
          <w:numId w:val="76"/>
        </w:numPr>
        <w:spacing w:after="0" w:line="360" w:lineRule="auto"/>
        <w:ind w:right="1564" w:firstLine="480"/>
      </w:pPr>
      <w:r>
        <w:t>当日申购的基金份额自确认之日起享有基金的收益分配权益；当日赎回的基金份额自赎回确认之日起不享有基金的收益分配权益；</w:t>
      </w:r>
      <w:r>
        <w:t xml:space="preserve"> </w:t>
      </w:r>
    </w:p>
    <w:p w14:paraId="373918D8" w14:textId="77777777" w:rsidR="00313885" w:rsidRDefault="006238D9">
      <w:pPr>
        <w:numPr>
          <w:ilvl w:val="0"/>
          <w:numId w:val="76"/>
        </w:numPr>
        <w:spacing w:after="131"/>
        <w:ind w:right="1564" w:firstLine="480"/>
      </w:pPr>
      <w:r>
        <w:t>法律法规或监管机构另有规</w:t>
      </w:r>
      <w:r>
        <w:t>定的从其规定。</w:t>
      </w:r>
      <w:r>
        <w:t xml:space="preserve"> </w:t>
      </w:r>
    </w:p>
    <w:p w14:paraId="247AF57B" w14:textId="77777777" w:rsidR="00313885" w:rsidRDefault="006238D9">
      <w:pPr>
        <w:spacing w:after="131"/>
        <w:ind w:left="477" w:right="1564"/>
      </w:pPr>
      <w:r>
        <w:t>(</w:t>
      </w:r>
      <w:r>
        <w:t>三</w:t>
      </w:r>
      <w:r>
        <w:t>)</w:t>
      </w:r>
      <w:r>
        <w:t>收益分配方案</w:t>
      </w:r>
      <w:r>
        <w:t xml:space="preserve"> </w:t>
      </w:r>
    </w:p>
    <w:p w14:paraId="1C282F73" w14:textId="77777777" w:rsidR="00313885" w:rsidRDefault="006238D9">
      <w:pPr>
        <w:spacing w:after="131"/>
        <w:ind w:left="477" w:right="1564"/>
      </w:pPr>
      <w:r>
        <w:t>基金收益分配方案由基金管理人拟定，并由基金托管人复核后确定。</w:t>
      </w:r>
      <w:r>
        <w:t xml:space="preserve"> </w:t>
      </w:r>
    </w:p>
    <w:p w14:paraId="4CB1185B" w14:textId="77777777" w:rsidR="00313885" w:rsidRDefault="006238D9">
      <w:pPr>
        <w:spacing w:after="131"/>
        <w:ind w:left="477" w:right="1564"/>
      </w:pPr>
      <w:r>
        <w:t>(</w:t>
      </w:r>
      <w:r>
        <w:t>四</w:t>
      </w:r>
      <w:r>
        <w:t>)</w:t>
      </w:r>
      <w:r>
        <w:t>收益分配的时间和程序</w:t>
      </w:r>
      <w:r>
        <w:t xml:space="preserve"> </w:t>
      </w:r>
    </w:p>
    <w:p w14:paraId="41004322" w14:textId="77777777" w:rsidR="00313885" w:rsidRDefault="006238D9">
      <w:pPr>
        <w:spacing w:after="131"/>
        <w:ind w:left="477" w:right="1564"/>
      </w:pPr>
      <w:r>
        <w:t>本基金每个工作日进行收益分配。每个开放日披露前一个开放日每百万份基</w:t>
      </w:r>
    </w:p>
    <w:p w14:paraId="421C54A8" w14:textId="77777777" w:rsidR="00313885" w:rsidRDefault="006238D9">
      <w:pPr>
        <w:spacing w:after="0" w:line="360" w:lineRule="auto"/>
        <w:ind w:left="10" w:right="1564"/>
      </w:pPr>
      <w:r>
        <w:t>金净收益和</w:t>
      </w:r>
      <w:r>
        <w:t>7</w:t>
      </w:r>
      <w:r>
        <w:t>日年化收益率。若遇法定节假日，应于节假日结束后第二个自然日，披露节假日期间的每百万份基金净收益和节假日最后一日的</w:t>
      </w:r>
      <w:r>
        <w:t>7</w:t>
      </w:r>
      <w:r>
        <w:t>日年化收益率，以及节假日后首个开放日的每百万份基金净收益和</w:t>
      </w:r>
      <w:r>
        <w:t>7</w:t>
      </w:r>
      <w:r>
        <w:t>日年化收益率。经中国证监会同意，可以适当延迟计算或披露。法律法规另有规定的，从其规定。本基金每日例行对当天实现的收益进行收益</w:t>
      </w:r>
      <w:r>
        <w:t>结转</w:t>
      </w:r>
      <w:r>
        <w:t>(</w:t>
      </w:r>
      <w:r>
        <w:t>如遇节假日顺延</w:t>
      </w:r>
      <w:r>
        <w:t>)</w:t>
      </w:r>
      <w:r>
        <w:t>，每日例行的收益结转不再另行公告。</w:t>
      </w:r>
      <w:r>
        <w:t xml:space="preserve"> </w:t>
      </w:r>
    </w:p>
    <w:p w14:paraId="53E87AAF" w14:textId="77777777" w:rsidR="00313885" w:rsidRDefault="006238D9">
      <w:pPr>
        <w:spacing w:line="265" w:lineRule="auto"/>
        <w:ind w:left="10" w:right="1792"/>
        <w:jc w:val="right"/>
      </w:pPr>
      <w:r>
        <w:t>(</w:t>
      </w:r>
      <w:r>
        <w:t>五</w:t>
      </w:r>
      <w:r>
        <w:t>)</w:t>
      </w:r>
      <w:r>
        <w:t>本基金各类基金份额每百万份基金净收益及</w:t>
      </w:r>
      <w:r>
        <w:t xml:space="preserve"> 7 </w:t>
      </w:r>
      <w:r>
        <w:t>日年化收益率的计算见</w:t>
      </w:r>
    </w:p>
    <w:p w14:paraId="18B77A9F" w14:textId="77777777" w:rsidR="00313885" w:rsidRDefault="006238D9">
      <w:pPr>
        <w:ind w:left="10" w:right="1564"/>
      </w:pPr>
      <w:r>
        <w:t>本基金合同第十八部分。</w:t>
      </w:r>
      <w:r>
        <w:t xml:space="preserve"> </w:t>
      </w:r>
      <w:r>
        <w:br w:type="page"/>
      </w:r>
    </w:p>
    <w:p w14:paraId="51E7E094" w14:textId="77777777" w:rsidR="00313885" w:rsidRDefault="006238D9">
      <w:pPr>
        <w:pStyle w:val="1"/>
        <w:ind w:left="10" w:right="1801"/>
      </w:pPr>
      <w:bookmarkStart w:id="16" w:name="_Toc64748"/>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479F7E28" w14:textId="77777777" w:rsidR="00313885" w:rsidRDefault="006238D9">
      <w:pPr>
        <w:spacing w:after="177"/>
        <w:ind w:left="480" w:firstLine="0"/>
      </w:pPr>
      <w:r>
        <w:rPr>
          <w:rFonts w:ascii="Times New Roman" w:eastAsia="Times New Roman" w:hAnsi="Times New Roman" w:cs="Times New Roman"/>
        </w:rPr>
        <w:t xml:space="preserve"> </w:t>
      </w:r>
    </w:p>
    <w:p w14:paraId="4CB7B00E" w14:textId="77777777" w:rsidR="00313885" w:rsidRDefault="006238D9">
      <w:pPr>
        <w:ind w:left="477" w:right="1564"/>
      </w:pPr>
      <w:r>
        <w:t>一、基金会计政策</w:t>
      </w:r>
      <w:r>
        <w:rPr>
          <w:rFonts w:ascii="Times New Roman" w:eastAsia="Times New Roman" w:hAnsi="Times New Roman" w:cs="Times New Roman"/>
        </w:rPr>
        <w:t xml:space="preserve"> </w:t>
      </w:r>
    </w:p>
    <w:p w14:paraId="3DE9D5AA" w14:textId="77777777" w:rsidR="00313885" w:rsidRDefault="006238D9">
      <w:pPr>
        <w:numPr>
          <w:ilvl w:val="0"/>
          <w:numId w:val="77"/>
        </w:numPr>
        <w:ind w:right="1564" w:firstLine="480"/>
      </w:pPr>
      <w:r>
        <w:t>基金管理人为本基金的基金会计责任方；</w:t>
      </w:r>
      <w:r>
        <w:rPr>
          <w:rFonts w:ascii="Times New Roman" w:eastAsia="Times New Roman" w:hAnsi="Times New Roman" w:cs="Times New Roman"/>
        </w:rPr>
        <w:t xml:space="preserve"> </w:t>
      </w:r>
    </w:p>
    <w:p w14:paraId="4EB6A6A9" w14:textId="77777777" w:rsidR="00313885" w:rsidRDefault="006238D9">
      <w:pPr>
        <w:numPr>
          <w:ilvl w:val="0"/>
          <w:numId w:val="77"/>
        </w:numPr>
        <w:spacing w:after="7" w:line="373" w:lineRule="auto"/>
        <w:ind w:right="1564"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50247B4F" w14:textId="77777777" w:rsidR="00313885" w:rsidRDefault="006238D9">
      <w:pPr>
        <w:numPr>
          <w:ilvl w:val="0"/>
          <w:numId w:val="77"/>
        </w:numPr>
        <w:ind w:right="1564" w:firstLine="480"/>
      </w:pPr>
      <w:r>
        <w:t>基金核算以人民币为记账本位币，以人民币元为记账单位；</w:t>
      </w:r>
      <w:r>
        <w:rPr>
          <w:rFonts w:ascii="Times New Roman" w:eastAsia="Times New Roman" w:hAnsi="Times New Roman" w:cs="Times New Roman"/>
        </w:rPr>
        <w:t xml:space="preserve"> </w:t>
      </w:r>
    </w:p>
    <w:p w14:paraId="229B5E57" w14:textId="77777777" w:rsidR="00313885" w:rsidRDefault="006238D9">
      <w:pPr>
        <w:numPr>
          <w:ilvl w:val="0"/>
          <w:numId w:val="77"/>
        </w:numPr>
        <w:ind w:right="1564" w:firstLine="480"/>
      </w:pPr>
      <w:r>
        <w:t>会计制度执行国家有关会计制度；</w:t>
      </w:r>
      <w:r>
        <w:rPr>
          <w:rFonts w:ascii="Times New Roman" w:eastAsia="Times New Roman" w:hAnsi="Times New Roman" w:cs="Times New Roman"/>
        </w:rPr>
        <w:t xml:space="preserve"> </w:t>
      </w:r>
    </w:p>
    <w:p w14:paraId="3D7F04E0" w14:textId="77777777" w:rsidR="00313885" w:rsidRDefault="006238D9">
      <w:pPr>
        <w:numPr>
          <w:ilvl w:val="0"/>
          <w:numId w:val="77"/>
        </w:numPr>
        <w:ind w:right="1564" w:firstLine="480"/>
      </w:pPr>
      <w:r>
        <w:t>本基金独立建账、独立核算；</w:t>
      </w:r>
      <w:r>
        <w:rPr>
          <w:rFonts w:ascii="Times New Roman" w:eastAsia="Times New Roman" w:hAnsi="Times New Roman" w:cs="Times New Roman"/>
        </w:rPr>
        <w:t xml:space="preserve"> </w:t>
      </w:r>
    </w:p>
    <w:p w14:paraId="4CEAD3F9" w14:textId="77777777" w:rsidR="00313885" w:rsidRDefault="006238D9">
      <w:pPr>
        <w:numPr>
          <w:ilvl w:val="0"/>
          <w:numId w:val="77"/>
        </w:numPr>
        <w:spacing w:after="0" w:line="379" w:lineRule="auto"/>
        <w:ind w:right="1564"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67D2E60D" w14:textId="77777777" w:rsidR="00313885" w:rsidRDefault="006238D9">
      <w:pPr>
        <w:numPr>
          <w:ilvl w:val="0"/>
          <w:numId w:val="77"/>
        </w:numPr>
        <w:spacing w:after="0" w:line="379" w:lineRule="auto"/>
        <w:ind w:right="1564"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20D05E76" w14:textId="77777777" w:rsidR="00313885" w:rsidRDefault="006238D9">
      <w:pPr>
        <w:ind w:left="477" w:right="1564"/>
      </w:pPr>
      <w:r>
        <w:t>二、基金的年度审计</w:t>
      </w:r>
      <w:r>
        <w:rPr>
          <w:rFonts w:ascii="Times New Roman" w:eastAsia="Times New Roman" w:hAnsi="Times New Roman" w:cs="Times New Roman"/>
        </w:rPr>
        <w:t xml:space="preserve"> </w:t>
      </w:r>
    </w:p>
    <w:p w14:paraId="74C49142" w14:textId="77777777" w:rsidR="00313885" w:rsidRDefault="006238D9">
      <w:pPr>
        <w:numPr>
          <w:ilvl w:val="0"/>
          <w:numId w:val="78"/>
        </w:numPr>
        <w:spacing w:after="7" w:line="373" w:lineRule="auto"/>
        <w:ind w:right="1564" w:firstLine="470"/>
      </w:pPr>
      <w:r>
        <w:t>基金管理人聘请与基金管理人、基金托管人相互独立的具有证券、期货相关从业资格的会计师事务所及其注册会计师对本基金的年度财务报表进行审计。</w:t>
      </w:r>
      <w:r>
        <w:rPr>
          <w:rFonts w:ascii="Times New Roman" w:eastAsia="Times New Roman" w:hAnsi="Times New Roman" w:cs="Times New Roman"/>
        </w:rPr>
        <w:t xml:space="preserve"> </w:t>
      </w:r>
    </w:p>
    <w:p w14:paraId="34057A40" w14:textId="77777777" w:rsidR="00313885" w:rsidRDefault="006238D9">
      <w:pPr>
        <w:numPr>
          <w:ilvl w:val="0"/>
          <w:numId w:val="78"/>
        </w:numPr>
        <w:ind w:right="1564" w:firstLine="470"/>
      </w:pPr>
      <w:r>
        <w:t>会计师事务所更换经办注册会计师，应事先征得</w:t>
      </w:r>
      <w:r>
        <w:t>基金管理人同意。</w:t>
      </w:r>
      <w:r>
        <w:rPr>
          <w:rFonts w:ascii="Times New Roman" w:eastAsia="Times New Roman" w:hAnsi="Times New Roman" w:cs="Times New Roman"/>
        </w:rPr>
        <w:t xml:space="preserve"> </w:t>
      </w:r>
    </w:p>
    <w:p w14:paraId="512FCB08" w14:textId="77777777" w:rsidR="00313885" w:rsidRDefault="006238D9">
      <w:pPr>
        <w:numPr>
          <w:ilvl w:val="0"/>
          <w:numId w:val="78"/>
        </w:numPr>
        <w:ind w:right="1564" w:firstLine="470"/>
      </w:pPr>
      <w:r>
        <w:t>基金管理人认为有充足理由更换会计师事务所，须通报基金托管人。更</w:t>
      </w:r>
    </w:p>
    <w:p w14:paraId="318CCD52" w14:textId="77777777" w:rsidR="00313885" w:rsidRDefault="006238D9">
      <w:pPr>
        <w:ind w:left="10" w:right="1564"/>
      </w:pPr>
      <w:r>
        <w:t>换会计师事务所需依照《信息披露办法》的有关规定在指定媒体公告。</w:t>
      </w:r>
      <w:r>
        <w:rPr>
          <w:rFonts w:ascii="Times New Roman" w:eastAsia="Times New Roman" w:hAnsi="Times New Roman" w:cs="Times New Roman"/>
        </w:rPr>
        <w:t xml:space="preserve"> </w:t>
      </w:r>
    </w:p>
    <w:p w14:paraId="01AD8D59" w14:textId="77777777" w:rsidR="00313885" w:rsidRDefault="006238D9">
      <w:pPr>
        <w:pStyle w:val="1"/>
        <w:ind w:left="10" w:right="1800"/>
      </w:pPr>
      <w:bookmarkStart w:id="17" w:name="_Toc64749"/>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7A14388A" w14:textId="77777777" w:rsidR="00313885" w:rsidRDefault="006238D9">
      <w:pPr>
        <w:spacing w:after="170"/>
        <w:ind w:left="480" w:firstLine="0"/>
      </w:pPr>
      <w:r>
        <w:rPr>
          <w:rFonts w:ascii="Times New Roman" w:eastAsia="Times New Roman" w:hAnsi="Times New Roman" w:cs="Times New Roman"/>
        </w:rPr>
        <w:t xml:space="preserve"> </w:t>
      </w:r>
    </w:p>
    <w:p w14:paraId="74CA0297" w14:textId="77777777" w:rsidR="00313885" w:rsidRDefault="006238D9">
      <w:pPr>
        <w:numPr>
          <w:ilvl w:val="0"/>
          <w:numId w:val="79"/>
        </w:numPr>
        <w:spacing w:after="131"/>
        <w:ind w:right="1564" w:hanging="489"/>
      </w:pPr>
      <w:r>
        <w:t>本基金的信息披露应符合《基金法》、《运作办法》、《信息披露办法》、</w:t>
      </w:r>
    </w:p>
    <w:p w14:paraId="04D24063" w14:textId="77777777" w:rsidR="00313885" w:rsidRDefault="006238D9">
      <w:pPr>
        <w:spacing w:after="131"/>
        <w:ind w:left="10" w:right="1564"/>
      </w:pPr>
      <w:r>
        <w:t>《流动性风险管理规定》、《基金合同》及其他有关规定。</w:t>
      </w:r>
      <w:r>
        <w:t xml:space="preserve"> </w:t>
      </w:r>
    </w:p>
    <w:p w14:paraId="10FCCE3D" w14:textId="77777777" w:rsidR="00313885" w:rsidRDefault="006238D9">
      <w:pPr>
        <w:spacing w:after="131"/>
        <w:ind w:left="480" w:firstLine="0"/>
      </w:pPr>
      <w:r>
        <w:t xml:space="preserve"> </w:t>
      </w:r>
    </w:p>
    <w:p w14:paraId="4D80BD72" w14:textId="77777777" w:rsidR="00313885" w:rsidRDefault="006238D9">
      <w:pPr>
        <w:numPr>
          <w:ilvl w:val="0"/>
          <w:numId w:val="79"/>
        </w:numPr>
        <w:spacing w:after="131"/>
        <w:ind w:right="1564" w:hanging="489"/>
      </w:pPr>
      <w:r>
        <w:t>信息披露义务人</w:t>
      </w:r>
      <w:r>
        <w:t xml:space="preserve"> </w:t>
      </w:r>
    </w:p>
    <w:p w14:paraId="5EF09C99" w14:textId="77777777" w:rsidR="00313885" w:rsidRDefault="006238D9">
      <w:pPr>
        <w:spacing w:after="7" w:line="373" w:lineRule="auto"/>
        <w:ind w:left="-15" w:right="1787"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4FB47FC9" w14:textId="77777777" w:rsidR="00313885" w:rsidRDefault="006238D9">
      <w:pPr>
        <w:spacing w:after="131"/>
        <w:ind w:left="477" w:right="1564"/>
      </w:pPr>
      <w:r>
        <w:t>本基金信息披露义务人以保护基金份额持有人利益为根本出发点，按照法律</w:t>
      </w:r>
    </w:p>
    <w:p w14:paraId="5A971291" w14:textId="77777777" w:rsidR="00313885" w:rsidRDefault="006238D9">
      <w:pPr>
        <w:spacing w:after="10" w:line="365" w:lineRule="auto"/>
        <w:ind w:left="10" w:right="1564"/>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0B028A1" w14:textId="77777777" w:rsidR="00313885" w:rsidRDefault="006238D9">
      <w:pPr>
        <w:spacing w:after="20" w:line="364" w:lineRule="auto"/>
        <w:ind w:left="0" w:right="1564" w:firstLine="480"/>
      </w:pPr>
      <w:r>
        <w:t>本基金信息披露义务人应当在中国证监会规定时间内，将应予披露的基金信息通过中国证监会指定的全国性报刊（以下简称</w:t>
      </w:r>
      <w:r>
        <w:t>“</w:t>
      </w:r>
      <w:r>
        <w:t>指定报刊</w:t>
      </w:r>
      <w:r>
        <w:t>”</w:t>
      </w:r>
      <w:r>
        <w:t>）及指定互联网网站（以下简称</w:t>
      </w:r>
      <w:r>
        <w:rPr>
          <w:rFonts w:ascii="Times New Roman" w:eastAsia="Times New Roman" w:hAnsi="Times New Roman" w:cs="Times New Roman"/>
        </w:rPr>
        <w:t>“</w:t>
      </w:r>
      <w:r>
        <w:t>指定网站</w:t>
      </w:r>
      <w:r>
        <w:rPr>
          <w:rFonts w:ascii="Times New Roman" w:eastAsia="Times New Roman" w:hAnsi="Times New Roman" w:cs="Times New Roman"/>
        </w:rPr>
        <w:t>”</w:t>
      </w:r>
      <w:r>
        <w:t>或</w:t>
      </w:r>
      <w:r>
        <w:t>“</w:t>
      </w:r>
      <w:r>
        <w:t>网站</w:t>
      </w:r>
      <w:r>
        <w:t>”</w:t>
      </w:r>
      <w:r>
        <w:t>）等媒介披露，并保证基金</w:t>
      </w:r>
      <w:r>
        <w:t>投资者能够按照《基金合同》约定的时间和方式查阅或者复制公开披露的信息资料。指定网站包括基金管理人网站、基金托管人网站、中国证监会基金电子披露网站。指定网站应当无偿向投资者提供基金信息披露服务。</w:t>
      </w:r>
      <w:r>
        <w:rPr>
          <w:rFonts w:ascii="Times New Roman" w:eastAsia="Times New Roman" w:hAnsi="Times New Roman" w:cs="Times New Roman"/>
        </w:rPr>
        <w:t xml:space="preserve"> </w:t>
      </w:r>
    </w:p>
    <w:p w14:paraId="31138E2B" w14:textId="77777777" w:rsidR="00313885" w:rsidRDefault="006238D9">
      <w:pPr>
        <w:ind w:left="477" w:right="1564"/>
      </w:pPr>
      <w:r>
        <w:t>三、本基金信息披露义务人承诺公开披露的基金信息，不得有下列行为：</w:t>
      </w:r>
      <w:r>
        <w:rPr>
          <w:rFonts w:ascii="Times New Roman" w:eastAsia="Times New Roman" w:hAnsi="Times New Roman" w:cs="Times New Roman"/>
        </w:rPr>
        <w:t xml:space="preserve"> </w:t>
      </w:r>
    </w:p>
    <w:p w14:paraId="5641CDD4" w14:textId="77777777" w:rsidR="00313885" w:rsidRDefault="006238D9">
      <w:pPr>
        <w:numPr>
          <w:ilvl w:val="0"/>
          <w:numId w:val="80"/>
        </w:numPr>
        <w:ind w:right="1564" w:firstLine="480"/>
      </w:pPr>
      <w:r>
        <w:t>虚假记载、误导性陈述或者重大遗漏；</w:t>
      </w:r>
      <w:r>
        <w:rPr>
          <w:rFonts w:ascii="Times New Roman" w:eastAsia="Times New Roman" w:hAnsi="Times New Roman" w:cs="Times New Roman"/>
        </w:rPr>
        <w:t xml:space="preserve"> </w:t>
      </w:r>
    </w:p>
    <w:p w14:paraId="35821F6C" w14:textId="77777777" w:rsidR="00313885" w:rsidRDefault="006238D9">
      <w:pPr>
        <w:numPr>
          <w:ilvl w:val="0"/>
          <w:numId w:val="80"/>
        </w:numPr>
        <w:ind w:right="1564" w:firstLine="480"/>
      </w:pPr>
      <w:r>
        <w:t>对证券投资业绩进行预测；</w:t>
      </w:r>
      <w:r>
        <w:rPr>
          <w:rFonts w:ascii="Times New Roman" w:eastAsia="Times New Roman" w:hAnsi="Times New Roman" w:cs="Times New Roman"/>
        </w:rPr>
        <w:t xml:space="preserve"> </w:t>
      </w:r>
    </w:p>
    <w:p w14:paraId="5BFC512B" w14:textId="77777777" w:rsidR="00313885" w:rsidRDefault="006238D9">
      <w:pPr>
        <w:numPr>
          <w:ilvl w:val="0"/>
          <w:numId w:val="80"/>
        </w:numPr>
        <w:ind w:right="1564" w:firstLine="480"/>
      </w:pPr>
      <w:r>
        <w:t>违规承诺收益或者承担损失；</w:t>
      </w:r>
      <w:r>
        <w:rPr>
          <w:rFonts w:ascii="Times New Roman" w:eastAsia="Times New Roman" w:hAnsi="Times New Roman" w:cs="Times New Roman"/>
        </w:rPr>
        <w:t xml:space="preserve"> </w:t>
      </w:r>
    </w:p>
    <w:p w14:paraId="79C2BDC7" w14:textId="77777777" w:rsidR="00313885" w:rsidRDefault="006238D9">
      <w:pPr>
        <w:numPr>
          <w:ilvl w:val="0"/>
          <w:numId w:val="80"/>
        </w:numPr>
        <w:ind w:right="1564" w:firstLine="480"/>
      </w:pPr>
      <w:r>
        <w:t>诋毁其他基金管理人、基金托管人或者基金销售机构；</w:t>
      </w:r>
      <w:r>
        <w:rPr>
          <w:rFonts w:ascii="Times New Roman" w:eastAsia="Times New Roman" w:hAnsi="Times New Roman" w:cs="Times New Roman"/>
        </w:rPr>
        <w:t xml:space="preserve"> </w:t>
      </w:r>
    </w:p>
    <w:p w14:paraId="3EF76F5B" w14:textId="77777777" w:rsidR="00313885" w:rsidRDefault="006238D9">
      <w:pPr>
        <w:numPr>
          <w:ilvl w:val="0"/>
          <w:numId w:val="80"/>
        </w:numPr>
        <w:spacing w:after="0" w:line="379" w:lineRule="auto"/>
        <w:ind w:right="1564" w:firstLine="480"/>
      </w:pPr>
      <w:r>
        <w:t>登载任何自然人、法人或者非法人组织的祝贺性、恭维性或推荐性的文字；</w:t>
      </w:r>
      <w:r>
        <w:rPr>
          <w:rFonts w:ascii="Times New Roman" w:eastAsia="Times New Roman" w:hAnsi="Times New Roman" w:cs="Times New Roman"/>
        </w:rPr>
        <w:t xml:space="preserve"> </w:t>
      </w:r>
    </w:p>
    <w:p w14:paraId="3577DDD6" w14:textId="77777777" w:rsidR="00313885" w:rsidRDefault="006238D9">
      <w:pPr>
        <w:numPr>
          <w:ilvl w:val="0"/>
          <w:numId w:val="80"/>
        </w:numPr>
        <w:ind w:right="1564" w:firstLine="480"/>
      </w:pPr>
      <w:r>
        <w:t>中国证监会禁止的其他行为。</w:t>
      </w:r>
      <w:r>
        <w:rPr>
          <w:rFonts w:ascii="Times New Roman" w:eastAsia="Times New Roman" w:hAnsi="Times New Roman" w:cs="Times New Roman"/>
        </w:rPr>
        <w:t xml:space="preserve"> </w:t>
      </w:r>
    </w:p>
    <w:p w14:paraId="5286242C" w14:textId="77777777" w:rsidR="00313885" w:rsidRDefault="006238D9">
      <w:pPr>
        <w:numPr>
          <w:ilvl w:val="0"/>
          <w:numId w:val="81"/>
        </w:numPr>
        <w:spacing w:after="7" w:line="373" w:lineRule="auto"/>
        <w:ind w:right="2916"/>
      </w:pPr>
      <w:r>
        <w:t>本基金公开披露的信息应采用中文文本。如同时采用外文文本的，基金信息披露义务人应保证不同文本的内容一致。不同文本发生歧义的，以中文文本为准。本基金公开披露的信息采用阿拉伯数字；除特别说明外，货币单位为人民币元。</w:t>
      </w:r>
      <w:r>
        <w:rPr>
          <w:rFonts w:ascii="Times New Roman" w:eastAsia="Times New Roman" w:hAnsi="Times New Roman" w:cs="Times New Roman"/>
        </w:rPr>
        <w:t xml:space="preserve"> </w:t>
      </w:r>
    </w:p>
    <w:p w14:paraId="7F26861F" w14:textId="77777777" w:rsidR="00313885" w:rsidRDefault="006238D9">
      <w:pPr>
        <w:numPr>
          <w:ilvl w:val="0"/>
          <w:numId w:val="81"/>
        </w:numPr>
        <w:spacing w:after="0" w:line="379" w:lineRule="auto"/>
        <w:ind w:right="2916"/>
      </w:pPr>
      <w:r>
        <w:t>公开披露的基金信息公开披露的基金信息包括：</w:t>
      </w:r>
      <w:r>
        <w:rPr>
          <w:rFonts w:ascii="Times New Roman" w:eastAsia="Times New Roman" w:hAnsi="Times New Roman" w:cs="Times New Roman"/>
        </w:rPr>
        <w:t xml:space="preserve"> </w:t>
      </w:r>
    </w:p>
    <w:p w14:paraId="03F440D0" w14:textId="77777777" w:rsidR="00313885" w:rsidRDefault="006238D9">
      <w:pPr>
        <w:spacing w:line="265" w:lineRule="auto"/>
        <w:ind w:left="10" w:right="1945"/>
        <w:jc w:val="right"/>
      </w:pPr>
      <w:r>
        <w:t>（一）基金招募说明书、《基金合同》、基金托管协议、基金产品资料概要</w:t>
      </w:r>
      <w:r>
        <w:rPr>
          <w:rFonts w:ascii="Times New Roman" w:eastAsia="Times New Roman" w:hAnsi="Times New Roman" w:cs="Times New Roman"/>
        </w:rPr>
        <w:t xml:space="preserve"> </w:t>
      </w:r>
    </w:p>
    <w:p w14:paraId="4C670E41" w14:textId="77777777" w:rsidR="00313885" w:rsidRDefault="006238D9">
      <w:pPr>
        <w:numPr>
          <w:ilvl w:val="0"/>
          <w:numId w:val="82"/>
        </w:numPr>
        <w:spacing w:after="13" w:line="369" w:lineRule="auto"/>
        <w:ind w:right="1564" w:firstLine="480"/>
      </w:pPr>
      <w:r>
        <w:t>《基金合同》是界定《基金合同》当事人的各项权利、义务关系，明确基金份额持有人大会召开</w:t>
      </w:r>
      <w:r>
        <w:t>的规则及具体程序，说明基金产品的特性等涉及基金投资者重大利益的事项的法律文件。</w:t>
      </w:r>
      <w:r>
        <w:rPr>
          <w:rFonts w:ascii="Times New Roman" w:eastAsia="Times New Roman" w:hAnsi="Times New Roman" w:cs="Times New Roman"/>
        </w:rPr>
        <w:t xml:space="preserve"> </w:t>
      </w:r>
    </w:p>
    <w:p w14:paraId="289AB147" w14:textId="77777777" w:rsidR="00313885" w:rsidRDefault="006238D9">
      <w:pPr>
        <w:numPr>
          <w:ilvl w:val="0"/>
          <w:numId w:val="82"/>
        </w:numPr>
        <w:spacing w:after="20" w:line="364" w:lineRule="auto"/>
        <w:ind w:right="1564"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指定网站上；发生其他变更的，基金管理人至少每年更新一次基金招募说明书。基金终止运作的，基金管理人不再更新基金招募说明书。</w:t>
      </w:r>
      <w:r>
        <w:rPr>
          <w:rFonts w:ascii="Times New Roman" w:eastAsia="Times New Roman" w:hAnsi="Times New Roman" w:cs="Times New Roman"/>
        </w:rPr>
        <w:t xml:space="preserve"> </w:t>
      </w:r>
    </w:p>
    <w:p w14:paraId="518FA637" w14:textId="77777777" w:rsidR="00313885" w:rsidRDefault="006238D9">
      <w:pPr>
        <w:numPr>
          <w:ilvl w:val="0"/>
          <w:numId w:val="82"/>
        </w:numPr>
        <w:spacing w:after="0" w:line="379" w:lineRule="auto"/>
        <w:ind w:right="1564" w:firstLine="480"/>
      </w:pPr>
      <w:r>
        <w:t>基金托管协议是界定基金托管人和</w:t>
      </w:r>
      <w:r>
        <w:t>基金管理人在基金财产保管及基金运作监督等活动中的权利、义务关系的法律文件。</w:t>
      </w:r>
      <w:r>
        <w:rPr>
          <w:rFonts w:ascii="Times New Roman" w:eastAsia="Times New Roman" w:hAnsi="Times New Roman" w:cs="Times New Roman"/>
        </w:rPr>
        <w:t xml:space="preserve"> </w:t>
      </w:r>
    </w:p>
    <w:p w14:paraId="0EE87961" w14:textId="77777777" w:rsidR="00313885" w:rsidRDefault="006238D9">
      <w:pPr>
        <w:numPr>
          <w:ilvl w:val="0"/>
          <w:numId w:val="82"/>
        </w:numPr>
        <w:spacing w:after="12" w:line="364" w:lineRule="auto"/>
        <w:ind w:right="1564"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指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07853936" w14:textId="77777777" w:rsidR="00313885" w:rsidRDefault="006238D9">
      <w:pPr>
        <w:spacing w:after="23" w:line="361" w:lineRule="auto"/>
        <w:ind w:left="0" w:right="1564" w:firstLine="480"/>
      </w:pPr>
      <w:r>
        <w:t>基金募集申请经中国证监会注册后，基金管理人应当在基金份额发售的三日前，将基金份额发售公告、基金招募说明书提示性公告和基金合同提示性公告登载在指定报刊上，将基</w:t>
      </w:r>
      <w:r>
        <w:t>金份额发售公告、基金招募说明书、基金产品资料概要、《基金合同》和基金托管协议登载在指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CF07E39" w14:textId="77777777" w:rsidR="00313885" w:rsidRDefault="006238D9">
      <w:pPr>
        <w:numPr>
          <w:ilvl w:val="0"/>
          <w:numId w:val="83"/>
        </w:numPr>
        <w:spacing w:after="17" w:line="366" w:lineRule="auto"/>
        <w:ind w:right="1564" w:hanging="720"/>
      </w:pPr>
      <w:r>
        <w:t>基金份额发售公告基金管理人应当就基金份额发售的具体事宜编制基金份额发售公告，并在披露招募说明书的当日登载于指定媒介上。</w:t>
      </w:r>
      <w:r>
        <w:rPr>
          <w:rFonts w:ascii="Times New Roman" w:eastAsia="Times New Roman" w:hAnsi="Times New Roman" w:cs="Times New Roman"/>
        </w:rPr>
        <w:t xml:space="preserve"> </w:t>
      </w:r>
    </w:p>
    <w:p w14:paraId="51270D9F" w14:textId="77777777" w:rsidR="00313885" w:rsidRDefault="006238D9">
      <w:pPr>
        <w:numPr>
          <w:ilvl w:val="0"/>
          <w:numId w:val="83"/>
        </w:numPr>
        <w:ind w:right="1564" w:hanging="720"/>
      </w:pPr>
      <w:r>
        <w:t>《基金合同》生效公告</w:t>
      </w:r>
      <w:r>
        <w:rPr>
          <w:rFonts w:ascii="Times New Roman" w:eastAsia="Times New Roman" w:hAnsi="Times New Roman" w:cs="Times New Roman"/>
        </w:rPr>
        <w:t xml:space="preserve"> </w:t>
      </w:r>
    </w:p>
    <w:p w14:paraId="62428073" w14:textId="77777777" w:rsidR="00313885" w:rsidRDefault="006238D9">
      <w:pPr>
        <w:spacing w:after="18" w:line="365" w:lineRule="auto"/>
        <w:ind w:left="0" w:right="1564" w:firstLine="480"/>
      </w:pPr>
      <w:r>
        <w:t>基金管理人应当在收到中国证监会确认文件的次日在指定媒介上登载《基金合同》生效公告。</w:t>
      </w:r>
      <w:r>
        <w:rPr>
          <w:rFonts w:ascii="Times New Roman" w:eastAsia="Times New Roman" w:hAnsi="Times New Roman" w:cs="Times New Roman"/>
        </w:rPr>
        <w:t xml:space="preserve"> </w:t>
      </w:r>
    </w:p>
    <w:p w14:paraId="2C46A700" w14:textId="77777777" w:rsidR="00313885" w:rsidRDefault="006238D9">
      <w:pPr>
        <w:numPr>
          <w:ilvl w:val="0"/>
          <w:numId w:val="83"/>
        </w:numPr>
        <w:ind w:right="1564" w:hanging="720"/>
      </w:pPr>
      <w:r>
        <w:t>基金净值信息、每百万份基金净收益和</w:t>
      </w:r>
      <w:r>
        <w:t xml:space="preserve"> </w:t>
      </w:r>
      <w:r>
        <w:rPr>
          <w:rFonts w:ascii="Times New Roman" w:eastAsia="Times New Roman" w:hAnsi="Times New Roman" w:cs="Times New Roman"/>
        </w:rPr>
        <w:t xml:space="preserve">7 </w:t>
      </w:r>
      <w:r>
        <w:t>日年化收益率公告</w:t>
      </w:r>
      <w:r>
        <w:rPr>
          <w:rFonts w:ascii="Times New Roman" w:eastAsia="Times New Roman" w:hAnsi="Times New Roman" w:cs="Times New Roman"/>
        </w:rPr>
        <w:t xml:space="preserve"> </w:t>
      </w:r>
    </w:p>
    <w:p w14:paraId="2D818211" w14:textId="77777777" w:rsidR="00313885" w:rsidRDefault="006238D9">
      <w:pPr>
        <w:spacing w:after="0" w:line="373" w:lineRule="auto"/>
        <w:ind w:left="0" w:right="1564" w:firstLine="480"/>
      </w:pPr>
      <w:r>
        <w:rPr>
          <w:rFonts w:ascii="Times New Roman" w:eastAsia="Times New Roman" w:hAnsi="Times New Roman" w:cs="Times New Roman"/>
        </w:rPr>
        <w:t>1</w:t>
      </w:r>
      <w:r>
        <w:t>、</w:t>
      </w:r>
      <w:r>
        <w:t>本基金的基金合同生效后，在开始办理基金份额申购或者赎回前，基金管理人应当至少每周在指定网站披露一次基金资产净值、每百万份基金净收益和</w:t>
      </w:r>
    </w:p>
    <w:p w14:paraId="5C67A290" w14:textId="77777777" w:rsidR="00313885" w:rsidRDefault="006238D9">
      <w:pPr>
        <w:ind w:left="10" w:right="1564"/>
      </w:pPr>
      <w:r>
        <w:rPr>
          <w:rFonts w:ascii="Times New Roman" w:eastAsia="Times New Roman" w:hAnsi="Times New Roman" w:cs="Times New Roman"/>
        </w:rPr>
        <w:t xml:space="preserve">7 </w:t>
      </w:r>
      <w:r>
        <w:t>日年化收益率；</w:t>
      </w:r>
      <w:r>
        <w:rPr>
          <w:rFonts w:ascii="Times New Roman" w:eastAsia="Times New Roman" w:hAnsi="Times New Roman" w:cs="Times New Roman"/>
        </w:rPr>
        <w:t xml:space="preserve"> </w:t>
      </w:r>
    </w:p>
    <w:p w14:paraId="0ED446BB" w14:textId="77777777" w:rsidR="00313885" w:rsidRDefault="006238D9">
      <w:pPr>
        <w:spacing w:after="22" w:line="363" w:lineRule="auto"/>
        <w:ind w:left="0" w:right="1564" w:firstLine="480"/>
      </w:pPr>
      <w:r>
        <w:t>基金合同生效后，基金管理人应于开始办理基金份额申购或者赎回当日，在基金管理人网站上披露截止前一日的基金资产净值、基金合同生效至前一日期间的每百万份基金净收益、前一日的七日年化收益率。</w:t>
      </w:r>
      <w:r>
        <w:rPr>
          <w:rFonts w:ascii="Times New Roman" w:eastAsia="Times New Roman" w:hAnsi="Times New Roman" w:cs="Times New Roman"/>
        </w:rPr>
        <w:t xml:space="preserve"> </w:t>
      </w:r>
    </w:p>
    <w:p w14:paraId="00AA344D" w14:textId="77777777" w:rsidR="00313885" w:rsidRDefault="006238D9">
      <w:pPr>
        <w:ind w:left="477" w:right="1564"/>
      </w:pPr>
      <w:r>
        <w:t>每百万份基金净收益和</w:t>
      </w:r>
      <w:r>
        <w:t xml:space="preserve"> </w:t>
      </w:r>
      <w:r>
        <w:rPr>
          <w:rFonts w:ascii="Times New Roman" w:eastAsia="Times New Roman" w:hAnsi="Times New Roman" w:cs="Times New Roman"/>
        </w:rPr>
        <w:t xml:space="preserve">7 </w:t>
      </w:r>
      <w:r>
        <w:t>日年化收益率的计算方法如下：</w:t>
      </w:r>
      <w:r>
        <w:rPr>
          <w:rFonts w:ascii="Times New Roman" w:eastAsia="Times New Roman" w:hAnsi="Times New Roman" w:cs="Times New Roman"/>
        </w:rPr>
        <w:t xml:space="preserve"> </w:t>
      </w:r>
    </w:p>
    <w:p w14:paraId="1CA52293" w14:textId="77777777" w:rsidR="00313885" w:rsidRDefault="006238D9">
      <w:pPr>
        <w:spacing w:after="212" w:line="378" w:lineRule="auto"/>
        <w:ind w:left="0" w:right="1564" w:firstLine="480"/>
      </w:pPr>
      <w:r>
        <w:t>每百万份基金净收益＝当日该类基金已实现收益</w:t>
      </w:r>
      <w:r>
        <w:rPr>
          <w:rFonts w:ascii="Times New Roman" w:eastAsia="Times New Roman" w:hAnsi="Times New Roman" w:cs="Times New Roman"/>
        </w:rPr>
        <w:t>/</w:t>
      </w:r>
      <w:r>
        <w:t>当日该类基金份额总额</w:t>
      </w:r>
      <w:r>
        <w:t xml:space="preserve">× </w:t>
      </w:r>
      <w:r>
        <w:rPr>
          <w:rFonts w:ascii="Times New Roman" w:eastAsia="Times New Roman" w:hAnsi="Times New Roman" w:cs="Times New Roman"/>
        </w:rPr>
        <w:t>1</w:t>
      </w:r>
      <w:r>
        <w:t>，</w:t>
      </w:r>
      <w:r>
        <w:rPr>
          <w:rFonts w:ascii="Times New Roman" w:eastAsia="Times New Roman" w:hAnsi="Times New Roman" w:cs="Times New Roman"/>
        </w:rPr>
        <w:t>000</w:t>
      </w:r>
      <w:r>
        <w:t>，</w:t>
      </w:r>
      <w:r>
        <w:rPr>
          <w:rFonts w:ascii="Times New Roman" w:eastAsia="Times New Roman" w:hAnsi="Times New Roman" w:cs="Times New Roman"/>
        </w:rPr>
        <w:t>000</w:t>
      </w:r>
      <w:r>
        <w:t>，其中，当日该类基金份额总额包括上一工作日因该类基金收益分配而增加的基金份额。</w:t>
      </w:r>
      <w:r>
        <w:rPr>
          <w:rFonts w:ascii="Times New Roman" w:eastAsia="Times New Roman" w:hAnsi="Times New Roman" w:cs="Times New Roman"/>
        </w:rPr>
        <w:t xml:space="preserve"> </w:t>
      </w:r>
    </w:p>
    <w:p w14:paraId="062C2884" w14:textId="77777777" w:rsidR="00313885" w:rsidRDefault="006238D9">
      <w:pPr>
        <w:spacing w:after="26"/>
        <w:ind w:left="5083" w:firstLine="0"/>
      </w:pPr>
      <w:r>
        <w:rPr>
          <w:rFonts w:ascii="Calibri" w:eastAsia="Calibri" w:hAnsi="Calibri" w:cs="Calibri"/>
          <w:noProof/>
          <w:sz w:val="22"/>
        </w:rPr>
        <mc:AlternateContent>
          <mc:Choice Requires="wpg">
            <w:drawing>
              <wp:inline distT="0" distB="0" distL="0" distR="0" wp14:anchorId="16A79C5B" wp14:editId="372612DF">
                <wp:extent cx="530558" cy="7455"/>
                <wp:effectExtent l="0" t="0" r="0" b="0"/>
                <wp:docPr id="58366" name="Group 58366"/>
                <wp:cNvGraphicFramePr/>
                <a:graphic xmlns:a="http://schemas.openxmlformats.org/drawingml/2006/main">
                  <a:graphicData uri="http://schemas.microsoft.com/office/word/2010/wordprocessingGroup">
                    <wpg:wgp>
                      <wpg:cNvGrpSpPr/>
                      <wpg:grpSpPr>
                        <a:xfrm>
                          <a:off x="0" y="0"/>
                          <a:ext cx="530558" cy="7455"/>
                          <a:chOff x="0" y="0"/>
                          <a:chExt cx="530558" cy="7455"/>
                        </a:xfrm>
                      </wpg:grpSpPr>
                      <wps:wsp>
                        <wps:cNvPr id="6272" name="Shape 6272"/>
                        <wps:cNvSpPr/>
                        <wps:spPr>
                          <a:xfrm>
                            <a:off x="0" y="0"/>
                            <a:ext cx="530558" cy="0"/>
                          </a:xfrm>
                          <a:custGeom>
                            <a:avLst/>
                            <a:gdLst/>
                            <a:ahLst/>
                            <a:cxnLst/>
                            <a:rect l="0" t="0" r="0" b="0"/>
                            <a:pathLst>
                              <a:path w="530558">
                                <a:moveTo>
                                  <a:pt x="0" y="0"/>
                                </a:moveTo>
                                <a:lnTo>
                                  <a:pt x="530558" y="0"/>
                                </a:lnTo>
                              </a:path>
                            </a:pathLst>
                          </a:custGeom>
                          <a:ln w="745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366" style="width:41.7762pt;height:0.587044pt;mso-position-horizontal-relative:char;mso-position-vertical-relative:line" coordsize="5305,74">
                <v:shape id="Shape 6272" style="position:absolute;width:5305;height:0;left:0;top:0;" coordsize="530558,0" path="m0,0l530558,0">
                  <v:stroke weight="0.587044pt" endcap="flat" joinstyle="round" on="true" color="#000000"/>
                  <v:fill on="false" color="#000000" opacity="0"/>
                </v:shape>
              </v:group>
            </w:pict>
          </mc:Fallback>
        </mc:AlternateContent>
      </w:r>
    </w:p>
    <w:p w14:paraId="671AF707" w14:textId="77777777" w:rsidR="00313885" w:rsidRDefault="006238D9">
      <w:pPr>
        <w:tabs>
          <w:tab w:val="center" w:pos="3197"/>
          <w:tab w:val="center" w:pos="6712"/>
          <w:tab w:val="center" w:pos="7569"/>
        </w:tabs>
        <w:spacing w:after="571"/>
        <w:ind w:left="0" w:firstLine="0"/>
      </w:pPr>
      <w:r>
        <w:rPr>
          <w:rFonts w:ascii="Calibri" w:eastAsia="Calibri" w:hAnsi="Calibri" w:cs="Calibri"/>
          <w:sz w:val="22"/>
        </w:rPr>
        <w:tab/>
      </w:r>
      <w:r>
        <w:t>按日结转份额的</w:t>
      </w:r>
      <w:r>
        <w:t xml:space="preserve"> </w:t>
      </w:r>
      <w:r>
        <w:rPr>
          <w:rFonts w:ascii="Times New Roman" w:eastAsia="Times New Roman" w:hAnsi="Times New Roman" w:cs="Times New Roman"/>
        </w:rPr>
        <w:t xml:space="preserve">7 </w:t>
      </w:r>
      <w:r>
        <w:t>日年化收益率</w:t>
      </w:r>
      <w:r>
        <w:rPr>
          <w:rFonts w:ascii="Times New Roman" w:eastAsia="Times New Roman" w:hAnsi="Times New Roman" w:cs="Times New Roman"/>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sz w:val="37"/>
          <w:vertAlign w:val="superscript"/>
        </w:rPr>
        <w:t></w:t>
      </w:r>
      <w:r>
        <w:rPr>
          <w:rFonts w:ascii="Segoe UI Symbol" w:eastAsia="Segoe UI Symbol" w:hAnsi="Segoe UI Symbol" w:cs="Segoe UI Symbol"/>
          <w:sz w:val="37"/>
          <w:vertAlign w:val="superscript"/>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sz w:val="37"/>
          <w:vertAlign w:val="superscript"/>
        </w:rPr>
        <w:t></w:t>
      </w:r>
      <w:r>
        <w:rPr>
          <w:rFonts w:ascii="Segoe UI Symbol" w:eastAsia="Segoe UI Symbol" w:hAnsi="Segoe UI Symbol" w:cs="Segoe UI Symbol"/>
          <w:sz w:val="36"/>
        </w:rPr>
        <w:t></w:t>
      </w:r>
      <w:r>
        <w:rPr>
          <w:rFonts w:ascii="Times New Roman" w:eastAsia="Times New Roman" w:hAnsi="Times New Roman" w:cs="Times New Roman"/>
          <w:sz w:val="21"/>
          <w:vertAlign w:val="superscript"/>
        </w:rPr>
        <w:t>i=1</w:t>
      </w:r>
      <w:r>
        <w:rPr>
          <w:rFonts w:ascii="Times New Roman" w:eastAsia="Times New Roman" w:hAnsi="Times New Roman" w:cs="Times New Roman"/>
          <w:sz w:val="21"/>
          <w:vertAlign w:val="subscript"/>
        </w:rPr>
        <w:t xml:space="preserve">7 </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sz w:val="37"/>
          <w:vertAlign w:val="superscript"/>
        </w:rPr>
        <w:t></w:t>
      </w:r>
      <w:r>
        <w:rPr>
          <w:rFonts w:ascii="Times New Roman" w:eastAsia="Times New Roman" w:hAnsi="Times New Roman" w:cs="Times New Roman"/>
        </w:rPr>
        <w:t>1+1000000</w:t>
      </w:r>
      <w:r>
        <w:rPr>
          <w:rFonts w:ascii="Times New Roman" w:eastAsia="Times New Roman" w:hAnsi="Times New Roman" w:cs="Times New Roman"/>
          <w:i/>
        </w:rPr>
        <w:t>R</w:t>
      </w:r>
      <w:r>
        <w:rPr>
          <w:rFonts w:ascii="Times New Roman" w:eastAsia="Times New Roman" w:hAnsi="Times New Roman" w:cs="Times New Roman"/>
          <w:i/>
          <w:sz w:val="14"/>
        </w:rPr>
        <w:t>i</w:t>
      </w:r>
      <w:r>
        <w:rPr>
          <w:rFonts w:ascii="Times New Roman" w:eastAsia="Times New Roman" w:hAnsi="Times New Roman" w:cs="Times New Roman"/>
          <w:i/>
          <w:sz w:val="14"/>
        </w:rPr>
        <w:tab/>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Times New Roman" w:eastAsia="Times New Roman" w:hAnsi="Times New Roman" w:cs="Times New Roman"/>
          <w:sz w:val="14"/>
        </w:rPr>
        <w:t xml:space="preserve">365/7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Times New Roman" w:eastAsia="Times New Roman" w:hAnsi="Times New Roman" w:cs="Times New Roman"/>
        </w:rPr>
        <w:t>1 100</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ab/>
      </w:r>
      <w:r>
        <w:rPr>
          <w:rFonts w:ascii="Times New Roman" w:eastAsia="Times New Roman" w:hAnsi="Times New Roman" w:cs="Times New Roman"/>
        </w:rPr>
        <w:t>%</w:t>
      </w:r>
      <w:r>
        <w:rPr>
          <w:rFonts w:ascii="Times New Roman" w:eastAsia="Times New Roman" w:hAnsi="Times New Roman" w:cs="Times New Roman"/>
        </w:rPr>
        <w:t xml:space="preserve"> </w:t>
      </w:r>
    </w:p>
    <w:p w14:paraId="1083AA0A" w14:textId="77777777" w:rsidR="00313885" w:rsidRDefault="006238D9">
      <w:pPr>
        <w:ind w:left="477" w:right="1564"/>
      </w:pPr>
      <w:r>
        <w:t>其中，</w:t>
      </w:r>
      <w:r>
        <w:rPr>
          <w:rFonts w:ascii="Times New Roman" w:eastAsia="Times New Roman" w:hAnsi="Times New Roman" w:cs="Times New Roman"/>
        </w:rPr>
        <w:t xml:space="preserve">Ri </w:t>
      </w:r>
      <w:r>
        <w:t>为最近第</w:t>
      </w:r>
      <w:r>
        <w:t xml:space="preserve"> </w:t>
      </w:r>
      <w:r>
        <w:rPr>
          <w:rFonts w:ascii="Times New Roman" w:eastAsia="Times New Roman" w:hAnsi="Times New Roman" w:cs="Times New Roman"/>
        </w:rPr>
        <w:t xml:space="preserve">i </w:t>
      </w:r>
      <w:r>
        <w:t>个自然日</w:t>
      </w:r>
      <w:r>
        <w:rPr>
          <w:rFonts w:ascii="Times New Roman" w:eastAsia="Times New Roman" w:hAnsi="Times New Roman" w:cs="Times New Roman"/>
        </w:rPr>
        <w:t>(</w:t>
      </w:r>
      <w:r>
        <w:t>包括计算当日</w:t>
      </w:r>
      <w:r>
        <w:rPr>
          <w:rFonts w:ascii="Times New Roman" w:eastAsia="Times New Roman" w:hAnsi="Times New Roman" w:cs="Times New Roman"/>
        </w:rPr>
        <w:t>)</w:t>
      </w:r>
      <w:r>
        <w:t>的每百万份基金净收益。</w:t>
      </w:r>
      <w:r>
        <w:rPr>
          <w:rFonts w:ascii="Times New Roman" w:eastAsia="Times New Roman" w:hAnsi="Times New Roman" w:cs="Times New Roman"/>
        </w:rPr>
        <w:t xml:space="preserve"> </w:t>
      </w:r>
    </w:p>
    <w:p w14:paraId="261EFF60" w14:textId="77777777" w:rsidR="00313885" w:rsidRDefault="006238D9">
      <w:pPr>
        <w:spacing w:after="0" w:line="384" w:lineRule="auto"/>
        <w:ind w:left="0" w:right="1564" w:firstLine="480"/>
      </w:pPr>
      <w:r>
        <w:t>每百万份基金净收益采用四舍五入保留至小数点后第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 xml:space="preserve">7 </w:t>
      </w:r>
      <w:r>
        <w:t>日年化收益率采用四舍五入保留至百分号内小数点后第</w:t>
      </w:r>
      <w:r>
        <w:t xml:space="preserve"> </w:t>
      </w:r>
      <w:r>
        <w:rPr>
          <w:rFonts w:ascii="Times New Roman" w:eastAsia="Times New Roman" w:hAnsi="Times New Roman" w:cs="Times New Roman"/>
        </w:rPr>
        <w:t xml:space="preserve">3 </w:t>
      </w:r>
      <w:r>
        <w:t>位。</w:t>
      </w:r>
      <w:r>
        <w:rPr>
          <w:rFonts w:ascii="Times New Roman" w:eastAsia="Times New Roman" w:hAnsi="Times New Roman" w:cs="Times New Roman"/>
        </w:rPr>
        <w:t xml:space="preserve"> </w:t>
      </w:r>
    </w:p>
    <w:p w14:paraId="0E37D321" w14:textId="77777777" w:rsidR="00313885" w:rsidRDefault="006238D9">
      <w:pPr>
        <w:numPr>
          <w:ilvl w:val="0"/>
          <w:numId w:val="84"/>
        </w:numPr>
        <w:spacing w:after="11" w:line="371" w:lineRule="auto"/>
        <w:ind w:right="1564" w:firstLine="480"/>
      </w:pPr>
      <w:r>
        <w:t>在开始办理基金份额申购或者赎回后，基金管理人应不晚于每个开放日的次日，通过指定网站、基金销售机构的网站或营业网点，披露开放日的每百万份基金净收益和</w:t>
      </w:r>
      <w:r>
        <w:t xml:space="preserve"> </w:t>
      </w:r>
      <w:r>
        <w:rPr>
          <w:rFonts w:ascii="Times New Roman" w:eastAsia="Times New Roman" w:hAnsi="Times New Roman" w:cs="Times New Roman"/>
        </w:rPr>
        <w:t xml:space="preserve">7 </w:t>
      </w:r>
      <w:r>
        <w:t>日年化收益率。若遇法定节假日，应于节假日结束后第二个自然日，披露节假日期间的每百万份基金净收益、节假日最后一日的七日年化收益率，以及节假日后首个开放日的每百万份基金净收益和七日年化收益率。</w:t>
      </w:r>
      <w:r>
        <w:rPr>
          <w:rFonts w:ascii="Times New Roman" w:eastAsia="Times New Roman" w:hAnsi="Times New Roman" w:cs="Times New Roman"/>
        </w:rPr>
        <w:t xml:space="preserve"> </w:t>
      </w:r>
    </w:p>
    <w:p w14:paraId="0EAB56E2" w14:textId="77777777" w:rsidR="00313885" w:rsidRDefault="006238D9">
      <w:pPr>
        <w:numPr>
          <w:ilvl w:val="0"/>
          <w:numId w:val="84"/>
        </w:numPr>
        <w:spacing w:after="11" w:line="379" w:lineRule="auto"/>
        <w:ind w:right="1564" w:firstLine="480"/>
      </w:pPr>
      <w:r>
        <w:t>基金管理人应当不晚于半年度和年度最后一日的次日，在指定网站披露半年度和年度最后一日每百万份基金净收益和</w:t>
      </w:r>
      <w:r>
        <w:t xml:space="preserve"> </w:t>
      </w:r>
      <w:r>
        <w:rPr>
          <w:rFonts w:ascii="Times New Roman" w:eastAsia="Times New Roman" w:hAnsi="Times New Roman" w:cs="Times New Roman"/>
        </w:rPr>
        <w:t xml:space="preserve">7 </w:t>
      </w:r>
      <w:r>
        <w:t>日年化收益率。</w:t>
      </w:r>
      <w:r>
        <w:rPr>
          <w:rFonts w:ascii="Times New Roman" w:eastAsia="Times New Roman" w:hAnsi="Times New Roman" w:cs="Times New Roman"/>
        </w:rPr>
        <w:t xml:space="preserve">  </w:t>
      </w:r>
      <w:r>
        <w:t>（五）基金定期报告，包括基金年度报告、基金</w:t>
      </w:r>
      <w:r>
        <w:t>中期报告和基金季度报告基金管理人应当在每年结束之日起三个月内，编制完成基金年度报告，并将年度报告正文登载于指定网站上，将年度报告提示性公告登载在指定报刊上。基金年度报告的财务会计报告应当经过具有证券、期货相关业务资格的会计师事务所审计。</w:t>
      </w:r>
      <w:r>
        <w:rPr>
          <w:rFonts w:ascii="Times New Roman" w:eastAsia="Times New Roman" w:hAnsi="Times New Roman" w:cs="Times New Roman"/>
        </w:rPr>
        <w:t xml:space="preserve"> </w:t>
      </w:r>
    </w:p>
    <w:p w14:paraId="5E30D0ED" w14:textId="77777777" w:rsidR="00313885" w:rsidRDefault="006238D9">
      <w:pPr>
        <w:spacing w:after="18" w:line="365" w:lineRule="auto"/>
        <w:ind w:left="0" w:right="1564" w:firstLine="480"/>
      </w:pPr>
      <w:r>
        <w:t>基金管理人应当在上半年结束之日起二个月内，编制完成基金中期报告，并将中期报告正文登载在指定网站上，将中期报告提示性公告登载在指定报刊上。</w:t>
      </w:r>
      <w:r>
        <w:rPr>
          <w:rFonts w:ascii="Times New Roman" w:eastAsia="Times New Roman" w:hAnsi="Times New Roman" w:cs="Times New Roman"/>
        </w:rPr>
        <w:t xml:space="preserve"> </w:t>
      </w:r>
    </w:p>
    <w:p w14:paraId="11CBF01D" w14:textId="77777777" w:rsidR="00313885" w:rsidRDefault="006238D9">
      <w:pPr>
        <w:spacing w:after="7" w:line="373" w:lineRule="auto"/>
        <w:ind w:left="-15" w:right="1787" w:firstLine="470"/>
        <w:jc w:val="both"/>
      </w:pPr>
      <w:r>
        <w:t>基金管理人应当在每个季度结束之日起</w:t>
      </w:r>
      <w:r>
        <w:t xml:space="preserve"> </w:t>
      </w:r>
      <w:r>
        <w:rPr>
          <w:rFonts w:ascii="Times New Roman" w:eastAsia="Times New Roman" w:hAnsi="Times New Roman" w:cs="Times New Roman"/>
        </w:rPr>
        <w:t xml:space="preserve">15 </w:t>
      </w:r>
      <w:r>
        <w:t>个工作日内，编制完成基金季度报告，将季度报告登载在指定网站上，并将季度报告提示性公告登载在</w:t>
      </w:r>
      <w:r>
        <w:t>指定报刊上。</w:t>
      </w:r>
      <w:r>
        <w:rPr>
          <w:rFonts w:ascii="Times New Roman" w:eastAsia="Times New Roman" w:hAnsi="Times New Roman" w:cs="Times New Roman"/>
        </w:rPr>
        <w:t xml:space="preserve"> </w:t>
      </w:r>
    </w:p>
    <w:p w14:paraId="57C73E1C" w14:textId="77777777" w:rsidR="00313885" w:rsidRDefault="006238D9">
      <w:pPr>
        <w:spacing w:after="0" w:line="384" w:lineRule="auto"/>
        <w:ind w:left="0" w:right="1564"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11A68D25" w14:textId="77777777" w:rsidR="00313885" w:rsidRDefault="006238D9">
      <w:pPr>
        <w:spacing w:after="0" w:line="377" w:lineRule="auto"/>
        <w:ind w:left="0" w:right="1564" w:firstLine="480"/>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rPr>
          <w:rFonts w:ascii="Times New Roman" w:eastAsia="Times New Roman" w:hAnsi="Times New Roman" w:cs="Times New Roman"/>
        </w:rPr>
        <w:t>“</w:t>
      </w:r>
      <w:r>
        <w:t>影响投资者决策的其他重要信息</w:t>
      </w:r>
      <w:r>
        <w:rPr>
          <w:rFonts w:ascii="Times New Roman" w:eastAsia="Times New Roman" w:hAnsi="Times New Roman" w:cs="Times New Roman"/>
        </w:rPr>
        <w:t>”</w:t>
      </w:r>
      <w:r>
        <w:t>项下披露该投资者的类别、报告期末持有份额及占比、报告期内持有份额变化情况及本基金的特有风险，中国证监会认定的特殊情形除外。</w:t>
      </w:r>
      <w:r>
        <w:rPr>
          <w:rFonts w:ascii="Times New Roman" w:eastAsia="Times New Roman" w:hAnsi="Times New Roman" w:cs="Times New Roman"/>
        </w:rPr>
        <w:t xml:space="preserve"> </w:t>
      </w:r>
    </w:p>
    <w:p w14:paraId="3D81772B" w14:textId="77777777" w:rsidR="00313885" w:rsidRDefault="006238D9">
      <w:pPr>
        <w:spacing w:after="9" w:line="372" w:lineRule="auto"/>
        <w:ind w:left="0" w:right="1564" w:firstLine="480"/>
      </w:pPr>
      <w:r>
        <w:t>基金管理人应当在基金年度报告和中期报告中披露基金组合资产情况及其流动性风险分析等，以及在年度报告、中期报告中至少披露报告期末基金前</w:t>
      </w:r>
      <w:r>
        <w:rPr>
          <w:rFonts w:ascii="Times New Roman" w:eastAsia="Times New Roman" w:hAnsi="Times New Roman" w:cs="Times New Roman"/>
        </w:rPr>
        <w:t xml:space="preserve"> 10 </w:t>
      </w:r>
      <w:r>
        <w:t>名份额持有人的类别、持有份额及占总份额的比例等信息。</w:t>
      </w:r>
      <w:r>
        <w:rPr>
          <w:rFonts w:ascii="Times New Roman" w:eastAsia="Times New Roman" w:hAnsi="Times New Roman" w:cs="Times New Roman"/>
        </w:rPr>
        <w:t xml:space="preserve"> </w:t>
      </w:r>
    </w:p>
    <w:p w14:paraId="2AC58556" w14:textId="77777777" w:rsidR="00313885" w:rsidRDefault="006238D9">
      <w:pPr>
        <w:ind w:left="477" w:right="1564"/>
      </w:pPr>
      <w:r>
        <w:t>（六）临时报告</w:t>
      </w:r>
      <w:r>
        <w:rPr>
          <w:rFonts w:ascii="Times New Roman" w:eastAsia="Times New Roman" w:hAnsi="Times New Roman" w:cs="Times New Roman"/>
        </w:rPr>
        <w:t xml:space="preserve"> </w:t>
      </w:r>
    </w:p>
    <w:p w14:paraId="7699107A" w14:textId="77777777" w:rsidR="00313885" w:rsidRDefault="006238D9">
      <w:pPr>
        <w:spacing w:after="0" w:line="384" w:lineRule="auto"/>
        <w:ind w:left="0" w:right="1564" w:firstLine="480"/>
      </w:pPr>
      <w:r>
        <w:t>本基金发生重大事件，有关信息披露义务人应当在</w:t>
      </w:r>
      <w:r>
        <w:t xml:space="preserve"> </w:t>
      </w:r>
      <w:r>
        <w:rPr>
          <w:rFonts w:ascii="Times New Roman" w:eastAsia="Times New Roman" w:hAnsi="Times New Roman" w:cs="Times New Roman"/>
        </w:rPr>
        <w:t xml:space="preserve">2 </w:t>
      </w:r>
      <w:r>
        <w:t>日内编制临时报告书，并登载在指定报刊和指定网站上。</w:t>
      </w:r>
      <w:r>
        <w:rPr>
          <w:rFonts w:ascii="Times New Roman" w:eastAsia="Times New Roman" w:hAnsi="Times New Roman" w:cs="Times New Roman"/>
        </w:rPr>
        <w:t xml:space="preserve"> </w:t>
      </w:r>
    </w:p>
    <w:p w14:paraId="691A0929" w14:textId="77777777" w:rsidR="00313885" w:rsidRDefault="006238D9">
      <w:pPr>
        <w:spacing w:after="18" w:line="365" w:lineRule="auto"/>
        <w:ind w:left="0" w:right="1564"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26DE5904" w14:textId="77777777" w:rsidR="00313885" w:rsidRDefault="006238D9">
      <w:pPr>
        <w:numPr>
          <w:ilvl w:val="0"/>
          <w:numId w:val="85"/>
        </w:numPr>
        <w:ind w:right="1564" w:firstLine="480"/>
      </w:pPr>
      <w:r>
        <w:t>基金份额持有人大会的召开及决定的事项；</w:t>
      </w:r>
      <w:r>
        <w:rPr>
          <w:rFonts w:ascii="Times New Roman" w:eastAsia="Times New Roman" w:hAnsi="Times New Roman" w:cs="Times New Roman"/>
        </w:rPr>
        <w:t xml:space="preserve"> </w:t>
      </w:r>
    </w:p>
    <w:p w14:paraId="3B09B03E" w14:textId="77777777" w:rsidR="00313885" w:rsidRDefault="006238D9">
      <w:pPr>
        <w:numPr>
          <w:ilvl w:val="0"/>
          <w:numId w:val="85"/>
        </w:numPr>
        <w:ind w:right="1564" w:firstLine="480"/>
      </w:pPr>
      <w:r>
        <w:t>终止《基金合同》、基金清算；</w:t>
      </w:r>
      <w:r>
        <w:rPr>
          <w:rFonts w:ascii="Times New Roman" w:eastAsia="Times New Roman" w:hAnsi="Times New Roman" w:cs="Times New Roman"/>
        </w:rPr>
        <w:t xml:space="preserve"> </w:t>
      </w:r>
    </w:p>
    <w:p w14:paraId="7DBB006E" w14:textId="77777777" w:rsidR="00313885" w:rsidRDefault="006238D9">
      <w:pPr>
        <w:numPr>
          <w:ilvl w:val="0"/>
          <w:numId w:val="85"/>
        </w:numPr>
        <w:ind w:right="1564" w:firstLine="480"/>
      </w:pPr>
      <w:r>
        <w:t>转换基金运作方式、基金合并；</w:t>
      </w:r>
      <w:r>
        <w:rPr>
          <w:rFonts w:ascii="Times New Roman" w:eastAsia="Times New Roman" w:hAnsi="Times New Roman" w:cs="Times New Roman"/>
        </w:rPr>
        <w:t xml:space="preserve"> </w:t>
      </w:r>
    </w:p>
    <w:p w14:paraId="0A0C67DC" w14:textId="77777777" w:rsidR="00313885" w:rsidRDefault="006238D9">
      <w:pPr>
        <w:numPr>
          <w:ilvl w:val="0"/>
          <w:numId w:val="85"/>
        </w:numPr>
        <w:ind w:right="1564" w:firstLine="480"/>
      </w:pPr>
      <w:r>
        <w:t>更换基金管理人、基金托管人；</w:t>
      </w:r>
      <w:r>
        <w:rPr>
          <w:rFonts w:ascii="Times New Roman" w:eastAsia="Times New Roman" w:hAnsi="Times New Roman" w:cs="Times New Roman"/>
        </w:rPr>
        <w:t xml:space="preserve"> </w:t>
      </w:r>
    </w:p>
    <w:p w14:paraId="18F92BFB" w14:textId="77777777" w:rsidR="00313885" w:rsidRDefault="006238D9">
      <w:pPr>
        <w:numPr>
          <w:ilvl w:val="0"/>
          <w:numId w:val="85"/>
        </w:numPr>
        <w:ind w:right="1564" w:firstLine="480"/>
      </w:pPr>
      <w:r>
        <w:t>基金管理人委托基金服务机构代为办理基金的份额登记、核算、估值等事项，基金托管人委托基金服务机构代为办理基金的核算、估值、复核等事项；</w:t>
      </w:r>
      <w:r>
        <w:rPr>
          <w:rFonts w:ascii="Times New Roman" w:eastAsia="Times New Roman" w:hAnsi="Times New Roman" w:cs="Times New Roman"/>
        </w:rPr>
        <w:t xml:space="preserve"> </w:t>
      </w:r>
    </w:p>
    <w:p w14:paraId="2A18F37B" w14:textId="77777777" w:rsidR="00313885" w:rsidRDefault="006238D9">
      <w:pPr>
        <w:numPr>
          <w:ilvl w:val="0"/>
          <w:numId w:val="85"/>
        </w:numPr>
        <w:ind w:right="1564" w:firstLine="480"/>
      </w:pPr>
      <w:r>
        <w:t>基金管理人、基金托管人的法定名称、住所发生变更；</w:t>
      </w:r>
      <w:r>
        <w:rPr>
          <w:rFonts w:ascii="Times New Roman" w:eastAsia="Times New Roman" w:hAnsi="Times New Roman" w:cs="Times New Roman"/>
        </w:rPr>
        <w:t xml:space="preserve"> </w:t>
      </w:r>
    </w:p>
    <w:p w14:paraId="1A419179" w14:textId="77777777" w:rsidR="00313885" w:rsidRDefault="006238D9">
      <w:pPr>
        <w:numPr>
          <w:ilvl w:val="0"/>
          <w:numId w:val="85"/>
        </w:numPr>
        <w:ind w:right="1564" w:firstLine="480"/>
      </w:pPr>
      <w:r>
        <w:t>基金管理人变更持有百分之五以上股权的股东、变更公司的实际控制人；；</w:t>
      </w:r>
      <w:r>
        <w:rPr>
          <w:rFonts w:ascii="Times New Roman" w:eastAsia="Times New Roman" w:hAnsi="Times New Roman" w:cs="Times New Roman"/>
        </w:rPr>
        <w:t xml:space="preserve"> </w:t>
      </w:r>
    </w:p>
    <w:p w14:paraId="607695FD" w14:textId="77777777" w:rsidR="00313885" w:rsidRDefault="006238D9">
      <w:pPr>
        <w:numPr>
          <w:ilvl w:val="0"/>
          <w:numId w:val="85"/>
        </w:numPr>
        <w:ind w:right="1564" w:firstLine="480"/>
      </w:pPr>
      <w:r>
        <w:t>基金募集期延长或提前结束募集；</w:t>
      </w:r>
      <w:r>
        <w:rPr>
          <w:rFonts w:ascii="Times New Roman" w:eastAsia="Times New Roman" w:hAnsi="Times New Roman" w:cs="Times New Roman"/>
        </w:rPr>
        <w:t xml:space="preserve"> </w:t>
      </w:r>
    </w:p>
    <w:p w14:paraId="4064EC3E" w14:textId="77777777" w:rsidR="00313885" w:rsidRDefault="006238D9">
      <w:pPr>
        <w:numPr>
          <w:ilvl w:val="0"/>
          <w:numId w:val="85"/>
        </w:numPr>
        <w:spacing w:after="0" w:line="379" w:lineRule="auto"/>
        <w:ind w:right="1564" w:firstLine="480"/>
      </w:pPr>
      <w:r>
        <w:t>基金管理人高级管理人员、基金经理和基金托管人专门基金托管部门负责人发生变动；</w:t>
      </w:r>
      <w:r>
        <w:rPr>
          <w:rFonts w:ascii="Times New Roman" w:eastAsia="Times New Roman" w:hAnsi="Times New Roman" w:cs="Times New Roman"/>
        </w:rPr>
        <w:t xml:space="preserve"> </w:t>
      </w:r>
    </w:p>
    <w:p w14:paraId="7AC7DE7C" w14:textId="77777777" w:rsidR="00313885" w:rsidRDefault="006238D9">
      <w:pPr>
        <w:numPr>
          <w:ilvl w:val="0"/>
          <w:numId w:val="85"/>
        </w:numPr>
        <w:ind w:right="1564" w:firstLine="480"/>
      </w:pPr>
      <w:r>
        <w:t>基金管理人的董事在最近</w:t>
      </w:r>
      <w:r>
        <w:t xml:space="preserve"> </w:t>
      </w:r>
      <w:r>
        <w:rPr>
          <w:rFonts w:ascii="Times New Roman" w:eastAsia="Times New Roman" w:hAnsi="Times New Roman" w:cs="Times New Roman"/>
        </w:rPr>
        <w:t xml:space="preserve">12 </w:t>
      </w:r>
      <w:r>
        <w:t>个月内变更超过百分之五十；</w:t>
      </w:r>
      <w:r>
        <w:rPr>
          <w:rFonts w:ascii="Times New Roman" w:eastAsia="Times New Roman" w:hAnsi="Times New Roman" w:cs="Times New Roman"/>
        </w:rPr>
        <w:t xml:space="preserve"> </w:t>
      </w:r>
    </w:p>
    <w:p w14:paraId="60AF44B0" w14:textId="77777777" w:rsidR="00313885" w:rsidRDefault="006238D9">
      <w:pPr>
        <w:numPr>
          <w:ilvl w:val="0"/>
          <w:numId w:val="85"/>
        </w:numPr>
        <w:spacing w:after="0" w:line="383" w:lineRule="auto"/>
        <w:ind w:right="1564" w:firstLine="480"/>
      </w:pPr>
      <w:r>
        <w:t>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EEB07B4" w14:textId="77777777" w:rsidR="00313885" w:rsidRDefault="006238D9">
      <w:pPr>
        <w:numPr>
          <w:ilvl w:val="0"/>
          <w:numId w:val="85"/>
        </w:numPr>
        <w:ind w:right="1564" w:firstLine="480"/>
      </w:pPr>
      <w:r>
        <w:t>涉及基金管理业务、基金财产、基金托管业务的诉讼或仲裁；</w:t>
      </w:r>
      <w:r>
        <w:rPr>
          <w:rFonts w:ascii="Times New Roman" w:eastAsia="Times New Roman" w:hAnsi="Times New Roman" w:cs="Times New Roman"/>
        </w:rPr>
        <w:t xml:space="preserve"> </w:t>
      </w:r>
    </w:p>
    <w:p w14:paraId="59935038" w14:textId="77777777" w:rsidR="00313885" w:rsidRDefault="006238D9">
      <w:pPr>
        <w:numPr>
          <w:ilvl w:val="0"/>
          <w:numId w:val="85"/>
        </w:numPr>
        <w:spacing w:after="13" w:line="369" w:lineRule="auto"/>
        <w:ind w:right="1564"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0379474B" w14:textId="77777777" w:rsidR="00313885" w:rsidRDefault="006238D9">
      <w:pPr>
        <w:numPr>
          <w:ilvl w:val="0"/>
          <w:numId w:val="85"/>
        </w:numPr>
        <w:ind w:right="1564" w:firstLine="480"/>
      </w:pPr>
      <w:r>
        <w:t>基金管理人运用基金财产买卖基金管理人、基金托管人及其控股股东、</w:t>
      </w:r>
    </w:p>
    <w:p w14:paraId="5EB0BEA4" w14:textId="77777777" w:rsidR="00313885" w:rsidRDefault="006238D9">
      <w:pPr>
        <w:spacing w:after="17" w:line="365" w:lineRule="auto"/>
        <w:ind w:left="10" w:right="1564"/>
      </w:pPr>
      <w:r>
        <w:t>实际控制人或者与其有重大利害关系的公司发行的证券或者承销期内承销的证券，或者从事其他重大关联交易事项，但中国证监会另有</w:t>
      </w:r>
      <w:r>
        <w:t>规定的情形除外；</w:t>
      </w:r>
      <w:r>
        <w:rPr>
          <w:rFonts w:ascii="Times New Roman" w:eastAsia="Times New Roman" w:hAnsi="Times New Roman" w:cs="Times New Roman"/>
        </w:rPr>
        <w:t xml:space="preserve"> </w:t>
      </w:r>
    </w:p>
    <w:p w14:paraId="3D8E94D6" w14:textId="77777777" w:rsidR="00313885" w:rsidRDefault="006238D9">
      <w:pPr>
        <w:numPr>
          <w:ilvl w:val="0"/>
          <w:numId w:val="85"/>
        </w:numPr>
        <w:ind w:right="1564" w:firstLine="480"/>
      </w:pPr>
      <w:r>
        <w:t>基金收益分配事项；</w:t>
      </w:r>
      <w:r>
        <w:rPr>
          <w:rFonts w:ascii="Times New Roman" w:eastAsia="Times New Roman" w:hAnsi="Times New Roman" w:cs="Times New Roman"/>
        </w:rPr>
        <w:t xml:space="preserve"> </w:t>
      </w:r>
    </w:p>
    <w:p w14:paraId="21F0A7DE" w14:textId="77777777" w:rsidR="00313885" w:rsidRDefault="006238D9">
      <w:pPr>
        <w:numPr>
          <w:ilvl w:val="0"/>
          <w:numId w:val="85"/>
        </w:numPr>
        <w:spacing w:after="0" w:line="378" w:lineRule="auto"/>
        <w:ind w:right="1564" w:firstLine="480"/>
      </w:pPr>
      <w:r>
        <w:t>管理费、托管费、销售服务费等费用计提标准、计提方式和费率发生变更；</w:t>
      </w:r>
      <w:r>
        <w:rPr>
          <w:rFonts w:ascii="Times New Roman" w:eastAsia="Times New Roman" w:hAnsi="Times New Roman" w:cs="Times New Roman"/>
        </w:rPr>
        <w:t xml:space="preserve"> </w:t>
      </w:r>
    </w:p>
    <w:p w14:paraId="2864A620" w14:textId="77777777" w:rsidR="00313885" w:rsidRDefault="006238D9">
      <w:pPr>
        <w:numPr>
          <w:ilvl w:val="0"/>
          <w:numId w:val="85"/>
        </w:numPr>
        <w:ind w:right="1564" w:firstLine="480"/>
      </w:pPr>
      <w:r>
        <w:t>拟投资于主体信用评级低于</w:t>
      </w:r>
      <w:r>
        <w:t xml:space="preserve"> </w:t>
      </w:r>
      <w:r>
        <w:rPr>
          <w:rFonts w:ascii="Times New Roman" w:eastAsia="Times New Roman" w:hAnsi="Times New Roman" w:cs="Times New Roman"/>
        </w:rPr>
        <w:t>AA+</w:t>
      </w:r>
      <w:r>
        <w:t>的商业银行的银行存款与同业存单的；</w:t>
      </w:r>
      <w:r>
        <w:rPr>
          <w:rFonts w:ascii="Times New Roman" w:eastAsia="Times New Roman" w:hAnsi="Times New Roman" w:cs="Times New Roman"/>
        </w:rPr>
        <w:t xml:space="preserve"> </w:t>
      </w:r>
    </w:p>
    <w:p w14:paraId="3845CF20" w14:textId="77777777" w:rsidR="00313885" w:rsidRDefault="006238D9">
      <w:pPr>
        <w:numPr>
          <w:ilvl w:val="0"/>
          <w:numId w:val="85"/>
        </w:numPr>
        <w:ind w:right="1564" w:firstLine="480"/>
      </w:pPr>
      <w:r>
        <w:t>基金改聘会计师事务所；</w:t>
      </w:r>
      <w:r>
        <w:rPr>
          <w:rFonts w:ascii="Times New Roman" w:eastAsia="Times New Roman" w:hAnsi="Times New Roman" w:cs="Times New Roman"/>
        </w:rPr>
        <w:t xml:space="preserve"> </w:t>
      </w:r>
    </w:p>
    <w:p w14:paraId="6927CCA0" w14:textId="77777777" w:rsidR="00313885" w:rsidRDefault="006238D9">
      <w:pPr>
        <w:numPr>
          <w:ilvl w:val="0"/>
          <w:numId w:val="85"/>
        </w:numPr>
        <w:ind w:right="1564" w:firstLine="480"/>
      </w:pPr>
      <w:r>
        <w:t>更换基金登记机构；</w:t>
      </w:r>
      <w:r>
        <w:rPr>
          <w:rFonts w:ascii="Times New Roman" w:eastAsia="Times New Roman" w:hAnsi="Times New Roman" w:cs="Times New Roman"/>
        </w:rPr>
        <w:t xml:space="preserve"> </w:t>
      </w:r>
    </w:p>
    <w:p w14:paraId="36E1F356" w14:textId="77777777" w:rsidR="00313885" w:rsidRDefault="006238D9">
      <w:pPr>
        <w:numPr>
          <w:ilvl w:val="0"/>
          <w:numId w:val="85"/>
        </w:numPr>
        <w:ind w:right="1564" w:firstLine="480"/>
      </w:pPr>
      <w:r>
        <w:t>本基金开始办理申购、赎回；</w:t>
      </w:r>
      <w:r>
        <w:rPr>
          <w:rFonts w:ascii="Times New Roman" w:eastAsia="Times New Roman" w:hAnsi="Times New Roman" w:cs="Times New Roman"/>
        </w:rPr>
        <w:t xml:space="preserve"> </w:t>
      </w:r>
    </w:p>
    <w:p w14:paraId="15410296" w14:textId="77777777" w:rsidR="00313885" w:rsidRDefault="006238D9">
      <w:pPr>
        <w:numPr>
          <w:ilvl w:val="0"/>
          <w:numId w:val="85"/>
        </w:numPr>
        <w:ind w:right="1564" w:firstLine="480"/>
      </w:pPr>
      <w:r>
        <w:t>本基金申购、赎回费率及其收费方式发生变更；</w:t>
      </w:r>
      <w:r>
        <w:rPr>
          <w:rFonts w:ascii="Times New Roman" w:eastAsia="Times New Roman" w:hAnsi="Times New Roman" w:cs="Times New Roman"/>
        </w:rPr>
        <w:t xml:space="preserve"> </w:t>
      </w:r>
    </w:p>
    <w:p w14:paraId="7A0CEDE2" w14:textId="77777777" w:rsidR="00313885" w:rsidRDefault="006238D9">
      <w:pPr>
        <w:numPr>
          <w:ilvl w:val="0"/>
          <w:numId w:val="85"/>
        </w:numPr>
        <w:ind w:right="1564" w:firstLine="480"/>
      </w:pPr>
      <w:r>
        <w:t>本基金暂停接受申购、赎回申请或重新接受申购、赎回；</w:t>
      </w:r>
      <w:r>
        <w:rPr>
          <w:rFonts w:ascii="Times New Roman" w:eastAsia="Times New Roman" w:hAnsi="Times New Roman" w:cs="Times New Roman"/>
        </w:rPr>
        <w:t xml:space="preserve"> </w:t>
      </w:r>
    </w:p>
    <w:p w14:paraId="5D0EFC8C" w14:textId="77777777" w:rsidR="00313885" w:rsidRDefault="006238D9">
      <w:pPr>
        <w:numPr>
          <w:ilvl w:val="0"/>
          <w:numId w:val="85"/>
        </w:numPr>
        <w:ind w:right="1564" w:firstLine="480"/>
      </w:pPr>
      <w:r>
        <w:t>发生涉及基金申购、赎回事项调整或潜在影响投资者赎回等重大事项时；</w:t>
      </w:r>
      <w:r>
        <w:rPr>
          <w:rFonts w:ascii="Times New Roman" w:eastAsia="Times New Roman" w:hAnsi="Times New Roman" w:cs="Times New Roman"/>
        </w:rPr>
        <w:t xml:space="preserve"> </w:t>
      </w:r>
    </w:p>
    <w:p w14:paraId="22FB7408" w14:textId="77777777" w:rsidR="00313885" w:rsidRDefault="006238D9">
      <w:pPr>
        <w:numPr>
          <w:ilvl w:val="0"/>
          <w:numId w:val="85"/>
        </w:numPr>
        <w:spacing w:after="5" w:line="378" w:lineRule="auto"/>
        <w:ind w:right="1564" w:firstLine="480"/>
      </w:pPr>
      <w:r>
        <w:t>当</w:t>
      </w:r>
      <w:r>
        <w:t>“</w:t>
      </w:r>
      <w:r>
        <w:t>摊余成本法</w:t>
      </w:r>
      <w:r>
        <w:t>”</w:t>
      </w:r>
      <w:r>
        <w:t>计算的基金资产净值与</w:t>
      </w:r>
      <w:r>
        <w:t>“</w:t>
      </w:r>
      <w:r>
        <w:t>影子定价</w:t>
      </w:r>
      <w:r>
        <w:t>”</w:t>
      </w:r>
      <w:r>
        <w:t>确定的基金资产净值偏离度绝对值达到或</w:t>
      </w:r>
      <w:r>
        <w:t>超过</w:t>
      </w:r>
      <w:r>
        <w:t xml:space="preserve"> </w:t>
      </w:r>
      <w:r>
        <w:rPr>
          <w:rFonts w:ascii="Times New Roman" w:eastAsia="Times New Roman" w:hAnsi="Times New Roman" w:cs="Times New Roman"/>
        </w:rPr>
        <w:t>0.5%</w:t>
      </w:r>
      <w:r>
        <w:t>的情形；</w:t>
      </w:r>
      <w:r>
        <w:rPr>
          <w:rFonts w:ascii="Times New Roman" w:eastAsia="Times New Roman" w:hAnsi="Times New Roman" w:cs="Times New Roman"/>
        </w:rPr>
        <w:t xml:space="preserve"> </w:t>
      </w:r>
    </w:p>
    <w:p w14:paraId="239F2356" w14:textId="77777777" w:rsidR="00313885" w:rsidRDefault="006238D9">
      <w:pPr>
        <w:numPr>
          <w:ilvl w:val="0"/>
          <w:numId w:val="85"/>
        </w:numPr>
        <w:ind w:right="1564"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2B1B5836" w14:textId="77777777" w:rsidR="00313885" w:rsidRDefault="006238D9">
      <w:pPr>
        <w:ind w:left="477" w:right="1564"/>
      </w:pPr>
      <w:r>
        <w:t>（七）澄清公告</w:t>
      </w:r>
      <w:r>
        <w:rPr>
          <w:rFonts w:ascii="Times New Roman" w:eastAsia="Times New Roman" w:hAnsi="Times New Roman" w:cs="Times New Roman"/>
        </w:rPr>
        <w:t xml:space="preserve"> </w:t>
      </w:r>
    </w:p>
    <w:p w14:paraId="5313CB69" w14:textId="77777777" w:rsidR="00313885" w:rsidRDefault="006238D9">
      <w:pPr>
        <w:spacing w:after="17" w:line="366" w:lineRule="auto"/>
        <w:ind w:left="0" w:right="1564" w:firstLine="480"/>
      </w:pPr>
      <w:r>
        <w:t>在《基金合同》存续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八）基金份额持有人大会决议</w:t>
      </w:r>
      <w:r>
        <w:rPr>
          <w:rFonts w:ascii="Times New Roman" w:eastAsia="Times New Roman" w:hAnsi="Times New Roman" w:cs="Times New Roman"/>
        </w:rPr>
        <w:t xml:space="preserve"> </w:t>
      </w:r>
    </w:p>
    <w:p w14:paraId="396F5309" w14:textId="77777777" w:rsidR="00313885" w:rsidRDefault="006238D9">
      <w:pPr>
        <w:ind w:left="477" w:right="1564"/>
      </w:pPr>
      <w:r>
        <w:t>基金份额持有人大会决定的事项，应当依法报中国证监会备案，并予以公告。</w:t>
      </w:r>
      <w:r>
        <w:rPr>
          <w:rFonts w:ascii="Times New Roman" w:eastAsia="Times New Roman" w:hAnsi="Times New Roman" w:cs="Times New Roman"/>
        </w:rPr>
        <w:t xml:space="preserve"> </w:t>
      </w:r>
    </w:p>
    <w:p w14:paraId="7ED15C94" w14:textId="77777777" w:rsidR="00313885" w:rsidRDefault="006238D9">
      <w:pPr>
        <w:numPr>
          <w:ilvl w:val="0"/>
          <w:numId w:val="86"/>
        </w:numPr>
        <w:ind w:right="1564" w:hanging="720"/>
      </w:pPr>
      <w:r>
        <w:t>清算报告</w:t>
      </w:r>
      <w:r>
        <w:rPr>
          <w:rFonts w:ascii="Times New Roman" w:eastAsia="Times New Roman" w:hAnsi="Times New Roman" w:cs="Times New Roman"/>
        </w:rPr>
        <w:t xml:space="preserve"> </w:t>
      </w:r>
    </w:p>
    <w:p w14:paraId="40D99194" w14:textId="77777777" w:rsidR="00313885" w:rsidRDefault="006238D9">
      <w:pPr>
        <w:spacing w:after="23" w:line="362" w:lineRule="auto"/>
        <w:ind w:left="0" w:right="1564" w:firstLine="480"/>
      </w:pPr>
      <w:r>
        <w:t>基金合同终止的，基金管理人应当依法组织清算组对基金财产进行清算并作出清算报告。清算报告应当经过具有证券、期货相关业务资格的会计师事务所审计，并由律师事务所出具</w:t>
      </w:r>
      <w:r>
        <w:t>法律意见书。清算组应当将清算报告登载在指定网站上，并将清算报告提示性公告登载在指定报刊上。</w:t>
      </w:r>
      <w:r>
        <w:rPr>
          <w:rFonts w:ascii="Times New Roman" w:eastAsia="Times New Roman" w:hAnsi="Times New Roman" w:cs="Times New Roman"/>
        </w:rPr>
        <w:t xml:space="preserve"> </w:t>
      </w:r>
    </w:p>
    <w:p w14:paraId="75B29F52" w14:textId="77777777" w:rsidR="00313885" w:rsidRDefault="006238D9">
      <w:pPr>
        <w:numPr>
          <w:ilvl w:val="0"/>
          <w:numId w:val="86"/>
        </w:numPr>
        <w:ind w:right="1564" w:hanging="720"/>
      </w:pPr>
      <w:r>
        <w:t>中国证监会规定的其他信息。</w:t>
      </w:r>
      <w:r>
        <w:rPr>
          <w:rFonts w:ascii="Times New Roman" w:eastAsia="Times New Roman" w:hAnsi="Times New Roman" w:cs="Times New Roman"/>
        </w:rPr>
        <w:t xml:space="preserve"> </w:t>
      </w:r>
    </w:p>
    <w:p w14:paraId="609714B5" w14:textId="77777777" w:rsidR="00313885" w:rsidRDefault="006238D9">
      <w:pPr>
        <w:ind w:left="477" w:right="1564"/>
      </w:pPr>
      <w:r>
        <w:t>六、信息披露事务管理</w:t>
      </w:r>
      <w:r>
        <w:rPr>
          <w:rFonts w:ascii="Times New Roman" w:eastAsia="Times New Roman" w:hAnsi="Times New Roman" w:cs="Times New Roman"/>
        </w:rPr>
        <w:t xml:space="preserve"> </w:t>
      </w:r>
    </w:p>
    <w:p w14:paraId="1F0250C7" w14:textId="77777777" w:rsidR="00313885" w:rsidRDefault="006238D9">
      <w:pPr>
        <w:spacing w:after="15" w:line="362" w:lineRule="auto"/>
        <w:ind w:left="0" w:right="1564"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36E1A0C9" w14:textId="77777777" w:rsidR="00313885" w:rsidRDefault="006238D9">
      <w:pPr>
        <w:spacing w:after="10" w:line="365" w:lineRule="auto"/>
        <w:ind w:left="0" w:right="1564"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8E2053B" w14:textId="77777777" w:rsidR="00313885" w:rsidRDefault="006238D9">
      <w:pPr>
        <w:spacing w:after="131"/>
        <w:ind w:left="477" w:right="1564"/>
      </w:pPr>
      <w:r>
        <w:t>基金托管人应当按照相关法律法规、中国证监会的规定和《基金合同》的约</w:t>
      </w:r>
    </w:p>
    <w:p w14:paraId="61EF637A" w14:textId="77777777" w:rsidR="00313885" w:rsidRDefault="006238D9">
      <w:pPr>
        <w:spacing w:after="15" w:line="363" w:lineRule="auto"/>
        <w:ind w:left="10" w:right="1564"/>
      </w:pPr>
      <w:r>
        <w:t>定，对基金管理人编制的基金资产净值、每百万份基金净收益、七日年化收益率、基金定期报</w:t>
      </w:r>
      <w:r>
        <w:t>告、更新的招募说明书、基金产品资料概要、基金清算报告等公开披露的相关基金信息进行复核、审查，并向基金管理人进行书面或者电子确认。</w:t>
      </w:r>
      <w:r>
        <w:rPr>
          <w:rFonts w:ascii="Times New Roman" w:eastAsia="Times New Roman" w:hAnsi="Times New Roman" w:cs="Times New Roman"/>
        </w:rPr>
        <w:t xml:space="preserve"> </w:t>
      </w:r>
    </w:p>
    <w:p w14:paraId="37C81E41" w14:textId="77777777" w:rsidR="00313885" w:rsidRDefault="006238D9">
      <w:pPr>
        <w:spacing w:after="14" w:line="363" w:lineRule="auto"/>
        <w:ind w:left="0" w:right="1564" w:firstLine="480"/>
      </w:pPr>
      <w:r>
        <w:t>基金管理人、基金托管人应当在指定报刊中选择一家披露信息的报刊。基金管理人、基金托管人应当向中国证监会基金电子披露网站报送拟披露的基金信息，并保证相关报送信息的真实、准确、完整、及时。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33D82C6" w14:textId="77777777" w:rsidR="00313885" w:rsidRDefault="006238D9">
      <w:pPr>
        <w:spacing w:after="15" w:line="362" w:lineRule="auto"/>
        <w:ind w:left="477" w:right="1564"/>
      </w:pPr>
      <w:r>
        <w:t>基金管理人、基金托管人除按法律法规要求披露信息外，也可着眼于为投资</w:t>
      </w:r>
      <w:r>
        <w:t>者决策提供有用信息的角度，在保证公平对待投资者、不误导投资者、不影响基金正常投资操作的前提下，自主提升信息披露服务的质量。具体要求应当符合中国证监会及中国证券投资基金业协会自律规则的相关规定。前述自主披露如产生信息披露费用，该费用不得从基金财产中列支。</w:t>
      </w:r>
      <w:r>
        <w:rPr>
          <w:rFonts w:ascii="Times New Roman" w:eastAsia="Times New Roman" w:hAnsi="Times New Roman" w:cs="Times New Roman"/>
        </w:rPr>
        <w:t xml:space="preserve"> </w:t>
      </w:r>
    </w:p>
    <w:p w14:paraId="39CEB3A2" w14:textId="77777777" w:rsidR="00313885" w:rsidRDefault="006238D9">
      <w:pPr>
        <w:spacing w:after="14" w:line="363" w:lineRule="auto"/>
        <w:ind w:left="0" w:right="1564" w:firstLine="480"/>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49CE0F30" w14:textId="77777777" w:rsidR="00313885" w:rsidRDefault="006238D9">
      <w:pPr>
        <w:spacing w:after="7" w:line="373" w:lineRule="auto"/>
        <w:ind w:left="-15" w:right="1787" w:firstLine="470"/>
        <w:jc w:val="both"/>
      </w:pPr>
      <w:r>
        <w:t>为基金信息披露义务人公开披露的基金信息出具审计报告、法律意见书的专业机构，应</w:t>
      </w:r>
      <w:r>
        <w:t>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1298D44" w14:textId="77777777" w:rsidR="00313885" w:rsidRDefault="006238D9">
      <w:pPr>
        <w:ind w:left="477" w:right="1564"/>
      </w:pPr>
      <w:r>
        <w:t>七、信息披露文件的存放与查阅</w:t>
      </w:r>
      <w:r>
        <w:rPr>
          <w:rFonts w:ascii="Times New Roman" w:eastAsia="Times New Roman" w:hAnsi="Times New Roman" w:cs="Times New Roman"/>
        </w:rPr>
        <w:t xml:space="preserve"> </w:t>
      </w:r>
    </w:p>
    <w:p w14:paraId="321D219A" w14:textId="77777777" w:rsidR="00313885" w:rsidRDefault="006238D9">
      <w:pPr>
        <w:spacing w:after="8" w:line="365" w:lineRule="auto"/>
        <w:ind w:left="0" w:right="1564"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229ED7C1" w14:textId="77777777" w:rsidR="00313885" w:rsidRDefault="006238D9">
      <w:pPr>
        <w:spacing w:after="168"/>
        <w:ind w:left="480" w:firstLine="0"/>
      </w:pPr>
      <w:r>
        <w:rPr>
          <w:rFonts w:ascii="Times New Roman" w:eastAsia="Times New Roman" w:hAnsi="Times New Roman" w:cs="Times New Roman"/>
        </w:rPr>
        <w:t xml:space="preserve"> </w:t>
      </w:r>
    </w:p>
    <w:p w14:paraId="42C7DF0B" w14:textId="77777777" w:rsidR="00313885" w:rsidRDefault="006238D9">
      <w:pPr>
        <w:spacing w:after="0"/>
        <w:ind w:left="480" w:firstLine="0"/>
      </w:pPr>
      <w:r>
        <w:rPr>
          <w:rFonts w:ascii="Times New Roman" w:eastAsia="Times New Roman" w:hAnsi="Times New Roman" w:cs="Times New Roman"/>
        </w:rPr>
        <w:t xml:space="preserve"> </w:t>
      </w:r>
      <w:r>
        <w:br w:type="page"/>
      </w:r>
    </w:p>
    <w:p w14:paraId="08C4759D" w14:textId="77777777" w:rsidR="00313885" w:rsidRDefault="006238D9">
      <w:pPr>
        <w:pStyle w:val="1"/>
        <w:spacing w:after="116" w:line="265" w:lineRule="auto"/>
        <w:ind w:left="533"/>
        <w:jc w:val="left"/>
      </w:pPr>
      <w:bookmarkStart w:id="18" w:name="_Toc64750"/>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73E0C446" w14:textId="77777777" w:rsidR="00313885" w:rsidRDefault="006238D9">
      <w:pPr>
        <w:spacing w:after="177"/>
        <w:ind w:left="480" w:firstLine="0"/>
      </w:pPr>
      <w:r>
        <w:rPr>
          <w:rFonts w:ascii="Times New Roman" w:eastAsia="Times New Roman" w:hAnsi="Times New Roman" w:cs="Times New Roman"/>
        </w:rPr>
        <w:t xml:space="preserve"> </w:t>
      </w:r>
    </w:p>
    <w:p w14:paraId="10D6B322" w14:textId="77777777" w:rsidR="00313885" w:rsidRDefault="006238D9">
      <w:pPr>
        <w:numPr>
          <w:ilvl w:val="0"/>
          <w:numId w:val="87"/>
        </w:numPr>
        <w:ind w:right="1564" w:hanging="360"/>
      </w:pPr>
      <w:r>
        <w:t>《基金合同》的变更</w:t>
      </w:r>
      <w:r>
        <w:rPr>
          <w:rFonts w:ascii="Times New Roman" w:eastAsia="Times New Roman" w:hAnsi="Times New Roman" w:cs="Times New Roman"/>
        </w:rPr>
        <w:t xml:space="preserve"> </w:t>
      </w:r>
    </w:p>
    <w:p w14:paraId="17A2E304" w14:textId="77777777" w:rsidR="00313885" w:rsidRDefault="006238D9">
      <w:pPr>
        <w:numPr>
          <w:ilvl w:val="1"/>
          <w:numId w:val="87"/>
        </w:numPr>
        <w:spacing w:after="17" w:line="366" w:lineRule="auto"/>
        <w:ind w:right="1564" w:firstLine="600"/>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EEBC4C0" w14:textId="77777777" w:rsidR="00313885" w:rsidRDefault="006238D9">
      <w:pPr>
        <w:numPr>
          <w:ilvl w:val="1"/>
          <w:numId w:val="87"/>
        </w:numPr>
        <w:spacing w:after="0" w:line="379" w:lineRule="auto"/>
        <w:ind w:right="1564" w:firstLine="600"/>
      </w:pPr>
      <w:r>
        <w:t>关于《基金合同》变更的基金份额持有人大会决议经中国证监会核准生效后方可执行，自决议生效之日起在指定媒体公告。</w:t>
      </w:r>
      <w:r>
        <w:rPr>
          <w:rFonts w:ascii="Times New Roman" w:eastAsia="Times New Roman" w:hAnsi="Times New Roman" w:cs="Times New Roman"/>
        </w:rPr>
        <w:t xml:space="preserve"> </w:t>
      </w:r>
    </w:p>
    <w:p w14:paraId="15E7F1B7" w14:textId="77777777" w:rsidR="00313885" w:rsidRDefault="006238D9">
      <w:pPr>
        <w:numPr>
          <w:ilvl w:val="0"/>
          <w:numId w:val="87"/>
        </w:numPr>
        <w:ind w:right="1564" w:hanging="360"/>
      </w:pPr>
      <w:r>
        <w:t>《基金合同》的终止事由</w:t>
      </w:r>
      <w:r>
        <w:rPr>
          <w:rFonts w:ascii="Times New Roman" w:eastAsia="Times New Roman" w:hAnsi="Times New Roman" w:cs="Times New Roman"/>
        </w:rPr>
        <w:t xml:space="preserve"> </w:t>
      </w:r>
    </w:p>
    <w:p w14:paraId="7E30A589" w14:textId="77777777" w:rsidR="00313885" w:rsidRDefault="006238D9">
      <w:pPr>
        <w:ind w:left="477" w:right="1564"/>
      </w:pPr>
      <w:r>
        <w:t>有下列情形之一的，《基金合同》应当终止：</w:t>
      </w:r>
      <w:r>
        <w:rPr>
          <w:rFonts w:ascii="Times New Roman" w:eastAsia="Times New Roman" w:hAnsi="Times New Roman" w:cs="Times New Roman"/>
        </w:rPr>
        <w:t xml:space="preserve"> </w:t>
      </w:r>
    </w:p>
    <w:p w14:paraId="2B4B717B" w14:textId="77777777" w:rsidR="00313885" w:rsidRDefault="006238D9">
      <w:pPr>
        <w:numPr>
          <w:ilvl w:val="0"/>
          <w:numId w:val="88"/>
        </w:numPr>
        <w:ind w:right="1564" w:firstLine="480"/>
      </w:pPr>
      <w:r>
        <w:t>基金累计未分配净收益小于零持续达</w:t>
      </w:r>
      <w:r>
        <w:t xml:space="preserve"> </w:t>
      </w:r>
      <w:r>
        <w:rPr>
          <w:rFonts w:ascii="Times New Roman" w:eastAsia="Times New Roman" w:hAnsi="Times New Roman" w:cs="Times New Roman"/>
        </w:rPr>
        <w:t xml:space="preserve">90 </w:t>
      </w:r>
      <w:r>
        <w:t>个工作日；</w:t>
      </w:r>
      <w:r>
        <w:rPr>
          <w:rFonts w:ascii="Times New Roman" w:eastAsia="Times New Roman" w:hAnsi="Times New Roman" w:cs="Times New Roman"/>
        </w:rPr>
        <w:t xml:space="preserve"> </w:t>
      </w:r>
    </w:p>
    <w:p w14:paraId="084D4724" w14:textId="77777777" w:rsidR="00313885" w:rsidRDefault="006238D9">
      <w:pPr>
        <w:numPr>
          <w:ilvl w:val="0"/>
          <w:numId w:val="88"/>
        </w:numPr>
        <w:ind w:right="1564" w:firstLine="480"/>
      </w:pPr>
      <w:r>
        <w:t>基金份额持有人大会决定终止的；</w:t>
      </w:r>
      <w:r>
        <w:rPr>
          <w:rFonts w:ascii="Times New Roman" w:eastAsia="Times New Roman" w:hAnsi="Times New Roman" w:cs="Times New Roman"/>
        </w:rPr>
        <w:t xml:space="preserve"> </w:t>
      </w:r>
    </w:p>
    <w:p w14:paraId="17AEE02F" w14:textId="77777777" w:rsidR="00313885" w:rsidRDefault="006238D9">
      <w:pPr>
        <w:numPr>
          <w:ilvl w:val="0"/>
          <w:numId w:val="88"/>
        </w:numPr>
        <w:spacing w:after="0" w:line="384" w:lineRule="auto"/>
        <w:ind w:right="1564" w:firstLine="480"/>
      </w:pPr>
      <w:r>
        <w:t>基金管理人、基金托</w:t>
      </w:r>
      <w:r>
        <w:t>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ADB3614" w14:textId="77777777" w:rsidR="00313885" w:rsidRDefault="006238D9">
      <w:pPr>
        <w:numPr>
          <w:ilvl w:val="0"/>
          <w:numId w:val="88"/>
        </w:numPr>
        <w:ind w:right="1564" w:firstLine="480"/>
      </w:pPr>
      <w:r>
        <w:t>《基金合同》约定的其他情形；</w:t>
      </w:r>
      <w:r>
        <w:rPr>
          <w:rFonts w:ascii="Times New Roman" w:eastAsia="Times New Roman" w:hAnsi="Times New Roman" w:cs="Times New Roman"/>
        </w:rPr>
        <w:t xml:space="preserve"> </w:t>
      </w:r>
    </w:p>
    <w:p w14:paraId="36B67049" w14:textId="77777777" w:rsidR="00313885" w:rsidRDefault="006238D9">
      <w:pPr>
        <w:numPr>
          <w:ilvl w:val="0"/>
          <w:numId w:val="88"/>
        </w:numPr>
        <w:ind w:right="1564" w:firstLine="480"/>
      </w:pPr>
      <w:r>
        <w:t>相关法律法规和中国证监会规定的其他情况。</w:t>
      </w:r>
      <w:r>
        <w:rPr>
          <w:rFonts w:ascii="Times New Roman" w:eastAsia="Times New Roman" w:hAnsi="Times New Roman" w:cs="Times New Roman"/>
        </w:rPr>
        <w:t xml:space="preserve"> </w:t>
      </w:r>
    </w:p>
    <w:p w14:paraId="0FFE8441" w14:textId="77777777" w:rsidR="00313885" w:rsidRDefault="006238D9">
      <w:pPr>
        <w:ind w:left="477" w:right="1564"/>
      </w:pPr>
      <w:r>
        <w:t>三、基金财产的清算</w:t>
      </w:r>
      <w:r>
        <w:rPr>
          <w:rFonts w:ascii="Times New Roman" w:eastAsia="Times New Roman" w:hAnsi="Times New Roman" w:cs="Times New Roman"/>
        </w:rPr>
        <w:t xml:space="preserve"> </w:t>
      </w:r>
    </w:p>
    <w:p w14:paraId="32245C06" w14:textId="77777777" w:rsidR="00313885" w:rsidRDefault="006238D9">
      <w:pPr>
        <w:numPr>
          <w:ilvl w:val="0"/>
          <w:numId w:val="89"/>
        </w:numPr>
        <w:spacing w:after="7" w:line="373" w:lineRule="auto"/>
        <w:ind w:right="156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37EB24AD" w14:textId="77777777" w:rsidR="00313885" w:rsidRDefault="006238D9">
      <w:pPr>
        <w:numPr>
          <w:ilvl w:val="0"/>
          <w:numId w:val="89"/>
        </w:numPr>
        <w:spacing w:after="13" w:line="369" w:lineRule="auto"/>
        <w:ind w:right="1564"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2EADA29" w14:textId="77777777" w:rsidR="00313885" w:rsidRDefault="006238D9">
      <w:pPr>
        <w:numPr>
          <w:ilvl w:val="0"/>
          <w:numId w:val="89"/>
        </w:numPr>
        <w:spacing w:after="0" w:line="380" w:lineRule="auto"/>
        <w:ind w:right="156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6C04484" w14:textId="77777777" w:rsidR="00313885" w:rsidRDefault="006238D9">
      <w:pPr>
        <w:numPr>
          <w:ilvl w:val="0"/>
          <w:numId w:val="89"/>
        </w:numPr>
        <w:ind w:right="1564" w:firstLine="480"/>
      </w:pPr>
      <w:r>
        <w:t>基金财产清算程序：</w:t>
      </w:r>
      <w:r>
        <w:rPr>
          <w:rFonts w:ascii="Times New Roman" w:eastAsia="Times New Roman" w:hAnsi="Times New Roman" w:cs="Times New Roman"/>
        </w:rPr>
        <w:t xml:space="preserve"> </w:t>
      </w:r>
    </w:p>
    <w:p w14:paraId="69114BD3" w14:textId="77777777" w:rsidR="00313885" w:rsidRDefault="006238D9">
      <w:pPr>
        <w:numPr>
          <w:ilvl w:val="0"/>
          <w:numId w:val="90"/>
        </w:numPr>
        <w:ind w:right="1564" w:hanging="480"/>
      </w:pPr>
      <w:r>
        <w:t>《基金合同》终止情形出现时，由基金财产清算小组统一接管基金；</w:t>
      </w:r>
      <w:r>
        <w:rPr>
          <w:rFonts w:ascii="Times New Roman" w:eastAsia="Times New Roman" w:hAnsi="Times New Roman" w:cs="Times New Roman"/>
        </w:rPr>
        <w:t xml:space="preserve"> </w:t>
      </w:r>
    </w:p>
    <w:p w14:paraId="5796CF9E" w14:textId="77777777" w:rsidR="00313885" w:rsidRDefault="006238D9">
      <w:pPr>
        <w:numPr>
          <w:ilvl w:val="0"/>
          <w:numId w:val="90"/>
        </w:numPr>
        <w:ind w:right="1564"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4FA7C4CD" w14:textId="77777777" w:rsidR="00313885" w:rsidRDefault="006238D9">
      <w:pPr>
        <w:numPr>
          <w:ilvl w:val="0"/>
          <w:numId w:val="91"/>
        </w:numPr>
        <w:ind w:right="1564" w:firstLine="480"/>
      </w:pPr>
      <w:r>
        <w:t>制作清算报告；</w:t>
      </w:r>
      <w:r>
        <w:rPr>
          <w:rFonts w:ascii="Times New Roman" w:eastAsia="Times New Roman" w:hAnsi="Times New Roman" w:cs="Times New Roman"/>
        </w:rPr>
        <w:t xml:space="preserve"> </w:t>
      </w:r>
    </w:p>
    <w:p w14:paraId="7235D598" w14:textId="77777777" w:rsidR="00313885" w:rsidRDefault="006238D9">
      <w:pPr>
        <w:numPr>
          <w:ilvl w:val="0"/>
          <w:numId w:val="91"/>
        </w:numPr>
        <w:spacing w:after="0" w:line="379" w:lineRule="auto"/>
        <w:ind w:right="156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1650225B" w14:textId="77777777" w:rsidR="00313885" w:rsidRDefault="006238D9">
      <w:pPr>
        <w:numPr>
          <w:ilvl w:val="0"/>
          <w:numId w:val="91"/>
        </w:numPr>
        <w:ind w:right="1564" w:firstLine="480"/>
      </w:pPr>
      <w:r>
        <w:t>将清算报告报中国证监会备案并公告；</w:t>
      </w:r>
      <w:r>
        <w:rPr>
          <w:rFonts w:ascii="Times New Roman" w:eastAsia="Times New Roman" w:hAnsi="Times New Roman" w:cs="Times New Roman"/>
        </w:rPr>
        <w:t xml:space="preserve"> </w:t>
      </w:r>
    </w:p>
    <w:p w14:paraId="1B42B389" w14:textId="77777777" w:rsidR="00313885" w:rsidRDefault="006238D9">
      <w:pPr>
        <w:numPr>
          <w:ilvl w:val="0"/>
          <w:numId w:val="91"/>
        </w:numPr>
        <w:ind w:right="1564" w:firstLine="480"/>
      </w:pPr>
      <w:r>
        <w:t>对基金财产进行分配。</w:t>
      </w:r>
      <w:r>
        <w:rPr>
          <w:rFonts w:ascii="Times New Roman" w:eastAsia="Times New Roman" w:hAnsi="Times New Roman" w:cs="Times New Roman"/>
        </w:rPr>
        <w:t xml:space="preserve"> </w:t>
      </w:r>
    </w:p>
    <w:p w14:paraId="68EE4444" w14:textId="77777777" w:rsidR="00313885" w:rsidRDefault="006238D9">
      <w:pPr>
        <w:ind w:left="477" w:right="1564"/>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17BDD912" w14:textId="77777777" w:rsidR="00313885" w:rsidRDefault="006238D9">
      <w:pPr>
        <w:numPr>
          <w:ilvl w:val="0"/>
          <w:numId w:val="92"/>
        </w:numPr>
        <w:ind w:right="1564" w:hanging="480"/>
      </w:pPr>
      <w:r>
        <w:t>清算费用</w:t>
      </w:r>
      <w:r>
        <w:rPr>
          <w:rFonts w:ascii="Times New Roman" w:eastAsia="Times New Roman" w:hAnsi="Times New Roman" w:cs="Times New Roman"/>
        </w:rPr>
        <w:t xml:space="preserve"> </w:t>
      </w:r>
    </w:p>
    <w:p w14:paraId="693D3E62" w14:textId="77777777" w:rsidR="00313885" w:rsidRDefault="006238D9">
      <w:pPr>
        <w:spacing w:after="17" w:line="366" w:lineRule="auto"/>
        <w:ind w:left="0" w:right="1564" w:firstLine="480"/>
      </w:pPr>
      <w:r>
        <w:t>清算费用</w:t>
      </w:r>
      <w:r>
        <w:t>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D8F344E" w14:textId="77777777" w:rsidR="00313885" w:rsidRDefault="006238D9">
      <w:pPr>
        <w:numPr>
          <w:ilvl w:val="0"/>
          <w:numId w:val="92"/>
        </w:numPr>
        <w:ind w:right="1564" w:hanging="480"/>
      </w:pPr>
      <w:r>
        <w:t>基金财产清算剩余资产的分配</w:t>
      </w:r>
      <w:r>
        <w:rPr>
          <w:rFonts w:ascii="Times New Roman" w:eastAsia="Times New Roman" w:hAnsi="Times New Roman" w:cs="Times New Roman"/>
        </w:rPr>
        <w:t xml:space="preserve"> </w:t>
      </w:r>
    </w:p>
    <w:p w14:paraId="29D67419" w14:textId="77777777" w:rsidR="00313885" w:rsidRDefault="006238D9">
      <w:pPr>
        <w:spacing w:after="21" w:line="363" w:lineRule="auto"/>
        <w:ind w:left="0" w:right="156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3309BF4" w14:textId="77777777" w:rsidR="00313885" w:rsidRDefault="006238D9">
      <w:pPr>
        <w:numPr>
          <w:ilvl w:val="0"/>
          <w:numId w:val="92"/>
        </w:numPr>
        <w:ind w:right="1564" w:hanging="480"/>
      </w:pPr>
      <w:r>
        <w:t>基金财产清算的公告</w:t>
      </w:r>
      <w:r>
        <w:rPr>
          <w:rFonts w:ascii="Times New Roman" w:eastAsia="Times New Roman" w:hAnsi="Times New Roman" w:cs="Times New Roman"/>
        </w:rPr>
        <w:t xml:space="preserve"> </w:t>
      </w:r>
    </w:p>
    <w:p w14:paraId="1ADBB450" w14:textId="77777777" w:rsidR="00313885" w:rsidRDefault="006238D9">
      <w:pPr>
        <w:spacing w:after="12" w:line="370" w:lineRule="auto"/>
        <w:ind w:left="0" w:right="156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9A11E47" w14:textId="77777777" w:rsidR="00313885" w:rsidRDefault="006238D9">
      <w:pPr>
        <w:numPr>
          <w:ilvl w:val="0"/>
          <w:numId w:val="92"/>
        </w:numPr>
        <w:ind w:right="1564" w:hanging="480"/>
      </w:pPr>
      <w:r>
        <w:t>基金财产清算账册及文件的保存</w:t>
      </w:r>
      <w:r>
        <w:rPr>
          <w:rFonts w:ascii="Times New Roman" w:eastAsia="Times New Roman" w:hAnsi="Times New Roman" w:cs="Times New Roman"/>
        </w:rPr>
        <w:t xml:space="preserve"> </w:t>
      </w:r>
    </w:p>
    <w:p w14:paraId="351372FE" w14:textId="77777777" w:rsidR="00313885" w:rsidRDefault="006238D9">
      <w:pPr>
        <w:ind w:left="477" w:right="156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62F5503" w14:textId="77777777" w:rsidR="00313885" w:rsidRDefault="006238D9">
      <w:pPr>
        <w:spacing w:after="0"/>
        <w:ind w:left="480" w:firstLine="0"/>
      </w:pPr>
      <w:r>
        <w:rPr>
          <w:rFonts w:ascii="Times New Roman" w:eastAsia="Times New Roman" w:hAnsi="Times New Roman" w:cs="Times New Roman"/>
        </w:rPr>
        <w:t xml:space="preserve"> </w:t>
      </w:r>
    </w:p>
    <w:p w14:paraId="20DD2CA8" w14:textId="77777777" w:rsidR="00313885" w:rsidRDefault="006238D9">
      <w:pPr>
        <w:pStyle w:val="1"/>
        <w:ind w:left="10" w:right="1798"/>
      </w:pPr>
      <w:bookmarkStart w:id="19" w:name="_Toc64751"/>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6006F754" w14:textId="77777777" w:rsidR="00313885" w:rsidRDefault="006238D9">
      <w:pPr>
        <w:spacing w:after="170"/>
        <w:ind w:left="480" w:firstLine="0"/>
      </w:pPr>
      <w:r>
        <w:rPr>
          <w:rFonts w:ascii="Times New Roman" w:eastAsia="Times New Roman" w:hAnsi="Times New Roman" w:cs="Times New Roman"/>
        </w:rPr>
        <w:t xml:space="preserve"> </w:t>
      </w:r>
    </w:p>
    <w:p w14:paraId="064B4A9B" w14:textId="77777777" w:rsidR="00313885" w:rsidRDefault="006238D9">
      <w:pPr>
        <w:spacing w:after="23" w:line="361" w:lineRule="auto"/>
        <w:ind w:left="0" w:right="1564" w:firstLine="480"/>
      </w:pPr>
      <w:r>
        <w:t>一、基金管理人、基金托管人在履行各自职责的过程中，违反《基金法》等法律法规的规定或者《基金合同》约定，给基金财产或者基金份额持有人造成损害的，应当分别对各自的行</w:t>
      </w:r>
      <w:r>
        <w:t>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1179BDCE" w14:textId="77777777" w:rsidR="00313885" w:rsidRDefault="006238D9">
      <w:pPr>
        <w:numPr>
          <w:ilvl w:val="0"/>
          <w:numId w:val="93"/>
        </w:numPr>
        <w:spacing w:after="0" w:line="379" w:lineRule="auto"/>
        <w:ind w:right="1564" w:firstLine="480"/>
      </w:pPr>
      <w:r>
        <w:t>基金管理人及</w:t>
      </w:r>
      <w:r>
        <w:rPr>
          <w:rFonts w:ascii="Times New Roman" w:eastAsia="Times New Roman" w:hAnsi="Times New Roman" w:cs="Times New Roman"/>
        </w:rPr>
        <w:t>/</w:t>
      </w:r>
      <w:r>
        <w:t>或基金托管人按照中国证监会的规定或当时有效的法律法规的作为或不作为而造成的损失；</w:t>
      </w:r>
      <w:r>
        <w:rPr>
          <w:rFonts w:ascii="Times New Roman" w:eastAsia="Times New Roman" w:hAnsi="Times New Roman" w:cs="Times New Roman"/>
        </w:rPr>
        <w:t xml:space="preserve">  </w:t>
      </w:r>
    </w:p>
    <w:p w14:paraId="067342BC" w14:textId="77777777" w:rsidR="00313885" w:rsidRDefault="006238D9">
      <w:pPr>
        <w:numPr>
          <w:ilvl w:val="0"/>
          <w:numId w:val="93"/>
        </w:numPr>
        <w:spacing w:after="0" w:line="379" w:lineRule="auto"/>
        <w:ind w:right="1564" w:firstLine="480"/>
      </w:pPr>
      <w:r>
        <w:t>基金管理人由于按照本《基金合同》规定的投资原则而行使或不行使其投资权而造成的损失等；</w:t>
      </w:r>
      <w:r>
        <w:rPr>
          <w:rFonts w:ascii="Times New Roman" w:eastAsia="Times New Roman" w:hAnsi="Times New Roman" w:cs="Times New Roman"/>
        </w:rPr>
        <w:t xml:space="preserve"> </w:t>
      </w:r>
    </w:p>
    <w:p w14:paraId="0ED3D0EF" w14:textId="77777777" w:rsidR="00313885" w:rsidRDefault="006238D9">
      <w:pPr>
        <w:numPr>
          <w:ilvl w:val="0"/>
          <w:numId w:val="93"/>
        </w:numPr>
        <w:ind w:right="1564" w:firstLine="480"/>
      </w:pPr>
      <w:r>
        <w:t>不可抗力。</w:t>
      </w:r>
      <w:r>
        <w:rPr>
          <w:rFonts w:ascii="Times New Roman" w:eastAsia="Times New Roman" w:hAnsi="Times New Roman" w:cs="Times New Roman"/>
        </w:rPr>
        <w:t xml:space="preserve"> </w:t>
      </w:r>
    </w:p>
    <w:p w14:paraId="6F0321DC" w14:textId="77777777" w:rsidR="00313885" w:rsidRDefault="006238D9">
      <w:pPr>
        <w:numPr>
          <w:ilvl w:val="0"/>
          <w:numId w:val="94"/>
        </w:numPr>
        <w:spacing w:after="16" w:line="361" w:lineRule="auto"/>
        <w:ind w:right="1675" w:firstLine="475"/>
      </w:pPr>
      <w:r>
        <w:t>在发生一方或多方违约的情况下，在最大限度地保护基金份额持有人利益的前提下，《基金合同》能够继续履行的应当继续履行。非违约方当事人在职责范围内有义务及</w:t>
      </w:r>
      <w:r>
        <w:t>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6636E83C" w14:textId="77777777" w:rsidR="00313885" w:rsidRDefault="006238D9">
      <w:pPr>
        <w:numPr>
          <w:ilvl w:val="0"/>
          <w:numId w:val="94"/>
        </w:numPr>
        <w:spacing w:after="7" w:line="373" w:lineRule="auto"/>
        <w:ind w:right="1675" w:firstLine="475"/>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但是基金管理人和基金托管人应积极采取必要的措施消除由此造成的影响。</w:t>
      </w:r>
      <w:r>
        <w:rPr>
          <w:rFonts w:ascii="Times New Roman" w:eastAsia="Times New Roman" w:hAnsi="Times New Roman" w:cs="Times New Roman"/>
        </w:rPr>
        <w:t xml:space="preserve"> </w:t>
      </w:r>
    </w:p>
    <w:p w14:paraId="6378349D" w14:textId="77777777" w:rsidR="00313885" w:rsidRDefault="006238D9">
      <w:pPr>
        <w:spacing w:after="168"/>
        <w:ind w:left="480" w:firstLine="0"/>
      </w:pPr>
      <w:r>
        <w:rPr>
          <w:rFonts w:ascii="Times New Roman" w:eastAsia="Times New Roman" w:hAnsi="Times New Roman" w:cs="Times New Roman"/>
        </w:rPr>
        <w:t xml:space="preserve"> </w:t>
      </w:r>
    </w:p>
    <w:p w14:paraId="15875DAE" w14:textId="77777777" w:rsidR="00313885" w:rsidRDefault="006238D9">
      <w:pPr>
        <w:spacing w:after="168"/>
        <w:ind w:left="480" w:firstLine="0"/>
      </w:pPr>
      <w:r>
        <w:rPr>
          <w:rFonts w:ascii="Times New Roman" w:eastAsia="Times New Roman" w:hAnsi="Times New Roman" w:cs="Times New Roman"/>
        </w:rPr>
        <w:t xml:space="preserve"> </w:t>
      </w:r>
    </w:p>
    <w:p w14:paraId="05218C3E" w14:textId="77777777" w:rsidR="00313885" w:rsidRDefault="006238D9">
      <w:pPr>
        <w:spacing w:after="168"/>
        <w:ind w:left="480" w:firstLine="0"/>
      </w:pPr>
      <w:r>
        <w:rPr>
          <w:rFonts w:ascii="Times New Roman" w:eastAsia="Times New Roman" w:hAnsi="Times New Roman" w:cs="Times New Roman"/>
        </w:rPr>
        <w:t xml:space="preserve"> </w:t>
      </w:r>
    </w:p>
    <w:p w14:paraId="730DEA8E" w14:textId="77777777" w:rsidR="00313885" w:rsidRDefault="006238D9">
      <w:pPr>
        <w:spacing w:after="0"/>
        <w:ind w:left="480" w:firstLine="0"/>
      </w:pPr>
      <w:r>
        <w:rPr>
          <w:rFonts w:ascii="Times New Roman" w:eastAsia="Times New Roman" w:hAnsi="Times New Roman" w:cs="Times New Roman"/>
        </w:rPr>
        <w:t xml:space="preserve"> </w:t>
      </w:r>
    </w:p>
    <w:p w14:paraId="77EC4716" w14:textId="77777777" w:rsidR="00313885" w:rsidRDefault="006238D9">
      <w:pPr>
        <w:pStyle w:val="1"/>
        <w:ind w:left="10" w:right="1801"/>
      </w:pPr>
      <w:bookmarkStart w:id="20" w:name="_Toc64752"/>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3E7020C9" w14:textId="77777777" w:rsidR="00313885" w:rsidRDefault="006238D9">
      <w:pPr>
        <w:spacing w:after="170"/>
        <w:ind w:left="480" w:firstLine="0"/>
      </w:pPr>
      <w:r>
        <w:rPr>
          <w:rFonts w:ascii="Times New Roman" w:eastAsia="Times New Roman" w:hAnsi="Times New Roman" w:cs="Times New Roman"/>
        </w:rPr>
        <w:t xml:space="preserve"> </w:t>
      </w:r>
    </w:p>
    <w:p w14:paraId="6EA69A5B" w14:textId="77777777" w:rsidR="00313885" w:rsidRDefault="006238D9">
      <w:pPr>
        <w:spacing w:after="23" w:line="362" w:lineRule="auto"/>
        <w:ind w:left="0" w:right="156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087C7F03" w14:textId="77777777" w:rsidR="00313885" w:rsidRDefault="006238D9">
      <w:pPr>
        <w:ind w:left="477" w:right="1564"/>
      </w:pPr>
      <w:r>
        <w:t>《基金合同》受中国法律管辖。</w:t>
      </w:r>
      <w:r>
        <w:rPr>
          <w:rFonts w:ascii="Times New Roman" w:eastAsia="Times New Roman" w:hAnsi="Times New Roman" w:cs="Times New Roman"/>
        </w:rPr>
        <w:t xml:space="preserve"> </w:t>
      </w:r>
    </w:p>
    <w:p w14:paraId="2B214393" w14:textId="77777777" w:rsidR="00313885" w:rsidRDefault="006238D9">
      <w:pPr>
        <w:spacing w:after="278"/>
        <w:ind w:left="480" w:firstLine="0"/>
      </w:pPr>
      <w:r>
        <w:rPr>
          <w:rFonts w:ascii="Times New Roman" w:eastAsia="Times New Roman" w:hAnsi="Times New Roman" w:cs="Times New Roman"/>
        </w:rPr>
        <w:t xml:space="preserve"> </w:t>
      </w:r>
    </w:p>
    <w:p w14:paraId="362A1BB2" w14:textId="77777777" w:rsidR="00313885" w:rsidRDefault="006238D9">
      <w:pPr>
        <w:pStyle w:val="1"/>
        <w:ind w:left="10" w:right="1800"/>
      </w:pPr>
      <w:bookmarkStart w:id="21" w:name="_Toc64753"/>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08754579" w14:textId="77777777" w:rsidR="00313885" w:rsidRDefault="006238D9">
      <w:pPr>
        <w:spacing w:after="170"/>
        <w:ind w:left="480" w:firstLine="0"/>
      </w:pPr>
      <w:r>
        <w:rPr>
          <w:rFonts w:ascii="Times New Roman" w:eastAsia="Times New Roman" w:hAnsi="Times New Roman" w:cs="Times New Roman"/>
        </w:rPr>
        <w:t xml:space="preserve"> </w:t>
      </w:r>
    </w:p>
    <w:p w14:paraId="15F6E337" w14:textId="77777777" w:rsidR="00313885" w:rsidRDefault="006238D9">
      <w:pPr>
        <w:spacing w:after="18" w:line="365" w:lineRule="auto"/>
        <w:ind w:left="0" w:right="1564"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3B77678F" w14:textId="77777777" w:rsidR="00313885" w:rsidRDefault="006238D9">
      <w:pPr>
        <w:numPr>
          <w:ilvl w:val="0"/>
          <w:numId w:val="95"/>
        </w:numPr>
        <w:spacing w:after="13" w:line="369" w:lineRule="auto"/>
        <w:ind w:right="1564"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ECCA3BA" w14:textId="77777777" w:rsidR="00313885" w:rsidRDefault="006238D9">
      <w:pPr>
        <w:numPr>
          <w:ilvl w:val="0"/>
          <w:numId w:val="95"/>
        </w:numPr>
        <w:spacing w:after="0" w:line="379" w:lineRule="auto"/>
        <w:ind w:right="1564" w:firstLine="480"/>
      </w:pPr>
      <w:r>
        <w:t>《基金合同》的有效期自其生效之日起至基金财产清算结果报中国证监会批准并公告之日止。</w:t>
      </w:r>
      <w:r>
        <w:rPr>
          <w:rFonts w:ascii="Times New Roman" w:eastAsia="Times New Roman" w:hAnsi="Times New Roman" w:cs="Times New Roman"/>
        </w:rPr>
        <w:t xml:space="preserve"> </w:t>
      </w:r>
    </w:p>
    <w:p w14:paraId="3BB1FB0D" w14:textId="77777777" w:rsidR="00313885" w:rsidRDefault="006238D9">
      <w:pPr>
        <w:numPr>
          <w:ilvl w:val="0"/>
          <w:numId w:val="95"/>
        </w:numPr>
        <w:spacing w:after="0" w:line="379" w:lineRule="auto"/>
        <w:ind w:right="1564"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35F8EB87" w14:textId="77777777" w:rsidR="00313885" w:rsidRDefault="006238D9">
      <w:pPr>
        <w:numPr>
          <w:ilvl w:val="0"/>
          <w:numId w:val="95"/>
        </w:numPr>
        <w:spacing w:after="0" w:line="379" w:lineRule="auto"/>
        <w:ind w:right="1564"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297070A9" w14:textId="77777777" w:rsidR="00313885" w:rsidRDefault="006238D9">
      <w:pPr>
        <w:numPr>
          <w:ilvl w:val="0"/>
          <w:numId w:val="95"/>
        </w:numPr>
        <w:spacing w:line="379" w:lineRule="auto"/>
        <w:ind w:right="1564" w:firstLine="480"/>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p>
    <w:p w14:paraId="599EDC55" w14:textId="77777777" w:rsidR="00313885" w:rsidRDefault="006238D9">
      <w:pPr>
        <w:pStyle w:val="1"/>
        <w:ind w:left="10" w:right="1801"/>
      </w:pPr>
      <w:bookmarkStart w:id="22" w:name="_Toc64754"/>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3E779A05" w14:textId="77777777" w:rsidR="00313885" w:rsidRDefault="006238D9">
      <w:pPr>
        <w:spacing w:after="131"/>
        <w:ind w:left="480" w:firstLine="0"/>
      </w:pPr>
      <w:r>
        <w:t xml:space="preserve"> </w:t>
      </w:r>
    </w:p>
    <w:p w14:paraId="0D5C964C" w14:textId="77777777" w:rsidR="00313885" w:rsidRDefault="006238D9">
      <w:pPr>
        <w:spacing w:after="0" w:line="360" w:lineRule="auto"/>
        <w:ind w:left="0" w:right="1564" w:firstLine="480"/>
      </w:pPr>
      <w:r>
        <w:t>《基金合同》如有未尽事宜，由《基金合同》当事人各方按有关法律法规协商解决。</w:t>
      </w:r>
      <w:r>
        <w:t xml:space="preserve"> </w:t>
      </w:r>
    </w:p>
    <w:p w14:paraId="33FEAB57" w14:textId="77777777" w:rsidR="00313885" w:rsidRDefault="006238D9">
      <w:pPr>
        <w:spacing w:after="0"/>
        <w:ind w:left="480" w:firstLine="0"/>
      </w:pPr>
      <w:r>
        <w:t xml:space="preserve"> </w:t>
      </w:r>
      <w:r>
        <w:br w:type="page"/>
      </w:r>
    </w:p>
    <w:p w14:paraId="4BFFF841" w14:textId="77777777" w:rsidR="00313885" w:rsidRDefault="006238D9">
      <w:pPr>
        <w:pStyle w:val="1"/>
        <w:spacing w:after="37"/>
        <w:ind w:left="10" w:right="1803"/>
      </w:pPr>
      <w:bookmarkStart w:id="23" w:name="_Toc64755"/>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35E3B2AD" w14:textId="77777777" w:rsidR="00313885" w:rsidRDefault="006238D9">
      <w:pPr>
        <w:spacing w:after="144"/>
        <w:ind w:left="0" w:firstLine="0"/>
      </w:pPr>
      <w:r>
        <w:rPr>
          <w:rFonts w:ascii="Times New Roman" w:eastAsia="Times New Roman" w:hAnsi="Times New Roman" w:cs="Times New Roman"/>
          <w:sz w:val="21"/>
        </w:rPr>
        <w:t xml:space="preserve"> </w:t>
      </w:r>
    </w:p>
    <w:p w14:paraId="7B4A6140" w14:textId="77777777" w:rsidR="00313885" w:rsidRDefault="006238D9">
      <w:pPr>
        <w:ind w:left="477" w:right="1564"/>
      </w:pPr>
      <w:r>
        <w:t>一、基金份额持有人、基金管理人和基金托管人的权利与义务</w:t>
      </w:r>
      <w:r>
        <w:rPr>
          <w:rFonts w:ascii="Times New Roman" w:eastAsia="Times New Roman" w:hAnsi="Times New Roman" w:cs="Times New Roman"/>
          <w:b/>
        </w:rPr>
        <w:t xml:space="preserve"> </w:t>
      </w:r>
    </w:p>
    <w:p w14:paraId="6F81BC3F" w14:textId="77777777" w:rsidR="00313885" w:rsidRDefault="006238D9">
      <w:pPr>
        <w:ind w:left="477" w:right="1564"/>
      </w:pPr>
      <w:r>
        <w:t>（一）基金份额持有人的权利与义务</w:t>
      </w:r>
      <w:r>
        <w:rPr>
          <w:rFonts w:ascii="Times New Roman" w:eastAsia="Times New Roman" w:hAnsi="Times New Roman" w:cs="Times New Roman"/>
        </w:rPr>
        <w:t xml:space="preserve"> </w:t>
      </w:r>
    </w:p>
    <w:p w14:paraId="5F1FC195" w14:textId="77777777" w:rsidR="00313885" w:rsidRDefault="006238D9">
      <w:pPr>
        <w:spacing w:after="131"/>
        <w:ind w:left="477" w:right="1564"/>
      </w:pPr>
      <w:r>
        <w:t>基金投资者持有本基金基金份额的行为即视为对《基金合同》的承认和接受，</w:t>
      </w:r>
    </w:p>
    <w:p w14:paraId="60526557" w14:textId="77777777" w:rsidR="00313885" w:rsidRDefault="006238D9">
      <w:pPr>
        <w:spacing w:after="22" w:line="363" w:lineRule="auto"/>
        <w:ind w:left="10" w:right="1564"/>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5406B03E" w14:textId="77777777" w:rsidR="00313885" w:rsidRDefault="006238D9">
      <w:pPr>
        <w:ind w:left="477" w:right="1564"/>
      </w:pPr>
      <w:r>
        <w:t>同一类别每份基金份额具有同等的合法权益。</w:t>
      </w:r>
      <w:r>
        <w:rPr>
          <w:rFonts w:ascii="Times New Roman" w:eastAsia="Times New Roman" w:hAnsi="Times New Roman" w:cs="Times New Roman"/>
        </w:rPr>
        <w:t xml:space="preserve"> </w:t>
      </w:r>
    </w:p>
    <w:p w14:paraId="1FA41B1C" w14:textId="77777777" w:rsidR="00313885" w:rsidRDefault="006238D9">
      <w:pPr>
        <w:spacing w:after="0" w:line="379" w:lineRule="auto"/>
        <w:ind w:left="0" w:right="1564"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75B0B9D1" w14:textId="77777777" w:rsidR="00313885" w:rsidRDefault="006238D9">
      <w:pPr>
        <w:numPr>
          <w:ilvl w:val="0"/>
          <w:numId w:val="96"/>
        </w:numPr>
        <w:ind w:right="1564" w:firstLine="480"/>
      </w:pPr>
      <w:r>
        <w:t>分享基金财产收益；</w:t>
      </w:r>
      <w:r>
        <w:rPr>
          <w:rFonts w:ascii="Times New Roman" w:eastAsia="Times New Roman" w:hAnsi="Times New Roman" w:cs="Times New Roman"/>
        </w:rPr>
        <w:t xml:space="preserve"> </w:t>
      </w:r>
    </w:p>
    <w:p w14:paraId="17D56D0E" w14:textId="77777777" w:rsidR="00313885" w:rsidRDefault="006238D9">
      <w:pPr>
        <w:numPr>
          <w:ilvl w:val="0"/>
          <w:numId w:val="96"/>
        </w:numPr>
        <w:ind w:right="1564" w:firstLine="480"/>
      </w:pPr>
      <w:r>
        <w:t>参与分配清算后的剩余基金财产；</w:t>
      </w:r>
      <w:r>
        <w:rPr>
          <w:rFonts w:ascii="Times New Roman" w:eastAsia="Times New Roman" w:hAnsi="Times New Roman" w:cs="Times New Roman"/>
        </w:rPr>
        <w:t xml:space="preserve"> </w:t>
      </w:r>
    </w:p>
    <w:p w14:paraId="71C57BBD" w14:textId="77777777" w:rsidR="00313885" w:rsidRDefault="006238D9">
      <w:pPr>
        <w:numPr>
          <w:ilvl w:val="0"/>
          <w:numId w:val="96"/>
        </w:numPr>
        <w:ind w:right="1564" w:firstLine="480"/>
      </w:pPr>
      <w:r>
        <w:t>依法申请赎回其持有的基金份额；</w:t>
      </w:r>
      <w:r>
        <w:rPr>
          <w:rFonts w:ascii="Times New Roman" w:eastAsia="Times New Roman" w:hAnsi="Times New Roman" w:cs="Times New Roman"/>
        </w:rPr>
        <w:t xml:space="preserve"> </w:t>
      </w:r>
    </w:p>
    <w:p w14:paraId="4028F0B4" w14:textId="77777777" w:rsidR="00313885" w:rsidRDefault="006238D9">
      <w:pPr>
        <w:numPr>
          <w:ilvl w:val="0"/>
          <w:numId w:val="96"/>
        </w:numPr>
        <w:ind w:right="1564" w:firstLine="480"/>
      </w:pPr>
      <w:r>
        <w:t>按照规定要求召开基金份额持有人大会；</w:t>
      </w:r>
      <w:r>
        <w:rPr>
          <w:rFonts w:ascii="Times New Roman" w:eastAsia="Times New Roman" w:hAnsi="Times New Roman" w:cs="Times New Roman"/>
        </w:rPr>
        <w:t xml:space="preserve"> </w:t>
      </w:r>
    </w:p>
    <w:p w14:paraId="7DA70AB8" w14:textId="77777777" w:rsidR="00313885" w:rsidRDefault="006238D9">
      <w:pPr>
        <w:numPr>
          <w:ilvl w:val="0"/>
          <w:numId w:val="96"/>
        </w:numPr>
        <w:spacing w:after="0" w:line="379" w:lineRule="auto"/>
        <w:ind w:right="1564"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0C53332D" w14:textId="77777777" w:rsidR="00313885" w:rsidRDefault="006238D9">
      <w:pPr>
        <w:numPr>
          <w:ilvl w:val="0"/>
          <w:numId w:val="96"/>
        </w:numPr>
        <w:ind w:right="1564" w:firstLine="480"/>
      </w:pPr>
      <w:r>
        <w:t>查阅或者复制公开披露的基金信息资料；</w:t>
      </w:r>
      <w:r>
        <w:rPr>
          <w:rFonts w:ascii="Times New Roman" w:eastAsia="Times New Roman" w:hAnsi="Times New Roman" w:cs="Times New Roman"/>
        </w:rPr>
        <w:t xml:space="preserve"> </w:t>
      </w:r>
    </w:p>
    <w:p w14:paraId="6EDF0269" w14:textId="77777777" w:rsidR="00313885" w:rsidRDefault="006238D9">
      <w:pPr>
        <w:numPr>
          <w:ilvl w:val="0"/>
          <w:numId w:val="96"/>
        </w:numPr>
        <w:ind w:right="1564" w:firstLine="480"/>
      </w:pPr>
      <w:r>
        <w:t>监督基金管理人的投资运作；</w:t>
      </w:r>
      <w:r>
        <w:rPr>
          <w:rFonts w:ascii="Times New Roman" w:eastAsia="Times New Roman" w:hAnsi="Times New Roman" w:cs="Times New Roman"/>
        </w:rPr>
        <w:t xml:space="preserve"> </w:t>
      </w:r>
    </w:p>
    <w:p w14:paraId="7C6C77C4" w14:textId="77777777" w:rsidR="00313885" w:rsidRDefault="006238D9">
      <w:pPr>
        <w:numPr>
          <w:ilvl w:val="0"/>
          <w:numId w:val="96"/>
        </w:numPr>
        <w:spacing w:after="0" w:line="379" w:lineRule="auto"/>
        <w:ind w:right="1564" w:firstLine="480"/>
      </w:pPr>
      <w:r>
        <w:t>对基金管理人、基金托管人、基金销售机构损害其合法权益的行为依法提起诉讼或仲裁；</w:t>
      </w:r>
      <w:r>
        <w:rPr>
          <w:rFonts w:ascii="Times New Roman" w:eastAsia="Times New Roman" w:hAnsi="Times New Roman" w:cs="Times New Roman"/>
        </w:rPr>
        <w:t xml:space="preserve"> </w:t>
      </w:r>
    </w:p>
    <w:p w14:paraId="683BA3B2" w14:textId="77777777" w:rsidR="00313885" w:rsidRDefault="006238D9">
      <w:pPr>
        <w:numPr>
          <w:ilvl w:val="0"/>
          <w:numId w:val="96"/>
        </w:numPr>
        <w:ind w:right="1564" w:firstLine="480"/>
      </w:pPr>
      <w:r>
        <w:t>法律法规及中国证监会规定的和《基金合同》约定的其他权利。</w:t>
      </w:r>
      <w:r>
        <w:rPr>
          <w:rFonts w:ascii="Times New Roman" w:eastAsia="Times New Roman" w:hAnsi="Times New Roman" w:cs="Times New Roman"/>
        </w:rPr>
        <w:t xml:space="preserve"> </w:t>
      </w:r>
    </w:p>
    <w:p w14:paraId="5303C97E" w14:textId="77777777" w:rsidR="00313885" w:rsidRDefault="006238D9">
      <w:pPr>
        <w:spacing w:after="0" w:line="379" w:lineRule="auto"/>
        <w:ind w:left="0" w:right="1564"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355BAD8" w14:textId="77777777" w:rsidR="00313885" w:rsidRDefault="006238D9">
      <w:pPr>
        <w:numPr>
          <w:ilvl w:val="0"/>
          <w:numId w:val="97"/>
        </w:numPr>
        <w:ind w:right="1564" w:firstLine="470"/>
      </w:pPr>
      <w:r>
        <w:t>认真阅读并遵守《基金合同》；</w:t>
      </w:r>
      <w:r>
        <w:rPr>
          <w:rFonts w:ascii="Times New Roman" w:eastAsia="Times New Roman" w:hAnsi="Times New Roman" w:cs="Times New Roman"/>
        </w:rPr>
        <w:t xml:space="preserve"> </w:t>
      </w:r>
    </w:p>
    <w:p w14:paraId="1AEDC2AB" w14:textId="77777777" w:rsidR="00313885" w:rsidRDefault="006238D9">
      <w:pPr>
        <w:numPr>
          <w:ilvl w:val="0"/>
          <w:numId w:val="97"/>
        </w:numPr>
        <w:ind w:right="1564" w:firstLine="470"/>
      </w:pPr>
      <w:r>
        <w:t>了解所投资基金产品，了解自身风险承受能力，自行承担投资风险；</w:t>
      </w:r>
      <w:r>
        <w:rPr>
          <w:rFonts w:ascii="Times New Roman" w:eastAsia="Times New Roman" w:hAnsi="Times New Roman" w:cs="Times New Roman"/>
        </w:rPr>
        <w:t xml:space="preserve"> </w:t>
      </w:r>
    </w:p>
    <w:p w14:paraId="2E51D790" w14:textId="77777777" w:rsidR="00313885" w:rsidRDefault="006238D9">
      <w:pPr>
        <w:numPr>
          <w:ilvl w:val="0"/>
          <w:numId w:val="97"/>
        </w:numPr>
        <w:ind w:right="1564" w:firstLine="470"/>
      </w:pPr>
      <w:r>
        <w:t>关注基金信息披露，及时行使权利和履</w:t>
      </w:r>
      <w:r>
        <w:t>行义务；</w:t>
      </w:r>
      <w:r>
        <w:rPr>
          <w:rFonts w:ascii="Times New Roman" w:eastAsia="Times New Roman" w:hAnsi="Times New Roman" w:cs="Times New Roman"/>
        </w:rPr>
        <w:t xml:space="preserve"> </w:t>
      </w:r>
    </w:p>
    <w:p w14:paraId="14C7870E" w14:textId="77777777" w:rsidR="00313885" w:rsidRDefault="006238D9">
      <w:pPr>
        <w:numPr>
          <w:ilvl w:val="0"/>
          <w:numId w:val="97"/>
        </w:numPr>
        <w:spacing w:after="7" w:line="373" w:lineRule="auto"/>
        <w:ind w:right="1564" w:firstLine="470"/>
      </w:pPr>
      <w:r>
        <w:t>缴纳基金认购、申购、赎回款项及法律法规和《基金合同》所规定的费用；（</w:t>
      </w:r>
      <w:r>
        <w:rPr>
          <w:rFonts w:ascii="Times New Roman" w:eastAsia="Times New Roman" w:hAnsi="Times New Roman" w:cs="Times New Roman"/>
        </w:rPr>
        <w:t>5</w:t>
      </w:r>
      <w:r>
        <w:t>）在其持有的基金份额范围内，承担基金亏损或者《基金合同》终止的有限责任；</w:t>
      </w:r>
      <w:r>
        <w:rPr>
          <w:rFonts w:ascii="Times New Roman" w:eastAsia="Times New Roman" w:hAnsi="Times New Roman" w:cs="Times New Roman"/>
        </w:rPr>
        <w:t xml:space="preserve"> </w:t>
      </w:r>
    </w:p>
    <w:p w14:paraId="4594F276" w14:textId="77777777" w:rsidR="00313885" w:rsidRDefault="006238D9">
      <w:pPr>
        <w:numPr>
          <w:ilvl w:val="0"/>
          <w:numId w:val="98"/>
        </w:numPr>
        <w:ind w:right="1564" w:hanging="600"/>
      </w:pPr>
      <w:r>
        <w:t>不从事任何有损基金及其他《基金合同》当事人合法权益的活动；</w:t>
      </w:r>
      <w:r>
        <w:rPr>
          <w:rFonts w:ascii="Times New Roman" w:eastAsia="Times New Roman" w:hAnsi="Times New Roman" w:cs="Times New Roman"/>
        </w:rPr>
        <w:t xml:space="preserve"> </w:t>
      </w:r>
    </w:p>
    <w:p w14:paraId="7E26728E" w14:textId="77777777" w:rsidR="00313885" w:rsidRDefault="006238D9">
      <w:pPr>
        <w:numPr>
          <w:ilvl w:val="0"/>
          <w:numId w:val="98"/>
        </w:numPr>
        <w:ind w:right="1564" w:hanging="600"/>
      </w:pPr>
      <w:r>
        <w:t>执行生效的基金份额持有人大会的决定；</w:t>
      </w:r>
      <w:r>
        <w:rPr>
          <w:rFonts w:ascii="Times New Roman" w:eastAsia="Times New Roman" w:hAnsi="Times New Roman" w:cs="Times New Roman"/>
        </w:rPr>
        <w:t xml:space="preserve"> </w:t>
      </w:r>
    </w:p>
    <w:p w14:paraId="24059BB0" w14:textId="77777777" w:rsidR="00313885" w:rsidRDefault="006238D9">
      <w:pPr>
        <w:numPr>
          <w:ilvl w:val="0"/>
          <w:numId w:val="98"/>
        </w:numPr>
        <w:ind w:right="1564" w:hanging="600"/>
      </w:pPr>
      <w:r>
        <w:t>返还在基金交易过程中因任何原因获得的不当得利；</w:t>
      </w:r>
      <w:r>
        <w:rPr>
          <w:rFonts w:ascii="Times New Roman" w:eastAsia="Times New Roman" w:hAnsi="Times New Roman" w:cs="Times New Roman"/>
        </w:rPr>
        <w:t xml:space="preserve"> </w:t>
      </w:r>
    </w:p>
    <w:p w14:paraId="06326A36" w14:textId="77777777" w:rsidR="00313885" w:rsidRDefault="006238D9">
      <w:pPr>
        <w:numPr>
          <w:ilvl w:val="0"/>
          <w:numId w:val="98"/>
        </w:numPr>
        <w:ind w:right="1564" w:hanging="600"/>
      </w:pPr>
      <w:r>
        <w:t>法律法规及中国证监会规定的和《基金合同》约定的其他义务。</w:t>
      </w:r>
      <w:r>
        <w:rPr>
          <w:rFonts w:ascii="Times New Roman" w:eastAsia="Times New Roman" w:hAnsi="Times New Roman" w:cs="Times New Roman"/>
        </w:rPr>
        <w:t xml:space="preserve"> </w:t>
      </w:r>
    </w:p>
    <w:p w14:paraId="572140BB" w14:textId="77777777" w:rsidR="00313885" w:rsidRDefault="006238D9">
      <w:pPr>
        <w:ind w:left="477" w:right="1564"/>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31BD18BB" w14:textId="77777777" w:rsidR="00313885" w:rsidRDefault="006238D9">
      <w:pPr>
        <w:spacing w:after="0" w:line="379" w:lineRule="auto"/>
        <w:ind w:left="0" w:right="1564"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3E6A8CC2" w14:textId="77777777" w:rsidR="00313885" w:rsidRDefault="006238D9">
      <w:pPr>
        <w:numPr>
          <w:ilvl w:val="0"/>
          <w:numId w:val="99"/>
        </w:numPr>
        <w:ind w:right="1564" w:firstLine="480"/>
      </w:pPr>
      <w:r>
        <w:t>依法募集基金；</w:t>
      </w:r>
      <w:r>
        <w:rPr>
          <w:rFonts w:ascii="Times New Roman" w:eastAsia="Times New Roman" w:hAnsi="Times New Roman" w:cs="Times New Roman"/>
        </w:rPr>
        <w:t xml:space="preserve"> </w:t>
      </w:r>
    </w:p>
    <w:p w14:paraId="18A6CB9D" w14:textId="77777777" w:rsidR="00313885" w:rsidRDefault="006238D9">
      <w:pPr>
        <w:numPr>
          <w:ilvl w:val="0"/>
          <w:numId w:val="99"/>
        </w:numPr>
        <w:spacing w:after="0" w:line="379" w:lineRule="auto"/>
        <w:ind w:right="1564" w:firstLine="480"/>
      </w:pPr>
      <w:r>
        <w:t>自《基金合同》生效之日起，根据法律法规和《基金合同》独立运用并管理基金财产；</w:t>
      </w:r>
      <w:r>
        <w:rPr>
          <w:rFonts w:ascii="Times New Roman" w:eastAsia="Times New Roman" w:hAnsi="Times New Roman" w:cs="Times New Roman"/>
        </w:rPr>
        <w:t xml:space="preserve"> </w:t>
      </w:r>
    </w:p>
    <w:p w14:paraId="51DE1768" w14:textId="77777777" w:rsidR="00313885" w:rsidRDefault="006238D9">
      <w:pPr>
        <w:numPr>
          <w:ilvl w:val="0"/>
          <w:numId w:val="99"/>
        </w:numPr>
        <w:spacing w:after="0" w:line="379" w:lineRule="auto"/>
        <w:ind w:right="1564"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034D4A9" w14:textId="77777777" w:rsidR="00313885" w:rsidRDefault="006238D9">
      <w:pPr>
        <w:numPr>
          <w:ilvl w:val="0"/>
          <w:numId w:val="99"/>
        </w:numPr>
        <w:ind w:right="1564" w:firstLine="480"/>
      </w:pPr>
      <w:r>
        <w:t>销售基金份额；</w:t>
      </w:r>
      <w:r>
        <w:rPr>
          <w:rFonts w:ascii="Times New Roman" w:eastAsia="Times New Roman" w:hAnsi="Times New Roman" w:cs="Times New Roman"/>
        </w:rPr>
        <w:t xml:space="preserve"> </w:t>
      </w:r>
    </w:p>
    <w:p w14:paraId="15CF361B" w14:textId="77777777" w:rsidR="00313885" w:rsidRDefault="006238D9">
      <w:pPr>
        <w:numPr>
          <w:ilvl w:val="0"/>
          <w:numId w:val="99"/>
        </w:numPr>
        <w:ind w:right="1564" w:firstLine="480"/>
      </w:pPr>
      <w:r>
        <w:t>召集基金份额持有人大会；</w:t>
      </w:r>
      <w:r>
        <w:rPr>
          <w:rFonts w:ascii="Times New Roman" w:eastAsia="Times New Roman" w:hAnsi="Times New Roman" w:cs="Times New Roman"/>
        </w:rPr>
        <w:t xml:space="preserve"> </w:t>
      </w:r>
    </w:p>
    <w:p w14:paraId="495B7410" w14:textId="77777777" w:rsidR="00313885" w:rsidRDefault="006238D9">
      <w:pPr>
        <w:numPr>
          <w:ilvl w:val="0"/>
          <w:numId w:val="99"/>
        </w:numPr>
        <w:ind w:right="1564" w:firstLine="480"/>
      </w:pPr>
      <w:r>
        <w:t>依据《基金合同》及有关法律规定监督基金托管人，如认为基金托管</w:t>
      </w:r>
    </w:p>
    <w:p w14:paraId="548063E0" w14:textId="77777777" w:rsidR="00313885" w:rsidRDefault="006238D9">
      <w:pPr>
        <w:spacing w:after="18" w:line="365" w:lineRule="auto"/>
        <w:ind w:left="10" w:right="1564"/>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5C846EF3" w14:textId="77777777" w:rsidR="00313885" w:rsidRDefault="006238D9">
      <w:pPr>
        <w:numPr>
          <w:ilvl w:val="0"/>
          <w:numId w:val="99"/>
        </w:numPr>
        <w:ind w:right="1564" w:firstLine="480"/>
      </w:pPr>
      <w:r>
        <w:t>在基金托管人更换时，提名新的基金托管</w:t>
      </w:r>
      <w:r>
        <w:t>人；</w:t>
      </w:r>
      <w:r>
        <w:rPr>
          <w:rFonts w:ascii="Times New Roman" w:eastAsia="Times New Roman" w:hAnsi="Times New Roman" w:cs="Times New Roman"/>
        </w:rPr>
        <w:t xml:space="preserve"> </w:t>
      </w:r>
    </w:p>
    <w:p w14:paraId="5FA153AA" w14:textId="77777777" w:rsidR="00313885" w:rsidRDefault="006238D9">
      <w:pPr>
        <w:numPr>
          <w:ilvl w:val="0"/>
          <w:numId w:val="99"/>
        </w:numPr>
        <w:spacing w:after="0" w:line="378" w:lineRule="auto"/>
        <w:ind w:right="1564" w:firstLine="480"/>
      </w:pPr>
      <w:r>
        <w:t>选择、更换基金销售机构，对基金销售机构的相关行为进行监督和处理；</w:t>
      </w:r>
      <w:r>
        <w:rPr>
          <w:rFonts w:ascii="Times New Roman" w:eastAsia="Times New Roman" w:hAnsi="Times New Roman" w:cs="Times New Roman"/>
        </w:rPr>
        <w:t xml:space="preserve">  </w:t>
      </w:r>
    </w:p>
    <w:p w14:paraId="4B139678" w14:textId="77777777" w:rsidR="00313885" w:rsidRDefault="006238D9">
      <w:pPr>
        <w:numPr>
          <w:ilvl w:val="0"/>
          <w:numId w:val="99"/>
        </w:numPr>
        <w:spacing w:after="0" w:line="379" w:lineRule="auto"/>
        <w:ind w:right="1564" w:firstLine="480"/>
      </w:pPr>
      <w:r>
        <w:t>担任或委托其他符合条件的机构担任基金登记结算机构办理基金登记结算业务并获得《基金合同》规定的费用；</w:t>
      </w:r>
      <w:r>
        <w:rPr>
          <w:rFonts w:ascii="Times New Roman" w:eastAsia="Times New Roman" w:hAnsi="Times New Roman" w:cs="Times New Roman"/>
        </w:rPr>
        <w:t xml:space="preserve">  </w:t>
      </w:r>
    </w:p>
    <w:p w14:paraId="49806125" w14:textId="77777777" w:rsidR="00313885" w:rsidRDefault="006238D9">
      <w:pPr>
        <w:numPr>
          <w:ilvl w:val="0"/>
          <w:numId w:val="99"/>
        </w:numPr>
        <w:ind w:right="1564"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D1BA354" w14:textId="77777777" w:rsidR="00313885" w:rsidRDefault="006238D9">
      <w:pPr>
        <w:numPr>
          <w:ilvl w:val="0"/>
          <w:numId w:val="99"/>
        </w:numPr>
        <w:ind w:right="1564" w:firstLine="480"/>
      </w:pPr>
      <w:r>
        <w:t>在《基金合同》约定的范围内，拒绝或暂停受理申购与赎回申请；</w:t>
      </w:r>
      <w:r>
        <w:rPr>
          <w:rFonts w:ascii="Times New Roman" w:eastAsia="Times New Roman" w:hAnsi="Times New Roman" w:cs="Times New Roman"/>
        </w:rPr>
        <w:t xml:space="preserve">  </w:t>
      </w:r>
    </w:p>
    <w:p w14:paraId="0855B405" w14:textId="77777777" w:rsidR="00313885" w:rsidRDefault="006238D9">
      <w:pPr>
        <w:numPr>
          <w:ilvl w:val="0"/>
          <w:numId w:val="99"/>
        </w:numPr>
        <w:spacing w:after="0" w:line="378" w:lineRule="auto"/>
        <w:ind w:right="1564" w:firstLine="480"/>
      </w:pPr>
      <w:r>
        <w:t>依照法律法规为基金的利益行使因基金财产投资于证券所产生的权利；</w:t>
      </w:r>
      <w:r>
        <w:rPr>
          <w:rFonts w:ascii="Times New Roman" w:eastAsia="Times New Roman" w:hAnsi="Times New Roman" w:cs="Times New Roman"/>
        </w:rPr>
        <w:t xml:space="preserve"> </w:t>
      </w:r>
    </w:p>
    <w:p w14:paraId="5AE7E9DF" w14:textId="77777777" w:rsidR="00313885" w:rsidRDefault="006238D9">
      <w:pPr>
        <w:numPr>
          <w:ilvl w:val="0"/>
          <w:numId w:val="99"/>
        </w:numPr>
        <w:spacing w:after="0" w:line="379" w:lineRule="auto"/>
        <w:ind w:right="1564" w:firstLine="480"/>
      </w:pPr>
      <w:r>
        <w:t>在法律法规允许的前提下，为基金的利益依法为基金进行融资；</w:t>
      </w:r>
      <w:r>
        <w:rPr>
          <w:rFonts w:ascii="Times New Roman" w:eastAsia="Times New Roman" w:hAnsi="Times New Roman" w:cs="Times New Roman"/>
        </w:rPr>
        <w:t xml:space="preserve">  </w:t>
      </w:r>
      <w:r>
        <w:t>（</w:t>
      </w:r>
      <w:r>
        <w:rPr>
          <w:rFonts w:ascii="Times New Roman" w:eastAsia="Times New Roman" w:hAnsi="Times New Roman" w:cs="Times New Roman"/>
        </w:rPr>
        <w:t>14</w:t>
      </w:r>
      <w:r>
        <w:t>）以基金管理人的名义，代表基金份额持有人的利益行使诉讼权利或者实施其他法律行为；</w:t>
      </w:r>
      <w:r>
        <w:rPr>
          <w:rFonts w:ascii="Times New Roman" w:eastAsia="Times New Roman" w:hAnsi="Times New Roman" w:cs="Times New Roman"/>
        </w:rPr>
        <w:t xml:space="preserve">  </w:t>
      </w:r>
    </w:p>
    <w:p w14:paraId="0E0409D9" w14:textId="77777777" w:rsidR="00313885" w:rsidRDefault="006238D9">
      <w:pPr>
        <w:numPr>
          <w:ilvl w:val="0"/>
          <w:numId w:val="100"/>
        </w:numPr>
        <w:spacing w:after="0" w:line="379" w:lineRule="auto"/>
        <w:ind w:right="1564"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4BFA8AA5" w14:textId="77777777" w:rsidR="00313885" w:rsidRDefault="006238D9">
      <w:pPr>
        <w:numPr>
          <w:ilvl w:val="0"/>
          <w:numId w:val="100"/>
        </w:numPr>
        <w:spacing w:after="0" w:line="379" w:lineRule="auto"/>
        <w:ind w:right="1564"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65A5BA59" w14:textId="77777777" w:rsidR="00313885" w:rsidRDefault="006238D9">
      <w:pPr>
        <w:numPr>
          <w:ilvl w:val="0"/>
          <w:numId w:val="100"/>
        </w:numPr>
        <w:ind w:right="1564" w:firstLine="480"/>
      </w:pPr>
      <w:r>
        <w:t>法律法规及中国证监会规定的和《基金合同》约定的其他权利。</w:t>
      </w:r>
      <w:r>
        <w:rPr>
          <w:rFonts w:ascii="Times New Roman" w:eastAsia="Times New Roman" w:hAnsi="Times New Roman" w:cs="Times New Roman"/>
        </w:rPr>
        <w:t xml:space="preserve"> </w:t>
      </w:r>
    </w:p>
    <w:p w14:paraId="21EAE371" w14:textId="77777777" w:rsidR="00313885" w:rsidRDefault="006238D9">
      <w:pPr>
        <w:spacing w:after="0" w:line="379" w:lineRule="auto"/>
        <w:ind w:left="0" w:right="1564"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B242A3C" w14:textId="77777777" w:rsidR="00313885" w:rsidRDefault="006238D9">
      <w:pPr>
        <w:numPr>
          <w:ilvl w:val="0"/>
          <w:numId w:val="101"/>
        </w:numPr>
        <w:spacing w:after="0" w:line="379" w:lineRule="auto"/>
        <w:ind w:right="1564" w:firstLine="480"/>
      </w:pPr>
      <w:r>
        <w:t>依法募集基金，办理或者委托经中国证监会认定的其他机构代为办理基金份额的发售、申购、赎回和登记事宜；</w:t>
      </w:r>
      <w:r>
        <w:rPr>
          <w:rFonts w:ascii="Times New Roman" w:eastAsia="Times New Roman" w:hAnsi="Times New Roman" w:cs="Times New Roman"/>
        </w:rPr>
        <w:t xml:space="preserve"> </w:t>
      </w:r>
    </w:p>
    <w:p w14:paraId="457524E0" w14:textId="77777777" w:rsidR="00313885" w:rsidRDefault="006238D9">
      <w:pPr>
        <w:numPr>
          <w:ilvl w:val="0"/>
          <w:numId w:val="101"/>
        </w:numPr>
        <w:ind w:right="1564" w:firstLine="480"/>
      </w:pPr>
      <w:r>
        <w:t>办理基金备案手续；</w:t>
      </w:r>
      <w:r>
        <w:rPr>
          <w:rFonts w:ascii="Times New Roman" w:eastAsia="Times New Roman" w:hAnsi="Times New Roman" w:cs="Times New Roman"/>
        </w:rPr>
        <w:t xml:space="preserve"> </w:t>
      </w:r>
    </w:p>
    <w:p w14:paraId="3A14807D" w14:textId="77777777" w:rsidR="00313885" w:rsidRDefault="006238D9">
      <w:pPr>
        <w:numPr>
          <w:ilvl w:val="0"/>
          <w:numId w:val="101"/>
        </w:numPr>
        <w:spacing w:after="0" w:line="379" w:lineRule="auto"/>
        <w:ind w:right="1564" w:firstLine="480"/>
      </w:pPr>
      <w:r>
        <w:t>自《基金合同》生效之日起</w:t>
      </w:r>
      <w:r>
        <w:rPr>
          <w:rFonts w:ascii="Times New Roman" w:eastAsia="Times New Roman" w:hAnsi="Times New Roman" w:cs="Times New Roman"/>
        </w:rPr>
        <w:t>,</w:t>
      </w:r>
      <w:r>
        <w:t>以诚实信用、谨慎勤勉的原则管理和运用基金财产；</w:t>
      </w:r>
      <w:r>
        <w:rPr>
          <w:rFonts w:ascii="Times New Roman" w:eastAsia="Times New Roman" w:hAnsi="Times New Roman" w:cs="Times New Roman"/>
        </w:rPr>
        <w:t xml:space="preserve"> </w:t>
      </w:r>
    </w:p>
    <w:p w14:paraId="3F921074" w14:textId="77777777" w:rsidR="00313885" w:rsidRDefault="006238D9">
      <w:pPr>
        <w:numPr>
          <w:ilvl w:val="0"/>
          <w:numId w:val="101"/>
        </w:numPr>
        <w:spacing w:after="0" w:line="379" w:lineRule="auto"/>
        <w:ind w:right="1564"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618E1232" w14:textId="77777777" w:rsidR="00313885" w:rsidRDefault="006238D9">
      <w:pPr>
        <w:numPr>
          <w:ilvl w:val="0"/>
          <w:numId w:val="101"/>
        </w:numPr>
        <w:spacing w:after="12" w:line="370" w:lineRule="auto"/>
        <w:ind w:right="1564"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225D0320" w14:textId="77777777" w:rsidR="00313885" w:rsidRDefault="006238D9">
      <w:pPr>
        <w:numPr>
          <w:ilvl w:val="0"/>
          <w:numId w:val="101"/>
        </w:numPr>
        <w:spacing w:after="0" w:line="379" w:lineRule="auto"/>
        <w:ind w:right="1564"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654D98DF" w14:textId="77777777" w:rsidR="00313885" w:rsidRDefault="006238D9">
      <w:pPr>
        <w:numPr>
          <w:ilvl w:val="0"/>
          <w:numId w:val="101"/>
        </w:numPr>
        <w:ind w:right="1564" w:firstLine="480"/>
      </w:pPr>
      <w:r>
        <w:t>依法接受基金托管人的监督；</w:t>
      </w:r>
      <w:r>
        <w:rPr>
          <w:rFonts w:ascii="Times New Roman" w:eastAsia="Times New Roman" w:hAnsi="Times New Roman" w:cs="Times New Roman"/>
        </w:rPr>
        <w:t xml:space="preserve"> </w:t>
      </w:r>
    </w:p>
    <w:p w14:paraId="6CEE9054" w14:textId="77777777" w:rsidR="00313885" w:rsidRDefault="006238D9">
      <w:pPr>
        <w:numPr>
          <w:ilvl w:val="0"/>
          <w:numId w:val="101"/>
        </w:numPr>
        <w:ind w:right="1564" w:firstLine="480"/>
      </w:pPr>
      <w:r>
        <w:t>采取适当合理的措施使计算基金份额认购、申购、赎回和注销价格的</w:t>
      </w:r>
    </w:p>
    <w:p w14:paraId="1723E73F" w14:textId="77777777" w:rsidR="00313885" w:rsidRDefault="006238D9">
      <w:pPr>
        <w:spacing w:after="18" w:line="365" w:lineRule="auto"/>
        <w:ind w:left="10" w:right="1564"/>
      </w:pPr>
      <w:r>
        <w:t>方法符合《基金合同》等法律文件的规定，按有关规定计算并公告基金净值信息，确定基金份额的每百万份基金净收益和七日年化收益率；</w:t>
      </w:r>
      <w:r>
        <w:rPr>
          <w:rFonts w:ascii="Times New Roman" w:eastAsia="Times New Roman" w:hAnsi="Times New Roman" w:cs="Times New Roman"/>
        </w:rPr>
        <w:t xml:space="preserve"> </w:t>
      </w:r>
    </w:p>
    <w:p w14:paraId="576B11C2" w14:textId="77777777" w:rsidR="00313885" w:rsidRDefault="006238D9">
      <w:pPr>
        <w:numPr>
          <w:ilvl w:val="0"/>
          <w:numId w:val="101"/>
        </w:numPr>
        <w:ind w:right="1564" w:firstLine="480"/>
      </w:pPr>
      <w:r>
        <w:t>进行基金会计核算并编制基金财务会计报告；</w:t>
      </w:r>
      <w:r>
        <w:rPr>
          <w:rFonts w:ascii="Times New Roman" w:eastAsia="Times New Roman" w:hAnsi="Times New Roman" w:cs="Times New Roman"/>
        </w:rPr>
        <w:t xml:space="preserve"> </w:t>
      </w:r>
    </w:p>
    <w:p w14:paraId="41953052" w14:textId="77777777" w:rsidR="00313885" w:rsidRDefault="006238D9">
      <w:pPr>
        <w:numPr>
          <w:ilvl w:val="0"/>
          <w:numId w:val="101"/>
        </w:numPr>
        <w:ind w:right="1564" w:firstLine="480"/>
      </w:pPr>
      <w:r>
        <w:t>编制季度、中期和年度基金报告；</w:t>
      </w:r>
      <w:r>
        <w:rPr>
          <w:rFonts w:ascii="Times New Roman" w:eastAsia="Times New Roman" w:hAnsi="Times New Roman" w:cs="Times New Roman"/>
        </w:rPr>
        <w:t xml:space="preserve"> </w:t>
      </w:r>
    </w:p>
    <w:p w14:paraId="136B8266" w14:textId="77777777" w:rsidR="00313885" w:rsidRDefault="006238D9">
      <w:pPr>
        <w:numPr>
          <w:ilvl w:val="0"/>
          <w:numId w:val="101"/>
        </w:numPr>
        <w:spacing w:after="155" w:line="373" w:lineRule="auto"/>
        <w:ind w:right="1564" w:firstLine="480"/>
      </w:pPr>
      <w:r>
        <w:t>严格按照《基金法》、《基金合同》及其他有关规定，履行信息披露及报告义务；（</w:t>
      </w:r>
      <w:r>
        <w:rPr>
          <w:rFonts w:ascii="Times New Roman" w:eastAsia="Times New Roman" w:hAnsi="Times New Roman" w:cs="Times New Roman"/>
        </w:rPr>
        <w:t>12</w:t>
      </w:r>
      <w:r>
        <w:t>）保守基金商业</w:t>
      </w:r>
      <w:r>
        <w:t>秘密，不泄露基金投资计划、投资意向等。除《基金法》、</w:t>
      </w:r>
    </w:p>
    <w:p w14:paraId="1E7636E8" w14:textId="77777777" w:rsidR="00313885" w:rsidRDefault="006238D9">
      <w:pPr>
        <w:spacing w:after="17" w:line="365" w:lineRule="auto"/>
        <w:ind w:left="10" w:right="1564"/>
      </w:pPr>
      <w:r>
        <w:t>《基金合同》及其他有关规定另有规定外，在基金信息公开披露前应予保密，不向他人泄露；</w:t>
      </w:r>
      <w:r>
        <w:rPr>
          <w:rFonts w:ascii="Times New Roman" w:eastAsia="Times New Roman" w:hAnsi="Times New Roman" w:cs="Times New Roman"/>
        </w:rPr>
        <w:t xml:space="preserve"> </w:t>
      </w:r>
    </w:p>
    <w:p w14:paraId="3825306F" w14:textId="77777777" w:rsidR="00313885" w:rsidRDefault="006238D9">
      <w:pPr>
        <w:numPr>
          <w:ilvl w:val="0"/>
          <w:numId w:val="102"/>
        </w:numPr>
        <w:spacing w:after="0" w:line="379" w:lineRule="auto"/>
        <w:ind w:right="1564"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5BFD71D" w14:textId="77777777" w:rsidR="00313885" w:rsidRDefault="006238D9">
      <w:pPr>
        <w:numPr>
          <w:ilvl w:val="0"/>
          <w:numId w:val="102"/>
        </w:numPr>
        <w:ind w:right="1564" w:firstLine="480"/>
      </w:pPr>
      <w:r>
        <w:t>按规定受理申购与赎回申请，及时、足额支付赎回款项；</w:t>
      </w:r>
      <w:r>
        <w:rPr>
          <w:rFonts w:ascii="Times New Roman" w:eastAsia="Times New Roman" w:hAnsi="Times New Roman" w:cs="Times New Roman"/>
        </w:rPr>
        <w:t xml:space="preserve"> </w:t>
      </w:r>
    </w:p>
    <w:p w14:paraId="2BAC1D46" w14:textId="77777777" w:rsidR="00313885" w:rsidRDefault="006238D9">
      <w:pPr>
        <w:numPr>
          <w:ilvl w:val="0"/>
          <w:numId w:val="102"/>
        </w:numPr>
        <w:spacing w:after="0" w:line="379" w:lineRule="auto"/>
        <w:ind w:right="1564"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4EBC094" w14:textId="77777777" w:rsidR="00313885" w:rsidRDefault="006238D9">
      <w:pPr>
        <w:numPr>
          <w:ilvl w:val="0"/>
          <w:numId w:val="102"/>
        </w:numPr>
        <w:spacing w:after="5" w:line="379" w:lineRule="auto"/>
        <w:ind w:right="1564"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3479F71" w14:textId="77777777" w:rsidR="00313885" w:rsidRDefault="006238D9">
      <w:pPr>
        <w:numPr>
          <w:ilvl w:val="0"/>
          <w:numId w:val="102"/>
        </w:numPr>
        <w:spacing w:after="13" w:line="369" w:lineRule="auto"/>
        <w:ind w:right="1564"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DBC9C4C" w14:textId="77777777" w:rsidR="00313885" w:rsidRDefault="006238D9">
      <w:pPr>
        <w:numPr>
          <w:ilvl w:val="0"/>
          <w:numId w:val="102"/>
        </w:numPr>
        <w:spacing w:after="0" w:line="379" w:lineRule="auto"/>
        <w:ind w:right="1564" w:firstLine="480"/>
      </w:pPr>
      <w:r>
        <w:t>组织并参加基金财产清算小组</w:t>
      </w:r>
      <w:r>
        <w:rPr>
          <w:rFonts w:ascii="Times New Roman" w:eastAsia="Times New Roman" w:hAnsi="Times New Roman" w:cs="Times New Roman"/>
        </w:rPr>
        <w:t>,</w:t>
      </w:r>
      <w:r>
        <w:t>参与基金财产的保管、清理、估价、变现和分配；</w:t>
      </w:r>
      <w:r>
        <w:rPr>
          <w:rFonts w:ascii="Times New Roman" w:eastAsia="Times New Roman" w:hAnsi="Times New Roman" w:cs="Times New Roman"/>
        </w:rPr>
        <w:t xml:space="preserve"> </w:t>
      </w:r>
    </w:p>
    <w:p w14:paraId="57C4FF2D" w14:textId="77777777" w:rsidR="00313885" w:rsidRDefault="006238D9">
      <w:pPr>
        <w:numPr>
          <w:ilvl w:val="0"/>
          <w:numId w:val="102"/>
        </w:numPr>
        <w:spacing w:after="0" w:line="379" w:lineRule="auto"/>
        <w:ind w:right="1564"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3B7E4CF2" w14:textId="77777777" w:rsidR="00313885" w:rsidRDefault="006238D9">
      <w:pPr>
        <w:numPr>
          <w:ilvl w:val="0"/>
          <w:numId w:val="102"/>
        </w:numPr>
        <w:spacing w:after="0" w:line="379" w:lineRule="auto"/>
        <w:ind w:right="1564" w:firstLine="480"/>
      </w:pPr>
      <w:r>
        <w:t>因违反《基金合同》导致基金财产的损失或损害基金份额持有人合法权益时，应当承担赔</w:t>
      </w:r>
      <w:r>
        <w:t>偿责任，其赔偿责任不因其退任而免除；</w:t>
      </w:r>
      <w:r>
        <w:rPr>
          <w:rFonts w:ascii="Times New Roman" w:eastAsia="Times New Roman" w:hAnsi="Times New Roman" w:cs="Times New Roman"/>
        </w:rPr>
        <w:t xml:space="preserve"> </w:t>
      </w:r>
    </w:p>
    <w:p w14:paraId="775AB375" w14:textId="77777777" w:rsidR="00313885" w:rsidRDefault="006238D9">
      <w:pPr>
        <w:numPr>
          <w:ilvl w:val="0"/>
          <w:numId w:val="102"/>
        </w:numPr>
        <w:spacing w:after="13" w:line="369" w:lineRule="auto"/>
        <w:ind w:right="1564"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DA37DA5" w14:textId="77777777" w:rsidR="00313885" w:rsidRDefault="006238D9">
      <w:pPr>
        <w:numPr>
          <w:ilvl w:val="0"/>
          <w:numId w:val="102"/>
        </w:numPr>
        <w:spacing w:after="0" w:line="379" w:lineRule="auto"/>
        <w:ind w:right="1564"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41823BF" w14:textId="77777777" w:rsidR="00313885" w:rsidRDefault="006238D9">
      <w:pPr>
        <w:numPr>
          <w:ilvl w:val="0"/>
          <w:numId w:val="102"/>
        </w:numPr>
        <w:spacing w:after="0" w:line="379" w:lineRule="auto"/>
        <w:ind w:right="1564"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1D201328" w14:textId="77777777" w:rsidR="00313885" w:rsidRDefault="006238D9">
      <w:pPr>
        <w:numPr>
          <w:ilvl w:val="0"/>
          <w:numId w:val="102"/>
        </w:numPr>
        <w:spacing w:line="369" w:lineRule="auto"/>
        <w:ind w:right="1564" w:firstLine="480"/>
      </w:pPr>
      <w:r>
        <w:t>基金管理人在募集期间未能达到基金的备案条件，《基金合同》不能生效，基金管理人承担全部募集费用，将已募集资金并加计银行同期存款利息在基金募集期结束后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728BA4EB" w14:textId="77777777" w:rsidR="00313885" w:rsidRDefault="006238D9">
      <w:pPr>
        <w:numPr>
          <w:ilvl w:val="0"/>
          <w:numId w:val="103"/>
        </w:numPr>
        <w:ind w:right="1564" w:hanging="720"/>
      </w:pPr>
      <w:r>
        <w:t>建立并保存基金份额持有人名册；</w:t>
      </w:r>
      <w:r>
        <w:rPr>
          <w:rFonts w:ascii="Times New Roman" w:eastAsia="Times New Roman" w:hAnsi="Times New Roman" w:cs="Times New Roman"/>
        </w:rPr>
        <w:t xml:space="preserve"> </w:t>
      </w:r>
    </w:p>
    <w:p w14:paraId="7242BED5" w14:textId="77777777" w:rsidR="00313885" w:rsidRDefault="006238D9">
      <w:pPr>
        <w:numPr>
          <w:ilvl w:val="0"/>
          <w:numId w:val="103"/>
        </w:numPr>
        <w:ind w:right="1564" w:hanging="720"/>
      </w:pPr>
      <w:r>
        <w:t>法律法规及中国证监会规定的和《基金合同》约定的其他义务。</w:t>
      </w:r>
      <w:r>
        <w:rPr>
          <w:rFonts w:ascii="Times New Roman" w:eastAsia="Times New Roman" w:hAnsi="Times New Roman" w:cs="Times New Roman"/>
        </w:rPr>
        <w:t xml:space="preserve"> </w:t>
      </w:r>
    </w:p>
    <w:p w14:paraId="059FEE23" w14:textId="77777777" w:rsidR="00313885" w:rsidRDefault="006238D9">
      <w:pPr>
        <w:ind w:left="477" w:right="1564"/>
      </w:pPr>
      <w:r>
        <w:t>（三）</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37F78D3" w14:textId="77777777" w:rsidR="00313885" w:rsidRDefault="006238D9">
      <w:pPr>
        <w:spacing w:after="0" w:line="379" w:lineRule="auto"/>
        <w:ind w:left="0" w:right="1564"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2C4B14C4" w14:textId="77777777" w:rsidR="00313885" w:rsidRDefault="006238D9">
      <w:pPr>
        <w:numPr>
          <w:ilvl w:val="0"/>
          <w:numId w:val="104"/>
        </w:numPr>
        <w:spacing w:after="0" w:line="379" w:lineRule="auto"/>
        <w:ind w:right="1564" w:firstLine="480"/>
      </w:pPr>
      <w:r>
        <w:t>自《基金合同》生效之日起，依法律法规和《基金合同》的规定安全保管基金财产；</w:t>
      </w:r>
      <w:r>
        <w:rPr>
          <w:rFonts w:ascii="Times New Roman" w:eastAsia="Times New Roman" w:hAnsi="Times New Roman" w:cs="Times New Roman"/>
        </w:rPr>
        <w:t xml:space="preserve"> </w:t>
      </w:r>
    </w:p>
    <w:p w14:paraId="57685C13" w14:textId="77777777" w:rsidR="00313885" w:rsidRDefault="006238D9">
      <w:pPr>
        <w:numPr>
          <w:ilvl w:val="0"/>
          <w:numId w:val="104"/>
        </w:numPr>
        <w:spacing w:after="0" w:line="379" w:lineRule="auto"/>
        <w:ind w:right="1564"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59A11992" w14:textId="77777777" w:rsidR="00313885" w:rsidRDefault="006238D9">
      <w:pPr>
        <w:numPr>
          <w:ilvl w:val="0"/>
          <w:numId w:val="104"/>
        </w:numPr>
        <w:spacing w:after="13" w:line="369" w:lineRule="auto"/>
        <w:ind w:right="1564"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45ED99F" w14:textId="77777777" w:rsidR="00313885" w:rsidRDefault="006238D9">
      <w:pPr>
        <w:numPr>
          <w:ilvl w:val="0"/>
          <w:numId w:val="104"/>
        </w:numPr>
        <w:spacing w:after="0" w:line="379" w:lineRule="auto"/>
        <w:ind w:right="1564" w:firstLine="480"/>
      </w:pPr>
      <w:r>
        <w:t>根据相关市场规则，为基金开设证券账户、为基金办理证券交易资金清算；</w:t>
      </w:r>
      <w:r>
        <w:rPr>
          <w:rFonts w:ascii="Times New Roman" w:eastAsia="Times New Roman" w:hAnsi="Times New Roman" w:cs="Times New Roman"/>
        </w:rPr>
        <w:t xml:space="preserve"> </w:t>
      </w:r>
    </w:p>
    <w:p w14:paraId="15CF6B9A" w14:textId="77777777" w:rsidR="00313885" w:rsidRDefault="006238D9">
      <w:pPr>
        <w:numPr>
          <w:ilvl w:val="0"/>
          <w:numId w:val="104"/>
        </w:numPr>
        <w:ind w:right="1564" w:firstLine="480"/>
      </w:pPr>
      <w:r>
        <w:t>提议召开或召集基金份额持有人大会；</w:t>
      </w:r>
      <w:r>
        <w:rPr>
          <w:rFonts w:ascii="Times New Roman" w:eastAsia="Times New Roman" w:hAnsi="Times New Roman" w:cs="Times New Roman"/>
        </w:rPr>
        <w:t xml:space="preserve"> </w:t>
      </w:r>
    </w:p>
    <w:p w14:paraId="515FA752" w14:textId="77777777" w:rsidR="00313885" w:rsidRDefault="006238D9">
      <w:pPr>
        <w:numPr>
          <w:ilvl w:val="0"/>
          <w:numId w:val="104"/>
        </w:numPr>
        <w:ind w:right="1564" w:firstLine="480"/>
      </w:pPr>
      <w:r>
        <w:t>在基金管理人更换时，提名新的基金管理人；</w:t>
      </w:r>
      <w:r>
        <w:rPr>
          <w:rFonts w:ascii="Times New Roman" w:eastAsia="Times New Roman" w:hAnsi="Times New Roman" w:cs="Times New Roman"/>
        </w:rPr>
        <w:t xml:space="preserve"> </w:t>
      </w:r>
    </w:p>
    <w:p w14:paraId="5DA2CD5A" w14:textId="77777777" w:rsidR="00313885" w:rsidRDefault="006238D9">
      <w:pPr>
        <w:numPr>
          <w:ilvl w:val="0"/>
          <w:numId w:val="104"/>
        </w:numPr>
        <w:ind w:right="1564" w:firstLine="480"/>
      </w:pPr>
      <w:r>
        <w:t>法律法规及中国证监会规定的和《基金合同》约定的其他权利。</w:t>
      </w:r>
      <w:r>
        <w:rPr>
          <w:rFonts w:ascii="Times New Roman" w:eastAsia="Times New Roman" w:hAnsi="Times New Roman" w:cs="Times New Roman"/>
        </w:rPr>
        <w:t xml:space="preserve"> </w:t>
      </w:r>
    </w:p>
    <w:p w14:paraId="49ACEA5C" w14:textId="77777777" w:rsidR="00313885" w:rsidRDefault="006238D9">
      <w:pPr>
        <w:spacing w:after="0" w:line="379" w:lineRule="auto"/>
        <w:ind w:left="0" w:right="1564" w:firstLine="480"/>
      </w:pPr>
      <w:r>
        <w:rPr>
          <w:rFonts w:ascii="Times New Roman" w:eastAsia="Times New Roman" w:hAnsi="Times New Roman" w:cs="Times New Roman"/>
        </w:rPr>
        <w:t>2</w:t>
      </w:r>
      <w:r>
        <w:t>、根据《基金法》、《运作办</w:t>
      </w:r>
      <w:r>
        <w:t>法》及其他有关规定，基金托管人的义务包括但不限于：</w:t>
      </w:r>
      <w:r>
        <w:rPr>
          <w:rFonts w:ascii="Times New Roman" w:eastAsia="Times New Roman" w:hAnsi="Times New Roman" w:cs="Times New Roman"/>
        </w:rPr>
        <w:t xml:space="preserve"> </w:t>
      </w:r>
    </w:p>
    <w:p w14:paraId="09A79E25" w14:textId="77777777" w:rsidR="00313885" w:rsidRDefault="006238D9">
      <w:pPr>
        <w:numPr>
          <w:ilvl w:val="0"/>
          <w:numId w:val="105"/>
        </w:numPr>
        <w:ind w:right="1564" w:firstLine="480"/>
      </w:pPr>
      <w:r>
        <w:t>以诚实信用、勤勉尽责的原则持有并安全保管基金财产；</w:t>
      </w:r>
      <w:r>
        <w:rPr>
          <w:rFonts w:ascii="Times New Roman" w:eastAsia="Times New Roman" w:hAnsi="Times New Roman" w:cs="Times New Roman"/>
        </w:rPr>
        <w:t xml:space="preserve"> </w:t>
      </w:r>
    </w:p>
    <w:p w14:paraId="7E6AB94B" w14:textId="77777777" w:rsidR="00313885" w:rsidRDefault="006238D9">
      <w:pPr>
        <w:numPr>
          <w:ilvl w:val="0"/>
          <w:numId w:val="105"/>
        </w:numPr>
        <w:spacing w:after="0" w:line="379" w:lineRule="auto"/>
        <w:ind w:right="1564"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F5379DD" w14:textId="77777777" w:rsidR="00313885" w:rsidRDefault="006238D9">
      <w:pPr>
        <w:numPr>
          <w:ilvl w:val="0"/>
          <w:numId w:val="105"/>
        </w:numPr>
        <w:spacing w:after="17" w:line="366" w:lineRule="auto"/>
        <w:ind w:right="1564"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20770ACC" w14:textId="77777777" w:rsidR="00313885" w:rsidRDefault="006238D9">
      <w:pPr>
        <w:numPr>
          <w:ilvl w:val="0"/>
          <w:numId w:val="105"/>
        </w:numPr>
        <w:spacing w:line="379" w:lineRule="auto"/>
        <w:ind w:right="1564" w:firstLine="480"/>
      </w:pPr>
      <w:r>
        <w:t>除依据《基金法》</w:t>
      </w:r>
      <w:r>
        <w:t>、《基金合同》及其他有关规定外，不得利用基金财产为自己及任何第三人谋取利益，不得委托第三人托管基金财产；（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11E60316" w14:textId="77777777" w:rsidR="00313885" w:rsidRDefault="006238D9">
      <w:pPr>
        <w:numPr>
          <w:ilvl w:val="0"/>
          <w:numId w:val="106"/>
        </w:numPr>
        <w:spacing w:after="0" w:line="379" w:lineRule="auto"/>
        <w:ind w:right="1564"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401127B4" w14:textId="77777777" w:rsidR="00313885" w:rsidRDefault="006238D9">
      <w:pPr>
        <w:numPr>
          <w:ilvl w:val="0"/>
          <w:numId w:val="106"/>
        </w:numPr>
        <w:spacing w:after="0" w:line="379" w:lineRule="auto"/>
        <w:ind w:right="1564"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6D2CED85" w14:textId="77777777" w:rsidR="00313885" w:rsidRDefault="006238D9">
      <w:pPr>
        <w:numPr>
          <w:ilvl w:val="0"/>
          <w:numId w:val="106"/>
        </w:numPr>
        <w:spacing w:after="0" w:line="379" w:lineRule="auto"/>
        <w:ind w:right="1564" w:firstLine="480"/>
      </w:pPr>
      <w:r>
        <w:t>复核、审查基金管理人计算的基金资产净值、各类基金份额的每百万份基金净收益和七日年化收益率；</w:t>
      </w:r>
      <w:r>
        <w:rPr>
          <w:rFonts w:ascii="Times New Roman" w:eastAsia="Times New Roman" w:hAnsi="Times New Roman" w:cs="Times New Roman"/>
        </w:rPr>
        <w:t xml:space="preserve"> </w:t>
      </w:r>
    </w:p>
    <w:p w14:paraId="6FA0EBF1" w14:textId="77777777" w:rsidR="00313885" w:rsidRDefault="006238D9">
      <w:pPr>
        <w:numPr>
          <w:ilvl w:val="0"/>
          <w:numId w:val="106"/>
        </w:numPr>
        <w:ind w:right="1564" w:firstLine="480"/>
      </w:pPr>
      <w:r>
        <w:t>办理与基金托管业务活动有关的信息披露事项；</w:t>
      </w:r>
      <w:r>
        <w:rPr>
          <w:rFonts w:ascii="Times New Roman" w:eastAsia="Times New Roman" w:hAnsi="Times New Roman" w:cs="Times New Roman"/>
        </w:rPr>
        <w:t xml:space="preserve"> </w:t>
      </w:r>
    </w:p>
    <w:p w14:paraId="0B887AA9" w14:textId="77777777" w:rsidR="00313885" w:rsidRDefault="006238D9">
      <w:pPr>
        <w:numPr>
          <w:ilvl w:val="0"/>
          <w:numId w:val="106"/>
        </w:numPr>
        <w:spacing w:after="16" w:line="366" w:lineRule="auto"/>
        <w:ind w:right="1564"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DD64D7C" w14:textId="77777777" w:rsidR="00313885" w:rsidRDefault="006238D9">
      <w:pPr>
        <w:numPr>
          <w:ilvl w:val="0"/>
          <w:numId w:val="106"/>
        </w:numPr>
        <w:spacing w:after="0" w:line="383" w:lineRule="auto"/>
        <w:ind w:right="1564" w:firstLine="480"/>
      </w:pPr>
      <w:r>
        <w:t>保存基金托管业务活动的记录、账册、报表</w:t>
      </w:r>
      <w:r>
        <w:t>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71674857" w14:textId="77777777" w:rsidR="00313885" w:rsidRDefault="006238D9">
      <w:pPr>
        <w:numPr>
          <w:ilvl w:val="0"/>
          <w:numId w:val="106"/>
        </w:numPr>
        <w:ind w:right="1564" w:firstLine="480"/>
      </w:pPr>
      <w:r>
        <w:t>建立并保存基金份额持有人名册；</w:t>
      </w:r>
      <w:r>
        <w:rPr>
          <w:rFonts w:ascii="Times New Roman" w:eastAsia="Times New Roman" w:hAnsi="Times New Roman" w:cs="Times New Roman"/>
        </w:rPr>
        <w:t xml:space="preserve"> </w:t>
      </w:r>
    </w:p>
    <w:p w14:paraId="224F1796" w14:textId="77777777" w:rsidR="00313885" w:rsidRDefault="006238D9">
      <w:pPr>
        <w:numPr>
          <w:ilvl w:val="0"/>
          <w:numId w:val="106"/>
        </w:numPr>
        <w:ind w:right="1564" w:firstLine="480"/>
      </w:pPr>
      <w:r>
        <w:t>按规定制作相关账册并与基金管理人核对；</w:t>
      </w:r>
      <w:r>
        <w:rPr>
          <w:rFonts w:ascii="Times New Roman" w:eastAsia="Times New Roman" w:hAnsi="Times New Roman" w:cs="Times New Roman"/>
        </w:rPr>
        <w:t xml:space="preserve"> </w:t>
      </w:r>
    </w:p>
    <w:p w14:paraId="4F489136" w14:textId="77777777" w:rsidR="00313885" w:rsidRDefault="006238D9">
      <w:pPr>
        <w:numPr>
          <w:ilvl w:val="0"/>
          <w:numId w:val="106"/>
        </w:numPr>
        <w:spacing w:after="0" w:line="379" w:lineRule="auto"/>
        <w:ind w:right="1564"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2DF7958B" w14:textId="77777777" w:rsidR="00313885" w:rsidRDefault="006238D9">
      <w:pPr>
        <w:numPr>
          <w:ilvl w:val="0"/>
          <w:numId w:val="106"/>
        </w:numPr>
        <w:spacing w:after="0" w:line="379" w:lineRule="auto"/>
        <w:ind w:right="1564" w:firstLine="480"/>
      </w:pPr>
      <w:r>
        <w:t>依据《基金法》、《基金合同》及其他有关规定，召集基金份额持有人大会或配合基金份额持有人依法召集基金份额持有人大会；</w:t>
      </w:r>
      <w:r>
        <w:rPr>
          <w:rFonts w:ascii="Times New Roman" w:eastAsia="Times New Roman" w:hAnsi="Times New Roman" w:cs="Times New Roman"/>
        </w:rPr>
        <w:t xml:space="preserve"> </w:t>
      </w:r>
    </w:p>
    <w:p w14:paraId="0E30AF92" w14:textId="77777777" w:rsidR="00313885" w:rsidRDefault="006238D9">
      <w:pPr>
        <w:numPr>
          <w:ilvl w:val="0"/>
          <w:numId w:val="106"/>
        </w:numPr>
        <w:ind w:right="1564" w:firstLine="480"/>
      </w:pPr>
      <w:r>
        <w:t>按照法律法规和《基金合同》的规定监督基金管理人的投资运作；</w:t>
      </w:r>
      <w:r>
        <w:rPr>
          <w:rFonts w:ascii="Times New Roman" w:eastAsia="Times New Roman" w:hAnsi="Times New Roman" w:cs="Times New Roman"/>
        </w:rPr>
        <w:t xml:space="preserve"> </w:t>
      </w:r>
    </w:p>
    <w:p w14:paraId="7CCC1EBF" w14:textId="77777777" w:rsidR="00313885" w:rsidRDefault="006238D9">
      <w:pPr>
        <w:numPr>
          <w:ilvl w:val="0"/>
          <w:numId w:val="106"/>
        </w:numPr>
        <w:spacing w:after="0" w:line="379" w:lineRule="auto"/>
        <w:ind w:right="1564" w:firstLine="480"/>
      </w:pPr>
      <w:r>
        <w:t>参加基金财产清算小组，参与基金财产的保管、清理、估价、变现和分配；</w:t>
      </w:r>
      <w:r>
        <w:rPr>
          <w:rFonts w:ascii="Times New Roman" w:eastAsia="Times New Roman" w:hAnsi="Times New Roman" w:cs="Times New Roman"/>
        </w:rPr>
        <w:t xml:space="preserve"> </w:t>
      </w:r>
    </w:p>
    <w:p w14:paraId="3DC473C2" w14:textId="77777777" w:rsidR="00313885" w:rsidRDefault="006238D9">
      <w:pPr>
        <w:numPr>
          <w:ilvl w:val="0"/>
          <w:numId w:val="106"/>
        </w:numPr>
        <w:spacing w:after="1" w:line="379" w:lineRule="auto"/>
        <w:ind w:right="1564"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3499A262" w14:textId="77777777" w:rsidR="00313885" w:rsidRDefault="006238D9">
      <w:pPr>
        <w:numPr>
          <w:ilvl w:val="0"/>
          <w:numId w:val="106"/>
        </w:numPr>
        <w:spacing w:after="0" w:line="379" w:lineRule="auto"/>
        <w:ind w:right="1564"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4F75954" w14:textId="77777777" w:rsidR="00313885" w:rsidRDefault="006238D9">
      <w:pPr>
        <w:numPr>
          <w:ilvl w:val="0"/>
          <w:numId w:val="106"/>
        </w:numPr>
        <w:spacing w:line="373" w:lineRule="auto"/>
        <w:ind w:right="1564"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02AA92F" w14:textId="77777777" w:rsidR="00313885" w:rsidRDefault="006238D9">
      <w:pPr>
        <w:numPr>
          <w:ilvl w:val="0"/>
          <w:numId w:val="106"/>
        </w:numPr>
        <w:ind w:right="1564" w:firstLine="480"/>
      </w:pPr>
      <w:r>
        <w:t>执行生效的基金份额持有人大会的决定；</w:t>
      </w:r>
      <w:r>
        <w:rPr>
          <w:rFonts w:ascii="Times New Roman" w:eastAsia="Times New Roman" w:hAnsi="Times New Roman" w:cs="Times New Roman"/>
        </w:rPr>
        <w:t xml:space="preserve"> </w:t>
      </w:r>
    </w:p>
    <w:p w14:paraId="1FA9365C" w14:textId="77777777" w:rsidR="00313885" w:rsidRDefault="006238D9">
      <w:pPr>
        <w:numPr>
          <w:ilvl w:val="0"/>
          <w:numId w:val="106"/>
        </w:numPr>
        <w:ind w:right="1564" w:firstLine="480"/>
      </w:pPr>
      <w:r>
        <w:t>法律法规及中国证监会规定的和《基金合同》约定的其他义务。</w:t>
      </w:r>
      <w:r>
        <w:rPr>
          <w:rFonts w:ascii="Times New Roman" w:eastAsia="Times New Roman" w:hAnsi="Times New Roman" w:cs="Times New Roman"/>
        </w:rPr>
        <w:t xml:space="preserve"> </w:t>
      </w:r>
    </w:p>
    <w:p w14:paraId="3997296F" w14:textId="77777777" w:rsidR="00313885" w:rsidRDefault="006238D9">
      <w:pPr>
        <w:spacing w:after="178"/>
        <w:ind w:left="480" w:firstLine="0"/>
      </w:pPr>
      <w:r>
        <w:rPr>
          <w:rFonts w:ascii="Times New Roman" w:eastAsia="Times New Roman" w:hAnsi="Times New Roman" w:cs="Times New Roman"/>
        </w:rPr>
        <w:t xml:space="preserve"> </w:t>
      </w:r>
    </w:p>
    <w:p w14:paraId="771D6222" w14:textId="77777777" w:rsidR="00313885" w:rsidRDefault="006238D9">
      <w:pPr>
        <w:ind w:left="477" w:right="1564"/>
      </w:pPr>
      <w:r>
        <w:t>二、</w:t>
      </w:r>
      <w:r>
        <w:rPr>
          <w:rFonts w:ascii="Times New Roman" w:eastAsia="Times New Roman" w:hAnsi="Times New Roman" w:cs="Times New Roman"/>
          <w:b/>
        </w:rPr>
        <w:t xml:space="preserve"> </w:t>
      </w:r>
      <w:r>
        <w:t>基金份额持有人大会召集、议事及表决的程序和规则</w:t>
      </w:r>
      <w:r>
        <w:rPr>
          <w:rFonts w:ascii="Times New Roman" w:eastAsia="Times New Roman" w:hAnsi="Times New Roman" w:cs="Times New Roman"/>
          <w:b/>
        </w:rPr>
        <w:t xml:space="preserve"> </w:t>
      </w:r>
    </w:p>
    <w:p w14:paraId="3D4AB840" w14:textId="77777777" w:rsidR="00313885" w:rsidRDefault="006238D9">
      <w:pPr>
        <w:spacing w:after="21" w:line="363" w:lineRule="auto"/>
        <w:ind w:left="0" w:right="1564"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768B3980" w14:textId="77777777" w:rsidR="00313885" w:rsidRDefault="006238D9">
      <w:pPr>
        <w:ind w:left="477" w:right="1564"/>
      </w:pPr>
      <w:r>
        <w:t>（一）召开事由</w:t>
      </w:r>
      <w:r>
        <w:rPr>
          <w:rFonts w:ascii="Times New Roman" w:eastAsia="Times New Roman" w:hAnsi="Times New Roman" w:cs="Times New Roman"/>
        </w:rPr>
        <w:t xml:space="preserve"> </w:t>
      </w:r>
    </w:p>
    <w:p w14:paraId="5629E3ED" w14:textId="77777777" w:rsidR="00313885" w:rsidRDefault="006238D9">
      <w:pPr>
        <w:ind w:left="477" w:right="1564"/>
      </w:pPr>
      <w:r>
        <w:rPr>
          <w:rFonts w:ascii="Times New Roman" w:eastAsia="Times New Roman" w:hAnsi="Times New Roman" w:cs="Times New Roman"/>
        </w:rPr>
        <w:t>1</w:t>
      </w:r>
      <w:r>
        <w:t>、当出现或需要决定下列事由之一的，应当召开基金份额持有人大会：</w:t>
      </w:r>
      <w:r>
        <w:rPr>
          <w:rFonts w:ascii="Times New Roman" w:eastAsia="Times New Roman" w:hAnsi="Times New Roman" w:cs="Times New Roman"/>
        </w:rPr>
        <w:t xml:space="preserve"> </w:t>
      </w:r>
    </w:p>
    <w:p w14:paraId="2019E1D4" w14:textId="77777777" w:rsidR="00313885" w:rsidRDefault="006238D9">
      <w:pPr>
        <w:numPr>
          <w:ilvl w:val="0"/>
          <w:numId w:val="107"/>
        </w:numPr>
        <w:ind w:right="1564" w:firstLine="480"/>
      </w:pPr>
      <w:r>
        <w:t>终止《基金合同》（法律法规、基金合同及中国证监会另有规定的除外）；</w:t>
      </w:r>
      <w:r>
        <w:rPr>
          <w:rFonts w:ascii="Times New Roman" w:eastAsia="Times New Roman" w:hAnsi="Times New Roman" w:cs="Times New Roman"/>
        </w:rPr>
        <w:t xml:space="preserve"> </w:t>
      </w:r>
    </w:p>
    <w:p w14:paraId="1BF9369E" w14:textId="77777777" w:rsidR="00313885" w:rsidRDefault="006238D9">
      <w:pPr>
        <w:numPr>
          <w:ilvl w:val="0"/>
          <w:numId w:val="107"/>
        </w:numPr>
        <w:ind w:right="1564" w:firstLine="480"/>
      </w:pPr>
      <w:r>
        <w:t>更换基金管理人；</w:t>
      </w:r>
      <w:r>
        <w:rPr>
          <w:rFonts w:ascii="Times New Roman" w:eastAsia="Times New Roman" w:hAnsi="Times New Roman" w:cs="Times New Roman"/>
        </w:rPr>
        <w:t xml:space="preserve"> </w:t>
      </w:r>
    </w:p>
    <w:p w14:paraId="42B11281" w14:textId="77777777" w:rsidR="00313885" w:rsidRDefault="006238D9">
      <w:pPr>
        <w:numPr>
          <w:ilvl w:val="0"/>
          <w:numId w:val="107"/>
        </w:numPr>
        <w:ind w:right="1564" w:firstLine="480"/>
      </w:pPr>
      <w:r>
        <w:t>更换基金托管人；</w:t>
      </w:r>
      <w:r>
        <w:rPr>
          <w:rFonts w:ascii="Times New Roman" w:eastAsia="Times New Roman" w:hAnsi="Times New Roman" w:cs="Times New Roman"/>
        </w:rPr>
        <w:t xml:space="preserve"> </w:t>
      </w:r>
    </w:p>
    <w:p w14:paraId="1E1FC72A" w14:textId="77777777" w:rsidR="00313885" w:rsidRDefault="006238D9">
      <w:pPr>
        <w:numPr>
          <w:ilvl w:val="0"/>
          <w:numId w:val="107"/>
        </w:numPr>
        <w:ind w:right="1564" w:firstLine="480"/>
      </w:pPr>
      <w:r>
        <w:t>转换基金运作方式；</w:t>
      </w:r>
      <w:r>
        <w:rPr>
          <w:rFonts w:ascii="Times New Roman" w:eastAsia="Times New Roman" w:hAnsi="Times New Roman" w:cs="Times New Roman"/>
        </w:rPr>
        <w:t xml:space="preserve"> </w:t>
      </w:r>
    </w:p>
    <w:p w14:paraId="44286A1A" w14:textId="77777777" w:rsidR="00313885" w:rsidRDefault="006238D9">
      <w:pPr>
        <w:numPr>
          <w:ilvl w:val="0"/>
          <w:numId w:val="107"/>
        </w:numPr>
        <w:spacing w:after="0" w:line="379" w:lineRule="auto"/>
        <w:ind w:right="1564" w:firstLine="480"/>
      </w:pPr>
      <w:r>
        <w:t>提高基金管理人、基金托管人的报酬标准和提高销售服务费、增值服务费；</w:t>
      </w:r>
      <w:r>
        <w:rPr>
          <w:rFonts w:ascii="Times New Roman" w:eastAsia="Times New Roman" w:hAnsi="Times New Roman" w:cs="Times New Roman"/>
        </w:rPr>
        <w:t xml:space="preserve"> </w:t>
      </w:r>
    </w:p>
    <w:p w14:paraId="5D7B4B19" w14:textId="77777777" w:rsidR="00313885" w:rsidRDefault="006238D9">
      <w:pPr>
        <w:numPr>
          <w:ilvl w:val="0"/>
          <w:numId w:val="107"/>
        </w:numPr>
        <w:ind w:right="1564" w:firstLine="480"/>
      </w:pPr>
      <w:r>
        <w:t>变更基金类别；</w:t>
      </w:r>
      <w:r>
        <w:rPr>
          <w:rFonts w:ascii="Times New Roman" w:eastAsia="Times New Roman" w:hAnsi="Times New Roman" w:cs="Times New Roman"/>
        </w:rPr>
        <w:t xml:space="preserve"> </w:t>
      </w:r>
    </w:p>
    <w:p w14:paraId="5DFCEE40" w14:textId="77777777" w:rsidR="00313885" w:rsidRDefault="006238D9">
      <w:pPr>
        <w:numPr>
          <w:ilvl w:val="0"/>
          <w:numId w:val="107"/>
        </w:numPr>
        <w:ind w:right="1564" w:firstLine="480"/>
      </w:pPr>
      <w:r>
        <w:t>本基金与其他基金的合并；</w:t>
      </w:r>
      <w:r>
        <w:rPr>
          <w:rFonts w:ascii="Times New Roman" w:eastAsia="Times New Roman" w:hAnsi="Times New Roman" w:cs="Times New Roman"/>
        </w:rPr>
        <w:t xml:space="preserve"> </w:t>
      </w:r>
    </w:p>
    <w:p w14:paraId="4B4CE3DE" w14:textId="77777777" w:rsidR="00313885" w:rsidRDefault="006238D9">
      <w:pPr>
        <w:numPr>
          <w:ilvl w:val="0"/>
          <w:numId w:val="107"/>
        </w:numPr>
        <w:ind w:right="1564" w:firstLine="480"/>
      </w:pPr>
      <w:r>
        <w:t>变更基金投资目标、范围或策略；</w:t>
      </w:r>
      <w:r>
        <w:rPr>
          <w:rFonts w:ascii="Times New Roman" w:eastAsia="Times New Roman" w:hAnsi="Times New Roman" w:cs="Times New Roman"/>
        </w:rPr>
        <w:t xml:space="preserve"> </w:t>
      </w:r>
    </w:p>
    <w:p w14:paraId="5FCE9496" w14:textId="77777777" w:rsidR="00313885" w:rsidRDefault="006238D9">
      <w:pPr>
        <w:numPr>
          <w:ilvl w:val="0"/>
          <w:numId w:val="107"/>
        </w:numPr>
        <w:ind w:right="1564" w:firstLine="480"/>
      </w:pPr>
      <w:r>
        <w:t>变更基金份额持有人大会程序；</w:t>
      </w:r>
      <w:r>
        <w:rPr>
          <w:rFonts w:ascii="Times New Roman" w:eastAsia="Times New Roman" w:hAnsi="Times New Roman" w:cs="Times New Roman"/>
        </w:rPr>
        <w:t xml:space="preserve"> </w:t>
      </w:r>
    </w:p>
    <w:p w14:paraId="13272FA3" w14:textId="77777777" w:rsidR="00313885" w:rsidRDefault="006238D9">
      <w:pPr>
        <w:numPr>
          <w:ilvl w:val="0"/>
          <w:numId w:val="107"/>
        </w:numPr>
        <w:ind w:right="1564" w:firstLine="480"/>
      </w:pPr>
      <w:r>
        <w:t>基金管理人或基金托管人要求召开基金份额持有人大会；</w:t>
      </w:r>
      <w:r>
        <w:rPr>
          <w:rFonts w:ascii="Times New Roman" w:eastAsia="Times New Roman" w:hAnsi="Times New Roman" w:cs="Times New Roman"/>
        </w:rPr>
        <w:t xml:space="preserve"> </w:t>
      </w:r>
    </w:p>
    <w:p w14:paraId="615B3E54" w14:textId="77777777" w:rsidR="00313885" w:rsidRDefault="006238D9">
      <w:pPr>
        <w:numPr>
          <w:ilvl w:val="0"/>
          <w:numId w:val="107"/>
        </w:numPr>
        <w:spacing w:after="10" w:line="371" w:lineRule="auto"/>
        <w:ind w:right="1564"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4730C9D" w14:textId="77777777" w:rsidR="00313885" w:rsidRDefault="006238D9">
      <w:pPr>
        <w:numPr>
          <w:ilvl w:val="0"/>
          <w:numId w:val="107"/>
        </w:numPr>
        <w:ind w:right="1564" w:firstLine="480"/>
      </w:pPr>
      <w:r>
        <w:t>对基金当事人权利和义务产生重大影响的其他事项；</w:t>
      </w:r>
      <w:r>
        <w:rPr>
          <w:rFonts w:ascii="Times New Roman" w:eastAsia="Times New Roman" w:hAnsi="Times New Roman" w:cs="Times New Roman"/>
        </w:rPr>
        <w:t xml:space="preserve"> </w:t>
      </w:r>
    </w:p>
    <w:p w14:paraId="4CB78C52" w14:textId="77777777" w:rsidR="00313885" w:rsidRDefault="006238D9">
      <w:pPr>
        <w:numPr>
          <w:ilvl w:val="0"/>
          <w:numId w:val="107"/>
        </w:numPr>
        <w:spacing w:after="0" w:line="379" w:lineRule="auto"/>
        <w:ind w:right="1564"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388F02DA" w14:textId="77777777" w:rsidR="00313885" w:rsidRDefault="006238D9">
      <w:pPr>
        <w:spacing w:after="162" w:line="373" w:lineRule="auto"/>
        <w:ind w:left="-15" w:right="1787" w:firstLine="470"/>
        <w:jc w:val="both"/>
      </w:pPr>
      <w:r>
        <w:rPr>
          <w:rFonts w:ascii="Times New Roman" w:eastAsia="Times New Roman" w:hAnsi="Times New Roman" w:cs="Times New Roman"/>
        </w:rPr>
        <w:t>2</w:t>
      </w:r>
      <w:r>
        <w:t>、以下情况可由基金管理人和基金托管人协商后修改，不需召开基金份额持有人大会：（</w:t>
      </w:r>
      <w:r>
        <w:rPr>
          <w:rFonts w:ascii="Times New Roman" w:eastAsia="Times New Roman" w:hAnsi="Times New Roman" w:cs="Times New Roman"/>
        </w:rPr>
        <w:t>1</w:t>
      </w:r>
      <w:r>
        <w:t>）调低基金管理费、基金托管费、销售服务费、增值服务费；</w:t>
      </w:r>
      <w:r>
        <w:rPr>
          <w:rFonts w:ascii="Times New Roman" w:eastAsia="Times New Roman" w:hAnsi="Times New Roman" w:cs="Times New Roman"/>
        </w:rPr>
        <w:t xml:space="preserve"> </w:t>
      </w:r>
    </w:p>
    <w:p w14:paraId="616D2F99" w14:textId="77777777" w:rsidR="00313885" w:rsidRDefault="006238D9">
      <w:pPr>
        <w:numPr>
          <w:ilvl w:val="0"/>
          <w:numId w:val="108"/>
        </w:numPr>
        <w:ind w:right="1564" w:firstLine="480"/>
      </w:pPr>
      <w:r>
        <w:t>法律法规要求增加的基金费用的收取；</w:t>
      </w:r>
      <w:r>
        <w:rPr>
          <w:rFonts w:ascii="Times New Roman" w:eastAsia="Times New Roman" w:hAnsi="Times New Roman" w:cs="Times New Roman"/>
        </w:rPr>
        <w:t xml:space="preserve"> </w:t>
      </w:r>
    </w:p>
    <w:p w14:paraId="34C7E895" w14:textId="77777777" w:rsidR="00313885" w:rsidRDefault="006238D9">
      <w:pPr>
        <w:numPr>
          <w:ilvl w:val="0"/>
          <w:numId w:val="108"/>
        </w:numPr>
        <w:ind w:right="1564" w:firstLine="480"/>
      </w:pPr>
      <w:r>
        <w:t>因相应的法律法规发生变动而应当对《基金合同》进行修改；</w:t>
      </w:r>
      <w:r>
        <w:rPr>
          <w:rFonts w:ascii="Times New Roman" w:eastAsia="Times New Roman" w:hAnsi="Times New Roman" w:cs="Times New Roman"/>
        </w:rPr>
        <w:t xml:space="preserve"> </w:t>
      </w:r>
    </w:p>
    <w:p w14:paraId="74327A76" w14:textId="77777777" w:rsidR="00313885" w:rsidRDefault="006238D9">
      <w:pPr>
        <w:numPr>
          <w:ilvl w:val="0"/>
          <w:numId w:val="108"/>
        </w:numPr>
        <w:spacing w:after="0" w:line="379" w:lineRule="auto"/>
        <w:ind w:right="1564"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F90F501" w14:textId="77777777" w:rsidR="00313885" w:rsidRDefault="006238D9">
      <w:pPr>
        <w:numPr>
          <w:ilvl w:val="0"/>
          <w:numId w:val="108"/>
        </w:numPr>
        <w:ind w:right="1564" w:firstLine="480"/>
      </w:pPr>
      <w:r>
        <w:t>在未来系统条件允许的情况下，安排本基金的上市交易事宜；</w:t>
      </w:r>
      <w:r>
        <w:rPr>
          <w:rFonts w:ascii="Times New Roman" w:eastAsia="Times New Roman" w:hAnsi="Times New Roman" w:cs="Times New Roman"/>
        </w:rPr>
        <w:t xml:space="preserve"> </w:t>
      </w:r>
    </w:p>
    <w:p w14:paraId="07141630" w14:textId="77777777" w:rsidR="00313885" w:rsidRDefault="006238D9">
      <w:pPr>
        <w:numPr>
          <w:ilvl w:val="0"/>
          <w:numId w:val="108"/>
        </w:numPr>
        <w:spacing w:after="0" w:line="379" w:lineRule="auto"/>
        <w:ind w:right="1564"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28A3D55A" w14:textId="77777777" w:rsidR="00313885" w:rsidRDefault="006238D9">
      <w:pPr>
        <w:ind w:left="477" w:right="1564"/>
      </w:pPr>
      <w:r>
        <w:t>（二）会议召集人及召集方式</w:t>
      </w:r>
      <w:r>
        <w:rPr>
          <w:rFonts w:ascii="Times New Roman" w:eastAsia="Times New Roman" w:hAnsi="Times New Roman" w:cs="Times New Roman"/>
        </w:rPr>
        <w:t xml:space="preserve"> </w:t>
      </w:r>
    </w:p>
    <w:p w14:paraId="303CB417" w14:textId="77777777" w:rsidR="00313885" w:rsidRDefault="006238D9">
      <w:pPr>
        <w:numPr>
          <w:ilvl w:val="0"/>
          <w:numId w:val="109"/>
        </w:numPr>
        <w:spacing w:after="0" w:line="379" w:lineRule="auto"/>
        <w:ind w:right="1675" w:firstLine="470"/>
      </w:pPr>
      <w:r>
        <w:t>除法律法规规定或《基金合同》另有约定外，基金份额持有人大会由基金管理人召集；</w:t>
      </w:r>
      <w:r>
        <w:rPr>
          <w:rFonts w:ascii="Times New Roman" w:eastAsia="Times New Roman" w:hAnsi="Times New Roman" w:cs="Times New Roman"/>
        </w:rPr>
        <w:t xml:space="preserve"> </w:t>
      </w:r>
    </w:p>
    <w:p w14:paraId="23D59A64" w14:textId="77777777" w:rsidR="00313885" w:rsidRDefault="006238D9">
      <w:pPr>
        <w:numPr>
          <w:ilvl w:val="0"/>
          <w:numId w:val="109"/>
        </w:numPr>
        <w:ind w:right="1675" w:firstLine="470"/>
      </w:pPr>
      <w:r>
        <w:t>基金管理人未按规定召集或不能召集时，由基金托管人召集；</w:t>
      </w:r>
      <w:r>
        <w:rPr>
          <w:rFonts w:ascii="Times New Roman" w:eastAsia="Times New Roman" w:hAnsi="Times New Roman" w:cs="Times New Roman"/>
        </w:rPr>
        <w:t xml:space="preserve"> </w:t>
      </w:r>
    </w:p>
    <w:p w14:paraId="5490C578" w14:textId="77777777" w:rsidR="00313885" w:rsidRDefault="006238D9">
      <w:pPr>
        <w:numPr>
          <w:ilvl w:val="0"/>
          <w:numId w:val="109"/>
        </w:numPr>
        <w:spacing w:after="7" w:line="373" w:lineRule="auto"/>
        <w:ind w:right="1675"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w:t>
      </w:r>
      <w:r>
        <w:t>召开的，应当由基金托管人自行召集；</w:t>
      </w:r>
      <w:r>
        <w:rPr>
          <w:rFonts w:ascii="Times New Roman" w:eastAsia="Times New Roman" w:hAnsi="Times New Roman" w:cs="Times New Roman"/>
        </w:rPr>
        <w:t xml:space="preserve"> </w:t>
      </w:r>
    </w:p>
    <w:p w14:paraId="50F46FF3" w14:textId="77777777" w:rsidR="00313885" w:rsidRDefault="006238D9">
      <w:pPr>
        <w:numPr>
          <w:ilvl w:val="0"/>
          <w:numId w:val="109"/>
        </w:numPr>
        <w:spacing w:after="7" w:line="373" w:lineRule="auto"/>
        <w:ind w:right="1675"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rPr>
          <w:rFonts w:ascii="Times New Roman" w:eastAsia="Times New Roman" w:hAnsi="Times New Roman" w:cs="Times New Roman"/>
        </w:rPr>
        <w:t xml:space="preserve"> 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w:t>
      </w:r>
      <w:r>
        <w:t>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4C779192" w14:textId="77777777" w:rsidR="00313885" w:rsidRDefault="006238D9">
      <w:pPr>
        <w:numPr>
          <w:ilvl w:val="0"/>
          <w:numId w:val="109"/>
        </w:numPr>
        <w:spacing w:after="7" w:line="373" w:lineRule="auto"/>
        <w:ind w:right="1675"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2187524" w14:textId="77777777" w:rsidR="00313885" w:rsidRDefault="006238D9">
      <w:pPr>
        <w:numPr>
          <w:ilvl w:val="0"/>
          <w:numId w:val="109"/>
        </w:numPr>
        <w:spacing w:after="0" w:line="379" w:lineRule="auto"/>
        <w:ind w:right="1675" w:firstLine="470"/>
      </w:pPr>
      <w:r>
        <w:t>基金份额持有人会议的召集人负责选择</w:t>
      </w:r>
      <w:r>
        <w:t>确定开会时间、地点、方式和权益登记日。</w:t>
      </w:r>
      <w:r>
        <w:rPr>
          <w:rFonts w:ascii="Times New Roman" w:eastAsia="Times New Roman" w:hAnsi="Times New Roman" w:cs="Times New Roman"/>
        </w:rPr>
        <w:t xml:space="preserve"> </w:t>
      </w:r>
    </w:p>
    <w:p w14:paraId="1F52BD86" w14:textId="77777777" w:rsidR="00313885" w:rsidRDefault="006238D9">
      <w:pPr>
        <w:ind w:left="477" w:right="1564"/>
      </w:pPr>
      <w:r>
        <w:t>（三）召开基金份额持有人大会的通知时间、通知内容、通知方式</w:t>
      </w:r>
      <w:r>
        <w:rPr>
          <w:rFonts w:ascii="Times New Roman" w:eastAsia="Times New Roman" w:hAnsi="Times New Roman" w:cs="Times New Roman"/>
        </w:rPr>
        <w:t xml:space="preserve"> </w:t>
      </w:r>
    </w:p>
    <w:p w14:paraId="443D702E" w14:textId="77777777" w:rsidR="00313885" w:rsidRDefault="006238D9">
      <w:pPr>
        <w:spacing w:after="0" w:line="384" w:lineRule="auto"/>
        <w:ind w:left="0" w:right="1564"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日，在指定媒体公告。基金份额持有人大会通知应至少载明以下内容：</w:t>
      </w:r>
      <w:r>
        <w:rPr>
          <w:rFonts w:ascii="Times New Roman" w:eastAsia="Times New Roman" w:hAnsi="Times New Roman" w:cs="Times New Roman"/>
        </w:rPr>
        <w:t xml:space="preserve"> </w:t>
      </w:r>
    </w:p>
    <w:p w14:paraId="04057EE3" w14:textId="77777777" w:rsidR="00313885" w:rsidRDefault="006238D9">
      <w:pPr>
        <w:numPr>
          <w:ilvl w:val="0"/>
          <w:numId w:val="110"/>
        </w:numPr>
        <w:ind w:right="1564" w:firstLine="480"/>
      </w:pPr>
      <w:r>
        <w:t>会议召开的时间、地点和会议形式；</w:t>
      </w:r>
      <w:r>
        <w:rPr>
          <w:rFonts w:ascii="Times New Roman" w:eastAsia="Times New Roman" w:hAnsi="Times New Roman" w:cs="Times New Roman"/>
        </w:rPr>
        <w:t xml:space="preserve"> </w:t>
      </w:r>
    </w:p>
    <w:p w14:paraId="61E18CB3" w14:textId="77777777" w:rsidR="00313885" w:rsidRDefault="006238D9">
      <w:pPr>
        <w:numPr>
          <w:ilvl w:val="0"/>
          <w:numId w:val="110"/>
        </w:numPr>
        <w:ind w:right="1564" w:firstLine="480"/>
      </w:pPr>
      <w:r>
        <w:t>会议拟审议的事项、议事程序和表决方式；</w:t>
      </w:r>
      <w:r>
        <w:rPr>
          <w:rFonts w:ascii="Times New Roman" w:eastAsia="Times New Roman" w:hAnsi="Times New Roman" w:cs="Times New Roman"/>
        </w:rPr>
        <w:t xml:space="preserve"> </w:t>
      </w:r>
    </w:p>
    <w:p w14:paraId="24DF9EBF" w14:textId="77777777" w:rsidR="00313885" w:rsidRDefault="006238D9">
      <w:pPr>
        <w:numPr>
          <w:ilvl w:val="0"/>
          <w:numId w:val="110"/>
        </w:numPr>
        <w:ind w:right="1564" w:firstLine="480"/>
      </w:pPr>
      <w:r>
        <w:t>有权出席基金份额持有人大会的基金份额持有人的权益登记日；</w:t>
      </w:r>
      <w:r>
        <w:rPr>
          <w:rFonts w:ascii="Times New Roman" w:eastAsia="Times New Roman" w:hAnsi="Times New Roman" w:cs="Times New Roman"/>
        </w:rPr>
        <w:t xml:space="preserve"> </w:t>
      </w:r>
    </w:p>
    <w:p w14:paraId="31D9D88F" w14:textId="77777777" w:rsidR="00313885" w:rsidRDefault="006238D9">
      <w:pPr>
        <w:numPr>
          <w:ilvl w:val="0"/>
          <w:numId w:val="110"/>
        </w:numPr>
        <w:spacing w:after="0" w:line="379" w:lineRule="auto"/>
        <w:ind w:right="1564"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D55B141" w14:textId="77777777" w:rsidR="00313885" w:rsidRDefault="006238D9">
      <w:pPr>
        <w:numPr>
          <w:ilvl w:val="0"/>
          <w:numId w:val="110"/>
        </w:numPr>
        <w:ind w:right="1564" w:firstLine="480"/>
      </w:pPr>
      <w:r>
        <w:t>会务常设联系人姓名及联系电话；</w:t>
      </w:r>
      <w:r>
        <w:rPr>
          <w:rFonts w:ascii="Times New Roman" w:eastAsia="Times New Roman" w:hAnsi="Times New Roman" w:cs="Times New Roman"/>
        </w:rPr>
        <w:t xml:space="preserve"> </w:t>
      </w:r>
    </w:p>
    <w:p w14:paraId="2B7DD325" w14:textId="77777777" w:rsidR="00313885" w:rsidRDefault="006238D9">
      <w:pPr>
        <w:numPr>
          <w:ilvl w:val="0"/>
          <w:numId w:val="110"/>
        </w:numPr>
        <w:ind w:right="1564" w:firstLine="480"/>
      </w:pPr>
      <w:r>
        <w:t>出席会议者必须准备的文件和必须履行的手续；</w:t>
      </w:r>
      <w:r>
        <w:rPr>
          <w:rFonts w:ascii="Times New Roman" w:eastAsia="Times New Roman" w:hAnsi="Times New Roman" w:cs="Times New Roman"/>
        </w:rPr>
        <w:t xml:space="preserve"> </w:t>
      </w:r>
    </w:p>
    <w:p w14:paraId="151A05B1" w14:textId="77777777" w:rsidR="00313885" w:rsidRDefault="006238D9">
      <w:pPr>
        <w:numPr>
          <w:ilvl w:val="0"/>
          <w:numId w:val="110"/>
        </w:numPr>
        <w:ind w:right="1564" w:firstLine="480"/>
      </w:pPr>
      <w:r>
        <w:t>召集人需要通知的其他事项。</w:t>
      </w:r>
      <w:r>
        <w:rPr>
          <w:rFonts w:ascii="Times New Roman" w:eastAsia="Times New Roman" w:hAnsi="Times New Roman" w:cs="Times New Roman"/>
        </w:rPr>
        <w:t xml:space="preserve"> </w:t>
      </w:r>
    </w:p>
    <w:p w14:paraId="22590336" w14:textId="77777777" w:rsidR="00313885" w:rsidRDefault="006238D9">
      <w:pPr>
        <w:numPr>
          <w:ilvl w:val="0"/>
          <w:numId w:val="111"/>
        </w:numPr>
        <w:spacing w:after="13" w:line="370" w:lineRule="auto"/>
        <w:ind w:right="1564" w:firstLine="480"/>
      </w:pPr>
      <w:r>
        <w:t>采取通讯开会方式并进行表决的情况下，由会议召集人决定在会议通知中说明本次基金份额持有人大会所采取的具体通讯方式、委托的公证机关及其联系方式和联系人、书面表决意见寄交的截止时间和收取方式。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4BDCF307" w14:textId="77777777" w:rsidR="00313885" w:rsidRDefault="006238D9">
      <w:pPr>
        <w:numPr>
          <w:ilvl w:val="0"/>
          <w:numId w:val="111"/>
        </w:numPr>
        <w:spacing w:after="20" w:line="364" w:lineRule="auto"/>
        <w:ind w:right="1564" w:firstLine="480"/>
      </w:pPr>
      <w:r>
        <w:t>如召集人为基金管理人，还应另行书面通知基金托管人到指定地点对表决意见的计票进行监督；如召集人为基金托管人，则应另行书</w:t>
      </w:r>
      <w:r>
        <w:t>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76642729" w14:textId="77777777" w:rsidR="00313885" w:rsidRDefault="006238D9">
      <w:pPr>
        <w:ind w:left="477" w:right="1564"/>
      </w:pPr>
      <w:r>
        <w:t>（四）基金份额持有人出席会议的方式</w:t>
      </w:r>
      <w:r>
        <w:rPr>
          <w:rFonts w:ascii="Times New Roman" w:eastAsia="Times New Roman" w:hAnsi="Times New Roman" w:cs="Times New Roman"/>
        </w:rPr>
        <w:t xml:space="preserve"> </w:t>
      </w:r>
    </w:p>
    <w:p w14:paraId="7B3F4501" w14:textId="77777777" w:rsidR="00313885" w:rsidRDefault="006238D9">
      <w:pPr>
        <w:spacing w:after="18" w:line="365" w:lineRule="auto"/>
        <w:ind w:left="0" w:right="1564" w:firstLine="480"/>
      </w:pPr>
      <w:r>
        <w:t>基金份额持有人大会可通过现场开会方式或通讯开会方式召开，会议的召开方式由会议召集人确定。</w:t>
      </w:r>
      <w:r>
        <w:rPr>
          <w:rFonts w:ascii="Times New Roman" w:eastAsia="Times New Roman" w:hAnsi="Times New Roman" w:cs="Times New Roman"/>
        </w:rPr>
        <w:t xml:space="preserve"> </w:t>
      </w:r>
    </w:p>
    <w:p w14:paraId="454733F8" w14:textId="77777777" w:rsidR="00313885" w:rsidRDefault="006238D9">
      <w:pPr>
        <w:spacing w:after="17" w:line="373" w:lineRule="auto"/>
        <w:ind w:left="0" w:right="1564"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57A18DA1" w14:textId="77777777" w:rsidR="00313885" w:rsidRDefault="006238D9">
      <w:pPr>
        <w:numPr>
          <w:ilvl w:val="0"/>
          <w:numId w:val="112"/>
        </w:numPr>
        <w:spacing w:after="7" w:line="373" w:lineRule="auto"/>
        <w:ind w:right="167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BC33FD7" w14:textId="77777777" w:rsidR="00313885" w:rsidRDefault="006238D9">
      <w:pPr>
        <w:numPr>
          <w:ilvl w:val="0"/>
          <w:numId w:val="112"/>
        </w:numPr>
        <w:spacing w:after="5" w:line="378" w:lineRule="auto"/>
        <w:ind w:right="1675" w:firstLine="475"/>
      </w:pPr>
      <w:r>
        <w:t>经核对，汇总到会者出示的在权益登记日持有基金份额的凭证显示，有效的基金份额不少于本基金在权益登记日基金总份额的</w:t>
      </w:r>
      <w:r>
        <w:rPr>
          <w:rFonts w:ascii="Times New Roman" w:eastAsia="Times New Roman" w:hAnsi="Times New Roman" w:cs="Times New Roman"/>
        </w:rPr>
        <w:t xml:space="preserve"> 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C74F997" w14:textId="77777777" w:rsidR="00313885" w:rsidRDefault="006238D9">
      <w:pPr>
        <w:spacing w:after="7" w:line="373" w:lineRule="auto"/>
        <w:ind w:left="-15" w:right="1787" w:firstLine="470"/>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6E97F1A4" w14:textId="77777777" w:rsidR="00313885" w:rsidRDefault="006238D9">
      <w:pPr>
        <w:ind w:left="477" w:right="1564"/>
      </w:pPr>
      <w:r>
        <w:t>在同时符合以下条件时</w:t>
      </w:r>
      <w:r>
        <w:t>，通讯开会的方式视为有效：</w:t>
      </w:r>
      <w:r>
        <w:rPr>
          <w:rFonts w:ascii="Times New Roman" w:eastAsia="Times New Roman" w:hAnsi="Times New Roman" w:cs="Times New Roman"/>
        </w:rPr>
        <w:t xml:space="preserve"> </w:t>
      </w:r>
    </w:p>
    <w:p w14:paraId="561E0DF9" w14:textId="77777777" w:rsidR="00313885" w:rsidRDefault="006238D9">
      <w:pPr>
        <w:numPr>
          <w:ilvl w:val="0"/>
          <w:numId w:val="113"/>
        </w:numPr>
        <w:spacing w:after="0" w:line="384" w:lineRule="auto"/>
        <w:ind w:right="1564"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5A0AEACA" w14:textId="77777777" w:rsidR="00313885" w:rsidRDefault="006238D9">
      <w:pPr>
        <w:numPr>
          <w:ilvl w:val="0"/>
          <w:numId w:val="113"/>
        </w:numPr>
        <w:spacing w:after="19" w:line="365" w:lineRule="auto"/>
        <w:ind w:right="1564"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6FDE1F59" w14:textId="77777777" w:rsidR="00313885" w:rsidRDefault="006238D9">
      <w:pPr>
        <w:numPr>
          <w:ilvl w:val="0"/>
          <w:numId w:val="113"/>
        </w:numPr>
        <w:spacing w:after="5" w:line="378" w:lineRule="auto"/>
        <w:ind w:right="1564" w:firstLine="480"/>
      </w:pPr>
      <w:r>
        <w:t>本人直接出具书面意见或授权他人代表出具书面意见的，基金份额持有人</w:t>
      </w:r>
      <w:r>
        <w:t>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7657C9D" w14:textId="77777777" w:rsidR="00313885" w:rsidRDefault="006238D9">
      <w:pPr>
        <w:numPr>
          <w:ilvl w:val="0"/>
          <w:numId w:val="113"/>
        </w:numPr>
        <w:spacing w:after="0" w:line="366" w:lineRule="auto"/>
        <w:ind w:right="1564"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w:t>
      </w:r>
    </w:p>
    <w:p w14:paraId="4B6A6070" w14:textId="77777777" w:rsidR="00313885" w:rsidRDefault="006238D9">
      <w:pPr>
        <w:ind w:left="10" w:right="1564"/>
      </w:pPr>
      <w:r>
        <w:t>合法律法规、《基金合同》和会议通知的规定，并与基金登记结算机构记录相符；</w:t>
      </w:r>
      <w:r>
        <w:rPr>
          <w:rFonts w:ascii="Times New Roman" w:eastAsia="Times New Roman" w:hAnsi="Times New Roman" w:cs="Times New Roman"/>
        </w:rPr>
        <w:t xml:space="preserve"> </w:t>
      </w:r>
    </w:p>
    <w:p w14:paraId="4B027484" w14:textId="77777777" w:rsidR="00313885" w:rsidRDefault="006238D9">
      <w:pPr>
        <w:numPr>
          <w:ilvl w:val="0"/>
          <w:numId w:val="113"/>
        </w:numPr>
        <w:ind w:right="1564" w:firstLine="480"/>
      </w:pPr>
      <w:r>
        <w:t>会议通知公布前报中国证监会备案。</w:t>
      </w:r>
      <w:r>
        <w:rPr>
          <w:rFonts w:ascii="Times New Roman" w:eastAsia="Times New Roman" w:hAnsi="Times New Roman" w:cs="Times New Roman"/>
        </w:rPr>
        <w:t xml:space="preserve"> </w:t>
      </w:r>
    </w:p>
    <w:p w14:paraId="383CBEE6" w14:textId="77777777" w:rsidR="00313885" w:rsidRDefault="006238D9">
      <w:pPr>
        <w:spacing w:after="17" w:line="381" w:lineRule="auto"/>
        <w:ind w:left="0" w:right="1564"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0D745A52" w14:textId="77777777" w:rsidR="00313885" w:rsidRDefault="006238D9">
      <w:pPr>
        <w:ind w:left="477" w:right="1564"/>
      </w:pPr>
      <w:r>
        <w:t>（五）议事内容与程序</w:t>
      </w:r>
      <w:r>
        <w:rPr>
          <w:rFonts w:ascii="Times New Roman" w:eastAsia="Times New Roman" w:hAnsi="Times New Roman" w:cs="Times New Roman"/>
        </w:rPr>
        <w:t xml:space="preserve"> </w:t>
      </w:r>
    </w:p>
    <w:p w14:paraId="43B9AA52" w14:textId="77777777" w:rsidR="00313885" w:rsidRDefault="006238D9">
      <w:pPr>
        <w:numPr>
          <w:ilvl w:val="0"/>
          <w:numId w:val="114"/>
        </w:numPr>
        <w:ind w:right="1564" w:hanging="360"/>
      </w:pPr>
      <w:r>
        <w:t>议事内容及提案权</w:t>
      </w:r>
      <w:r>
        <w:rPr>
          <w:rFonts w:ascii="Times New Roman" w:eastAsia="Times New Roman" w:hAnsi="Times New Roman" w:cs="Times New Roman"/>
        </w:rPr>
        <w:t xml:space="preserve"> </w:t>
      </w:r>
    </w:p>
    <w:p w14:paraId="44C7DDE9" w14:textId="77777777" w:rsidR="00313885" w:rsidRDefault="006238D9">
      <w:pPr>
        <w:spacing w:after="15" w:line="362" w:lineRule="auto"/>
        <w:ind w:left="0" w:right="1564"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4299107B" w14:textId="77777777" w:rsidR="00313885" w:rsidRDefault="006238D9">
      <w:pPr>
        <w:spacing w:after="17" w:line="366" w:lineRule="auto"/>
        <w:ind w:left="0" w:right="1564" w:firstLine="480"/>
      </w:pPr>
      <w:r>
        <w:t>基金份额持有人</w:t>
      </w:r>
      <w:r>
        <w:t>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051A1A8D" w14:textId="77777777" w:rsidR="00313885" w:rsidRDefault="006238D9">
      <w:pPr>
        <w:ind w:left="477" w:right="1564"/>
      </w:pPr>
      <w:r>
        <w:t>基金份额持有人大会不得对未事先公告的议事内容进行表决。</w:t>
      </w:r>
      <w:r>
        <w:rPr>
          <w:rFonts w:ascii="Times New Roman" w:eastAsia="Times New Roman" w:hAnsi="Times New Roman" w:cs="Times New Roman"/>
        </w:rPr>
        <w:t xml:space="preserve"> </w:t>
      </w:r>
    </w:p>
    <w:p w14:paraId="55793ADC" w14:textId="77777777" w:rsidR="00313885" w:rsidRDefault="006238D9">
      <w:pPr>
        <w:numPr>
          <w:ilvl w:val="0"/>
          <w:numId w:val="114"/>
        </w:numPr>
        <w:ind w:right="1564" w:hanging="360"/>
      </w:pPr>
      <w:r>
        <w:t>议事程序</w:t>
      </w:r>
      <w:r>
        <w:rPr>
          <w:rFonts w:ascii="Times New Roman" w:eastAsia="Times New Roman" w:hAnsi="Times New Roman" w:cs="Times New Roman"/>
        </w:rPr>
        <w:t xml:space="preserve"> </w:t>
      </w:r>
    </w:p>
    <w:p w14:paraId="26D3E722" w14:textId="77777777" w:rsidR="00313885" w:rsidRDefault="006238D9">
      <w:pPr>
        <w:numPr>
          <w:ilvl w:val="0"/>
          <w:numId w:val="115"/>
        </w:numPr>
        <w:ind w:right="1564" w:hanging="600"/>
      </w:pPr>
      <w:r>
        <w:t>现场开会</w:t>
      </w:r>
      <w:r>
        <w:rPr>
          <w:rFonts w:ascii="Times New Roman" w:eastAsia="Times New Roman" w:hAnsi="Times New Roman" w:cs="Times New Roman"/>
        </w:rPr>
        <w:t xml:space="preserve"> </w:t>
      </w:r>
    </w:p>
    <w:p w14:paraId="2A56DBB2" w14:textId="77777777" w:rsidR="00313885" w:rsidRDefault="006238D9">
      <w:pPr>
        <w:spacing w:after="131"/>
        <w:ind w:left="477" w:right="1564"/>
      </w:pPr>
      <w:r>
        <w:t>在现场开会的方式下，首先由大会主持人按照下列第七条规定程序确定和公</w:t>
      </w:r>
    </w:p>
    <w:p w14:paraId="6136F50F" w14:textId="77777777" w:rsidR="00313885" w:rsidRDefault="006238D9">
      <w:pPr>
        <w:spacing w:after="12" w:line="364" w:lineRule="auto"/>
        <w:ind w:left="10" w:right="1564"/>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w:t>
      </w:r>
      <w:r>
        <w:t>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14641F89" w14:textId="77777777" w:rsidR="00313885" w:rsidRDefault="006238D9">
      <w:pPr>
        <w:spacing w:after="21" w:line="363" w:lineRule="auto"/>
        <w:ind w:left="0" w:right="1564"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601A9180" w14:textId="77777777" w:rsidR="00313885" w:rsidRDefault="006238D9">
      <w:pPr>
        <w:numPr>
          <w:ilvl w:val="0"/>
          <w:numId w:val="115"/>
        </w:numPr>
        <w:ind w:right="1564" w:hanging="600"/>
      </w:pPr>
      <w:r>
        <w:t>通讯开会</w:t>
      </w:r>
      <w:r>
        <w:rPr>
          <w:rFonts w:ascii="Times New Roman" w:eastAsia="Times New Roman" w:hAnsi="Times New Roman" w:cs="Times New Roman"/>
        </w:rPr>
        <w:t xml:space="preserve"> </w:t>
      </w:r>
    </w:p>
    <w:p w14:paraId="764CC752" w14:textId="77777777" w:rsidR="00313885" w:rsidRDefault="006238D9">
      <w:pPr>
        <w:spacing w:after="7" w:line="373" w:lineRule="auto"/>
        <w:ind w:left="-15" w:right="1787"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7A877D3C" w14:textId="77777777" w:rsidR="00313885" w:rsidRDefault="006238D9">
      <w:pPr>
        <w:ind w:left="477" w:right="1564"/>
      </w:pPr>
      <w:r>
        <w:t>（六）表决</w:t>
      </w:r>
      <w:r>
        <w:rPr>
          <w:rFonts w:ascii="Times New Roman" w:eastAsia="Times New Roman" w:hAnsi="Times New Roman" w:cs="Times New Roman"/>
        </w:rPr>
        <w:t xml:space="preserve"> </w:t>
      </w:r>
    </w:p>
    <w:p w14:paraId="3ADC6F18" w14:textId="77777777" w:rsidR="00313885" w:rsidRDefault="006238D9">
      <w:pPr>
        <w:ind w:left="477" w:right="1564"/>
      </w:pPr>
      <w:r>
        <w:t>基金份额持有人所持每份基金份额有一票表决权。</w:t>
      </w:r>
      <w:r>
        <w:rPr>
          <w:rFonts w:ascii="Times New Roman" w:eastAsia="Times New Roman" w:hAnsi="Times New Roman" w:cs="Times New Roman"/>
        </w:rPr>
        <w:t xml:space="preserve"> </w:t>
      </w:r>
    </w:p>
    <w:p w14:paraId="359EAEC8" w14:textId="77777777" w:rsidR="00313885" w:rsidRDefault="006238D9">
      <w:pPr>
        <w:ind w:left="477" w:right="1564"/>
      </w:pPr>
      <w:r>
        <w:t>基金份额持有人大会决议分为一般决议和特别决议：</w:t>
      </w:r>
      <w:r>
        <w:rPr>
          <w:rFonts w:ascii="Times New Roman" w:eastAsia="Times New Roman" w:hAnsi="Times New Roman" w:cs="Times New Roman"/>
        </w:rPr>
        <w:t xml:space="preserve"> </w:t>
      </w:r>
    </w:p>
    <w:p w14:paraId="23A3F7F0" w14:textId="77777777" w:rsidR="00313885" w:rsidRDefault="006238D9">
      <w:pPr>
        <w:numPr>
          <w:ilvl w:val="0"/>
          <w:numId w:val="116"/>
        </w:numPr>
        <w:spacing w:after="0" w:line="381" w:lineRule="auto"/>
        <w:ind w:right="1564"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46B7E63" w14:textId="77777777" w:rsidR="00313885" w:rsidRDefault="006238D9">
      <w:pPr>
        <w:numPr>
          <w:ilvl w:val="0"/>
          <w:numId w:val="116"/>
        </w:numPr>
        <w:spacing w:after="13" w:line="369" w:lineRule="auto"/>
        <w:ind w:right="1564" w:firstLine="480"/>
      </w:pPr>
      <w:r>
        <w:t>特别决议，特别决议应当经参加大会的基金份额持有人或其代理人所持表决权的三分之二以上</w:t>
      </w:r>
      <w:r>
        <w:t>（含三分之二）通过方可做出。转换基金运作方式、更换基金管理人或者基金托管人、终止《基金合同》以特别决议通过方为有效。</w:t>
      </w:r>
      <w:r>
        <w:rPr>
          <w:rFonts w:ascii="Times New Roman" w:eastAsia="Times New Roman" w:hAnsi="Times New Roman" w:cs="Times New Roman"/>
        </w:rPr>
        <w:t xml:space="preserve"> </w:t>
      </w:r>
    </w:p>
    <w:p w14:paraId="0ADC91C1" w14:textId="77777777" w:rsidR="00313885" w:rsidRDefault="006238D9">
      <w:pPr>
        <w:ind w:left="477" w:right="1564"/>
      </w:pPr>
      <w:r>
        <w:t>基金份额持有人大会采取记名方式进行投票表决。</w:t>
      </w:r>
      <w:r>
        <w:rPr>
          <w:rFonts w:ascii="Times New Roman" w:eastAsia="Times New Roman" w:hAnsi="Times New Roman" w:cs="Times New Roman"/>
        </w:rPr>
        <w:t xml:space="preserve"> </w:t>
      </w:r>
    </w:p>
    <w:p w14:paraId="4AD06145" w14:textId="77777777" w:rsidR="00313885" w:rsidRDefault="006238D9">
      <w:pPr>
        <w:spacing w:after="15" w:line="361" w:lineRule="auto"/>
        <w:ind w:left="0" w:right="1564"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37306AD6" w14:textId="77777777" w:rsidR="00313885" w:rsidRDefault="006238D9">
      <w:pPr>
        <w:spacing w:after="17" w:line="365" w:lineRule="auto"/>
        <w:ind w:left="0" w:right="1564" w:firstLine="480"/>
      </w:pPr>
      <w:r>
        <w:t>基金份额持有人大会的各项提案或同一项提案内并列的各项议题应</w:t>
      </w:r>
      <w:r>
        <w:t>当分开审议、逐项表决。</w:t>
      </w:r>
      <w:r>
        <w:rPr>
          <w:rFonts w:ascii="Times New Roman" w:eastAsia="Times New Roman" w:hAnsi="Times New Roman" w:cs="Times New Roman"/>
        </w:rPr>
        <w:t xml:space="preserve"> </w:t>
      </w:r>
    </w:p>
    <w:p w14:paraId="577F5441" w14:textId="77777777" w:rsidR="00313885" w:rsidRDefault="006238D9">
      <w:pPr>
        <w:ind w:left="477" w:right="1564"/>
      </w:pPr>
      <w:r>
        <w:t>（七）计票</w:t>
      </w:r>
      <w:r>
        <w:rPr>
          <w:rFonts w:ascii="Times New Roman" w:eastAsia="Times New Roman" w:hAnsi="Times New Roman" w:cs="Times New Roman"/>
        </w:rPr>
        <w:t xml:space="preserve"> </w:t>
      </w:r>
    </w:p>
    <w:p w14:paraId="4AD02A83" w14:textId="77777777" w:rsidR="00313885" w:rsidRDefault="006238D9">
      <w:pPr>
        <w:ind w:left="477" w:right="1564"/>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2EFBC8D2" w14:textId="77777777" w:rsidR="00313885" w:rsidRDefault="006238D9">
      <w:pPr>
        <w:numPr>
          <w:ilvl w:val="0"/>
          <w:numId w:val="117"/>
        </w:numPr>
        <w:spacing w:after="22" w:line="363" w:lineRule="auto"/>
        <w:ind w:right="1564"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w:t>
      </w:r>
      <w:r>
        <w:t>的效力。</w:t>
      </w:r>
      <w:r>
        <w:rPr>
          <w:rFonts w:ascii="Times New Roman" w:eastAsia="Times New Roman" w:hAnsi="Times New Roman" w:cs="Times New Roman"/>
        </w:rPr>
        <w:t xml:space="preserve"> </w:t>
      </w:r>
    </w:p>
    <w:p w14:paraId="0C53E2FB" w14:textId="77777777" w:rsidR="00313885" w:rsidRDefault="006238D9">
      <w:pPr>
        <w:numPr>
          <w:ilvl w:val="0"/>
          <w:numId w:val="117"/>
        </w:numPr>
        <w:spacing w:after="0" w:line="379" w:lineRule="auto"/>
        <w:ind w:right="1564"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09375DA0" w14:textId="77777777" w:rsidR="00313885" w:rsidRDefault="006238D9">
      <w:pPr>
        <w:numPr>
          <w:ilvl w:val="0"/>
          <w:numId w:val="117"/>
        </w:numPr>
        <w:spacing w:after="7" w:line="373" w:lineRule="auto"/>
        <w:ind w:right="1564"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C0F7D92" w14:textId="77777777" w:rsidR="00313885" w:rsidRDefault="006238D9">
      <w:pPr>
        <w:numPr>
          <w:ilvl w:val="0"/>
          <w:numId w:val="117"/>
        </w:numPr>
        <w:spacing w:after="0" w:line="379" w:lineRule="auto"/>
        <w:ind w:right="1564" w:firstLine="480"/>
      </w:pPr>
      <w:r>
        <w:t>计票过程应由公证机关予以公证</w:t>
      </w:r>
      <w:r>
        <w:rPr>
          <w:rFonts w:ascii="Times New Roman" w:eastAsia="Times New Roman" w:hAnsi="Times New Roman" w:cs="Times New Roman"/>
        </w:rPr>
        <w:t>,</w:t>
      </w:r>
      <w:r>
        <w:t>基金管理人或基金托管人拒不出席大会的，不影响计票的效力。</w:t>
      </w:r>
      <w:r>
        <w:rPr>
          <w:rFonts w:ascii="Times New Roman" w:eastAsia="Times New Roman" w:hAnsi="Times New Roman" w:cs="Times New Roman"/>
        </w:rPr>
        <w:t xml:space="preserve"> </w:t>
      </w:r>
    </w:p>
    <w:p w14:paraId="69511796" w14:textId="77777777" w:rsidR="00313885" w:rsidRDefault="006238D9">
      <w:pPr>
        <w:ind w:left="477" w:right="1564"/>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6702D59E" w14:textId="77777777" w:rsidR="00313885" w:rsidRDefault="006238D9">
      <w:pPr>
        <w:spacing w:after="23" w:line="362" w:lineRule="auto"/>
        <w:ind w:left="0" w:right="1564"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72C9FF76" w14:textId="77777777" w:rsidR="00313885" w:rsidRDefault="006238D9">
      <w:pPr>
        <w:ind w:left="477" w:right="1564"/>
      </w:pPr>
      <w:r>
        <w:t>（八）生效与公告</w:t>
      </w:r>
      <w:r>
        <w:rPr>
          <w:rFonts w:ascii="Times New Roman" w:eastAsia="Times New Roman" w:hAnsi="Times New Roman" w:cs="Times New Roman"/>
        </w:rPr>
        <w:t xml:space="preserve"> </w:t>
      </w:r>
    </w:p>
    <w:p w14:paraId="4A5A55BE" w14:textId="77777777" w:rsidR="00313885" w:rsidRDefault="006238D9">
      <w:pPr>
        <w:spacing w:after="0" w:line="384" w:lineRule="auto"/>
        <w:ind w:left="0" w:right="1564"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日内报中国证监会核准或者备案。</w:t>
      </w:r>
      <w:r>
        <w:rPr>
          <w:rFonts w:ascii="Times New Roman" w:eastAsia="Times New Roman" w:hAnsi="Times New Roman" w:cs="Times New Roman"/>
        </w:rPr>
        <w:t xml:space="preserve"> </w:t>
      </w:r>
    </w:p>
    <w:p w14:paraId="069827E1" w14:textId="77777777" w:rsidR="00313885" w:rsidRDefault="006238D9">
      <w:pPr>
        <w:ind w:left="477" w:right="1564"/>
      </w:pPr>
      <w:r>
        <w:t>基金份额持有人大会的决议自表决通过之日起生效。</w:t>
      </w:r>
      <w:r>
        <w:rPr>
          <w:rFonts w:ascii="Times New Roman" w:eastAsia="Times New Roman" w:hAnsi="Times New Roman" w:cs="Times New Roman"/>
        </w:rPr>
        <w:t xml:space="preserve"> </w:t>
      </w:r>
    </w:p>
    <w:p w14:paraId="163E8BA7" w14:textId="77777777" w:rsidR="00313885" w:rsidRDefault="006238D9">
      <w:pPr>
        <w:spacing w:after="2" w:line="372" w:lineRule="auto"/>
        <w:ind w:left="0" w:right="1564" w:firstLine="480"/>
      </w:pPr>
      <w:r>
        <w:t>基金份额持有人大会决议自生效之日起</w:t>
      </w:r>
      <w:r>
        <w:t xml:space="preserve"> </w:t>
      </w:r>
      <w:r>
        <w:rPr>
          <w:rFonts w:ascii="Times New Roman" w:eastAsia="Times New Roman" w:hAnsi="Times New Roman" w:cs="Times New Roman"/>
        </w:rPr>
        <w:t xml:space="preserve">2 </w:t>
      </w:r>
      <w:r>
        <w:t>个工作日内在指定媒体上公告。如果采用通讯方式进行</w:t>
      </w:r>
      <w:r>
        <w:t>表决，在公告基金份额持有人大会决议时，必须将公证书全文、公证机构、公证员姓名等一同公告。</w:t>
      </w:r>
      <w:r>
        <w:rPr>
          <w:rFonts w:ascii="Times New Roman" w:eastAsia="Times New Roman" w:hAnsi="Times New Roman" w:cs="Times New Roman"/>
        </w:rPr>
        <w:t xml:space="preserve"> </w:t>
      </w:r>
    </w:p>
    <w:p w14:paraId="78803FE2" w14:textId="77777777" w:rsidR="00313885" w:rsidRDefault="006238D9">
      <w:pPr>
        <w:spacing w:after="11" w:line="363" w:lineRule="auto"/>
        <w:ind w:left="0" w:right="1564"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B1FC679" w14:textId="77777777" w:rsidR="00313885" w:rsidRDefault="006238D9">
      <w:pPr>
        <w:spacing w:after="177"/>
        <w:ind w:left="480" w:firstLine="0"/>
      </w:pPr>
      <w:r>
        <w:rPr>
          <w:rFonts w:ascii="Times New Roman" w:eastAsia="Times New Roman" w:hAnsi="Times New Roman" w:cs="Times New Roman"/>
        </w:rPr>
        <w:t xml:space="preserve"> </w:t>
      </w:r>
    </w:p>
    <w:p w14:paraId="3D0DF616" w14:textId="77777777" w:rsidR="00313885" w:rsidRDefault="006238D9">
      <w:pPr>
        <w:ind w:left="477" w:right="1564"/>
      </w:pPr>
      <w:r>
        <w:t>三、</w:t>
      </w:r>
      <w:r>
        <w:rPr>
          <w:rFonts w:ascii="Times New Roman" w:eastAsia="Times New Roman" w:hAnsi="Times New Roman" w:cs="Times New Roman"/>
          <w:b/>
        </w:rPr>
        <w:t xml:space="preserve"> </w:t>
      </w:r>
      <w:r>
        <w:t>基金收益分配原则、执行方式</w:t>
      </w:r>
      <w:r>
        <w:rPr>
          <w:rFonts w:ascii="Times New Roman" w:eastAsia="Times New Roman" w:hAnsi="Times New Roman" w:cs="Times New Roman"/>
          <w:b/>
        </w:rPr>
        <w:t xml:space="preserve"> </w:t>
      </w:r>
    </w:p>
    <w:p w14:paraId="5BA673A5" w14:textId="77777777" w:rsidR="00313885" w:rsidRDefault="006238D9">
      <w:pPr>
        <w:ind w:left="477" w:right="1564"/>
      </w:pPr>
      <w:r>
        <w:t>（一）收益分配原则</w:t>
      </w:r>
      <w:r>
        <w:rPr>
          <w:rFonts w:ascii="Times New Roman" w:eastAsia="Times New Roman" w:hAnsi="Times New Roman" w:cs="Times New Roman"/>
        </w:rPr>
        <w:t xml:space="preserve"> </w:t>
      </w:r>
    </w:p>
    <w:p w14:paraId="1BAF6FFD" w14:textId="77777777" w:rsidR="00313885" w:rsidRDefault="006238D9">
      <w:pPr>
        <w:ind w:left="477" w:right="1564"/>
      </w:pPr>
      <w:r>
        <w:t>本基金收益分配应遵循下列原则：</w:t>
      </w:r>
      <w:r>
        <w:rPr>
          <w:rFonts w:ascii="Times New Roman" w:eastAsia="Times New Roman" w:hAnsi="Times New Roman" w:cs="Times New Roman"/>
        </w:rPr>
        <w:t xml:space="preserve"> </w:t>
      </w:r>
    </w:p>
    <w:p w14:paraId="3467F7BB" w14:textId="77777777" w:rsidR="00313885" w:rsidRDefault="006238D9">
      <w:pPr>
        <w:numPr>
          <w:ilvl w:val="0"/>
          <w:numId w:val="118"/>
        </w:numPr>
        <w:ind w:right="1564" w:firstLine="480"/>
      </w:pPr>
      <w:r>
        <w:t>本基金同一类别内的每份基金份额享有同等分配权；</w:t>
      </w:r>
      <w:r>
        <w:rPr>
          <w:rFonts w:ascii="Times New Roman" w:eastAsia="Times New Roman" w:hAnsi="Times New Roman" w:cs="Times New Roman"/>
        </w:rPr>
        <w:t xml:space="preserve"> </w:t>
      </w:r>
    </w:p>
    <w:p w14:paraId="13978AF7" w14:textId="77777777" w:rsidR="00313885" w:rsidRDefault="006238D9">
      <w:pPr>
        <w:numPr>
          <w:ilvl w:val="0"/>
          <w:numId w:val="118"/>
        </w:numPr>
        <w:ind w:right="1564" w:firstLine="480"/>
      </w:pPr>
      <w:r>
        <w:t>本基金收益分配方式为红利再投资，免收再投资的费用；</w:t>
      </w:r>
      <w:r>
        <w:rPr>
          <w:rFonts w:ascii="Times New Roman" w:eastAsia="Times New Roman" w:hAnsi="Times New Roman" w:cs="Times New Roman"/>
        </w:rPr>
        <w:t xml:space="preserve"> </w:t>
      </w:r>
    </w:p>
    <w:p w14:paraId="37BAEAE4" w14:textId="77777777" w:rsidR="00313885" w:rsidRDefault="006238D9">
      <w:pPr>
        <w:numPr>
          <w:ilvl w:val="0"/>
          <w:numId w:val="118"/>
        </w:numPr>
        <w:spacing w:after="23" w:line="364" w:lineRule="auto"/>
        <w:ind w:right="1564" w:firstLine="480"/>
      </w:pPr>
      <w:r>
        <w:t>“</w:t>
      </w:r>
      <w:r>
        <w:t>每日分配、按日支付</w:t>
      </w:r>
      <w:r>
        <w:t>”</w:t>
      </w:r>
      <w:r>
        <w:t>。本基金根据每日基金收益情况，以基金净收益为基准，为投资人每日计算当日收益并全部分配，当日所得收益结转为基金份额参与下一日收益分配；若当日净收益大于零时，则通过收益份额结转方式，于次一工作日日终增加投资人基金份额；若当日净收益等于零时，则保持投资人基金份额不变；基金管理人将采取必要措施尽量避免基金净收益小于零，若当日净收益小于零时，不缩减投资人基金份额，当累计基金收益为正的工作日，通过收益份额结转方式，于次一工作日日终方为投资者增加基金份额。基金管理人根据以上基金收益分配原则确定投资者</w:t>
      </w:r>
      <w:r>
        <w:t>的收益份额，并委托登记结算机构办理相应的基金份额收益结转的变更登记；</w:t>
      </w:r>
      <w:r>
        <w:rPr>
          <w:rFonts w:ascii="Times New Roman" w:eastAsia="Times New Roman" w:hAnsi="Times New Roman" w:cs="Times New Roman"/>
        </w:rPr>
        <w:t xml:space="preserve"> </w:t>
      </w:r>
    </w:p>
    <w:p w14:paraId="18D1F968" w14:textId="77777777" w:rsidR="00313885" w:rsidRDefault="006238D9">
      <w:pPr>
        <w:numPr>
          <w:ilvl w:val="0"/>
          <w:numId w:val="118"/>
        </w:numPr>
        <w:spacing w:after="0" w:line="379" w:lineRule="auto"/>
        <w:ind w:right="1564" w:firstLine="480"/>
      </w:pPr>
      <w:r>
        <w:t>当日申购的基金份额自确认之日起享有基金的收益分配权益；当日赎回的基金份额自赎回确认之日起不享有基金的收益分配权益；</w:t>
      </w:r>
      <w:r>
        <w:rPr>
          <w:rFonts w:ascii="Times New Roman" w:eastAsia="Times New Roman" w:hAnsi="Times New Roman" w:cs="Times New Roman"/>
        </w:rPr>
        <w:t xml:space="preserve"> </w:t>
      </w:r>
    </w:p>
    <w:p w14:paraId="4A59D6AF" w14:textId="77777777" w:rsidR="00313885" w:rsidRDefault="006238D9">
      <w:pPr>
        <w:numPr>
          <w:ilvl w:val="0"/>
          <w:numId w:val="118"/>
        </w:numPr>
        <w:ind w:right="1564" w:firstLine="480"/>
      </w:pPr>
      <w:r>
        <w:t>法律法规或监管机构另有规定的从其规定。</w:t>
      </w:r>
      <w:r>
        <w:rPr>
          <w:rFonts w:ascii="Times New Roman" w:eastAsia="Times New Roman" w:hAnsi="Times New Roman" w:cs="Times New Roman"/>
        </w:rPr>
        <w:t xml:space="preserve"> </w:t>
      </w:r>
    </w:p>
    <w:p w14:paraId="738DD17C" w14:textId="77777777" w:rsidR="00313885" w:rsidRDefault="006238D9">
      <w:pPr>
        <w:numPr>
          <w:ilvl w:val="0"/>
          <w:numId w:val="119"/>
        </w:numPr>
        <w:ind w:right="1564" w:firstLine="480"/>
      </w:pPr>
      <w:r>
        <w:t>收益分配方案</w:t>
      </w:r>
      <w:r>
        <w:rPr>
          <w:rFonts w:ascii="Times New Roman" w:eastAsia="Times New Roman" w:hAnsi="Times New Roman" w:cs="Times New Roman"/>
        </w:rPr>
        <w:t xml:space="preserve"> </w:t>
      </w:r>
    </w:p>
    <w:p w14:paraId="22AA810D" w14:textId="77777777" w:rsidR="00313885" w:rsidRDefault="006238D9">
      <w:pPr>
        <w:ind w:left="477" w:right="1564"/>
      </w:pPr>
      <w:r>
        <w:t>基金收益分配方案由基金管理人拟定，并由基金托管人复核后确定。</w:t>
      </w:r>
      <w:r>
        <w:rPr>
          <w:rFonts w:ascii="Times New Roman" w:eastAsia="Times New Roman" w:hAnsi="Times New Roman" w:cs="Times New Roman"/>
        </w:rPr>
        <w:t xml:space="preserve"> </w:t>
      </w:r>
    </w:p>
    <w:p w14:paraId="0225A512" w14:textId="77777777" w:rsidR="00313885" w:rsidRDefault="006238D9">
      <w:pPr>
        <w:numPr>
          <w:ilvl w:val="0"/>
          <w:numId w:val="119"/>
        </w:numPr>
        <w:ind w:right="1564" w:firstLine="480"/>
      </w:pPr>
      <w:r>
        <w:t>收益分配的时间和程序</w:t>
      </w:r>
      <w:r>
        <w:rPr>
          <w:rFonts w:ascii="Times New Roman" w:eastAsia="Times New Roman" w:hAnsi="Times New Roman" w:cs="Times New Roman"/>
        </w:rPr>
        <w:t xml:space="preserve"> </w:t>
      </w:r>
    </w:p>
    <w:p w14:paraId="793A52BE" w14:textId="77777777" w:rsidR="00313885" w:rsidRDefault="006238D9">
      <w:pPr>
        <w:ind w:left="477" w:right="1564"/>
      </w:pPr>
      <w:r>
        <w:t>本基金每个工作日进行收益分配。每个开放日披露前一个开放日每百万份基</w:t>
      </w:r>
    </w:p>
    <w:p w14:paraId="4D852D80" w14:textId="77777777" w:rsidR="00313885" w:rsidRDefault="006238D9">
      <w:pPr>
        <w:spacing w:after="0" w:line="384" w:lineRule="auto"/>
        <w:ind w:left="10" w:right="1564"/>
      </w:pPr>
      <w:r>
        <w:t>金净收益和</w:t>
      </w:r>
      <w:r>
        <w:t xml:space="preserve"> </w:t>
      </w:r>
      <w:r>
        <w:rPr>
          <w:rFonts w:ascii="Times New Roman" w:eastAsia="Times New Roman" w:hAnsi="Times New Roman" w:cs="Times New Roman"/>
        </w:rPr>
        <w:t xml:space="preserve">7 </w:t>
      </w:r>
      <w:r>
        <w:t>日年化收益率。若遇法定节假日，应于节假日结束后第二个自然日，披露节假日期间的每百万份基金净收</w:t>
      </w:r>
      <w:r>
        <w:t>益和节假日最后一日的</w:t>
      </w:r>
      <w:r>
        <w:t xml:space="preserve"> </w:t>
      </w:r>
      <w:r>
        <w:rPr>
          <w:rFonts w:ascii="Times New Roman" w:eastAsia="Times New Roman" w:hAnsi="Times New Roman" w:cs="Times New Roman"/>
        </w:rPr>
        <w:t xml:space="preserve">7 </w:t>
      </w:r>
      <w:r>
        <w:t>日年化收益率，以及节假日后首个开放日的每百万份基金净收益和</w:t>
      </w:r>
      <w:r>
        <w:t xml:space="preserve"> </w:t>
      </w:r>
      <w:r>
        <w:rPr>
          <w:rFonts w:ascii="Times New Roman" w:eastAsia="Times New Roman" w:hAnsi="Times New Roman" w:cs="Times New Roman"/>
        </w:rPr>
        <w:t xml:space="preserve">7 </w:t>
      </w:r>
      <w:r>
        <w:t>日年化收益率。经中国证监会同意，可以适当延迟计算或披露。法律法规另有规定的，从其规定。</w:t>
      </w:r>
      <w:r>
        <w:rPr>
          <w:rFonts w:ascii="Times New Roman" w:eastAsia="Times New Roman" w:hAnsi="Times New Roman" w:cs="Times New Roman"/>
        </w:rPr>
        <w:t xml:space="preserve"> </w:t>
      </w:r>
    </w:p>
    <w:p w14:paraId="092F5641" w14:textId="77777777" w:rsidR="00313885" w:rsidRDefault="006238D9">
      <w:pPr>
        <w:spacing w:after="0" w:line="379" w:lineRule="auto"/>
        <w:ind w:left="0" w:right="1564" w:firstLine="480"/>
      </w:pPr>
      <w:r>
        <w:t>本基金每日例行对当天实现的收益进行收益结转</w:t>
      </w:r>
      <w:r>
        <w:rPr>
          <w:rFonts w:ascii="Times New Roman" w:eastAsia="Times New Roman" w:hAnsi="Times New Roman" w:cs="Times New Roman"/>
        </w:rPr>
        <w:t>(</w:t>
      </w:r>
      <w:r>
        <w:t>如遇节假日顺延</w:t>
      </w:r>
      <w:r>
        <w:rPr>
          <w:rFonts w:ascii="Times New Roman" w:eastAsia="Times New Roman" w:hAnsi="Times New Roman" w:cs="Times New Roman"/>
        </w:rPr>
        <w:t>)</w:t>
      </w:r>
      <w:r>
        <w:t>，每日例行的收益结转不再另行公告。</w:t>
      </w:r>
      <w:r>
        <w:rPr>
          <w:rFonts w:ascii="Times New Roman" w:eastAsia="Times New Roman" w:hAnsi="Times New Roman" w:cs="Times New Roman"/>
        </w:rPr>
        <w:t xml:space="preserve"> </w:t>
      </w:r>
    </w:p>
    <w:p w14:paraId="780CAB6A" w14:textId="77777777" w:rsidR="00313885" w:rsidRDefault="006238D9">
      <w:pPr>
        <w:numPr>
          <w:ilvl w:val="0"/>
          <w:numId w:val="119"/>
        </w:numPr>
        <w:spacing w:after="0" w:line="384" w:lineRule="auto"/>
        <w:ind w:right="1564" w:firstLine="480"/>
      </w:pPr>
      <w:r>
        <w:t>本基金各类基金份额每百万份基金净收益及</w:t>
      </w:r>
      <w:r>
        <w:t xml:space="preserve"> </w:t>
      </w:r>
      <w:r>
        <w:rPr>
          <w:rFonts w:ascii="Times New Roman" w:eastAsia="Times New Roman" w:hAnsi="Times New Roman" w:cs="Times New Roman"/>
        </w:rPr>
        <w:t xml:space="preserve">7 </w:t>
      </w:r>
      <w:r>
        <w:t>日年化收益率的计算见本基金合同第十八部分。</w:t>
      </w:r>
      <w:r>
        <w:rPr>
          <w:rFonts w:ascii="Times New Roman" w:eastAsia="Times New Roman" w:hAnsi="Times New Roman" w:cs="Times New Roman"/>
        </w:rPr>
        <w:t xml:space="preserve"> </w:t>
      </w:r>
    </w:p>
    <w:p w14:paraId="1918FD5E" w14:textId="77777777" w:rsidR="00313885" w:rsidRDefault="006238D9">
      <w:pPr>
        <w:spacing w:after="178"/>
        <w:ind w:left="480" w:firstLine="0"/>
      </w:pPr>
      <w:r>
        <w:rPr>
          <w:rFonts w:ascii="Times New Roman" w:eastAsia="Times New Roman" w:hAnsi="Times New Roman" w:cs="Times New Roman"/>
        </w:rPr>
        <w:t xml:space="preserve"> </w:t>
      </w:r>
    </w:p>
    <w:p w14:paraId="6EBCBC5D" w14:textId="77777777" w:rsidR="00313885" w:rsidRDefault="006238D9">
      <w:pPr>
        <w:ind w:left="477" w:right="1564"/>
      </w:pPr>
      <w:r>
        <w:t>四、</w:t>
      </w:r>
      <w:r>
        <w:rPr>
          <w:rFonts w:ascii="Times New Roman" w:eastAsia="Times New Roman" w:hAnsi="Times New Roman" w:cs="Times New Roman"/>
          <w:b/>
        </w:rPr>
        <w:t xml:space="preserve"> </w:t>
      </w:r>
      <w:r>
        <w:t>与基金财产管理、运作有关费用的提取、支付方式与比例</w:t>
      </w:r>
      <w:r>
        <w:rPr>
          <w:rFonts w:ascii="Times New Roman" w:eastAsia="Times New Roman" w:hAnsi="Times New Roman" w:cs="Times New Roman"/>
          <w:b/>
        </w:rPr>
        <w:t xml:space="preserve"> </w:t>
      </w:r>
    </w:p>
    <w:p w14:paraId="599324FC" w14:textId="77777777" w:rsidR="00313885" w:rsidRDefault="006238D9">
      <w:pPr>
        <w:ind w:left="477" w:right="1564"/>
      </w:pPr>
      <w:r>
        <w:t>（一）基金费用的种类</w:t>
      </w:r>
      <w:r>
        <w:rPr>
          <w:rFonts w:ascii="Times New Roman" w:eastAsia="Times New Roman" w:hAnsi="Times New Roman" w:cs="Times New Roman"/>
        </w:rPr>
        <w:t xml:space="preserve"> </w:t>
      </w:r>
    </w:p>
    <w:p w14:paraId="7CFEB248" w14:textId="77777777" w:rsidR="00313885" w:rsidRDefault="006238D9">
      <w:pPr>
        <w:numPr>
          <w:ilvl w:val="0"/>
          <w:numId w:val="120"/>
        </w:numPr>
        <w:ind w:right="1564" w:hanging="360"/>
      </w:pPr>
      <w:r>
        <w:t>基金管理人的管理费；</w:t>
      </w:r>
      <w:r>
        <w:rPr>
          <w:rFonts w:ascii="Times New Roman" w:eastAsia="Times New Roman" w:hAnsi="Times New Roman" w:cs="Times New Roman"/>
        </w:rPr>
        <w:t xml:space="preserve"> </w:t>
      </w:r>
    </w:p>
    <w:p w14:paraId="520A7316" w14:textId="77777777" w:rsidR="00313885" w:rsidRDefault="006238D9">
      <w:pPr>
        <w:numPr>
          <w:ilvl w:val="0"/>
          <w:numId w:val="120"/>
        </w:numPr>
        <w:ind w:right="1564" w:hanging="360"/>
      </w:pPr>
      <w:r>
        <w:t>基金托管人的托管费；</w:t>
      </w:r>
      <w:r>
        <w:rPr>
          <w:rFonts w:ascii="Times New Roman" w:eastAsia="Times New Roman" w:hAnsi="Times New Roman" w:cs="Times New Roman"/>
        </w:rPr>
        <w:t xml:space="preserve"> </w:t>
      </w:r>
    </w:p>
    <w:p w14:paraId="75EDE170" w14:textId="77777777" w:rsidR="00313885" w:rsidRDefault="006238D9">
      <w:pPr>
        <w:numPr>
          <w:ilvl w:val="0"/>
          <w:numId w:val="120"/>
        </w:numPr>
        <w:ind w:right="1564" w:hanging="360"/>
      </w:pPr>
      <w:r>
        <w:t>销售服务费；</w:t>
      </w:r>
      <w:r>
        <w:rPr>
          <w:rFonts w:ascii="Times New Roman" w:eastAsia="Times New Roman" w:hAnsi="Times New Roman" w:cs="Times New Roman"/>
        </w:rPr>
        <w:t xml:space="preserve"> </w:t>
      </w:r>
    </w:p>
    <w:p w14:paraId="41EE8CB5" w14:textId="77777777" w:rsidR="00313885" w:rsidRDefault="006238D9">
      <w:pPr>
        <w:numPr>
          <w:ilvl w:val="0"/>
          <w:numId w:val="120"/>
        </w:numPr>
        <w:ind w:right="1564" w:hanging="360"/>
      </w:pPr>
      <w:r>
        <w:t>增值服务费；</w:t>
      </w:r>
      <w:r>
        <w:rPr>
          <w:rFonts w:ascii="Times New Roman" w:eastAsia="Times New Roman" w:hAnsi="Times New Roman" w:cs="Times New Roman"/>
        </w:rPr>
        <w:t xml:space="preserve"> </w:t>
      </w:r>
    </w:p>
    <w:p w14:paraId="7798E1E1" w14:textId="77777777" w:rsidR="00313885" w:rsidRDefault="006238D9">
      <w:pPr>
        <w:numPr>
          <w:ilvl w:val="0"/>
          <w:numId w:val="120"/>
        </w:numPr>
        <w:ind w:right="1564" w:hanging="360"/>
      </w:pPr>
      <w:r>
        <w:t>《基金合同》生效后与基金相关的信息披露费用；</w:t>
      </w:r>
      <w:r>
        <w:rPr>
          <w:rFonts w:ascii="Times New Roman" w:eastAsia="Times New Roman" w:hAnsi="Times New Roman" w:cs="Times New Roman"/>
        </w:rPr>
        <w:t xml:space="preserve"> </w:t>
      </w:r>
    </w:p>
    <w:p w14:paraId="3F1E64AE" w14:textId="77777777" w:rsidR="00313885" w:rsidRDefault="006238D9">
      <w:pPr>
        <w:numPr>
          <w:ilvl w:val="0"/>
          <w:numId w:val="120"/>
        </w:numPr>
        <w:ind w:right="1564" w:hanging="360"/>
      </w:pPr>
      <w:r>
        <w:t>《基金合同》生效后与基金相关的会计师费、律师费和诉讼费；</w:t>
      </w:r>
      <w:r>
        <w:rPr>
          <w:rFonts w:ascii="Times New Roman" w:eastAsia="Times New Roman" w:hAnsi="Times New Roman" w:cs="Times New Roman"/>
        </w:rPr>
        <w:t xml:space="preserve"> 7</w:t>
      </w:r>
      <w:r>
        <w:t>、基金上市费及年费（如有）；</w:t>
      </w:r>
      <w:r>
        <w:rPr>
          <w:rFonts w:ascii="Times New Roman" w:eastAsia="Times New Roman" w:hAnsi="Times New Roman" w:cs="Times New Roman"/>
        </w:rPr>
        <w:t xml:space="preserve"> </w:t>
      </w:r>
    </w:p>
    <w:p w14:paraId="0C094F71" w14:textId="77777777" w:rsidR="00313885" w:rsidRDefault="006238D9">
      <w:pPr>
        <w:numPr>
          <w:ilvl w:val="0"/>
          <w:numId w:val="121"/>
        </w:numPr>
        <w:ind w:right="1564" w:firstLine="480"/>
      </w:pPr>
      <w:r>
        <w:t>基金份额持有人大会费用；</w:t>
      </w:r>
      <w:r>
        <w:rPr>
          <w:rFonts w:ascii="Times New Roman" w:eastAsia="Times New Roman" w:hAnsi="Times New Roman" w:cs="Times New Roman"/>
        </w:rPr>
        <w:t xml:space="preserve"> </w:t>
      </w:r>
    </w:p>
    <w:p w14:paraId="5C394890" w14:textId="77777777" w:rsidR="00313885" w:rsidRDefault="006238D9">
      <w:pPr>
        <w:numPr>
          <w:ilvl w:val="0"/>
          <w:numId w:val="121"/>
        </w:numPr>
        <w:ind w:right="1564" w:firstLine="480"/>
      </w:pPr>
      <w:r>
        <w:t>基金的证券交易费用；</w:t>
      </w:r>
      <w:r>
        <w:rPr>
          <w:rFonts w:ascii="Times New Roman" w:eastAsia="Times New Roman" w:hAnsi="Times New Roman" w:cs="Times New Roman"/>
        </w:rPr>
        <w:t xml:space="preserve"> </w:t>
      </w:r>
    </w:p>
    <w:p w14:paraId="1CA1A417" w14:textId="77777777" w:rsidR="00313885" w:rsidRDefault="006238D9">
      <w:pPr>
        <w:numPr>
          <w:ilvl w:val="0"/>
          <w:numId w:val="121"/>
        </w:numPr>
        <w:ind w:right="1564" w:firstLine="480"/>
      </w:pPr>
      <w:r>
        <w:t>基金的银行汇划费用；</w:t>
      </w:r>
      <w:r>
        <w:rPr>
          <w:rFonts w:ascii="Times New Roman" w:eastAsia="Times New Roman" w:hAnsi="Times New Roman" w:cs="Times New Roman"/>
        </w:rPr>
        <w:t xml:space="preserve"> </w:t>
      </w:r>
    </w:p>
    <w:p w14:paraId="0020CFCA" w14:textId="77777777" w:rsidR="00313885" w:rsidRDefault="006238D9">
      <w:pPr>
        <w:numPr>
          <w:ilvl w:val="0"/>
          <w:numId w:val="121"/>
        </w:numPr>
        <w:ind w:right="1564" w:firstLine="480"/>
      </w:pPr>
      <w:r>
        <w:t>基金的授信费用（如有）；</w:t>
      </w:r>
      <w:r>
        <w:rPr>
          <w:rFonts w:ascii="Times New Roman" w:eastAsia="Times New Roman" w:hAnsi="Times New Roman" w:cs="Times New Roman"/>
        </w:rPr>
        <w:t xml:space="preserve"> </w:t>
      </w:r>
    </w:p>
    <w:p w14:paraId="05D02C2A" w14:textId="77777777" w:rsidR="00313885" w:rsidRDefault="006238D9">
      <w:pPr>
        <w:numPr>
          <w:ilvl w:val="0"/>
          <w:numId w:val="121"/>
        </w:numPr>
        <w:spacing w:after="0" w:line="379" w:lineRule="auto"/>
        <w:ind w:right="1564" w:firstLine="480"/>
      </w:pPr>
      <w:r>
        <w:t>按照国家有关规定和《基金合同》约定，可以在基金财产中列支的其他费用。</w:t>
      </w:r>
      <w:r>
        <w:rPr>
          <w:rFonts w:ascii="Times New Roman" w:eastAsia="Times New Roman" w:hAnsi="Times New Roman" w:cs="Times New Roman"/>
        </w:rPr>
        <w:t xml:space="preserve"> </w:t>
      </w:r>
    </w:p>
    <w:p w14:paraId="1E3AE815" w14:textId="77777777" w:rsidR="00313885" w:rsidRDefault="006238D9">
      <w:pPr>
        <w:ind w:left="477" w:right="1564"/>
      </w:pPr>
      <w:r>
        <w:t>（二）基金费用计提方法、计提标准和支付方式</w:t>
      </w:r>
      <w:r>
        <w:rPr>
          <w:rFonts w:ascii="Times New Roman" w:eastAsia="Times New Roman" w:hAnsi="Times New Roman" w:cs="Times New Roman"/>
        </w:rPr>
        <w:t xml:space="preserve"> </w:t>
      </w:r>
    </w:p>
    <w:p w14:paraId="54E61E8B" w14:textId="77777777" w:rsidR="00313885" w:rsidRDefault="006238D9">
      <w:pPr>
        <w:ind w:left="477" w:right="1564"/>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1B2E94E6" w14:textId="77777777" w:rsidR="00313885" w:rsidRDefault="006238D9">
      <w:pPr>
        <w:spacing w:after="0" w:line="383" w:lineRule="auto"/>
        <w:ind w:left="0" w:right="1564" w:firstLine="480"/>
      </w:pPr>
      <w:r>
        <w:t>本基金的管理费按前一日基金资产净值的</w:t>
      </w:r>
      <w:r>
        <w:t xml:space="preserve"> </w:t>
      </w:r>
      <w:r>
        <w:rPr>
          <w:rFonts w:ascii="Times New Roman" w:eastAsia="Times New Roman" w:hAnsi="Times New Roman" w:cs="Times New Roman"/>
        </w:rPr>
        <w:t>0.18%</w:t>
      </w:r>
      <w:r>
        <w:t>年费率计提。管理费的计算方法如下：</w:t>
      </w:r>
      <w:r>
        <w:rPr>
          <w:rFonts w:ascii="Times New Roman" w:eastAsia="Times New Roman" w:hAnsi="Times New Roman" w:cs="Times New Roman"/>
        </w:rPr>
        <w:t xml:space="preserve"> </w:t>
      </w:r>
    </w:p>
    <w:p w14:paraId="651307FB" w14:textId="77777777" w:rsidR="00313885" w:rsidRDefault="006238D9">
      <w:pPr>
        <w:pStyle w:val="3"/>
        <w:ind w:left="475" w:right="5766"/>
      </w:pPr>
      <w:r>
        <w:t>H</w:t>
      </w:r>
      <w:r>
        <w:rPr>
          <w:rFonts w:ascii="宋体" w:eastAsia="宋体" w:hAnsi="宋体" w:cs="宋体"/>
        </w:rPr>
        <w:t>＝</w:t>
      </w:r>
      <w:r>
        <w:t>E</w:t>
      </w:r>
      <w:r>
        <w:rPr>
          <w:rFonts w:ascii="宋体" w:eastAsia="宋体" w:hAnsi="宋体" w:cs="宋体"/>
        </w:rPr>
        <w:t>×</w:t>
      </w:r>
      <w:r>
        <w:t>0.18 %</w:t>
      </w:r>
      <w:r>
        <w:rPr>
          <w:rFonts w:ascii="宋体" w:eastAsia="宋体" w:hAnsi="宋体" w:cs="宋体"/>
        </w:rPr>
        <w:t>÷</w:t>
      </w:r>
      <w:r>
        <w:rPr>
          <w:rFonts w:ascii="宋体" w:eastAsia="宋体" w:hAnsi="宋体" w:cs="宋体"/>
        </w:rPr>
        <w:t>当年天数</w:t>
      </w:r>
      <w:r>
        <w:t xml:space="preserve"> </w:t>
      </w:r>
    </w:p>
    <w:p w14:paraId="26260C84" w14:textId="77777777" w:rsidR="00313885" w:rsidRDefault="006238D9">
      <w:pPr>
        <w:ind w:left="477" w:right="1564"/>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1CBADFC0" w14:textId="77777777" w:rsidR="00313885" w:rsidRDefault="006238D9">
      <w:pPr>
        <w:ind w:left="477" w:right="156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48267A47" w14:textId="77777777" w:rsidR="00313885" w:rsidRDefault="006238D9">
      <w:pPr>
        <w:spacing w:after="7" w:line="373" w:lineRule="auto"/>
        <w:ind w:left="-15" w:right="1787"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2 </w:t>
      </w:r>
      <w:r>
        <w:t>个工作日内从基金财产中一次性支付给基金管理人。若遇法定节假日、公休假等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072DD21C" w14:textId="77777777" w:rsidR="00313885" w:rsidRDefault="006238D9">
      <w:pPr>
        <w:ind w:left="477" w:right="1564"/>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3E22742" w14:textId="77777777" w:rsidR="00313885" w:rsidRDefault="006238D9">
      <w:pPr>
        <w:spacing w:after="0" w:line="383" w:lineRule="auto"/>
        <w:ind w:left="0" w:right="1564" w:firstLine="480"/>
      </w:pPr>
      <w:r>
        <w:t>本基金的托管费按前一日基金资产净值的</w:t>
      </w:r>
      <w:r>
        <w:t xml:space="preserve"> </w:t>
      </w:r>
      <w:r>
        <w:rPr>
          <w:rFonts w:ascii="Times New Roman" w:eastAsia="Times New Roman" w:hAnsi="Times New Roman" w:cs="Times New Roman"/>
        </w:rPr>
        <w:t>0.08%</w:t>
      </w:r>
      <w:r>
        <w:t>的年费率计提。托管费的计算方法如下：</w:t>
      </w:r>
      <w:r>
        <w:rPr>
          <w:rFonts w:ascii="Times New Roman" w:eastAsia="Times New Roman" w:hAnsi="Times New Roman" w:cs="Times New Roman"/>
        </w:rPr>
        <w:t xml:space="preserve"> </w:t>
      </w:r>
    </w:p>
    <w:p w14:paraId="1608D377" w14:textId="77777777" w:rsidR="00313885" w:rsidRDefault="006238D9">
      <w:pPr>
        <w:ind w:left="477" w:right="156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0.08%</w:t>
      </w:r>
      <w:r>
        <w:t>÷</w:t>
      </w:r>
      <w:r>
        <w:t>当年天数</w:t>
      </w:r>
      <w:r>
        <w:rPr>
          <w:rFonts w:ascii="Times New Roman" w:eastAsia="Times New Roman" w:hAnsi="Times New Roman" w:cs="Times New Roman"/>
        </w:rPr>
        <w:t xml:space="preserve"> </w:t>
      </w:r>
    </w:p>
    <w:p w14:paraId="6BA53074" w14:textId="77777777" w:rsidR="00313885" w:rsidRDefault="006238D9">
      <w:pPr>
        <w:ind w:left="477" w:right="1564"/>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B40C322" w14:textId="77777777" w:rsidR="00313885" w:rsidRDefault="006238D9">
      <w:pPr>
        <w:ind w:left="477" w:right="1564"/>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E8AC5E5" w14:textId="77777777" w:rsidR="00313885" w:rsidRDefault="006238D9">
      <w:pPr>
        <w:spacing w:after="5" w:line="375" w:lineRule="auto"/>
        <w:ind w:left="0" w:right="1564"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2 </w:t>
      </w:r>
      <w:r>
        <w:t>个工作日内从基金财产中一次性支取。若遇法定节假日、公休日等</w:t>
      </w:r>
      <w:r>
        <w:rPr>
          <w:rFonts w:ascii="Times New Roman" w:eastAsia="Times New Roman" w:hAnsi="Times New Roman" w:cs="Times New Roman"/>
        </w:rPr>
        <w:t>,</w:t>
      </w:r>
      <w:r>
        <w:t>支付日期顺延。</w:t>
      </w:r>
      <w:r>
        <w:rPr>
          <w:rFonts w:ascii="Times New Roman" w:eastAsia="Times New Roman" w:hAnsi="Times New Roman" w:cs="Times New Roman"/>
        </w:rPr>
        <w:t xml:space="preserve"> </w:t>
      </w:r>
    </w:p>
    <w:p w14:paraId="6CD6B429" w14:textId="77777777" w:rsidR="00313885" w:rsidRDefault="006238D9">
      <w:pPr>
        <w:ind w:left="477" w:right="1564"/>
      </w:pPr>
      <w:r>
        <w:rPr>
          <w:rFonts w:ascii="Times New Roman" w:eastAsia="Times New Roman" w:hAnsi="Times New Roman" w:cs="Times New Roman"/>
        </w:rPr>
        <w:t>3</w:t>
      </w:r>
      <w:r>
        <w:t>、基金销售服务费</w:t>
      </w:r>
      <w:r>
        <w:rPr>
          <w:rFonts w:ascii="Times New Roman" w:eastAsia="Times New Roman" w:hAnsi="Times New Roman" w:cs="Times New Roman"/>
        </w:rPr>
        <w:t xml:space="preserve"> </w:t>
      </w:r>
    </w:p>
    <w:p w14:paraId="03CA7E29" w14:textId="77777777" w:rsidR="00313885" w:rsidRDefault="006238D9">
      <w:pPr>
        <w:spacing w:after="0" w:line="383" w:lineRule="auto"/>
        <w:ind w:left="477" w:right="1564"/>
      </w:pPr>
      <w:r>
        <w:t>本基金根据投资人持有本基金份额数量，对投资人持有的基金份额按照不同的费率计提销售服务费，因此形成的不同的基金份额等级。本基金</w:t>
      </w:r>
      <w:r>
        <w:t xml:space="preserve"> </w:t>
      </w:r>
      <w:r>
        <w:rPr>
          <w:rFonts w:ascii="Times New Roman" w:eastAsia="Times New Roman" w:hAnsi="Times New Roman" w:cs="Times New Roman"/>
        </w:rPr>
        <w:t xml:space="preserve">A </w:t>
      </w:r>
      <w:r>
        <w:t>类基金份额的年销售服</w:t>
      </w:r>
      <w:r>
        <w:t>务费率为</w:t>
      </w:r>
      <w:r>
        <w:t xml:space="preserve"> </w:t>
      </w:r>
      <w:r>
        <w:rPr>
          <w:rFonts w:ascii="Times New Roman" w:eastAsia="Times New Roman" w:hAnsi="Times New Roman" w:cs="Times New Roman"/>
        </w:rPr>
        <w:t>0.25%</w:t>
      </w:r>
      <w:r>
        <w:t>，对于由</w:t>
      </w:r>
      <w:r>
        <w:t xml:space="preserve"> </w:t>
      </w:r>
      <w:r>
        <w:rPr>
          <w:rFonts w:ascii="Times New Roman" w:eastAsia="Times New Roman" w:hAnsi="Times New Roman" w:cs="Times New Roman"/>
        </w:rPr>
        <w:t xml:space="preserve">B </w:t>
      </w:r>
      <w:r>
        <w:t>类降级为</w:t>
      </w:r>
      <w:r>
        <w:t xml:space="preserve"> </w:t>
      </w:r>
      <w:r>
        <w:rPr>
          <w:rFonts w:ascii="Times New Roman" w:eastAsia="Times New Roman" w:hAnsi="Times New Roman" w:cs="Times New Roman"/>
        </w:rPr>
        <w:t xml:space="preserve">A </w:t>
      </w:r>
      <w:r>
        <w:t>类的基金份额持有人，年销售服务费率应自其降级后的开放日当日起适用</w:t>
      </w:r>
      <w:r>
        <w:t xml:space="preserve"> </w:t>
      </w:r>
      <w:r>
        <w:rPr>
          <w:rFonts w:ascii="Times New Roman" w:eastAsia="Times New Roman" w:hAnsi="Times New Roman" w:cs="Times New Roman"/>
        </w:rPr>
        <w:t xml:space="preserve">A </w:t>
      </w:r>
      <w:r>
        <w:t>类基金份额的费率。</w:t>
      </w:r>
      <w:r>
        <w:rPr>
          <w:rFonts w:ascii="Times New Roman" w:eastAsia="Times New Roman" w:hAnsi="Times New Roman" w:cs="Times New Roman"/>
        </w:rPr>
        <w:t xml:space="preserve">B </w:t>
      </w:r>
      <w:r>
        <w:t>类基金份额的年销售服务费率为</w:t>
      </w:r>
      <w:r>
        <w:t xml:space="preserve"> </w:t>
      </w:r>
      <w:r>
        <w:rPr>
          <w:rFonts w:ascii="Times New Roman" w:eastAsia="Times New Roman" w:hAnsi="Times New Roman" w:cs="Times New Roman"/>
        </w:rPr>
        <w:t>0.01%</w:t>
      </w:r>
      <w:r>
        <w:t>，对于由</w:t>
      </w:r>
      <w:r>
        <w:t xml:space="preserve"> </w:t>
      </w:r>
      <w:r>
        <w:rPr>
          <w:rFonts w:ascii="Times New Roman" w:eastAsia="Times New Roman" w:hAnsi="Times New Roman" w:cs="Times New Roman"/>
        </w:rPr>
        <w:t xml:space="preserve">A </w:t>
      </w:r>
      <w:r>
        <w:t>类升级为</w:t>
      </w:r>
      <w:r>
        <w:t xml:space="preserve"> </w:t>
      </w:r>
      <w:r>
        <w:rPr>
          <w:rFonts w:ascii="Times New Roman" w:eastAsia="Times New Roman" w:hAnsi="Times New Roman" w:cs="Times New Roman"/>
        </w:rPr>
        <w:t xml:space="preserve">B </w:t>
      </w:r>
      <w:r>
        <w:t>类的基金份额持有人，年销售服务费率应自其升级后的开放日当日起享受</w:t>
      </w:r>
      <w:r>
        <w:t xml:space="preserve"> </w:t>
      </w:r>
      <w:r>
        <w:rPr>
          <w:rFonts w:ascii="Times New Roman" w:eastAsia="Times New Roman" w:hAnsi="Times New Roman" w:cs="Times New Roman"/>
        </w:rPr>
        <w:t xml:space="preserve">B </w:t>
      </w:r>
      <w:r>
        <w:t>类基金份额的费率。两类基金份额的销售服务费计提的计算公式相同，具体如下：</w:t>
      </w:r>
      <w:r>
        <w:rPr>
          <w:rFonts w:ascii="Times New Roman" w:eastAsia="Times New Roman" w:hAnsi="Times New Roman" w:cs="Times New Roman"/>
        </w:rPr>
        <w:t xml:space="preserve"> </w:t>
      </w:r>
    </w:p>
    <w:p w14:paraId="0A56A8B7" w14:textId="77777777" w:rsidR="00313885" w:rsidRDefault="006238D9">
      <w:pPr>
        <w:ind w:left="477" w:right="1564"/>
      </w:pPr>
      <w:r>
        <w:rPr>
          <w:rFonts w:ascii="Times New Roman" w:eastAsia="Times New Roman" w:hAnsi="Times New Roman" w:cs="Times New Roman"/>
        </w:rPr>
        <w:t>H</w:t>
      </w:r>
      <w:r>
        <w:t>＝</w:t>
      </w:r>
      <w:r>
        <w:rPr>
          <w:rFonts w:ascii="Times New Roman" w:eastAsia="Times New Roman" w:hAnsi="Times New Roman" w:cs="Times New Roman"/>
        </w:rPr>
        <w:t>E</w:t>
      </w:r>
      <w:r>
        <w:t>×</w:t>
      </w:r>
      <w:r>
        <w:t>年销售服务费率</w:t>
      </w:r>
      <w:r>
        <w:t>÷</w:t>
      </w:r>
      <w:r>
        <w:t>当年天数</w:t>
      </w:r>
      <w:r>
        <w:rPr>
          <w:rFonts w:ascii="Times New Roman" w:eastAsia="Times New Roman" w:hAnsi="Times New Roman" w:cs="Times New Roman"/>
        </w:rPr>
        <w:t xml:space="preserve"> </w:t>
      </w:r>
    </w:p>
    <w:p w14:paraId="39932256" w14:textId="77777777" w:rsidR="00313885" w:rsidRDefault="006238D9">
      <w:pPr>
        <w:ind w:left="477" w:right="1564"/>
      </w:pPr>
      <w:r>
        <w:rPr>
          <w:rFonts w:ascii="Times New Roman" w:eastAsia="Times New Roman" w:hAnsi="Times New Roman" w:cs="Times New Roman"/>
        </w:rPr>
        <w:t xml:space="preserve">H </w:t>
      </w:r>
      <w:r>
        <w:t>为每日该类基金份额应计提的基金销售服务费</w:t>
      </w:r>
      <w:r>
        <w:rPr>
          <w:rFonts w:ascii="Times New Roman" w:eastAsia="Times New Roman" w:hAnsi="Times New Roman" w:cs="Times New Roman"/>
        </w:rPr>
        <w:t xml:space="preserve"> </w:t>
      </w:r>
    </w:p>
    <w:p w14:paraId="5C991D60" w14:textId="77777777" w:rsidR="00313885" w:rsidRDefault="006238D9">
      <w:pPr>
        <w:ind w:left="477" w:right="1564"/>
      </w:pPr>
      <w:r>
        <w:rPr>
          <w:rFonts w:ascii="Times New Roman" w:eastAsia="Times New Roman" w:hAnsi="Times New Roman" w:cs="Times New Roman"/>
        </w:rPr>
        <w:t xml:space="preserve">E </w:t>
      </w:r>
      <w:r>
        <w:t>为前一日该类基金份额的基金资产净值</w:t>
      </w:r>
      <w:r>
        <w:rPr>
          <w:rFonts w:ascii="Times New Roman" w:eastAsia="Times New Roman" w:hAnsi="Times New Roman" w:cs="Times New Roman"/>
        </w:rPr>
        <w:t xml:space="preserve"> </w:t>
      </w:r>
    </w:p>
    <w:p w14:paraId="7908C76F" w14:textId="77777777" w:rsidR="00313885" w:rsidRDefault="006238D9">
      <w:pPr>
        <w:spacing w:after="16" w:line="366" w:lineRule="auto"/>
        <w:ind w:left="0" w:right="1564" w:firstLine="480"/>
      </w:pPr>
      <w:r>
        <w:t>基金销售服务费每日计提，逐日累计至每月月末，按月支付。由基金管理人向基金托管人发送基金销售服务费划付指令，经基金托管人复核后于次月首日起</w:t>
      </w:r>
      <w:r>
        <w:t xml:space="preserve"> </w:t>
      </w:r>
      <w:r>
        <w:rPr>
          <w:rFonts w:ascii="Times New Roman" w:eastAsia="Times New Roman" w:hAnsi="Times New Roman" w:cs="Times New Roman"/>
        </w:rPr>
        <w:t xml:space="preserve">3 </w:t>
      </w:r>
      <w:r>
        <w:t>个工作日内从基金财产中一次性支付，由基金管理人代收，基金管理人收到后支付给基金销售机构，专门用于本基金的销售与基金份额持有人服务。若遇法定节假日、休息日或不可抗力致使无法按时支付的，支付日期顺延至最近可支付日支付。</w:t>
      </w:r>
      <w:r>
        <w:rPr>
          <w:rFonts w:ascii="Times New Roman" w:eastAsia="Times New Roman" w:hAnsi="Times New Roman" w:cs="Times New Roman"/>
        </w:rPr>
        <w:t xml:space="preserve"> </w:t>
      </w:r>
    </w:p>
    <w:p w14:paraId="60D7EC2D" w14:textId="77777777" w:rsidR="00313885" w:rsidRDefault="006238D9">
      <w:pPr>
        <w:spacing w:after="0" w:line="384" w:lineRule="auto"/>
        <w:ind w:left="0" w:right="1564" w:firstLine="480"/>
      </w:pPr>
      <w:r>
        <w:t>上述</w:t>
      </w:r>
      <w:r>
        <w:t>“</w:t>
      </w:r>
      <w:r>
        <w:t>一、基金费用的种类中第</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12 </w:t>
      </w:r>
      <w:r>
        <w:t>项费用</w:t>
      </w:r>
      <w: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568C681E" w14:textId="77777777" w:rsidR="00313885" w:rsidRDefault="006238D9">
      <w:pPr>
        <w:ind w:left="477" w:right="1564"/>
      </w:pPr>
      <w:r>
        <w:t>（三）代</w:t>
      </w:r>
      <w:r>
        <w:t>理收取增值服务费</w:t>
      </w:r>
      <w:r>
        <w:rPr>
          <w:rFonts w:ascii="Times New Roman" w:eastAsia="Times New Roman" w:hAnsi="Times New Roman" w:cs="Times New Roman"/>
        </w:rPr>
        <w:t xml:space="preserve"> </w:t>
      </w:r>
    </w:p>
    <w:p w14:paraId="638324B5" w14:textId="77777777" w:rsidR="00313885" w:rsidRDefault="006238D9">
      <w:pPr>
        <w:spacing w:after="15" w:line="362" w:lineRule="auto"/>
        <w:ind w:left="0" w:right="1564" w:firstLine="480"/>
      </w:pPr>
      <w:r>
        <w:t>鉴于本基金销售机构为投资人提供的高效申赎系统、结算及投资者教育等增值服务，根据《证券投资基金销售管理办法》的规定，基金销售机构可以向基金投资人收取增值服务费。据此，基金管理人接受基金销售机构的委托，按照约定代其向基金投资人收取增值服务费，并支付给基金销售机构。</w:t>
      </w:r>
      <w:r>
        <w:rPr>
          <w:rFonts w:ascii="Times New Roman" w:eastAsia="Times New Roman" w:hAnsi="Times New Roman" w:cs="Times New Roman"/>
        </w:rPr>
        <w:t xml:space="preserve">  </w:t>
      </w:r>
    </w:p>
    <w:p w14:paraId="39241D7A" w14:textId="77777777" w:rsidR="00313885" w:rsidRDefault="006238D9">
      <w:pPr>
        <w:spacing w:after="17" w:line="365" w:lineRule="auto"/>
        <w:ind w:left="0" w:right="1564" w:firstLine="480"/>
      </w:pPr>
      <w:r>
        <w:t>投资者认购或申购本基金的行为即表明其认可已与销售机构签署相关增值服务协议，并接受相关费率安排及由基金管理人代理收取增值服务费的方式。</w:t>
      </w:r>
      <w:r>
        <w:rPr>
          <w:rFonts w:ascii="Times New Roman" w:eastAsia="Times New Roman" w:hAnsi="Times New Roman" w:cs="Times New Roman"/>
        </w:rPr>
        <w:t xml:space="preserve">  </w:t>
      </w:r>
    </w:p>
    <w:p w14:paraId="398BB679" w14:textId="77777777" w:rsidR="00313885" w:rsidRDefault="006238D9">
      <w:pPr>
        <w:spacing w:after="7" w:line="373" w:lineRule="auto"/>
        <w:ind w:left="-15" w:right="1787" w:firstLine="470"/>
        <w:jc w:val="both"/>
      </w:pPr>
      <w:r>
        <w:t>对于本基金</w:t>
      </w:r>
      <w:r>
        <w:t xml:space="preserve"> </w:t>
      </w:r>
      <w:r>
        <w:rPr>
          <w:rFonts w:ascii="Times New Roman" w:eastAsia="Times New Roman" w:hAnsi="Times New Roman" w:cs="Times New Roman"/>
        </w:rPr>
        <w:t xml:space="preserve">A </w:t>
      </w:r>
      <w:r>
        <w:t>类基金份额，每日应收取的增值服务费以</w:t>
      </w:r>
      <w:r>
        <w:t xml:space="preserve"> </w:t>
      </w:r>
      <w:r>
        <w:rPr>
          <w:rFonts w:ascii="Times New Roman" w:eastAsia="Times New Roman" w:hAnsi="Times New Roman" w:cs="Times New Roman"/>
        </w:rPr>
        <w:t>0.37%</w:t>
      </w:r>
      <w:r>
        <w:t>的年费率，按其持有的前一日基金资产净值进行计</w:t>
      </w:r>
      <w:r>
        <w:t>算。本基金</w:t>
      </w:r>
      <w:r>
        <w:t xml:space="preserve"> </w:t>
      </w:r>
      <w:r>
        <w:rPr>
          <w:rFonts w:ascii="Times New Roman" w:eastAsia="Times New Roman" w:hAnsi="Times New Roman" w:cs="Times New Roman"/>
        </w:rPr>
        <w:t xml:space="preserve">B </w:t>
      </w:r>
      <w:r>
        <w:t>类基金份额的增值服务费年费率为</w:t>
      </w:r>
      <w:r>
        <w:t xml:space="preserve"> </w:t>
      </w:r>
      <w:r>
        <w:rPr>
          <w:rFonts w:ascii="Times New Roman" w:eastAsia="Times New Roman" w:hAnsi="Times New Roman" w:cs="Times New Roman"/>
        </w:rPr>
        <w:t>0</w:t>
      </w:r>
      <w:r>
        <w:t>。</w:t>
      </w:r>
      <w:r>
        <w:rPr>
          <w:rFonts w:ascii="Times New Roman" w:eastAsia="Times New Roman" w:hAnsi="Times New Roman" w:cs="Times New Roman"/>
        </w:rPr>
        <w:t xml:space="preserve"> </w:t>
      </w:r>
    </w:p>
    <w:p w14:paraId="3FE4220A" w14:textId="77777777" w:rsidR="00313885" w:rsidRDefault="006238D9">
      <w:pPr>
        <w:ind w:left="477" w:right="1564"/>
      </w:pPr>
      <w:r>
        <w:t>本基金</w:t>
      </w:r>
      <w:r>
        <w:t xml:space="preserve"> </w:t>
      </w:r>
      <w:r>
        <w:rPr>
          <w:rFonts w:ascii="Times New Roman" w:eastAsia="Times New Roman" w:hAnsi="Times New Roman" w:cs="Times New Roman"/>
        </w:rPr>
        <w:t xml:space="preserve">A </w:t>
      </w:r>
      <w:r>
        <w:t>类基金份额的增值服务费计算方式如下：</w:t>
      </w:r>
      <w:r>
        <w:rPr>
          <w:rFonts w:ascii="Times New Roman" w:eastAsia="Times New Roman" w:hAnsi="Times New Roman" w:cs="Times New Roman"/>
        </w:rPr>
        <w:t xml:space="preserve"> </w:t>
      </w:r>
    </w:p>
    <w:p w14:paraId="2DFAAA8F" w14:textId="77777777" w:rsidR="00313885" w:rsidRDefault="006238D9">
      <w:pPr>
        <w:ind w:left="477" w:right="1564"/>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0.37%</w:t>
      </w:r>
      <w:r>
        <w:t>÷</w:t>
      </w:r>
      <w:r>
        <w:t>当年天数</w:t>
      </w:r>
      <w:r>
        <w:rPr>
          <w:rFonts w:ascii="Times New Roman" w:eastAsia="Times New Roman" w:hAnsi="Times New Roman" w:cs="Times New Roman"/>
        </w:rPr>
        <w:t xml:space="preserve">  </w:t>
      </w:r>
    </w:p>
    <w:p w14:paraId="046DEA06" w14:textId="77777777" w:rsidR="00313885" w:rsidRDefault="006238D9">
      <w:pPr>
        <w:ind w:left="477" w:right="1564"/>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A </w:t>
      </w:r>
      <w:r>
        <w:t>类基金份额每日应计提的增值服务费</w:t>
      </w:r>
      <w:r>
        <w:rPr>
          <w:rFonts w:ascii="Times New Roman" w:eastAsia="Times New Roman" w:hAnsi="Times New Roman" w:cs="Times New Roman"/>
        </w:rPr>
        <w:t xml:space="preserve">  </w:t>
      </w:r>
    </w:p>
    <w:p w14:paraId="07B792E5" w14:textId="77777777" w:rsidR="00313885" w:rsidRDefault="006238D9">
      <w:pPr>
        <w:ind w:left="477" w:right="1564"/>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A </w:t>
      </w:r>
      <w:r>
        <w:t>类基金份额前一日的基金资产净值</w:t>
      </w:r>
      <w:r>
        <w:rPr>
          <w:rFonts w:ascii="Times New Roman" w:eastAsia="Times New Roman" w:hAnsi="Times New Roman" w:cs="Times New Roman"/>
        </w:rPr>
        <w:t xml:space="preserve">  </w:t>
      </w:r>
    </w:p>
    <w:p w14:paraId="288AFCD6" w14:textId="77777777" w:rsidR="00313885" w:rsidRDefault="006238D9">
      <w:pPr>
        <w:spacing w:after="0" w:line="375" w:lineRule="auto"/>
        <w:ind w:left="0" w:right="1564" w:firstLine="480"/>
      </w:pPr>
      <w:r>
        <w:t>增值服务费每日计提，按月支付。基金管理人和基金托管人核对一致后，由基金托管人于次月前</w:t>
      </w:r>
      <w:r>
        <w:t xml:space="preserve"> </w:t>
      </w:r>
      <w:r>
        <w:rPr>
          <w:rFonts w:ascii="Times New Roman" w:eastAsia="Times New Roman" w:hAnsi="Times New Roman" w:cs="Times New Roman"/>
        </w:rPr>
        <w:t xml:space="preserve">3 </w:t>
      </w:r>
      <w:r>
        <w:t>个工作日内从基金资产中划出，经登记结算机构或基金管理人支付给各个基金销售机构。若遇法定节假日、公休假等，支付日期顺延。</w:t>
      </w:r>
      <w:r>
        <w:rPr>
          <w:rFonts w:ascii="Times New Roman" w:eastAsia="Times New Roman" w:hAnsi="Times New Roman" w:cs="Times New Roman"/>
        </w:rPr>
        <w:t xml:space="preserve"> </w:t>
      </w:r>
    </w:p>
    <w:p w14:paraId="77126692" w14:textId="77777777" w:rsidR="00313885" w:rsidRDefault="006238D9">
      <w:pPr>
        <w:spacing w:after="177"/>
        <w:ind w:left="480" w:firstLine="0"/>
      </w:pPr>
      <w:r>
        <w:rPr>
          <w:rFonts w:ascii="Times New Roman" w:eastAsia="Times New Roman" w:hAnsi="Times New Roman" w:cs="Times New Roman"/>
        </w:rPr>
        <w:t xml:space="preserve"> </w:t>
      </w:r>
    </w:p>
    <w:p w14:paraId="17F5DE29" w14:textId="77777777" w:rsidR="00313885" w:rsidRDefault="006238D9">
      <w:pPr>
        <w:ind w:left="477" w:right="1564"/>
      </w:pPr>
      <w:r>
        <w:t>五、</w:t>
      </w:r>
      <w:r>
        <w:rPr>
          <w:rFonts w:ascii="Times New Roman" w:eastAsia="Times New Roman" w:hAnsi="Times New Roman" w:cs="Times New Roman"/>
          <w:b/>
        </w:rPr>
        <w:t xml:space="preserve"> </w:t>
      </w:r>
      <w:r>
        <w:t>基金资产的投资范围和投资限制</w:t>
      </w:r>
      <w:r>
        <w:rPr>
          <w:rFonts w:ascii="Times New Roman" w:eastAsia="Times New Roman" w:hAnsi="Times New Roman" w:cs="Times New Roman"/>
          <w:b/>
        </w:rPr>
        <w:t xml:space="preserve"> </w:t>
      </w:r>
    </w:p>
    <w:p w14:paraId="4E588CC2" w14:textId="77777777" w:rsidR="00313885" w:rsidRDefault="006238D9">
      <w:pPr>
        <w:ind w:left="477" w:right="1564"/>
      </w:pPr>
      <w:r>
        <w:t>（</w:t>
      </w:r>
      <w:r>
        <w:t>一）投资范围</w:t>
      </w:r>
      <w:r>
        <w:rPr>
          <w:rFonts w:ascii="Times New Roman" w:eastAsia="Times New Roman" w:hAnsi="Times New Roman" w:cs="Times New Roman"/>
        </w:rPr>
        <w:t xml:space="preserve"> </w:t>
      </w:r>
    </w:p>
    <w:p w14:paraId="361CBB5B" w14:textId="77777777" w:rsidR="00313885" w:rsidRDefault="006238D9">
      <w:pPr>
        <w:ind w:left="477" w:right="1564"/>
      </w:pPr>
      <w:r>
        <w:t>本基金投资于法律法规及监管机构允许投资的金融工具，具体如下：</w:t>
      </w:r>
      <w:r>
        <w:rPr>
          <w:rFonts w:ascii="Times New Roman" w:eastAsia="Times New Roman" w:hAnsi="Times New Roman" w:cs="Times New Roman"/>
        </w:rPr>
        <w:t xml:space="preserve"> </w:t>
      </w:r>
    </w:p>
    <w:p w14:paraId="074C537A" w14:textId="77777777" w:rsidR="00313885" w:rsidRDefault="006238D9">
      <w:pPr>
        <w:numPr>
          <w:ilvl w:val="0"/>
          <w:numId w:val="122"/>
        </w:numPr>
        <w:spacing w:after="0" w:line="384" w:lineRule="auto"/>
        <w:ind w:right="1564" w:firstLine="480"/>
      </w:pPr>
      <w:r>
        <w:t>期限在</w:t>
      </w:r>
      <w:r>
        <w:t xml:space="preserve"> </w:t>
      </w:r>
      <w:r>
        <w:rPr>
          <w:rFonts w:ascii="Times New Roman" w:eastAsia="Times New Roman" w:hAnsi="Times New Roman" w:cs="Times New Roman"/>
        </w:rPr>
        <w:t xml:space="preserve">1 </w:t>
      </w:r>
      <w:r>
        <w:t>年以内（含</w:t>
      </w:r>
      <w:r>
        <w:t xml:space="preserve"> </w:t>
      </w:r>
      <w:r>
        <w:rPr>
          <w:rFonts w:ascii="Times New Roman" w:eastAsia="Times New Roman" w:hAnsi="Times New Roman" w:cs="Times New Roman"/>
        </w:rPr>
        <w:t xml:space="preserve">1 </w:t>
      </w:r>
      <w:r>
        <w:t>年）的银行存款（包括活期存款、定期存款、通知存款、大额存单等）、债券回购、中央银行票据、同业存单；</w:t>
      </w:r>
      <w:r>
        <w:rPr>
          <w:rFonts w:ascii="Times New Roman" w:eastAsia="Times New Roman" w:hAnsi="Times New Roman" w:cs="Times New Roman"/>
        </w:rPr>
        <w:t xml:space="preserve"> </w:t>
      </w:r>
    </w:p>
    <w:p w14:paraId="162B1264" w14:textId="77777777" w:rsidR="00313885" w:rsidRDefault="006238D9">
      <w:pPr>
        <w:numPr>
          <w:ilvl w:val="0"/>
          <w:numId w:val="122"/>
        </w:numPr>
        <w:spacing w:after="2" w:line="377" w:lineRule="auto"/>
        <w:ind w:right="1564" w:firstLine="480"/>
      </w:pPr>
      <w:r>
        <w:t>剩余期限在</w:t>
      </w:r>
      <w:r>
        <w:rPr>
          <w:rFonts w:ascii="Times New Roman" w:eastAsia="Times New Roman" w:hAnsi="Times New Roman" w:cs="Times New Roman"/>
        </w:rPr>
        <w:t xml:space="preserve"> 397 </w:t>
      </w:r>
      <w:r>
        <w:t>天以内（含</w:t>
      </w:r>
      <w:r>
        <w:rPr>
          <w:rFonts w:ascii="Times New Roman" w:eastAsia="Times New Roman" w:hAnsi="Times New Roman" w:cs="Times New Roman"/>
        </w:rPr>
        <w:t xml:space="preserve"> 397 </w:t>
      </w:r>
      <w:r>
        <w:t>天）的债券、非金融企业债务融资工具（包括但不限于短期融资券、超短期融资券、中期票据）、资产支持证券；</w:t>
      </w:r>
      <w:r>
        <w:rPr>
          <w:rFonts w:ascii="Times New Roman" w:eastAsia="Times New Roman" w:hAnsi="Times New Roman" w:cs="Times New Roman"/>
        </w:rPr>
        <w:t xml:space="preserve"> </w:t>
      </w:r>
    </w:p>
    <w:p w14:paraId="0D6D3A1B" w14:textId="77777777" w:rsidR="00313885" w:rsidRDefault="006238D9">
      <w:pPr>
        <w:numPr>
          <w:ilvl w:val="0"/>
          <w:numId w:val="122"/>
        </w:numPr>
        <w:ind w:right="1564" w:firstLine="480"/>
      </w:pPr>
      <w:r>
        <w:t>中国证监会、中国人民银行认可的其他具有良好流动性的货币市场工具。</w:t>
      </w:r>
      <w:r>
        <w:rPr>
          <w:rFonts w:ascii="Times New Roman" w:eastAsia="Times New Roman" w:hAnsi="Times New Roman" w:cs="Times New Roman"/>
        </w:rPr>
        <w:t xml:space="preserve"> </w:t>
      </w:r>
    </w:p>
    <w:p w14:paraId="325AE4FE" w14:textId="77777777" w:rsidR="00313885" w:rsidRDefault="006238D9">
      <w:pPr>
        <w:spacing w:after="18" w:line="365" w:lineRule="auto"/>
        <w:ind w:left="0" w:right="1564" w:firstLine="480"/>
      </w:pPr>
      <w:r>
        <w:t>如法律法规或监管机构以后允许货币市场基金投资其他品种，基金管理人在履行适当程序后，可以将其纳入投资范围。</w:t>
      </w:r>
      <w:r>
        <w:rPr>
          <w:rFonts w:ascii="Times New Roman" w:eastAsia="Times New Roman" w:hAnsi="Times New Roman" w:cs="Times New Roman"/>
        </w:rPr>
        <w:t xml:space="preserve"> </w:t>
      </w:r>
    </w:p>
    <w:p w14:paraId="640FAD2D" w14:textId="77777777" w:rsidR="00313885" w:rsidRDefault="006238D9">
      <w:pPr>
        <w:ind w:left="477" w:right="1564"/>
      </w:pPr>
      <w:r>
        <w:t>（二）投资限制</w:t>
      </w:r>
      <w:r>
        <w:rPr>
          <w:rFonts w:ascii="Times New Roman" w:eastAsia="Times New Roman" w:hAnsi="Times New Roman" w:cs="Times New Roman"/>
        </w:rPr>
        <w:t xml:space="preserve"> </w:t>
      </w:r>
    </w:p>
    <w:p w14:paraId="48738D6F" w14:textId="77777777" w:rsidR="00313885" w:rsidRDefault="006238D9">
      <w:pPr>
        <w:ind w:left="477" w:right="1564"/>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405BF5B" w14:textId="77777777" w:rsidR="00313885" w:rsidRDefault="006238D9">
      <w:pPr>
        <w:ind w:left="477" w:right="1564"/>
      </w:pPr>
      <w:r>
        <w:t>本基金不得投资于以下金融工具：</w:t>
      </w:r>
      <w:r>
        <w:rPr>
          <w:rFonts w:ascii="Times New Roman" w:eastAsia="Times New Roman" w:hAnsi="Times New Roman" w:cs="Times New Roman"/>
        </w:rPr>
        <w:t xml:space="preserve"> </w:t>
      </w:r>
    </w:p>
    <w:p w14:paraId="3B8ACC58" w14:textId="77777777" w:rsidR="00313885" w:rsidRDefault="006238D9">
      <w:pPr>
        <w:numPr>
          <w:ilvl w:val="0"/>
          <w:numId w:val="123"/>
        </w:numPr>
        <w:ind w:right="1564" w:firstLine="480"/>
      </w:pPr>
      <w:r>
        <w:t>股票；</w:t>
      </w:r>
      <w:r>
        <w:rPr>
          <w:rFonts w:ascii="Times New Roman" w:eastAsia="Times New Roman" w:hAnsi="Times New Roman" w:cs="Times New Roman"/>
        </w:rPr>
        <w:t xml:space="preserve"> </w:t>
      </w:r>
    </w:p>
    <w:p w14:paraId="56CE0DFB" w14:textId="77777777" w:rsidR="00313885" w:rsidRDefault="006238D9">
      <w:pPr>
        <w:numPr>
          <w:ilvl w:val="0"/>
          <w:numId w:val="123"/>
        </w:numPr>
        <w:ind w:right="1564" w:firstLine="480"/>
      </w:pPr>
      <w:r>
        <w:t>可转换债券、可交换债券；</w:t>
      </w:r>
      <w:r>
        <w:rPr>
          <w:rFonts w:ascii="Times New Roman" w:eastAsia="Times New Roman" w:hAnsi="Times New Roman" w:cs="Times New Roman"/>
        </w:rPr>
        <w:t xml:space="preserve"> </w:t>
      </w:r>
    </w:p>
    <w:p w14:paraId="39FB30FF" w14:textId="77777777" w:rsidR="00313885" w:rsidRDefault="006238D9">
      <w:pPr>
        <w:numPr>
          <w:ilvl w:val="0"/>
          <w:numId w:val="123"/>
        </w:numPr>
        <w:ind w:right="1564" w:firstLine="480"/>
      </w:pPr>
      <w:r>
        <w:t>剩余期限超过三百九十七天的债券；</w:t>
      </w:r>
      <w:r>
        <w:rPr>
          <w:rFonts w:ascii="Times New Roman" w:eastAsia="Times New Roman" w:hAnsi="Times New Roman" w:cs="Times New Roman"/>
        </w:rPr>
        <w:t xml:space="preserve"> </w:t>
      </w:r>
    </w:p>
    <w:p w14:paraId="7493862B" w14:textId="77777777" w:rsidR="00313885" w:rsidRDefault="006238D9">
      <w:pPr>
        <w:numPr>
          <w:ilvl w:val="0"/>
          <w:numId w:val="123"/>
        </w:numPr>
        <w:spacing w:after="0" w:line="382" w:lineRule="auto"/>
        <w:ind w:right="1564" w:firstLine="480"/>
      </w:pPr>
      <w:r>
        <w:t>信用等级在</w:t>
      </w:r>
      <w:r>
        <w:t xml:space="preserve"> </w:t>
      </w:r>
      <w:r>
        <w:rPr>
          <w:rFonts w:ascii="Times New Roman" w:eastAsia="Times New Roman" w:hAnsi="Times New Roman" w:cs="Times New Roman"/>
        </w:rPr>
        <w:t xml:space="preserve">AAA </w:t>
      </w:r>
      <w:r>
        <w:t>级以下的企业债券、信用等级在</w:t>
      </w:r>
      <w:r>
        <w:t xml:space="preserve"> </w:t>
      </w:r>
      <w:r>
        <w:rPr>
          <w:rFonts w:ascii="Times New Roman" w:eastAsia="Times New Roman" w:hAnsi="Times New Roman" w:cs="Times New Roman"/>
        </w:rPr>
        <w:t>AA+</w:t>
      </w:r>
      <w:r>
        <w:t>级以下的除企业债券外的其他债券与非金融企业债务融资工具；</w:t>
      </w:r>
      <w:r>
        <w:rPr>
          <w:rFonts w:ascii="Times New Roman" w:eastAsia="Times New Roman" w:hAnsi="Times New Roman" w:cs="Times New Roman"/>
        </w:rPr>
        <w:t xml:space="preserve"> </w:t>
      </w:r>
    </w:p>
    <w:p w14:paraId="5A8F1029" w14:textId="77777777" w:rsidR="00313885" w:rsidRDefault="006238D9">
      <w:pPr>
        <w:numPr>
          <w:ilvl w:val="0"/>
          <w:numId w:val="123"/>
        </w:numPr>
        <w:spacing w:after="0" w:line="379" w:lineRule="auto"/>
        <w:ind w:right="1564" w:firstLine="480"/>
      </w:pPr>
      <w:r>
        <w:t>以定期存款为基准利率的浮动利率债券，已进入最后一个利率调整期的除外；</w:t>
      </w:r>
      <w:r>
        <w:rPr>
          <w:rFonts w:ascii="Times New Roman" w:eastAsia="Times New Roman" w:hAnsi="Times New Roman" w:cs="Times New Roman"/>
        </w:rPr>
        <w:t xml:space="preserve"> </w:t>
      </w:r>
    </w:p>
    <w:p w14:paraId="3D6BEE81" w14:textId="77777777" w:rsidR="00313885" w:rsidRDefault="006238D9">
      <w:pPr>
        <w:numPr>
          <w:ilvl w:val="0"/>
          <w:numId w:val="123"/>
        </w:numPr>
        <w:ind w:right="1564" w:firstLine="480"/>
      </w:pPr>
      <w:r>
        <w:t>非在全国银行间债券交易市场或证券交易所交易的资产支持证券；</w:t>
      </w:r>
      <w:r>
        <w:rPr>
          <w:rFonts w:ascii="Times New Roman" w:eastAsia="Times New Roman" w:hAnsi="Times New Roman" w:cs="Times New Roman"/>
        </w:rPr>
        <w:t xml:space="preserve"> </w:t>
      </w:r>
    </w:p>
    <w:p w14:paraId="70A99D22" w14:textId="77777777" w:rsidR="00313885" w:rsidRDefault="006238D9">
      <w:pPr>
        <w:numPr>
          <w:ilvl w:val="0"/>
          <w:numId w:val="123"/>
        </w:numPr>
        <w:ind w:right="1564" w:firstLine="480"/>
      </w:pPr>
      <w:r>
        <w:t>中国证监会、</w:t>
      </w:r>
      <w:r>
        <w:t>中国人民银行禁止投资的其他金融工具。</w:t>
      </w:r>
      <w:r>
        <w:rPr>
          <w:rFonts w:ascii="Times New Roman" w:eastAsia="Times New Roman" w:hAnsi="Times New Roman" w:cs="Times New Roman"/>
        </w:rPr>
        <w:t xml:space="preserve"> </w:t>
      </w:r>
    </w:p>
    <w:p w14:paraId="35FE0C20" w14:textId="77777777" w:rsidR="00313885" w:rsidRDefault="006238D9">
      <w:pPr>
        <w:ind w:left="477" w:right="1564"/>
      </w:pPr>
      <w:r>
        <w:t>法律法规或监管部门取消上述限制后，本基金不受上述规定的限制，但需提前公告。</w:t>
      </w:r>
      <w:r>
        <w:rPr>
          <w:rFonts w:ascii="Times New Roman" w:eastAsia="Times New Roman" w:hAnsi="Times New Roman" w:cs="Times New Roman"/>
        </w:rPr>
        <w:t xml:space="preserve"> </w:t>
      </w:r>
    </w:p>
    <w:p w14:paraId="6E23FB51" w14:textId="77777777" w:rsidR="00313885" w:rsidRDefault="006238D9">
      <w:pPr>
        <w:ind w:left="477" w:right="1564"/>
      </w:pPr>
      <w:r>
        <w:t>基金的投资组合应遵循以下限制：</w:t>
      </w:r>
      <w:r>
        <w:rPr>
          <w:rFonts w:ascii="Times New Roman" w:eastAsia="Times New Roman" w:hAnsi="Times New Roman" w:cs="Times New Roman"/>
        </w:rPr>
        <w:t xml:space="preserve"> </w:t>
      </w:r>
    </w:p>
    <w:p w14:paraId="756D4E81" w14:textId="77777777" w:rsidR="00313885" w:rsidRDefault="006238D9">
      <w:pPr>
        <w:numPr>
          <w:ilvl w:val="0"/>
          <w:numId w:val="124"/>
        </w:numPr>
        <w:spacing w:after="0" w:line="383" w:lineRule="auto"/>
        <w:ind w:right="1564" w:firstLine="480"/>
      </w:pPr>
      <w:r>
        <w:t>本基金投资组合的平均剩余期限在每个交易日均不得超过</w:t>
      </w:r>
      <w:r>
        <w:t xml:space="preserve"> </w:t>
      </w:r>
      <w:r>
        <w:rPr>
          <w:rFonts w:ascii="Times New Roman" w:eastAsia="Times New Roman" w:hAnsi="Times New Roman" w:cs="Times New Roman"/>
        </w:rPr>
        <w:t xml:space="preserve">120 </w:t>
      </w:r>
      <w:r>
        <w:t>天，平均剩余存续期不得超过</w:t>
      </w:r>
      <w:r>
        <w:t xml:space="preserve"> </w:t>
      </w:r>
      <w:r>
        <w:rPr>
          <w:rFonts w:ascii="Times New Roman" w:eastAsia="Times New Roman" w:hAnsi="Times New Roman" w:cs="Times New Roman"/>
        </w:rPr>
        <w:t xml:space="preserve">240 </w:t>
      </w:r>
      <w:r>
        <w:t>天；</w:t>
      </w:r>
      <w:r>
        <w:rPr>
          <w:rFonts w:ascii="Times New Roman" w:eastAsia="Times New Roman" w:hAnsi="Times New Roman" w:cs="Times New Roman"/>
        </w:rPr>
        <w:t xml:space="preserve"> </w:t>
      </w:r>
    </w:p>
    <w:p w14:paraId="7D69A345" w14:textId="77777777" w:rsidR="00313885" w:rsidRDefault="006238D9">
      <w:pPr>
        <w:numPr>
          <w:ilvl w:val="0"/>
          <w:numId w:val="124"/>
        </w:numPr>
        <w:spacing w:after="0" w:line="383" w:lineRule="auto"/>
        <w:ind w:right="1564" w:firstLine="480"/>
      </w:pPr>
      <w:r>
        <w:t>本基金持有一家公司发行的证券，其市值不超过基金资产净值的</w:t>
      </w:r>
      <w:r>
        <w:t xml:space="preserve"> </w:t>
      </w:r>
      <w:r>
        <w:rPr>
          <w:rFonts w:ascii="Times New Roman" w:eastAsia="Times New Roman" w:hAnsi="Times New Roman" w:cs="Times New Roman"/>
        </w:rPr>
        <w:t>10%</w:t>
      </w: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8A98A5F" w14:textId="77777777" w:rsidR="00313885" w:rsidRDefault="006238D9">
      <w:pPr>
        <w:numPr>
          <w:ilvl w:val="0"/>
          <w:numId w:val="124"/>
        </w:numPr>
        <w:spacing w:after="7" w:line="373" w:lineRule="auto"/>
        <w:ind w:right="1564" w:firstLine="480"/>
      </w:pPr>
      <w:r>
        <w:t>投资于有固定期限银行存款的比例，不得超过基金资产净值的</w:t>
      </w:r>
      <w:r>
        <w:t xml:space="preserve"> </w:t>
      </w:r>
      <w:r>
        <w:rPr>
          <w:rFonts w:ascii="Times New Roman" w:eastAsia="Times New Roman" w:hAnsi="Times New Roman" w:cs="Times New Roman"/>
        </w:rPr>
        <w:t>30%</w:t>
      </w:r>
      <w:r>
        <w:t>，</w:t>
      </w:r>
      <w:r>
        <w:t>但如果基金投资于有存款期限但协议中约定可以提前支取的存款，不受该比例限制；</w:t>
      </w:r>
      <w:r>
        <w:rPr>
          <w:rFonts w:ascii="Times New Roman" w:eastAsia="Times New Roman" w:hAnsi="Times New Roman" w:cs="Times New Roman"/>
        </w:rPr>
        <w:t xml:space="preserve"> </w:t>
      </w:r>
    </w:p>
    <w:p w14:paraId="7B2E4589" w14:textId="77777777" w:rsidR="00313885" w:rsidRDefault="006238D9">
      <w:pPr>
        <w:numPr>
          <w:ilvl w:val="0"/>
          <w:numId w:val="124"/>
        </w:numPr>
        <w:spacing w:after="7" w:line="373" w:lineRule="auto"/>
        <w:ind w:right="1564" w:firstLine="480"/>
      </w:pPr>
      <w:r>
        <w:t>除发生巨额赎回、连续</w:t>
      </w:r>
      <w:r>
        <w:t xml:space="preserve"> </w:t>
      </w:r>
      <w:r>
        <w:rPr>
          <w:rFonts w:ascii="Times New Roman" w:eastAsia="Times New Roman" w:hAnsi="Times New Roman" w:cs="Times New Roman"/>
        </w:rPr>
        <w:t xml:space="preserve">3 </w:t>
      </w:r>
      <w:r>
        <w:t>个交易日累计赎回</w:t>
      </w:r>
      <w:r>
        <w:t xml:space="preserve"> </w:t>
      </w:r>
      <w:r>
        <w:rPr>
          <w:rFonts w:ascii="Times New Roman" w:eastAsia="Times New Roman" w:hAnsi="Times New Roman" w:cs="Times New Roman"/>
        </w:rPr>
        <w:t>20%</w:t>
      </w:r>
      <w:r>
        <w:t>以上或者连续</w:t>
      </w:r>
      <w:r>
        <w:t xml:space="preserve"> </w:t>
      </w:r>
      <w:r>
        <w:rPr>
          <w:rFonts w:ascii="Times New Roman" w:eastAsia="Times New Roman" w:hAnsi="Times New Roman" w:cs="Times New Roman"/>
        </w:rPr>
        <w:t xml:space="preserve">5 </w:t>
      </w:r>
      <w:r>
        <w:t>个交易日累计赎回</w:t>
      </w:r>
      <w:r>
        <w:t xml:space="preserve"> </w:t>
      </w:r>
      <w:r>
        <w:rPr>
          <w:rFonts w:ascii="Times New Roman" w:eastAsia="Times New Roman" w:hAnsi="Times New Roman" w:cs="Times New Roman"/>
        </w:rPr>
        <w:t>30%</w:t>
      </w:r>
      <w:r>
        <w:t>以上情形外，债券正回购的资金余额在每个交易日均不得超过基金资产净值的</w:t>
      </w:r>
      <w:r>
        <w:t xml:space="preserve"> </w:t>
      </w:r>
      <w:r>
        <w:rPr>
          <w:rFonts w:ascii="Times New Roman" w:eastAsia="Times New Roman" w:hAnsi="Times New Roman" w:cs="Times New Roman"/>
        </w:rPr>
        <w:t>20%</w:t>
      </w:r>
      <w:r>
        <w:t>；因发生巨额赎回、连续</w:t>
      </w:r>
      <w:r>
        <w:t xml:space="preserve"> </w:t>
      </w:r>
      <w:r>
        <w:rPr>
          <w:rFonts w:ascii="Times New Roman" w:eastAsia="Times New Roman" w:hAnsi="Times New Roman" w:cs="Times New Roman"/>
        </w:rPr>
        <w:t xml:space="preserve">3 </w:t>
      </w:r>
      <w:r>
        <w:t>个交易日累计赎回</w:t>
      </w:r>
      <w:r>
        <w:t xml:space="preserve"> </w:t>
      </w:r>
      <w:r>
        <w:rPr>
          <w:rFonts w:ascii="Times New Roman" w:eastAsia="Times New Roman" w:hAnsi="Times New Roman" w:cs="Times New Roman"/>
        </w:rPr>
        <w:t>20%</w:t>
      </w:r>
      <w:r>
        <w:t>以上或者连续</w:t>
      </w:r>
      <w:r>
        <w:t xml:space="preserve"> </w:t>
      </w:r>
      <w:r>
        <w:rPr>
          <w:rFonts w:ascii="Times New Roman" w:eastAsia="Times New Roman" w:hAnsi="Times New Roman" w:cs="Times New Roman"/>
        </w:rPr>
        <w:t xml:space="preserve">5 </w:t>
      </w:r>
      <w:r>
        <w:t>个交易日累计赎回</w:t>
      </w:r>
      <w:r>
        <w:t xml:space="preserve"> </w:t>
      </w:r>
      <w:r>
        <w:rPr>
          <w:rFonts w:ascii="Times New Roman" w:eastAsia="Times New Roman" w:hAnsi="Times New Roman" w:cs="Times New Roman"/>
        </w:rPr>
        <w:t>30%</w:t>
      </w:r>
      <w:r>
        <w:t>以上的情形导致债券正回购的资金余额超过基金资产净值</w:t>
      </w:r>
      <w:r>
        <w:t xml:space="preserve"> </w:t>
      </w:r>
      <w:r>
        <w:rPr>
          <w:rFonts w:ascii="Times New Roman" w:eastAsia="Times New Roman" w:hAnsi="Times New Roman" w:cs="Times New Roman"/>
        </w:rPr>
        <w:t>20%</w:t>
      </w:r>
      <w:r>
        <w:t>的，基金管理人应在</w:t>
      </w:r>
      <w:r>
        <w:t xml:space="preserve"> </w:t>
      </w:r>
      <w:r>
        <w:rPr>
          <w:rFonts w:ascii="Times New Roman" w:eastAsia="Times New Roman" w:hAnsi="Times New Roman" w:cs="Times New Roman"/>
        </w:rPr>
        <w:t xml:space="preserve">10 </w:t>
      </w:r>
      <w:r>
        <w:t>个交易日内进行调整；</w:t>
      </w:r>
      <w:r>
        <w:rPr>
          <w:rFonts w:ascii="Times New Roman" w:eastAsia="Times New Roman" w:hAnsi="Times New Roman" w:cs="Times New Roman"/>
        </w:rPr>
        <w:t xml:space="preserve"> </w:t>
      </w:r>
    </w:p>
    <w:p w14:paraId="392E8F9B" w14:textId="77777777" w:rsidR="00313885" w:rsidRDefault="006238D9">
      <w:pPr>
        <w:numPr>
          <w:ilvl w:val="0"/>
          <w:numId w:val="124"/>
        </w:numPr>
        <w:spacing w:after="4" w:line="381" w:lineRule="auto"/>
        <w:ind w:right="1564" w:firstLine="480"/>
      </w:pPr>
      <w:r>
        <w:t>存放在具有基金托管资格的同一商业银行银行存款及同业存单，占基金资产净值的比例合计不得超过</w:t>
      </w:r>
      <w:r>
        <w:t xml:space="preserve"> </w:t>
      </w:r>
      <w:r>
        <w:rPr>
          <w:rFonts w:ascii="Times New Roman" w:eastAsia="Times New Roman" w:hAnsi="Times New Roman" w:cs="Times New Roman"/>
        </w:rPr>
        <w:t>20%</w:t>
      </w:r>
      <w:r>
        <w:t>；存放在不具有基金托管资格的同一商业银行的银行存款及同业存单，占基金资产净值的比例合计不得超过</w:t>
      </w:r>
      <w:r>
        <w:t xml:space="preserve"> </w:t>
      </w: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4A480A72" w14:textId="77777777" w:rsidR="00313885" w:rsidRDefault="006238D9">
      <w:pPr>
        <w:numPr>
          <w:ilvl w:val="0"/>
          <w:numId w:val="124"/>
        </w:numPr>
        <w:spacing w:after="6" w:line="379" w:lineRule="auto"/>
        <w:ind w:right="1564" w:firstLine="480"/>
      </w:pPr>
      <w:r>
        <w:t>现金、国债、中央银行票据、政策性金融债券占基金资产净值的比例合计不得低于</w:t>
      </w:r>
      <w:r>
        <w:t xml:space="preserve"> </w:t>
      </w:r>
      <w:r>
        <w:rPr>
          <w:rFonts w:ascii="Times New Roman" w:eastAsia="Times New Roman" w:hAnsi="Times New Roman" w:cs="Times New Roman"/>
        </w:rPr>
        <w:t>5%</w:t>
      </w:r>
      <w:r>
        <w:t>，其中现金不包括结算备付金、存出保证金、应收申购款等；</w:t>
      </w:r>
      <w:r>
        <w:rPr>
          <w:rFonts w:ascii="Times New Roman" w:eastAsia="Times New Roman" w:hAnsi="Times New Roman" w:cs="Times New Roman"/>
        </w:rPr>
        <w:t xml:space="preserve"> </w:t>
      </w:r>
    </w:p>
    <w:p w14:paraId="48C588C9" w14:textId="77777777" w:rsidR="00313885" w:rsidRDefault="006238D9">
      <w:pPr>
        <w:numPr>
          <w:ilvl w:val="0"/>
          <w:numId w:val="124"/>
        </w:numPr>
        <w:spacing w:after="5" w:line="379" w:lineRule="auto"/>
        <w:ind w:right="1564" w:firstLine="480"/>
      </w:pPr>
      <w:r>
        <w:t>现金、国债、中央银行票据、政策性金融债券以及五个交易日内到期的其他金融工具占基金资产净值的比例合计不得低于</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1D6AE6" w14:textId="77777777" w:rsidR="00313885" w:rsidRDefault="006238D9">
      <w:pPr>
        <w:numPr>
          <w:ilvl w:val="0"/>
          <w:numId w:val="124"/>
        </w:numPr>
        <w:spacing w:after="7" w:line="373" w:lineRule="auto"/>
        <w:ind w:right="1564" w:firstLine="480"/>
      </w:pPr>
      <w:r>
        <w:t>当本基金前</w:t>
      </w:r>
      <w:r>
        <w:t xml:space="preserve"> </w:t>
      </w:r>
      <w:r>
        <w:rPr>
          <w:rFonts w:ascii="Times New Roman" w:eastAsia="Times New Roman" w:hAnsi="Times New Roman" w:cs="Times New Roman"/>
        </w:rPr>
        <w:t xml:space="preserve">10 </w:t>
      </w:r>
      <w:r>
        <w:t>名份额持有人的持有份额合计超过基金总</w:t>
      </w:r>
      <w:r>
        <w:t>份额的</w:t>
      </w:r>
      <w:r>
        <w:t xml:space="preserve"> </w:t>
      </w:r>
      <w:r>
        <w:rPr>
          <w:rFonts w:ascii="Times New Roman" w:eastAsia="Times New Roman" w:hAnsi="Times New Roman" w:cs="Times New Roman"/>
        </w:rPr>
        <w:t xml:space="preserve">20% </w:t>
      </w:r>
      <w:r>
        <w:t>时，本基金投资组合的平均剩余期限不得超过</w:t>
      </w:r>
      <w:r>
        <w:t xml:space="preserve"> </w:t>
      </w:r>
      <w:r>
        <w:rPr>
          <w:rFonts w:ascii="Times New Roman" w:eastAsia="Times New Roman" w:hAnsi="Times New Roman" w:cs="Times New Roman"/>
        </w:rPr>
        <w:t xml:space="preserve">90 </w:t>
      </w:r>
      <w:r>
        <w:t>天，平均剩余存续期不得超过</w:t>
      </w:r>
      <w:r>
        <w:t xml:space="preserve"> </w:t>
      </w:r>
      <w:r>
        <w:rPr>
          <w:rFonts w:ascii="Times New Roman" w:eastAsia="Times New Roman" w:hAnsi="Times New Roman" w:cs="Times New Roman"/>
        </w:rPr>
        <w:t xml:space="preserve">180 </w:t>
      </w:r>
      <w:r>
        <w:t>天，投资组合中现金、国债、中央银行票据、政策性金融债券以及</w:t>
      </w:r>
      <w:r>
        <w:t xml:space="preserve"> </w:t>
      </w:r>
      <w:r>
        <w:rPr>
          <w:rFonts w:ascii="Times New Roman" w:eastAsia="Times New Roman" w:hAnsi="Times New Roman" w:cs="Times New Roman"/>
        </w:rPr>
        <w:t xml:space="preserve">5 </w:t>
      </w:r>
      <w:r>
        <w:t>个交易日内到期的其他金融工具占基金资产净值的比例合计不得低于</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C9AD843" w14:textId="77777777" w:rsidR="00313885" w:rsidRDefault="006238D9">
      <w:pPr>
        <w:spacing w:line="265" w:lineRule="auto"/>
        <w:ind w:left="10" w:right="1792"/>
        <w:jc w:val="right"/>
      </w:pPr>
      <w:r>
        <w:t>当本基金前</w:t>
      </w:r>
      <w:r>
        <w:t xml:space="preserve"> </w:t>
      </w:r>
      <w:r>
        <w:rPr>
          <w:rFonts w:ascii="Times New Roman" w:eastAsia="Times New Roman" w:hAnsi="Times New Roman" w:cs="Times New Roman"/>
        </w:rPr>
        <w:t xml:space="preserve">10 </w:t>
      </w:r>
      <w:r>
        <w:t>名份额持有人的持有份额合计超过基金总份额的</w:t>
      </w:r>
      <w:r>
        <w:t xml:space="preserve"> </w:t>
      </w:r>
      <w:r>
        <w:rPr>
          <w:rFonts w:ascii="Times New Roman" w:eastAsia="Times New Roman" w:hAnsi="Times New Roman" w:cs="Times New Roman"/>
        </w:rPr>
        <w:t>50%</w:t>
      </w:r>
      <w:r>
        <w:t>时，本</w:t>
      </w:r>
    </w:p>
    <w:p w14:paraId="6B6772F4" w14:textId="77777777" w:rsidR="00313885" w:rsidRDefault="006238D9">
      <w:pPr>
        <w:spacing w:line="383" w:lineRule="auto"/>
        <w:ind w:left="10" w:right="1564"/>
      </w:pPr>
      <w:r>
        <w:t>基金投资组合的平均剩余期限不得超过</w:t>
      </w:r>
      <w:r>
        <w:t xml:space="preserve"> </w:t>
      </w:r>
      <w:r>
        <w:rPr>
          <w:rFonts w:ascii="Times New Roman" w:eastAsia="Times New Roman" w:hAnsi="Times New Roman" w:cs="Times New Roman"/>
        </w:rPr>
        <w:t xml:space="preserve">60 </w:t>
      </w:r>
      <w:r>
        <w:t>天，平均剩余存续期不得超过</w:t>
      </w:r>
      <w:r>
        <w:t xml:space="preserve"> </w:t>
      </w:r>
      <w:r>
        <w:rPr>
          <w:rFonts w:ascii="Times New Roman" w:eastAsia="Times New Roman" w:hAnsi="Times New Roman" w:cs="Times New Roman"/>
        </w:rPr>
        <w:t xml:space="preserve">120 </w:t>
      </w:r>
      <w:r>
        <w:t>天，投资组合中现金、国债、中央银行票据、政策性金融债券以及</w:t>
      </w:r>
      <w:r>
        <w:t xml:space="preserve"> </w:t>
      </w:r>
      <w:r>
        <w:rPr>
          <w:rFonts w:ascii="Times New Roman" w:eastAsia="Times New Roman" w:hAnsi="Times New Roman" w:cs="Times New Roman"/>
        </w:rPr>
        <w:t xml:space="preserve">5 </w:t>
      </w:r>
      <w:r>
        <w:t>个交易日内到期的其他金融工具占基金资产净值的比例合计不得</w:t>
      </w:r>
      <w:r>
        <w:t>低于</w:t>
      </w:r>
      <w:r>
        <w:t xml:space="preserve"> </w:t>
      </w:r>
      <w:r>
        <w:rPr>
          <w:rFonts w:ascii="Times New Roman" w:eastAsia="Times New Roman" w:hAnsi="Times New Roman" w:cs="Times New Roman"/>
        </w:rPr>
        <w:t>30 %</w:t>
      </w:r>
      <w:r>
        <w:t>；</w:t>
      </w:r>
      <w:r>
        <w:rPr>
          <w:rFonts w:ascii="Times New Roman" w:eastAsia="Times New Roman" w:hAnsi="Times New Roman" w:cs="Times New Roman"/>
        </w:rPr>
        <w:t xml:space="preserve"> </w:t>
      </w:r>
    </w:p>
    <w:p w14:paraId="7AB1FB11" w14:textId="77777777" w:rsidR="00313885" w:rsidRDefault="006238D9">
      <w:pPr>
        <w:numPr>
          <w:ilvl w:val="0"/>
          <w:numId w:val="124"/>
        </w:numPr>
        <w:spacing w:after="0" w:line="384" w:lineRule="auto"/>
        <w:ind w:right="1564" w:firstLine="480"/>
      </w:pPr>
      <w:r>
        <w:t>到期日在</w:t>
      </w:r>
      <w:r>
        <w:t xml:space="preserve"> </w:t>
      </w:r>
      <w:r>
        <w:rPr>
          <w:rFonts w:ascii="Times New Roman" w:eastAsia="Times New Roman" w:hAnsi="Times New Roman" w:cs="Times New Roman"/>
        </w:rPr>
        <w:t xml:space="preserve">10 </w:t>
      </w:r>
      <w:r>
        <w:t>个交易日以上的逆回购、银行定期存款（可提前支取的除外）等流动性受限资产投资占基金资产净值的比例合计不得超过</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8F9A1E8" w14:textId="77777777" w:rsidR="00313885" w:rsidRDefault="006238D9">
      <w:pPr>
        <w:numPr>
          <w:ilvl w:val="0"/>
          <w:numId w:val="124"/>
        </w:numPr>
        <w:spacing w:after="7" w:line="373" w:lineRule="auto"/>
        <w:ind w:right="1564" w:firstLine="480"/>
      </w:pPr>
      <w:r>
        <w:t>本基金投资于同一机构发行的债券、非金融企业债务融资工具及其作为原始权益人的资产支持证券占基金资产净值的比例合计不得超过</w:t>
      </w:r>
      <w:r>
        <w:rPr>
          <w:rFonts w:ascii="Times New Roman" w:eastAsia="Times New Roman" w:hAnsi="Times New Roman" w:cs="Times New Roman"/>
        </w:rPr>
        <w:t xml:space="preserve"> 10%</w:t>
      </w:r>
      <w:r>
        <w:t>，国债、中央银行票据、政策性金融债券除外；本基金持有的全部资产支持证券，其市值不得超过基金资产净值的</w:t>
      </w:r>
      <w:r>
        <w:t xml:space="preserve"> </w:t>
      </w:r>
      <w:r>
        <w:rPr>
          <w:rFonts w:ascii="Times New Roman" w:eastAsia="Times New Roman" w:hAnsi="Times New Roman" w:cs="Times New Roman"/>
        </w:rPr>
        <w:t>20</w:t>
      </w:r>
      <w:r>
        <w:t>％；本基金持有的同一</w:t>
      </w:r>
      <w:r>
        <w:rPr>
          <w:rFonts w:ascii="Times New Roman" w:eastAsia="Times New Roman" w:hAnsi="Times New Roman" w:cs="Times New Roman"/>
        </w:rPr>
        <w:t>(</w:t>
      </w:r>
      <w:r>
        <w:t>指同一信用级别</w:t>
      </w:r>
      <w:r>
        <w:rPr>
          <w:rFonts w:ascii="Times New Roman" w:eastAsia="Times New Roman" w:hAnsi="Times New Roman" w:cs="Times New Roman"/>
        </w:rPr>
        <w:t>)</w:t>
      </w:r>
      <w:r>
        <w:t>资产支持证券的比例，不得超过该资产支持证券规模的</w:t>
      </w:r>
      <w:r>
        <w:t xml:space="preserve"> </w:t>
      </w:r>
      <w:r>
        <w:rPr>
          <w:rFonts w:ascii="Times New Roman" w:eastAsia="Times New Roman" w:hAnsi="Times New Roman" w:cs="Times New Roman"/>
        </w:rPr>
        <w:t>10</w:t>
      </w:r>
      <w:r>
        <w:t>％；本基金管理人管理的全部基金投</w:t>
      </w:r>
      <w:r>
        <w:t>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BC4F5F5" w14:textId="77777777" w:rsidR="00313885" w:rsidRDefault="006238D9">
      <w:pPr>
        <w:numPr>
          <w:ilvl w:val="0"/>
          <w:numId w:val="124"/>
        </w:numPr>
        <w:spacing w:after="17" w:line="371" w:lineRule="auto"/>
        <w:ind w:right="1564" w:firstLine="480"/>
      </w:pPr>
      <w:r>
        <w:t>本基金应投资于信用级别评级为</w:t>
      </w:r>
      <w:r>
        <w:t xml:space="preserve"> </w:t>
      </w:r>
      <w:r>
        <w:rPr>
          <w:rFonts w:ascii="Times New Roman" w:eastAsia="Times New Roman" w:hAnsi="Times New Roman" w:cs="Times New Roman"/>
        </w:rPr>
        <w:t xml:space="preserve">AAA </w:t>
      </w:r>
      <w:r>
        <w:t>以上</w:t>
      </w:r>
      <w:r>
        <w:rPr>
          <w:rFonts w:ascii="Times New Roman" w:eastAsia="Times New Roman" w:hAnsi="Times New Roman" w:cs="Times New Roman"/>
        </w:rPr>
        <w:t>(</w:t>
      </w:r>
      <w:r>
        <w:t>含</w:t>
      </w:r>
      <w:r>
        <w:t xml:space="preserve"> </w:t>
      </w:r>
      <w:r>
        <w:rPr>
          <w:rFonts w:ascii="Times New Roman" w:eastAsia="Times New Roman" w:hAnsi="Times New Roman" w:cs="Times New Roman"/>
        </w:rPr>
        <w:t>AAA)</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0E1C8615" w14:textId="77777777" w:rsidR="00313885" w:rsidRDefault="006238D9">
      <w:pPr>
        <w:numPr>
          <w:ilvl w:val="0"/>
          <w:numId w:val="124"/>
        </w:numPr>
        <w:spacing w:after="5" w:line="378" w:lineRule="auto"/>
        <w:ind w:right="1564" w:firstLine="480"/>
      </w:pPr>
      <w:r>
        <w:t>基金管理人管理的全部公募基金投资于一家企业发行的单期中期票据合计不超过该期证券的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7509171" w14:textId="77777777" w:rsidR="00313885" w:rsidRDefault="006238D9">
      <w:pPr>
        <w:numPr>
          <w:ilvl w:val="0"/>
          <w:numId w:val="124"/>
        </w:numPr>
        <w:ind w:right="1564" w:firstLine="480"/>
      </w:pP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8E896A2" w14:textId="77777777" w:rsidR="00313885" w:rsidRDefault="006238D9">
      <w:pPr>
        <w:numPr>
          <w:ilvl w:val="0"/>
          <w:numId w:val="124"/>
        </w:numPr>
        <w:spacing w:after="7" w:line="373" w:lineRule="auto"/>
        <w:ind w:right="1564" w:firstLine="480"/>
      </w:pPr>
      <w:r>
        <w:t>本基金主动投资于流动性受限资产的市值合计不得超过基金资产净值的</w:t>
      </w:r>
      <w:r>
        <w:t xml:space="preserve"> </w:t>
      </w:r>
      <w:r>
        <w:rPr>
          <w:rFonts w:ascii="Times New Roman" w:eastAsia="Times New Roman" w:hAnsi="Times New Roman" w:cs="Times New Roman"/>
        </w:rPr>
        <w:t>10%</w:t>
      </w:r>
      <w:r>
        <w:t>，因证券市场波动、基金规模变动等基金管理人之外的因素致使基金不符合前款所规定比例限制的，基金管理人不得主动新增流动性受限资产的投资</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p>
    <w:p w14:paraId="3DE7A4FC" w14:textId="77777777" w:rsidR="00313885" w:rsidRDefault="006238D9">
      <w:pPr>
        <w:numPr>
          <w:ilvl w:val="0"/>
          <w:numId w:val="124"/>
        </w:numPr>
        <w:spacing w:after="0" w:line="379" w:lineRule="auto"/>
        <w:ind w:right="1564" w:firstLine="480"/>
      </w:pPr>
      <w:r>
        <w:t>本基金管理人管理的全部货币市场基金投资同一商业银行的银行存款及其发行的同业存单与债券，不得超过该商业银行最近一个季度末净资产的</w:t>
      </w:r>
      <w:r>
        <w:rPr>
          <w:rFonts w:ascii="Times New Roman" w:eastAsia="Times New Roman" w:hAnsi="Times New Roman" w:cs="Times New Roman"/>
        </w:rPr>
        <w:t xml:space="preserve"> </w:t>
      </w:r>
    </w:p>
    <w:p w14:paraId="7AB1331B" w14:textId="77777777" w:rsidR="00313885" w:rsidRDefault="006238D9">
      <w:pPr>
        <w:pStyle w:val="3"/>
        <w:ind w:right="5766"/>
      </w:pPr>
      <w:r>
        <w:t>10 %</w:t>
      </w:r>
      <w:r>
        <w:rPr>
          <w:rFonts w:ascii="宋体" w:eastAsia="宋体" w:hAnsi="宋体" w:cs="宋体"/>
        </w:rPr>
        <w:t>；</w:t>
      </w:r>
      <w:r>
        <w:t xml:space="preserve"> </w:t>
      </w:r>
    </w:p>
    <w:p w14:paraId="7B0291A9" w14:textId="77777777" w:rsidR="00313885" w:rsidRDefault="006238D9">
      <w:pPr>
        <w:numPr>
          <w:ilvl w:val="0"/>
          <w:numId w:val="125"/>
        </w:numPr>
        <w:spacing w:after="7" w:line="373" w:lineRule="auto"/>
        <w:ind w:right="1679" w:firstLine="470"/>
        <w:jc w:val="both"/>
      </w:pPr>
      <w:r>
        <w:t>本基金投资于主体信用评级低于</w:t>
      </w:r>
      <w:r>
        <w:t xml:space="preserve"> </w:t>
      </w:r>
      <w:r>
        <w:rPr>
          <w:rFonts w:ascii="Times New Roman" w:eastAsia="Times New Roman" w:hAnsi="Times New Roman" w:cs="Times New Roman"/>
        </w:rPr>
        <w:t xml:space="preserve">AAA </w:t>
      </w:r>
      <w:r>
        <w:t>的机构发行的金融工具占基金资产净值的比例合计不得超过</w:t>
      </w:r>
      <w:r>
        <w:t xml:space="preserve"> </w:t>
      </w:r>
      <w:r>
        <w:rPr>
          <w:rFonts w:ascii="Times New Roman" w:eastAsia="Times New Roman" w:hAnsi="Times New Roman" w:cs="Times New Roman"/>
        </w:rPr>
        <w:t>10%</w:t>
      </w:r>
      <w:r>
        <w:t>，其中单一机构发行的金融工具占基金资产净值的比例合计不得超过</w:t>
      </w:r>
      <w:r>
        <w:t xml:space="preserve"> </w:t>
      </w:r>
      <w:r>
        <w:rPr>
          <w:rFonts w:ascii="Times New Roman" w:eastAsia="Times New Roman" w:hAnsi="Times New Roman" w:cs="Times New Roman"/>
        </w:rPr>
        <w:t>2%</w:t>
      </w:r>
      <w:r>
        <w:t>。前述金融工具包括债券、非金融企业债务融资工具、银行存款、同业存单、相关机构作为原始权益人的资产支持证券及中国证监会认定的其他品种</w:t>
      </w:r>
      <w:r>
        <w:rPr>
          <w:rFonts w:ascii="Times New Roman" w:eastAsia="Times New Roman" w:hAnsi="Times New Roman" w:cs="Times New Roman"/>
        </w:rPr>
        <w:t xml:space="preserve"> </w:t>
      </w:r>
      <w:r>
        <w:t>；</w:t>
      </w:r>
      <w:r>
        <w:rPr>
          <w:rFonts w:ascii="Times New Roman" w:eastAsia="Times New Roman" w:hAnsi="Times New Roman" w:cs="Times New Roman"/>
        </w:rPr>
        <w:t xml:space="preserve"> </w:t>
      </w:r>
    </w:p>
    <w:p w14:paraId="2C9AEE2A" w14:textId="77777777" w:rsidR="00313885" w:rsidRDefault="006238D9">
      <w:pPr>
        <w:numPr>
          <w:ilvl w:val="0"/>
          <w:numId w:val="125"/>
        </w:numPr>
        <w:spacing w:after="7" w:line="373" w:lineRule="auto"/>
        <w:ind w:right="1679" w:firstLine="470"/>
        <w:jc w:val="both"/>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EAF9F24" w14:textId="77777777" w:rsidR="00313885" w:rsidRDefault="006238D9">
      <w:pPr>
        <w:numPr>
          <w:ilvl w:val="0"/>
          <w:numId w:val="125"/>
        </w:numPr>
        <w:ind w:right="1679" w:firstLine="470"/>
        <w:jc w:val="both"/>
      </w:pPr>
      <w:r>
        <w:t>中国证监会规定的其他比例限制。</w:t>
      </w:r>
      <w:r>
        <w:rPr>
          <w:rFonts w:ascii="Times New Roman" w:eastAsia="Times New Roman" w:hAnsi="Times New Roman" w:cs="Times New Roman"/>
        </w:rPr>
        <w:t xml:space="preserve"> </w:t>
      </w:r>
    </w:p>
    <w:p w14:paraId="427918C5" w14:textId="77777777" w:rsidR="00313885" w:rsidRDefault="006238D9">
      <w:pPr>
        <w:spacing w:after="6" w:line="374" w:lineRule="auto"/>
        <w:ind w:left="0" w:right="1564" w:firstLine="480"/>
      </w:pPr>
      <w:r>
        <w:t>除上述（</w:t>
      </w:r>
      <w:r>
        <w:rPr>
          <w:rFonts w:ascii="Times New Roman" w:eastAsia="Times New Roman" w:hAnsi="Times New Roman" w:cs="Times New Roman"/>
        </w:rPr>
        <w:t>1</w:t>
      </w:r>
      <w:r>
        <w:t>）、（</w:t>
      </w:r>
      <w:r>
        <w:rPr>
          <w:rFonts w:ascii="Times New Roman" w:eastAsia="Times New Roman" w:hAnsi="Times New Roman" w:cs="Times New Roman"/>
        </w:rPr>
        <w:t>6</w:t>
      </w:r>
      <w:r>
        <w:t>）、（</w:t>
      </w:r>
      <w:r>
        <w:rPr>
          <w:rFonts w:ascii="Times New Roman" w:eastAsia="Times New Roman" w:hAnsi="Times New Roman" w:cs="Times New Roman"/>
        </w:rPr>
        <w:t>11</w:t>
      </w:r>
      <w:r>
        <w:t>）、（</w:t>
      </w:r>
      <w:r>
        <w:rPr>
          <w:rFonts w:ascii="Times New Roman" w:eastAsia="Times New Roman" w:hAnsi="Times New Roman" w:cs="Times New Roman"/>
        </w:rPr>
        <w:t>14</w:t>
      </w:r>
      <w:r>
        <w:t>）、（</w:t>
      </w:r>
      <w:r>
        <w:rPr>
          <w:rFonts w:ascii="Times New Roman" w:eastAsia="Times New Roman" w:hAnsi="Times New Roman" w:cs="Times New Roman"/>
        </w:rPr>
        <w:t>17</w:t>
      </w:r>
      <w:r>
        <w:t>）外，因证券市场波动、上市公司合并、基金规模变动等基金管理人之外的因素致使基金投资比例不符合上述规定投资比例的，基金管理人应当在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个工作日</w:t>
      </w:r>
      <w:r>
        <w:t>内进行调整，但中国证监会规定的特殊情形除外。</w:t>
      </w:r>
      <w:r>
        <w:rPr>
          <w:rFonts w:ascii="Times New Roman" w:eastAsia="Times New Roman" w:hAnsi="Times New Roman" w:cs="Times New Roman"/>
        </w:rPr>
        <w:t xml:space="preserve"> </w:t>
      </w:r>
    </w:p>
    <w:p w14:paraId="3AB81E99" w14:textId="77777777" w:rsidR="00313885" w:rsidRDefault="006238D9">
      <w:pPr>
        <w:spacing w:after="7" w:line="373" w:lineRule="auto"/>
        <w:ind w:left="-15" w:right="1787"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447AB60A" w14:textId="77777777" w:rsidR="00313885" w:rsidRDefault="006238D9">
      <w:pPr>
        <w:spacing w:after="16" w:line="366" w:lineRule="auto"/>
        <w:ind w:left="0" w:right="1564" w:firstLine="480"/>
      </w:pPr>
      <w:r>
        <w:t>法律法规或监管部门取消上述限制，如适用于本基金，基金管理人在履行适当程序后，则本基金投资不再受相关限制。</w:t>
      </w:r>
      <w:r>
        <w:rPr>
          <w:rFonts w:ascii="Times New Roman" w:eastAsia="Times New Roman" w:hAnsi="Times New Roman" w:cs="Times New Roman"/>
        </w:rPr>
        <w:t xml:space="preserve"> </w:t>
      </w:r>
    </w:p>
    <w:p w14:paraId="32A66B09" w14:textId="77777777" w:rsidR="00313885" w:rsidRDefault="006238D9">
      <w:pPr>
        <w:ind w:left="477" w:right="1564"/>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5650419" w14:textId="77777777" w:rsidR="00313885" w:rsidRDefault="006238D9">
      <w:pPr>
        <w:ind w:left="477" w:right="1564"/>
      </w:pPr>
      <w:r>
        <w:t>为维护基金份额持有人的合法权益，基金财产不得用于下列投资或者活动：</w:t>
      </w:r>
      <w:r>
        <w:rPr>
          <w:rFonts w:ascii="Times New Roman" w:eastAsia="Times New Roman" w:hAnsi="Times New Roman" w:cs="Times New Roman"/>
        </w:rPr>
        <w:t xml:space="preserve"> </w:t>
      </w:r>
    </w:p>
    <w:p w14:paraId="7F5B0606" w14:textId="77777777" w:rsidR="00313885" w:rsidRDefault="006238D9">
      <w:pPr>
        <w:numPr>
          <w:ilvl w:val="0"/>
          <w:numId w:val="126"/>
        </w:numPr>
        <w:ind w:right="1564" w:firstLine="475"/>
      </w:pPr>
      <w:r>
        <w:t>承销证券；</w:t>
      </w:r>
      <w:r>
        <w:rPr>
          <w:rFonts w:ascii="Times New Roman" w:eastAsia="Times New Roman" w:hAnsi="Times New Roman" w:cs="Times New Roman"/>
        </w:rPr>
        <w:t xml:space="preserve"> </w:t>
      </w:r>
    </w:p>
    <w:p w14:paraId="6203174D" w14:textId="77777777" w:rsidR="00313885" w:rsidRDefault="006238D9">
      <w:pPr>
        <w:numPr>
          <w:ilvl w:val="0"/>
          <w:numId w:val="126"/>
        </w:numPr>
        <w:ind w:right="1564" w:firstLine="475"/>
      </w:pPr>
      <w:r>
        <w:t>向他人贷款或者提供担保；</w:t>
      </w:r>
      <w:r>
        <w:rPr>
          <w:rFonts w:ascii="Times New Roman" w:eastAsia="Times New Roman" w:hAnsi="Times New Roman" w:cs="Times New Roman"/>
        </w:rPr>
        <w:t xml:space="preserve"> </w:t>
      </w:r>
    </w:p>
    <w:p w14:paraId="2BA1E062" w14:textId="77777777" w:rsidR="00313885" w:rsidRDefault="006238D9">
      <w:pPr>
        <w:numPr>
          <w:ilvl w:val="0"/>
          <w:numId w:val="126"/>
        </w:numPr>
        <w:ind w:right="1564" w:firstLine="475"/>
      </w:pPr>
      <w:r>
        <w:t>从事承担无限责任的投资；</w:t>
      </w:r>
      <w:r>
        <w:rPr>
          <w:rFonts w:ascii="Times New Roman" w:eastAsia="Times New Roman" w:hAnsi="Times New Roman" w:cs="Times New Roman"/>
        </w:rPr>
        <w:t xml:space="preserve"> </w:t>
      </w:r>
    </w:p>
    <w:p w14:paraId="7C29C94B" w14:textId="77777777" w:rsidR="00313885" w:rsidRDefault="006238D9">
      <w:pPr>
        <w:numPr>
          <w:ilvl w:val="0"/>
          <w:numId w:val="126"/>
        </w:numPr>
        <w:ind w:right="1564" w:firstLine="475"/>
      </w:pPr>
      <w:r>
        <w:t>买卖其他基金份额，但是国务院另有规定的除外；</w:t>
      </w:r>
      <w:r>
        <w:rPr>
          <w:rFonts w:ascii="Times New Roman" w:eastAsia="Times New Roman" w:hAnsi="Times New Roman" w:cs="Times New Roman"/>
        </w:rPr>
        <w:t xml:space="preserve"> </w:t>
      </w:r>
    </w:p>
    <w:p w14:paraId="6A1C3D34" w14:textId="77777777" w:rsidR="00313885" w:rsidRDefault="006238D9">
      <w:pPr>
        <w:numPr>
          <w:ilvl w:val="0"/>
          <w:numId w:val="126"/>
        </w:numPr>
        <w:spacing w:after="0" w:line="379" w:lineRule="auto"/>
        <w:ind w:right="1564" w:firstLine="475"/>
      </w:pPr>
      <w:r>
        <w:t>向其基金管理人、基金托管人出资或者买卖其基金管理人、基金托管人发行的股票或者债券；</w:t>
      </w:r>
      <w:r>
        <w:rPr>
          <w:rFonts w:ascii="Times New Roman" w:eastAsia="Times New Roman" w:hAnsi="Times New Roman" w:cs="Times New Roman"/>
        </w:rPr>
        <w:t xml:space="preserve"> </w:t>
      </w:r>
    </w:p>
    <w:p w14:paraId="5864D093" w14:textId="77777777" w:rsidR="00313885" w:rsidRDefault="006238D9">
      <w:pPr>
        <w:numPr>
          <w:ilvl w:val="0"/>
          <w:numId w:val="126"/>
        </w:numPr>
        <w:spacing w:after="7" w:line="373" w:lineRule="auto"/>
        <w:ind w:right="1564" w:firstLine="475"/>
      </w:pPr>
      <w:r>
        <w:t>买卖与其基金管理人、基金托管人有控股关系的股东或者与其基金管理人、基金托管人有其他重大利害关系的公司发行的证券或者承销期内承销的证券；</w:t>
      </w:r>
      <w:r>
        <w:rPr>
          <w:rFonts w:ascii="Times New Roman" w:eastAsia="Times New Roman" w:hAnsi="Times New Roman" w:cs="Times New Roman"/>
        </w:rPr>
        <w:t xml:space="preserve"> </w:t>
      </w:r>
    </w:p>
    <w:p w14:paraId="2EA28BB1" w14:textId="77777777" w:rsidR="00313885" w:rsidRDefault="006238D9">
      <w:pPr>
        <w:numPr>
          <w:ilvl w:val="0"/>
          <w:numId w:val="126"/>
        </w:numPr>
        <w:ind w:right="1564" w:firstLine="475"/>
      </w:pPr>
      <w:r>
        <w:t>从事内幕交易、操纵证券交易价格及其他不正当的证券交易活动；</w:t>
      </w:r>
      <w:r>
        <w:rPr>
          <w:rFonts w:ascii="Times New Roman" w:eastAsia="Times New Roman" w:hAnsi="Times New Roman" w:cs="Times New Roman"/>
        </w:rPr>
        <w:t xml:space="preserve"> </w:t>
      </w:r>
    </w:p>
    <w:p w14:paraId="2CD5DB8B" w14:textId="77777777" w:rsidR="00313885" w:rsidRDefault="006238D9">
      <w:pPr>
        <w:numPr>
          <w:ilvl w:val="0"/>
          <w:numId w:val="126"/>
        </w:numPr>
        <w:ind w:right="1564" w:firstLine="475"/>
      </w:pPr>
      <w:r>
        <w:t>依照法律法规有关规定，由中国证监会规定禁止的其他活动。</w:t>
      </w:r>
      <w:r>
        <w:rPr>
          <w:rFonts w:ascii="Times New Roman" w:eastAsia="Times New Roman" w:hAnsi="Times New Roman" w:cs="Times New Roman"/>
        </w:rPr>
        <w:t xml:space="preserve"> </w:t>
      </w:r>
    </w:p>
    <w:p w14:paraId="23543FF6" w14:textId="77777777" w:rsidR="00313885" w:rsidRDefault="006238D9">
      <w:pPr>
        <w:spacing w:after="3" w:line="369" w:lineRule="auto"/>
        <w:ind w:left="0" w:right="1564" w:firstLine="480"/>
      </w:pPr>
      <w:r>
        <w:t>本基金拟投资于主体信用评级低于</w:t>
      </w:r>
      <w:r>
        <w:rPr>
          <w:rFonts w:ascii="Times New Roman" w:eastAsia="Times New Roman" w:hAnsi="Times New Roman" w:cs="Times New Roman"/>
        </w:rPr>
        <w:t xml:space="preserve"> AA+</w:t>
      </w:r>
      <w:r>
        <w:t>的商业银行的银行存款与同业存单的，应当经基金管理人董事会审议批准，相关交易应当事先征得基金托管人的同意，并作为重大事项履行信息披露程序。</w:t>
      </w:r>
      <w:r>
        <w:rPr>
          <w:rFonts w:ascii="Times New Roman" w:eastAsia="Times New Roman" w:hAnsi="Times New Roman" w:cs="Times New Roman"/>
        </w:rPr>
        <w:t xml:space="preserve"> </w:t>
      </w:r>
    </w:p>
    <w:p w14:paraId="72267963" w14:textId="77777777" w:rsidR="00313885" w:rsidRDefault="006238D9">
      <w:pPr>
        <w:spacing w:after="178"/>
        <w:ind w:left="480" w:firstLine="0"/>
      </w:pPr>
      <w:r>
        <w:rPr>
          <w:rFonts w:ascii="Times New Roman" w:eastAsia="Times New Roman" w:hAnsi="Times New Roman" w:cs="Times New Roman"/>
        </w:rPr>
        <w:t xml:space="preserve"> </w:t>
      </w:r>
    </w:p>
    <w:p w14:paraId="490BAD92" w14:textId="77777777" w:rsidR="00313885" w:rsidRDefault="006238D9">
      <w:pPr>
        <w:ind w:left="477" w:right="1564"/>
      </w:pPr>
      <w:r>
        <w:t>六、基金净值信息的计算方法和公告方式</w:t>
      </w:r>
      <w:r>
        <w:rPr>
          <w:rFonts w:ascii="Times New Roman" w:eastAsia="Times New Roman" w:hAnsi="Times New Roman" w:cs="Times New Roman"/>
          <w:b/>
        </w:rPr>
        <w:t xml:space="preserve"> </w:t>
      </w:r>
    </w:p>
    <w:p w14:paraId="600E9560" w14:textId="77777777" w:rsidR="00313885" w:rsidRDefault="006238D9">
      <w:pPr>
        <w:numPr>
          <w:ilvl w:val="0"/>
          <w:numId w:val="127"/>
        </w:numPr>
        <w:ind w:right="1564" w:hanging="780"/>
      </w:pPr>
      <w:r>
        <w:t>基金资产净值的计算方式基金资产净值是指基金资产总值减去基金负债后的价值。</w:t>
      </w:r>
      <w:r>
        <w:rPr>
          <w:rFonts w:ascii="Times New Roman" w:eastAsia="Times New Roman" w:hAnsi="Times New Roman" w:cs="Times New Roman"/>
        </w:rPr>
        <w:t xml:space="preserve"> </w:t>
      </w:r>
    </w:p>
    <w:p w14:paraId="2A856DD3" w14:textId="77777777" w:rsidR="00313885" w:rsidRDefault="006238D9">
      <w:pPr>
        <w:numPr>
          <w:ilvl w:val="0"/>
          <w:numId w:val="127"/>
        </w:numPr>
        <w:ind w:right="1564" w:hanging="780"/>
      </w:pPr>
      <w:r>
        <w:t>基金净值信息、每百万份基金净收益和</w:t>
      </w:r>
      <w:r>
        <w:t xml:space="preserve"> </w:t>
      </w:r>
      <w:r>
        <w:rPr>
          <w:rFonts w:ascii="Times New Roman" w:eastAsia="Times New Roman" w:hAnsi="Times New Roman" w:cs="Times New Roman"/>
        </w:rPr>
        <w:t xml:space="preserve">7 </w:t>
      </w:r>
      <w:r>
        <w:t>日年化收益率公告</w:t>
      </w:r>
      <w:r>
        <w:rPr>
          <w:rFonts w:ascii="Times New Roman" w:eastAsia="Times New Roman" w:hAnsi="Times New Roman" w:cs="Times New Roman"/>
        </w:rPr>
        <w:t xml:space="preserve"> </w:t>
      </w:r>
    </w:p>
    <w:p w14:paraId="5BD30B59" w14:textId="77777777" w:rsidR="00313885" w:rsidRDefault="006238D9">
      <w:pPr>
        <w:spacing w:after="178"/>
        <w:ind w:left="480" w:firstLine="0"/>
      </w:pPr>
      <w:r>
        <w:rPr>
          <w:rFonts w:ascii="Times New Roman" w:eastAsia="Times New Roman" w:hAnsi="Times New Roman" w:cs="Times New Roman"/>
        </w:rPr>
        <w:t xml:space="preserve"> </w:t>
      </w:r>
    </w:p>
    <w:p w14:paraId="4A672B0D" w14:textId="77777777" w:rsidR="00313885" w:rsidRDefault="006238D9">
      <w:pPr>
        <w:spacing w:after="0" w:line="373" w:lineRule="auto"/>
        <w:ind w:left="0" w:right="1564" w:firstLine="480"/>
      </w:pPr>
      <w:r>
        <w:rPr>
          <w:rFonts w:ascii="Times New Roman" w:eastAsia="Times New Roman" w:hAnsi="Times New Roman" w:cs="Times New Roman"/>
        </w:rPr>
        <w:t>1</w:t>
      </w:r>
      <w:r>
        <w:t>、</w:t>
      </w:r>
      <w:r>
        <w:t>本基金的基金合同生效后，在开始办理基金份额申购或者赎回前，基金管理人应当至少每周在指定网站披露一次基金资产净值、每百万份基金净收益和</w:t>
      </w:r>
    </w:p>
    <w:p w14:paraId="72EB63C4" w14:textId="77777777" w:rsidR="00313885" w:rsidRDefault="006238D9">
      <w:pPr>
        <w:ind w:left="10" w:right="1564"/>
      </w:pPr>
      <w:r>
        <w:rPr>
          <w:rFonts w:ascii="Times New Roman" w:eastAsia="Times New Roman" w:hAnsi="Times New Roman" w:cs="Times New Roman"/>
        </w:rPr>
        <w:t xml:space="preserve">7 </w:t>
      </w:r>
      <w:r>
        <w:t>日年化收益率；</w:t>
      </w:r>
      <w:r>
        <w:rPr>
          <w:rFonts w:ascii="Times New Roman" w:eastAsia="Times New Roman" w:hAnsi="Times New Roman" w:cs="Times New Roman"/>
        </w:rPr>
        <w:t xml:space="preserve"> </w:t>
      </w:r>
    </w:p>
    <w:p w14:paraId="4B5F526F" w14:textId="77777777" w:rsidR="00313885" w:rsidRDefault="006238D9">
      <w:pPr>
        <w:spacing w:after="22" w:line="363" w:lineRule="auto"/>
        <w:ind w:left="0" w:right="1564" w:firstLine="480"/>
      </w:pPr>
      <w:r>
        <w:t>基金合同生效后，基金管理人应于开始办理基金份额申购或者赎回当日，在基金管理人网站上披露截止前一日的基金资产净值、基金合同生效至前一日期间的每百万份基金净收益、前一日的七日年化收益率。</w:t>
      </w:r>
      <w:r>
        <w:rPr>
          <w:rFonts w:ascii="Times New Roman" w:eastAsia="Times New Roman" w:hAnsi="Times New Roman" w:cs="Times New Roman"/>
        </w:rPr>
        <w:t xml:space="preserve"> </w:t>
      </w:r>
    </w:p>
    <w:p w14:paraId="22EA4C76" w14:textId="77777777" w:rsidR="00313885" w:rsidRDefault="006238D9">
      <w:pPr>
        <w:ind w:left="477" w:right="1564"/>
      </w:pPr>
      <w:r>
        <w:t>每百万份基金净收益和</w:t>
      </w:r>
      <w:r>
        <w:t xml:space="preserve"> </w:t>
      </w:r>
      <w:r>
        <w:rPr>
          <w:rFonts w:ascii="Times New Roman" w:eastAsia="Times New Roman" w:hAnsi="Times New Roman" w:cs="Times New Roman"/>
        </w:rPr>
        <w:t xml:space="preserve">7 </w:t>
      </w:r>
      <w:r>
        <w:t>日年化收益率的计算方法如下：</w:t>
      </w:r>
      <w:r>
        <w:rPr>
          <w:rFonts w:ascii="Times New Roman" w:eastAsia="Times New Roman" w:hAnsi="Times New Roman" w:cs="Times New Roman"/>
        </w:rPr>
        <w:t xml:space="preserve"> </w:t>
      </w:r>
    </w:p>
    <w:p w14:paraId="11840012" w14:textId="77777777" w:rsidR="00313885" w:rsidRDefault="006238D9">
      <w:pPr>
        <w:spacing w:after="321" w:line="378" w:lineRule="auto"/>
        <w:ind w:left="0" w:right="1564" w:firstLine="480"/>
      </w:pPr>
      <w:r>
        <w:t>每百万份基金净收益＝当日该类基金已实现收益</w:t>
      </w:r>
      <w:r>
        <w:rPr>
          <w:rFonts w:ascii="Times New Roman" w:eastAsia="Times New Roman" w:hAnsi="Times New Roman" w:cs="Times New Roman"/>
        </w:rPr>
        <w:t>/</w:t>
      </w:r>
      <w:r>
        <w:t>当日该类基金份额总额</w:t>
      </w:r>
      <w:r>
        <w:t xml:space="preserve">× </w:t>
      </w:r>
      <w:r>
        <w:rPr>
          <w:rFonts w:ascii="Times New Roman" w:eastAsia="Times New Roman" w:hAnsi="Times New Roman" w:cs="Times New Roman"/>
        </w:rPr>
        <w:t>1</w:t>
      </w:r>
      <w:r>
        <w:t>，</w:t>
      </w:r>
      <w:r>
        <w:rPr>
          <w:rFonts w:ascii="Times New Roman" w:eastAsia="Times New Roman" w:hAnsi="Times New Roman" w:cs="Times New Roman"/>
        </w:rPr>
        <w:t>000</w:t>
      </w:r>
      <w:r>
        <w:t>，</w:t>
      </w:r>
      <w:r>
        <w:rPr>
          <w:rFonts w:ascii="Times New Roman" w:eastAsia="Times New Roman" w:hAnsi="Times New Roman" w:cs="Times New Roman"/>
        </w:rPr>
        <w:t>000</w:t>
      </w:r>
      <w:r>
        <w:t>，其中，当日该类基金份额总</w:t>
      </w:r>
      <w:r>
        <w:t>额包括上一工作日因该类基金收益分配而增加的基金份额。</w:t>
      </w:r>
      <w:r>
        <w:rPr>
          <w:rFonts w:ascii="Times New Roman" w:eastAsia="Times New Roman" w:hAnsi="Times New Roman" w:cs="Times New Roman"/>
        </w:rPr>
        <w:t xml:space="preserve"> </w:t>
      </w:r>
    </w:p>
    <w:p w14:paraId="100364AB" w14:textId="77777777" w:rsidR="00313885" w:rsidRDefault="006238D9">
      <w:pPr>
        <w:tabs>
          <w:tab w:val="center" w:pos="3199"/>
          <w:tab w:val="center" w:pos="6712"/>
          <w:tab w:val="center" w:pos="7569"/>
        </w:tabs>
        <w:spacing w:after="0"/>
        <w:ind w:left="0" w:firstLine="0"/>
      </w:pPr>
      <w:r>
        <w:rPr>
          <w:rFonts w:ascii="Calibri" w:eastAsia="Calibri" w:hAnsi="Calibri" w:cs="Calibri"/>
          <w:sz w:val="22"/>
        </w:rPr>
        <w:tab/>
      </w:r>
      <w:r>
        <w:t>按日结转份额的</w:t>
      </w:r>
      <w:r>
        <w:t xml:space="preserve"> </w:t>
      </w:r>
      <w:r>
        <w:rPr>
          <w:rFonts w:ascii="Times New Roman" w:eastAsia="Times New Roman" w:hAnsi="Times New Roman" w:cs="Times New Roman"/>
        </w:rPr>
        <w:t xml:space="preserve">7 </w:t>
      </w:r>
      <w:r>
        <w:t>日年化收益率</w:t>
      </w:r>
      <w:r>
        <w:rPr>
          <w:rFonts w:ascii="Times New Roman" w:eastAsia="Times New Roman" w:hAnsi="Times New Roman" w:cs="Times New Roman"/>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sz w:val="36"/>
        </w:rPr>
        <w:t></w:t>
      </w:r>
      <w:r>
        <w:rPr>
          <w:rFonts w:ascii="Times New Roman" w:eastAsia="Times New Roman" w:hAnsi="Times New Roman" w:cs="Times New Roman"/>
          <w:sz w:val="14"/>
        </w:rPr>
        <w:t xml:space="preserve">7 </w:t>
      </w:r>
      <w:r>
        <w:rPr>
          <w:rFonts w:ascii="Segoe UI Symbol" w:eastAsia="Segoe UI Symbol" w:hAnsi="Segoe UI Symbol" w:cs="Segoe UI Symbol"/>
        </w:rPr>
        <w:t></w:t>
      </w:r>
      <w:r>
        <w:rPr>
          <w:rFonts w:ascii="Times New Roman" w:eastAsia="Times New Roman" w:hAnsi="Times New Roman" w:cs="Times New Roman"/>
        </w:rPr>
        <w:t xml:space="preserve">1+ </w:t>
      </w:r>
      <w:r>
        <w:rPr>
          <w:rFonts w:ascii="Calibri" w:eastAsia="Calibri" w:hAnsi="Calibri" w:cs="Calibri"/>
          <w:noProof/>
          <w:sz w:val="22"/>
        </w:rPr>
        <mc:AlternateContent>
          <mc:Choice Requires="wpg">
            <w:drawing>
              <wp:inline distT="0" distB="0" distL="0" distR="0" wp14:anchorId="4AAEB73F" wp14:editId="2BB8DB9B">
                <wp:extent cx="530558" cy="7455"/>
                <wp:effectExtent l="0" t="0" r="0" b="0"/>
                <wp:docPr id="62535" name="Group 62535"/>
                <wp:cNvGraphicFramePr/>
                <a:graphic xmlns:a="http://schemas.openxmlformats.org/drawingml/2006/main">
                  <a:graphicData uri="http://schemas.microsoft.com/office/word/2010/wordprocessingGroup">
                    <wpg:wgp>
                      <wpg:cNvGrpSpPr/>
                      <wpg:grpSpPr>
                        <a:xfrm>
                          <a:off x="0" y="0"/>
                          <a:ext cx="530558" cy="7455"/>
                          <a:chOff x="0" y="0"/>
                          <a:chExt cx="530558" cy="7455"/>
                        </a:xfrm>
                      </wpg:grpSpPr>
                      <wps:wsp>
                        <wps:cNvPr id="9162" name="Shape 9162"/>
                        <wps:cNvSpPr/>
                        <wps:spPr>
                          <a:xfrm>
                            <a:off x="0" y="0"/>
                            <a:ext cx="530558" cy="0"/>
                          </a:xfrm>
                          <a:custGeom>
                            <a:avLst/>
                            <a:gdLst/>
                            <a:ahLst/>
                            <a:cxnLst/>
                            <a:rect l="0" t="0" r="0" b="0"/>
                            <a:pathLst>
                              <a:path w="530558">
                                <a:moveTo>
                                  <a:pt x="0" y="0"/>
                                </a:moveTo>
                                <a:lnTo>
                                  <a:pt x="530558" y="0"/>
                                </a:lnTo>
                              </a:path>
                            </a:pathLst>
                          </a:custGeom>
                          <a:ln w="745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2535" style="width:41.7762pt;height:0.587044pt;mso-position-horizontal-relative:char;mso-position-vertical-relative:line" coordsize="5305,74">
                <v:shape id="Shape 9162" style="position:absolute;width:5305;height:0;left:0;top:0;" coordsize="530558,0" path="m0,0l530558,0">
                  <v:stroke weight="0.587044pt" endcap="flat" joinstyle="round" on="true" color="#000000"/>
                  <v:fill on="false" color="#000000" opacity="0"/>
                </v:shape>
              </v:group>
            </w:pict>
          </mc:Fallback>
        </mc:AlternateContent>
      </w:r>
      <w:r>
        <w:rPr>
          <w:rFonts w:ascii="Times New Roman" w:eastAsia="Times New Roman" w:hAnsi="Times New Roman" w:cs="Times New Roman"/>
          <w:i/>
        </w:rPr>
        <w:t>R</w:t>
      </w:r>
      <w:r>
        <w:rPr>
          <w:rFonts w:ascii="Times New Roman" w:eastAsia="Times New Roman" w:hAnsi="Times New Roman" w:cs="Times New Roman"/>
          <w:i/>
          <w:sz w:val="14"/>
        </w:rPr>
        <w:t>i</w:t>
      </w:r>
      <w:r>
        <w:rPr>
          <w:rFonts w:ascii="Times New Roman" w:eastAsia="Times New Roman" w:hAnsi="Times New Roman" w:cs="Times New Roman"/>
          <w:i/>
          <w:sz w:val="14"/>
        </w:rPr>
        <w:tab/>
      </w:r>
      <w:r>
        <w:rPr>
          <w:rFonts w:ascii="Segoe UI Symbol" w:eastAsia="Segoe UI Symbol" w:hAnsi="Segoe UI Symbol" w:cs="Segoe UI Symbol"/>
        </w:rPr>
        <w:t></w:t>
      </w:r>
      <w:r>
        <w:rPr>
          <w:rFonts w:ascii="Segoe UI Symbol" w:eastAsia="Segoe UI Symbol" w:hAnsi="Segoe UI Symbol" w:cs="Segoe UI Symbol"/>
        </w:rPr>
        <w:t></w:t>
      </w:r>
      <w:r>
        <w:rPr>
          <w:rFonts w:ascii="Times New Roman" w:eastAsia="Times New Roman" w:hAnsi="Times New Roman" w:cs="Times New Roman"/>
          <w:sz w:val="14"/>
        </w:rPr>
        <w:t xml:space="preserve">365/7 </w:t>
      </w:r>
      <w:r>
        <w:rPr>
          <w:rFonts w:ascii="Segoe UI Symbol" w:eastAsia="Segoe UI Symbol" w:hAnsi="Segoe UI Symbol" w:cs="Segoe UI Symbol"/>
        </w:rPr>
        <w:t xml:space="preserve"> </w:t>
      </w:r>
      <w:r>
        <w:rPr>
          <w:rFonts w:ascii="Segoe UI Symbol" w:eastAsia="Segoe UI Symbol" w:hAnsi="Segoe UI Symbol" w:cs="Segoe UI Symbol"/>
        </w:rPr>
        <w:t></w:t>
      </w:r>
      <w:r>
        <w:rPr>
          <w:rFonts w:ascii="Times New Roman" w:eastAsia="Times New Roman" w:hAnsi="Times New Roman" w:cs="Times New Roman"/>
        </w:rPr>
        <w:t>1 100</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ab/>
      </w:r>
      <w:r>
        <w:rPr>
          <w:rFonts w:ascii="Times New Roman" w:eastAsia="Times New Roman" w:hAnsi="Times New Roman" w:cs="Times New Roman"/>
        </w:rPr>
        <w:t>%</w:t>
      </w:r>
      <w:r>
        <w:rPr>
          <w:rFonts w:ascii="Times New Roman" w:eastAsia="Times New Roman" w:hAnsi="Times New Roman" w:cs="Times New Roman"/>
        </w:rPr>
        <w:t xml:space="preserve"> </w:t>
      </w:r>
    </w:p>
    <w:p w14:paraId="6D39BB73" w14:textId="77777777" w:rsidR="00313885" w:rsidRDefault="006238D9">
      <w:pPr>
        <w:tabs>
          <w:tab w:val="center" w:pos="4122"/>
          <w:tab w:val="center" w:pos="5421"/>
          <w:tab w:val="center" w:pos="6891"/>
        </w:tabs>
        <w:spacing w:after="0"/>
        <w:ind w:left="0" w:firstLine="0"/>
      </w:pPr>
      <w:r>
        <w:rPr>
          <w:rFonts w:ascii="Calibri" w:eastAsia="Calibri" w:hAnsi="Calibri" w:cs="Calibri"/>
          <w:sz w:val="22"/>
        </w:rPr>
        <w:tab/>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ab/>
      </w:r>
      <w:r>
        <w:rPr>
          <w:rFonts w:ascii="Segoe UI Symbol" w:eastAsia="Segoe UI Symbol" w:hAnsi="Segoe UI Symbol" w:cs="Segoe UI Symbol"/>
        </w:rPr>
        <w:t xml:space="preserve"> </w:t>
      </w:r>
      <w:r>
        <w:rPr>
          <w:rFonts w:ascii="Times New Roman" w:eastAsia="Times New Roman" w:hAnsi="Times New Roman" w:cs="Times New Roman"/>
        </w:rPr>
        <w:t>1000000</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ab/>
      </w:r>
      <w:r>
        <w:rPr>
          <w:rFonts w:ascii="Segoe UI Symbol" w:eastAsia="Segoe UI Symbol" w:hAnsi="Segoe UI Symbol" w:cs="Segoe UI Symbol"/>
        </w:rPr>
        <w:t></w:t>
      </w:r>
      <w:r>
        <w:rPr>
          <w:rFonts w:ascii="Segoe UI Symbol" w:eastAsia="Segoe UI Symbol" w:hAnsi="Segoe UI Symbol" w:cs="Segoe UI Symbol"/>
        </w:rPr>
        <w:t></w:t>
      </w:r>
    </w:p>
    <w:p w14:paraId="5AD927FB" w14:textId="77777777" w:rsidR="00313885" w:rsidRDefault="006238D9">
      <w:pPr>
        <w:spacing w:after="202"/>
        <w:ind w:left="0" w:right="1309" w:firstLine="0"/>
        <w:jc w:val="center"/>
      </w:pPr>
      <w:r>
        <w:rPr>
          <w:rFonts w:ascii="Segoe UI Symbol" w:eastAsia="Segoe UI Symbol" w:hAnsi="Segoe UI Symbol" w:cs="Segoe UI Symbol"/>
        </w:rPr>
        <w:t></w:t>
      </w:r>
      <w:r>
        <w:rPr>
          <w:rFonts w:ascii="Segoe UI Symbol" w:eastAsia="Segoe UI Symbol" w:hAnsi="Segoe UI Symbol" w:cs="Segoe UI Symbol"/>
        </w:rPr>
        <w:t></w:t>
      </w:r>
      <w:r>
        <w:rPr>
          <w:rFonts w:ascii="Segoe UI Symbol" w:eastAsia="Segoe UI Symbol" w:hAnsi="Segoe UI Symbol" w:cs="Segoe UI Symbol"/>
        </w:rPr>
        <w:t xml:space="preserve"> </w:t>
      </w:r>
      <w:r>
        <w:rPr>
          <w:rFonts w:ascii="Times New Roman" w:eastAsia="Times New Roman" w:hAnsi="Times New Roman" w:cs="Times New Roman"/>
          <w:sz w:val="14"/>
        </w:rPr>
        <w:t xml:space="preserve">i=1 </w:t>
      </w:r>
      <w:r>
        <w:rPr>
          <w:rFonts w:ascii="Segoe UI Symbol" w:eastAsia="Segoe UI Symbol" w:hAnsi="Segoe UI Symbol" w:cs="Segoe UI Symbol"/>
        </w:rPr>
        <w:t></w:t>
      </w:r>
    </w:p>
    <w:p w14:paraId="57DFB61A" w14:textId="77777777" w:rsidR="00313885" w:rsidRDefault="006238D9">
      <w:pPr>
        <w:ind w:left="477" w:right="1564"/>
      </w:pPr>
      <w:r>
        <w:t>其中，</w:t>
      </w:r>
      <w:r>
        <w:rPr>
          <w:rFonts w:ascii="Times New Roman" w:eastAsia="Times New Roman" w:hAnsi="Times New Roman" w:cs="Times New Roman"/>
        </w:rPr>
        <w:t xml:space="preserve">Ri </w:t>
      </w:r>
      <w:r>
        <w:t>为最近第</w:t>
      </w:r>
      <w:r>
        <w:t xml:space="preserve"> </w:t>
      </w:r>
      <w:r>
        <w:rPr>
          <w:rFonts w:ascii="Times New Roman" w:eastAsia="Times New Roman" w:hAnsi="Times New Roman" w:cs="Times New Roman"/>
        </w:rPr>
        <w:t xml:space="preserve">i </w:t>
      </w:r>
      <w:r>
        <w:t>个自然日</w:t>
      </w:r>
      <w:r>
        <w:rPr>
          <w:rFonts w:ascii="Times New Roman" w:eastAsia="Times New Roman" w:hAnsi="Times New Roman" w:cs="Times New Roman"/>
        </w:rPr>
        <w:t>(</w:t>
      </w:r>
      <w:r>
        <w:t>包括计算当日</w:t>
      </w:r>
      <w:r>
        <w:rPr>
          <w:rFonts w:ascii="Times New Roman" w:eastAsia="Times New Roman" w:hAnsi="Times New Roman" w:cs="Times New Roman"/>
        </w:rPr>
        <w:t>)</w:t>
      </w:r>
      <w:r>
        <w:t>的每百万份基金净收益。</w:t>
      </w:r>
      <w:r>
        <w:rPr>
          <w:rFonts w:ascii="Times New Roman" w:eastAsia="Times New Roman" w:hAnsi="Times New Roman" w:cs="Times New Roman"/>
        </w:rPr>
        <w:t xml:space="preserve"> </w:t>
      </w:r>
    </w:p>
    <w:p w14:paraId="3C59EF31" w14:textId="77777777" w:rsidR="00313885" w:rsidRDefault="006238D9">
      <w:pPr>
        <w:spacing w:after="0" w:line="384" w:lineRule="auto"/>
        <w:ind w:left="0" w:right="1564" w:firstLine="480"/>
      </w:pPr>
      <w:r>
        <w:t>每百万份基金净收益采用四舍五入保留至小数点后第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 xml:space="preserve">7 </w:t>
      </w:r>
      <w:r>
        <w:t>日年化收益率采用四舍五入保留至百分号内小数点后第</w:t>
      </w:r>
      <w:r>
        <w:t xml:space="preserve"> </w:t>
      </w:r>
      <w:r>
        <w:rPr>
          <w:rFonts w:ascii="Times New Roman" w:eastAsia="Times New Roman" w:hAnsi="Times New Roman" w:cs="Times New Roman"/>
        </w:rPr>
        <w:t xml:space="preserve">3 </w:t>
      </w:r>
      <w:r>
        <w:t>位。</w:t>
      </w:r>
      <w:r>
        <w:rPr>
          <w:rFonts w:ascii="Times New Roman" w:eastAsia="Times New Roman" w:hAnsi="Times New Roman" w:cs="Times New Roman"/>
        </w:rPr>
        <w:t xml:space="preserve"> </w:t>
      </w:r>
    </w:p>
    <w:p w14:paraId="613A0C48" w14:textId="77777777" w:rsidR="00313885" w:rsidRDefault="006238D9">
      <w:pPr>
        <w:numPr>
          <w:ilvl w:val="0"/>
          <w:numId w:val="128"/>
        </w:numPr>
        <w:spacing w:after="11" w:line="371" w:lineRule="auto"/>
        <w:ind w:right="1564" w:firstLine="480"/>
      </w:pPr>
      <w:r>
        <w:t>在开始办理基金份额申购或者赎回后，基金管理人应不晚于每个开放日的次日，通过指定网站、基金销售机构的网站或营业网点，披露开放日的每百万份基金净收益和</w:t>
      </w:r>
      <w:r>
        <w:t xml:space="preserve"> </w:t>
      </w:r>
      <w:r>
        <w:rPr>
          <w:rFonts w:ascii="Times New Roman" w:eastAsia="Times New Roman" w:hAnsi="Times New Roman" w:cs="Times New Roman"/>
        </w:rPr>
        <w:t xml:space="preserve">7 </w:t>
      </w:r>
      <w:r>
        <w:t>日年化收益率。若遇法定节假日，应于节假日结束后第二个自然日，披露节假日期间的每百万份基金净收益、节假日最后一日的七日年化收益率，以及节假日后首个开放日的每百万份基金净收益和七日年化收益率。</w:t>
      </w:r>
      <w:r>
        <w:rPr>
          <w:rFonts w:ascii="Times New Roman" w:eastAsia="Times New Roman" w:hAnsi="Times New Roman" w:cs="Times New Roman"/>
        </w:rPr>
        <w:t xml:space="preserve"> </w:t>
      </w:r>
    </w:p>
    <w:p w14:paraId="0AF60C10" w14:textId="77777777" w:rsidR="00313885" w:rsidRDefault="006238D9">
      <w:pPr>
        <w:numPr>
          <w:ilvl w:val="0"/>
          <w:numId w:val="128"/>
        </w:numPr>
        <w:spacing w:after="0" w:line="379" w:lineRule="auto"/>
        <w:ind w:right="1564" w:firstLine="480"/>
      </w:pPr>
      <w:r>
        <w:t>基金管理人应当不晚于半年度和年度最后一日的次日，在指定网站披露半年度和年度最后一日每百万份基金净收益和</w:t>
      </w:r>
      <w:r>
        <w:t xml:space="preserve"> </w:t>
      </w:r>
      <w:r>
        <w:rPr>
          <w:rFonts w:ascii="Times New Roman" w:eastAsia="Times New Roman" w:hAnsi="Times New Roman" w:cs="Times New Roman"/>
        </w:rPr>
        <w:t xml:space="preserve">7 </w:t>
      </w:r>
      <w:r>
        <w:t>日年化收益率。</w:t>
      </w:r>
      <w:r>
        <w:rPr>
          <w:rFonts w:ascii="Times New Roman" w:eastAsia="Times New Roman" w:hAnsi="Times New Roman" w:cs="Times New Roman"/>
        </w:rPr>
        <w:t xml:space="preserve">  </w:t>
      </w:r>
    </w:p>
    <w:p w14:paraId="1C39767D" w14:textId="77777777" w:rsidR="00313885" w:rsidRDefault="006238D9">
      <w:pPr>
        <w:spacing w:after="178"/>
        <w:ind w:left="480" w:firstLine="0"/>
      </w:pPr>
      <w:r>
        <w:rPr>
          <w:rFonts w:ascii="Times New Roman" w:eastAsia="Times New Roman" w:hAnsi="Times New Roman" w:cs="Times New Roman"/>
        </w:rPr>
        <w:t xml:space="preserve"> </w:t>
      </w:r>
    </w:p>
    <w:p w14:paraId="6383677C" w14:textId="77777777" w:rsidR="00313885" w:rsidRDefault="006238D9">
      <w:pPr>
        <w:ind w:left="477" w:right="1564"/>
      </w:pPr>
      <w:r>
        <w:t>七、基金合同解除和终止的事由、程序以</w:t>
      </w:r>
      <w:r>
        <w:t>及基金财产的清算方式</w:t>
      </w:r>
      <w:r>
        <w:rPr>
          <w:rFonts w:ascii="Times New Roman" w:eastAsia="Times New Roman" w:hAnsi="Times New Roman" w:cs="Times New Roman"/>
          <w:b/>
        </w:rPr>
        <w:t xml:space="preserve"> </w:t>
      </w:r>
    </w:p>
    <w:p w14:paraId="4325E43A" w14:textId="77777777" w:rsidR="00313885" w:rsidRDefault="006238D9">
      <w:pPr>
        <w:ind w:left="477" w:right="1564"/>
      </w:pPr>
      <w:r>
        <w:t>（一）</w:t>
      </w:r>
      <w:r>
        <w:rPr>
          <w:rFonts w:ascii="Times New Roman" w:eastAsia="Times New Roman" w:hAnsi="Times New Roman" w:cs="Times New Roman"/>
        </w:rPr>
        <w:t xml:space="preserve"> </w:t>
      </w:r>
      <w:r>
        <w:t>《基金合同》的变更</w:t>
      </w:r>
      <w:r>
        <w:rPr>
          <w:rFonts w:ascii="Times New Roman" w:eastAsia="Times New Roman" w:hAnsi="Times New Roman" w:cs="Times New Roman"/>
        </w:rPr>
        <w:t xml:space="preserve"> </w:t>
      </w:r>
    </w:p>
    <w:p w14:paraId="1FB1594B" w14:textId="77777777" w:rsidR="00313885" w:rsidRDefault="006238D9">
      <w:pPr>
        <w:numPr>
          <w:ilvl w:val="0"/>
          <w:numId w:val="129"/>
        </w:numPr>
        <w:spacing w:after="21" w:line="363" w:lineRule="auto"/>
        <w:ind w:right="1564"/>
      </w:pPr>
      <w:r>
        <w:t>变更基金合同涉及法律法规规定或本合同约定应经基金份额持有人大会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1BB4C03" w14:textId="77777777" w:rsidR="00313885" w:rsidRDefault="006238D9">
      <w:pPr>
        <w:numPr>
          <w:ilvl w:val="0"/>
          <w:numId w:val="129"/>
        </w:numPr>
        <w:spacing w:after="0" w:line="379" w:lineRule="auto"/>
        <w:ind w:right="1564"/>
      </w:pPr>
      <w:r>
        <w:t>关于《基金合同》变更的基金份额持有人大会决议经中国证监会核准生效后方可执行，自决议生效之日起在指定媒体公告。</w:t>
      </w:r>
      <w:r>
        <w:rPr>
          <w:rFonts w:ascii="Times New Roman" w:eastAsia="Times New Roman" w:hAnsi="Times New Roman" w:cs="Times New Roman"/>
        </w:rPr>
        <w:t xml:space="preserve"> </w:t>
      </w:r>
    </w:p>
    <w:p w14:paraId="39601104" w14:textId="77777777" w:rsidR="00313885" w:rsidRDefault="006238D9">
      <w:pPr>
        <w:ind w:left="477" w:right="1564"/>
      </w:pPr>
      <w:r>
        <w:t>（二）</w:t>
      </w:r>
      <w:r>
        <w:rPr>
          <w:rFonts w:ascii="Times New Roman" w:eastAsia="Times New Roman" w:hAnsi="Times New Roman" w:cs="Times New Roman"/>
        </w:rPr>
        <w:t xml:space="preserve"> </w:t>
      </w:r>
      <w:r>
        <w:t>《基金合同》的终止事由</w:t>
      </w:r>
      <w:r>
        <w:rPr>
          <w:rFonts w:ascii="Times New Roman" w:eastAsia="Times New Roman" w:hAnsi="Times New Roman" w:cs="Times New Roman"/>
        </w:rPr>
        <w:t xml:space="preserve"> </w:t>
      </w:r>
    </w:p>
    <w:p w14:paraId="35799F18" w14:textId="77777777" w:rsidR="00313885" w:rsidRDefault="006238D9">
      <w:pPr>
        <w:ind w:left="477" w:right="1564"/>
      </w:pPr>
      <w:r>
        <w:t>有下列情形之一的，《基金合同》应当终止：</w:t>
      </w:r>
      <w:r>
        <w:rPr>
          <w:rFonts w:ascii="Times New Roman" w:eastAsia="Times New Roman" w:hAnsi="Times New Roman" w:cs="Times New Roman"/>
        </w:rPr>
        <w:t xml:space="preserve"> </w:t>
      </w:r>
    </w:p>
    <w:p w14:paraId="15D930FD" w14:textId="77777777" w:rsidR="00313885" w:rsidRDefault="006238D9">
      <w:pPr>
        <w:numPr>
          <w:ilvl w:val="0"/>
          <w:numId w:val="130"/>
        </w:numPr>
        <w:ind w:right="1564" w:firstLine="480"/>
      </w:pPr>
      <w:r>
        <w:t>基金累计未分配净收益小于零持续达</w:t>
      </w:r>
      <w:r>
        <w:t xml:space="preserve"> </w:t>
      </w:r>
      <w:r>
        <w:rPr>
          <w:rFonts w:ascii="Times New Roman" w:eastAsia="Times New Roman" w:hAnsi="Times New Roman" w:cs="Times New Roman"/>
        </w:rPr>
        <w:t xml:space="preserve">90 </w:t>
      </w:r>
      <w:r>
        <w:t>个工作日；</w:t>
      </w:r>
      <w:r>
        <w:rPr>
          <w:rFonts w:ascii="Times New Roman" w:eastAsia="Times New Roman" w:hAnsi="Times New Roman" w:cs="Times New Roman"/>
        </w:rPr>
        <w:t xml:space="preserve"> </w:t>
      </w:r>
    </w:p>
    <w:p w14:paraId="48392882" w14:textId="77777777" w:rsidR="00313885" w:rsidRDefault="006238D9">
      <w:pPr>
        <w:numPr>
          <w:ilvl w:val="0"/>
          <w:numId w:val="130"/>
        </w:numPr>
        <w:ind w:right="1564" w:firstLine="480"/>
      </w:pPr>
      <w:r>
        <w:t>基金份额持有人大会决定终止的；</w:t>
      </w:r>
      <w:r>
        <w:rPr>
          <w:rFonts w:ascii="Times New Roman" w:eastAsia="Times New Roman" w:hAnsi="Times New Roman" w:cs="Times New Roman"/>
        </w:rPr>
        <w:t xml:space="preserve"> </w:t>
      </w:r>
    </w:p>
    <w:p w14:paraId="53D3F1D2" w14:textId="77777777" w:rsidR="00313885" w:rsidRDefault="006238D9">
      <w:pPr>
        <w:numPr>
          <w:ilvl w:val="0"/>
          <w:numId w:val="130"/>
        </w:numPr>
        <w:spacing w:after="0" w:line="384" w:lineRule="auto"/>
        <w:ind w:right="1564"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4F0E307" w14:textId="77777777" w:rsidR="00313885" w:rsidRDefault="006238D9">
      <w:pPr>
        <w:numPr>
          <w:ilvl w:val="0"/>
          <w:numId w:val="130"/>
        </w:numPr>
        <w:ind w:right="1564" w:firstLine="480"/>
      </w:pPr>
      <w:r>
        <w:t>《基金合同》约定的其他情形；</w:t>
      </w:r>
      <w:r>
        <w:rPr>
          <w:rFonts w:ascii="Times New Roman" w:eastAsia="Times New Roman" w:hAnsi="Times New Roman" w:cs="Times New Roman"/>
        </w:rPr>
        <w:t xml:space="preserve"> </w:t>
      </w:r>
    </w:p>
    <w:p w14:paraId="28423FF0" w14:textId="77777777" w:rsidR="00313885" w:rsidRDefault="006238D9">
      <w:pPr>
        <w:numPr>
          <w:ilvl w:val="0"/>
          <w:numId w:val="130"/>
        </w:numPr>
        <w:ind w:right="1564" w:firstLine="480"/>
      </w:pPr>
      <w:r>
        <w:t>相关法律法规和中国证监会规定的其他情况。</w:t>
      </w:r>
      <w:r>
        <w:rPr>
          <w:rFonts w:ascii="Times New Roman" w:eastAsia="Times New Roman" w:hAnsi="Times New Roman" w:cs="Times New Roman"/>
        </w:rPr>
        <w:t xml:space="preserve"> </w:t>
      </w:r>
    </w:p>
    <w:p w14:paraId="109B9D1A" w14:textId="77777777" w:rsidR="00313885" w:rsidRDefault="006238D9">
      <w:pPr>
        <w:ind w:left="477" w:right="1564"/>
      </w:pPr>
      <w:r>
        <w:t>（三）</w:t>
      </w:r>
      <w:r>
        <w:rPr>
          <w:rFonts w:ascii="Times New Roman" w:eastAsia="Times New Roman" w:hAnsi="Times New Roman" w:cs="Times New Roman"/>
        </w:rPr>
        <w:t xml:space="preserve"> </w:t>
      </w:r>
      <w:r>
        <w:t>基金财产的清算</w:t>
      </w:r>
      <w:r>
        <w:rPr>
          <w:rFonts w:ascii="Times New Roman" w:eastAsia="Times New Roman" w:hAnsi="Times New Roman" w:cs="Times New Roman"/>
        </w:rPr>
        <w:t xml:space="preserve"> </w:t>
      </w:r>
    </w:p>
    <w:p w14:paraId="3CE6A9CA" w14:textId="77777777" w:rsidR="00313885" w:rsidRDefault="006238D9">
      <w:pPr>
        <w:numPr>
          <w:ilvl w:val="0"/>
          <w:numId w:val="131"/>
        </w:numPr>
        <w:spacing w:after="7" w:line="373" w:lineRule="auto"/>
        <w:ind w:right="1564"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780C7ED3" w14:textId="77777777" w:rsidR="00313885" w:rsidRDefault="006238D9">
      <w:pPr>
        <w:numPr>
          <w:ilvl w:val="0"/>
          <w:numId w:val="131"/>
        </w:numPr>
        <w:spacing w:after="13" w:line="369" w:lineRule="auto"/>
        <w:ind w:right="1564" w:firstLine="480"/>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26A59B2" w14:textId="77777777" w:rsidR="00313885" w:rsidRDefault="006238D9">
      <w:pPr>
        <w:numPr>
          <w:ilvl w:val="0"/>
          <w:numId w:val="131"/>
        </w:numPr>
        <w:spacing w:after="0" w:line="379" w:lineRule="auto"/>
        <w:ind w:right="1564"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14FFAAA7" w14:textId="77777777" w:rsidR="00313885" w:rsidRDefault="006238D9">
      <w:pPr>
        <w:numPr>
          <w:ilvl w:val="0"/>
          <w:numId w:val="131"/>
        </w:numPr>
        <w:ind w:right="1564" w:firstLine="480"/>
      </w:pPr>
      <w:r>
        <w:t>基金财产清算程序：</w:t>
      </w:r>
      <w:r>
        <w:rPr>
          <w:rFonts w:ascii="Times New Roman" w:eastAsia="Times New Roman" w:hAnsi="Times New Roman" w:cs="Times New Roman"/>
        </w:rPr>
        <w:t xml:space="preserve"> </w:t>
      </w:r>
    </w:p>
    <w:p w14:paraId="2F4289DB" w14:textId="77777777" w:rsidR="00313885" w:rsidRDefault="006238D9">
      <w:pPr>
        <w:numPr>
          <w:ilvl w:val="0"/>
          <w:numId w:val="132"/>
        </w:numPr>
        <w:ind w:right="1564" w:firstLine="480"/>
      </w:pPr>
      <w:r>
        <w:t>《基金合同》终止情形出现时，由基金财产清算小组统一接管基金；</w:t>
      </w:r>
      <w:r>
        <w:rPr>
          <w:rFonts w:ascii="Times New Roman" w:eastAsia="Times New Roman" w:hAnsi="Times New Roman" w:cs="Times New Roman"/>
        </w:rPr>
        <w:t xml:space="preserve"> </w:t>
      </w:r>
    </w:p>
    <w:p w14:paraId="26AF7173" w14:textId="77777777" w:rsidR="00313885" w:rsidRDefault="006238D9">
      <w:pPr>
        <w:numPr>
          <w:ilvl w:val="0"/>
          <w:numId w:val="132"/>
        </w:numPr>
        <w:ind w:right="1564" w:firstLine="480"/>
      </w:pPr>
      <w:r>
        <w:t>对基金财产和债权债</w:t>
      </w:r>
      <w:r>
        <w:t>务进行清理和确认；</w:t>
      </w:r>
      <w:r>
        <w:rPr>
          <w:rFonts w:ascii="Times New Roman" w:eastAsia="Times New Roman" w:hAnsi="Times New Roman" w:cs="Times New Roman"/>
        </w:rPr>
        <w:t xml:space="preserve"> </w:t>
      </w:r>
    </w:p>
    <w:p w14:paraId="33A008EB" w14:textId="77777777" w:rsidR="00313885" w:rsidRDefault="006238D9">
      <w:pPr>
        <w:numPr>
          <w:ilvl w:val="0"/>
          <w:numId w:val="132"/>
        </w:numPr>
        <w:ind w:right="1564" w:firstLine="480"/>
      </w:pPr>
      <w:r>
        <w:t>对基金财产进行估值和变现；</w:t>
      </w:r>
      <w:r>
        <w:rPr>
          <w:rFonts w:ascii="Times New Roman" w:eastAsia="Times New Roman" w:hAnsi="Times New Roman" w:cs="Times New Roman"/>
        </w:rPr>
        <w:t xml:space="preserve"> </w:t>
      </w:r>
    </w:p>
    <w:p w14:paraId="1D82E56E" w14:textId="77777777" w:rsidR="00313885" w:rsidRDefault="006238D9">
      <w:pPr>
        <w:numPr>
          <w:ilvl w:val="0"/>
          <w:numId w:val="132"/>
        </w:numPr>
        <w:ind w:right="1564" w:firstLine="480"/>
      </w:pPr>
      <w:r>
        <w:t>制作清算报告；</w:t>
      </w:r>
      <w:r>
        <w:rPr>
          <w:rFonts w:ascii="Times New Roman" w:eastAsia="Times New Roman" w:hAnsi="Times New Roman" w:cs="Times New Roman"/>
        </w:rPr>
        <w:t xml:space="preserve"> </w:t>
      </w:r>
    </w:p>
    <w:p w14:paraId="41A8806E" w14:textId="77777777" w:rsidR="00313885" w:rsidRDefault="006238D9">
      <w:pPr>
        <w:numPr>
          <w:ilvl w:val="0"/>
          <w:numId w:val="132"/>
        </w:numPr>
        <w:spacing w:line="379" w:lineRule="auto"/>
        <w:ind w:right="1564"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853E322" w14:textId="77777777" w:rsidR="00313885" w:rsidRDefault="006238D9">
      <w:pPr>
        <w:numPr>
          <w:ilvl w:val="0"/>
          <w:numId w:val="132"/>
        </w:numPr>
        <w:ind w:right="1564" w:firstLine="480"/>
      </w:pPr>
      <w:r>
        <w:t>将清算报告报中国证监会备案并公告；</w:t>
      </w:r>
      <w:r>
        <w:rPr>
          <w:rFonts w:ascii="Times New Roman" w:eastAsia="Times New Roman" w:hAnsi="Times New Roman" w:cs="Times New Roman"/>
        </w:rPr>
        <w:t xml:space="preserve"> </w:t>
      </w:r>
    </w:p>
    <w:p w14:paraId="453D9420" w14:textId="77777777" w:rsidR="00313885" w:rsidRDefault="006238D9">
      <w:pPr>
        <w:numPr>
          <w:ilvl w:val="0"/>
          <w:numId w:val="132"/>
        </w:numPr>
        <w:ind w:right="1564" w:firstLine="480"/>
      </w:pPr>
      <w:r>
        <w:t>对基金财产进行分配。</w:t>
      </w:r>
      <w:r>
        <w:rPr>
          <w:rFonts w:ascii="Times New Roman" w:eastAsia="Times New Roman" w:hAnsi="Times New Roman" w:cs="Times New Roman"/>
        </w:rPr>
        <w:t xml:space="preserve"> </w:t>
      </w:r>
    </w:p>
    <w:p w14:paraId="6668645E" w14:textId="77777777" w:rsidR="00313885" w:rsidRDefault="006238D9">
      <w:pPr>
        <w:ind w:left="477" w:right="1564"/>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w:t>
      </w:r>
      <w:r>
        <w:rPr>
          <w:rFonts w:ascii="Times New Roman" w:eastAsia="Times New Roman" w:hAnsi="Times New Roman" w:cs="Times New Roman"/>
        </w:rPr>
        <w:t xml:space="preserve"> </w:t>
      </w:r>
    </w:p>
    <w:p w14:paraId="4DDF54B2" w14:textId="77777777" w:rsidR="00313885" w:rsidRDefault="006238D9">
      <w:pPr>
        <w:numPr>
          <w:ilvl w:val="0"/>
          <w:numId w:val="133"/>
        </w:numPr>
        <w:ind w:right="1564" w:hanging="840"/>
      </w:pPr>
      <w:r>
        <w:t>清算费用</w:t>
      </w:r>
      <w:r>
        <w:rPr>
          <w:rFonts w:ascii="Times New Roman" w:eastAsia="Times New Roman" w:hAnsi="Times New Roman" w:cs="Times New Roman"/>
        </w:rPr>
        <w:t xml:space="preserve"> </w:t>
      </w:r>
    </w:p>
    <w:p w14:paraId="0BC115BF" w14:textId="77777777" w:rsidR="00313885" w:rsidRDefault="006238D9">
      <w:pPr>
        <w:spacing w:after="18" w:line="365" w:lineRule="auto"/>
        <w:ind w:left="0" w:right="1564"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96BF524" w14:textId="77777777" w:rsidR="00313885" w:rsidRDefault="006238D9">
      <w:pPr>
        <w:numPr>
          <w:ilvl w:val="0"/>
          <w:numId w:val="133"/>
        </w:numPr>
        <w:ind w:right="1564" w:hanging="840"/>
      </w:pPr>
      <w:r>
        <w:t>基金财产清算剩余资产的分配</w:t>
      </w:r>
      <w:r>
        <w:rPr>
          <w:rFonts w:ascii="Times New Roman" w:eastAsia="Times New Roman" w:hAnsi="Times New Roman" w:cs="Times New Roman"/>
        </w:rPr>
        <w:t xml:space="preserve"> </w:t>
      </w:r>
    </w:p>
    <w:p w14:paraId="0DA814C3" w14:textId="77777777" w:rsidR="00313885" w:rsidRDefault="006238D9">
      <w:pPr>
        <w:spacing w:after="21" w:line="363" w:lineRule="auto"/>
        <w:ind w:left="0" w:right="1564"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431368A" w14:textId="77777777" w:rsidR="00313885" w:rsidRDefault="006238D9">
      <w:pPr>
        <w:numPr>
          <w:ilvl w:val="0"/>
          <w:numId w:val="133"/>
        </w:numPr>
        <w:ind w:right="1564" w:hanging="840"/>
      </w:pPr>
      <w:r>
        <w:t>基金财产清算的公告</w:t>
      </w:r>
      <w:r>
        <w:rPr>
          <w:rFonts w:ascii="Times New Roman" w:eastAsia="Times New Roman" w:hAnsi="Times New Roman" w:cs="Times New Roman"/>
        </w:rPr>
        <w:t xml:space="preserve"> </w:t>
      </w:r>
    </w:p>
    <w:p w14:paraId="6F05FA5C" w14:textId="77777777" w:rsidR="00313885" w:rsidRDefault="006238D9">
      <w:pPr>
        <w:spacing w:after="12" w:line="370" w:lineRule="auto"/>
        <w:ind w:left="0" w:right="1564"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3629E65" w14:textId="77777777" w:rsidR="00313885" w:rsidRDefault="006238D9">
      <w:pPr>
        <w:numPr>
          <w:ilvl w:val="0"/>
          <w:numId w:val="133"/>
        </w:numPr>
        <w:ind w:right="1564" w:hanging="840"/>
      </w:pPr>
      <w:r>
        <w:t>基金财产清算账册及文件的保存</w:t>
      </w:r>
      <w:r>
        <w:rPr>
          <w:rFonts w:ascii="Times New Roman" w:eastAsia="Times New Roman" w:hAnsi="Times New Roman" w:cs="Times New Roman"/>
        </w:rPr>
        <w:t xml:space="preserve"> </w:t>
      </w:r>
    </w:p>
    <w:p w14:paraId="09637604" w14:textId="77777777" w:rsidR="00313885" w:rsidRDefault="006238D9">
      <w:pPr>
        <w:ind w:left="477" w:right="1564"/>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7B32B74" w14:textId="77777777" w:rsidR="00313885" w:rsidRDefault="006238D9">
      <w:pPr>
        <w:spacing w:after="417"/>
        <w:ind w:left="480" w:firstLine="0"/>
      </w:pPr>
      <w:r>
        <w:rPr>
          <w:rFonts w:ascii="Times New Roman" w:eastAsia="Times New Roman" w:hAnsi="Times New Roman" w:cs="Times New Roman"/>
        </w:rPr>
        <w:t xml:space="preserve"> </w:t>
      </w:r>
    </w:p>
    <w:p w14:paraId="3F96DD3A" w14:textId="77777777" w:rsidR="00313885" w:rsidRDefault="006238D9">
      <w:pPr>
        <w:numPr>
          <w:ilvl w:val="0"/>
          <w:numId w:val="134"/>
        </w:numPr>
        <w:ind w:right="1564" w:hanging="482"/>
      </w:pPr>
      <w:r>
        <w:t>争议的处理</w:t>
      </w:r>
      <w:r>
        <w:rPr>
          <w:rFonts w:ascii="Times New Roman" w:eastAsia="Times New Roman" w:hAnsi="Times New Roman" w:cs="Times New Roman"/>
          <w:b/>
        </w:rPr>
        <w:t xml:space="preserve"> </w:t>
      </w:r>
    </w:p>
    <w:p w14:paraId="19B1DCFA" w14:textId="77777777" w:rsidR="00313885" w:rsidRDefault="006238D9">
      <w:pPr>
        <w:spacing w:after="23" w:line="362" w:lineRule="auto"/>
        <w:ind w:left="0" w:right="1564"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577733AB" w14:textId="77777777" w:rsidR="00313885" w:rsidRDefault="006238D9">
      <w:pPr>
        <w:spacing w:after="387"/>
        <w:ind w:left="477" w:right="1564"/>
      </w:pPr>
      <w:r>
        <w:t>《基金合同》受中国法律管辖。</w:t>
      </w:r>
      <w:r>
        <w:rPr>
          <w:rFonts w:ascii="Times New Roman" w:eastAsia="Times New Roman" w:hAnsi="Times New Roman" w:cs="Times New Roman"/>
        </w:rPr>
        <w:t xml:space="preserve"> </w:t>
      </w:r>
    </w:p>
    <w:p w14:paraId="13060097" w14:textId="77777777" w:rsidR="00313885" w:rsidRDefault="006238D9">
      <w:pPr>
        <w:spacing w:after="418"/>
        <w:ind w:left="480" w:firstLine="0"/>
      </w:pPr>
      <w:r>
        <w:rPr>
          <w:rFonts w:ascii="Times New Roman" w:eastAsia="Times New Roman" w:hAnsi="Times New Roman" w:cs="Times New Roman"/>
        </w:rPr>
        <w:t xml:space="preserve"> </w:t>
      </w:r>
    </w:p>
    <w:p w14:paraId="68514FAF" w14:textId="77777777" w:rsidR="00313885" w:rsidRDefault="006238D9">
      <w:pPr>
        <w:numPr>
          <w:ilvl w:val="0"/>
          <w:numId w:val="134"/>
        </w:numPr>
        <w:ind w:right="1564" w:hanging="482"/>
      </w:pPr>
      <w:r>
        <w:t>基金合同存放地和投资者取得合同的方式</w:t>
      </w:r>
      <w:r>
        <w:rPr>
          <w:rFonts w:ascii="Times New Roman" w:eastAsia="Times New Roman" w:hAnsi="Times New Roman" w:cs="Times New Roman"/>
          <w:b/>
        </w:rPr>
        <w:t xml:space="preserve"> </w:t>
      </w:r>
    </w:p>
    <w:p w14:paraId="126ADA92" w14:textId="77777777" w:rsidR="00313885" w:rsidRDefault="006238D9">
      <w:pPr>
        <w:spacing w:line="365" w:lineRule="auto"/>
        <w:ind w:left="0" w:right="1564"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284FDF65" w14:textId="77777777" w:rsidR="00313885" w:rsidRDefault="006238D9">
      <w:pPr>
        <w:spacing w:after="168"/>
        <w:ind w:left="480" w:firstLine="0"/>
        <w:jc w:val="both"/>
      </w:pPr>
      <w:r>
        <w:rPr>
          <w:rFonts w:ascii="Times New Roman" w:eastAsia="Times New Roman" w:hAnsi="Times New Roman" w:cs="Times New Roman"/>
        </w:rPr>
        <w:t xml:space="preserve"> </w:t>
      </w:r>
    </w:p>
    <w:p w14:paraId="1B39DCB1" w14:textId="77777777" w:rsidR="00313885" w:rsidRDefault="006238D9">
      <w:pPr>
        <w:spacing w:after="0"/>
        <w:ind w:left="480" w:firstLine="0"/>
        <w:jc w:val="both"/>
      </w:pPr>
      <w:r>
        <w:rPr>
          <w:rFonts w:ascii="Times New Roman" w:eastAsia="Times New Roman" w:hAnsi="Times New Roman" w:cs="Times New Roman"/>
        </w:rPr>
        <w:t xml:space="preserve"> </w:t>
      </w:r>
      <w:r>
        <w:br w:type="page"/>
      </w:r>
    </w:p>
    <w:p w14:paraId="15D43238" w14:textId="77777777" w:rsidR="00313885" w:rsidRDefault="006238D9">
      <w:pPr>
        <w:spacing w:after="251"/>
        <w:ind w:left="477" w:right="1564"/>
      </w:pPr>
      <w:r>
        <w:t>本页无正文，为《基金合同》签字页。</w:t>
      </w:r>
      <w:r>
        <w:t xml:space="preserve"> </w:t>
      </w:r>
    </w:p>
    <w:p w14:paraId="08973F80" w14:textId="77777777" w:rsidR="00313885" w:rsidRDefault="006238D9">
      <w:pPr>
        <w:spacing w:after="131"/>
        <w:ind w:left="0" w:firstLine="0"/>
      </w:pPr>
      <w:r>
        <w:t xml:space="preserve"> </w:t>
      </w:r>
    </w:p>
    <w:p w14:paraId="2D6BCAF9" w14:textId="77777777" w:rsidR="00313885" w:rsidRDefault="006238D9">
      <w:pPr>
        <w:spacing w:after="131"/>
        <w:ind w:left="10" w:right="1564"/>
      </w:pPr>
      <w:r>
        <w:t>《基金合同》当事人盖章及法定代表人或授权代</w:t>
      </w:r>
      <w:r>
        <w:t>表签字、签订地、签订日</w:t>
      </w:r>
      <w:r>
        <w:t xml:space="preserve"> </w:t>
      </w:r>
    </w:p>
    <w:p w14:paraId="1B567226" w14:textId="77777777" w:rsidR="00313885" w:rsidRDefault="006238D9">
      <w:pPr>
        <w:spacing w:after="0" w:line="360" w:lineRule="auto"/>
        <w:ind w:left="0" w:right="9986" w:firstLine="0"/>
      </w:pPr>
      <w:r>
        <w:t xml:space="preserve">  </w:t>
      </w:r>
    </w:p>
    <w:p w14:paraId="5E65DE6A" w14:textId="77777777" w:rsidR="00313885" w:rsidRDefault="006238D9">
      <w:pPr>
        <w:spacing w:after="131"/>
        <w:ind w:left="10" w:right="1564"/>
      </w:pPr>
      <w:r>
        <w:t>基金管理人：广发基金管理有限公司（章）</w:t>
      </w:r>
      <w:r>
        <w:t xml:space="preserve"> </w:t>
      </w:r>
    </w:p>
    <w:p w14:paraId="051274B5" w14:textId="77777777" w:rsidR="00313885" w:rsidRDefault="006238D9">
      <w:pPr>
        <w:spacing w:after="0" w:line="360" w:lineRule="auto"/>
        <w:ind w:left="0" w:right="9986" w:firstLine="0"/>
      </w:pPr>
      <w:r>
        <w:t xml:space="preserve">  </w:t>
      </w:r>
    </w:p>
    <w:p w14:paraId="30140252" w14:textId="77777777" w:rsidR="00313885" w:rsidRDefault="006238D9">
      <w:pPr>
        <w:spacing w:after="131"/>
        <w:ind w:left="10" w:right="1564"/>
      </w:pPr>
      <w:r>
        <w:t>法定代表人或授权代表：</w:t>
      </w:r>
      <w:r>
        <w:t xml:space="preserve">                   </w:t>
      </w:r>
      <w:r>
        <w:t>（签字）</w:t>
      </w:r>
      <w:r>
        <w:t xml:space="preserve"> </w:t>
      </w:r>
    </w:p>
    <w:p w14:paraId="0AA9D0F8" w14:textId="77777777" w:rsidR="00313885" w:rsidRDefault="006238D9">
      <w:pPr>
        <w:spacing w:after="0" w:line="360" w:lineRule="auto"/>
        <w:ind w:left="0" w:right="9986" w:firstLine="0"/>
      </w:pPr>
      <w:r>
        <w:t xml:space="preserve">      </w:t>
      </w:r>
    </w:p>
    <w:p w14:paraId="2FC27104" w14:textId="77777777" w:rsidR="00313885" w:rsidRDefault="006238D9">
      <w:pPr>
        <w:spacing w:after="131"/>
        <w:ind w:left="10" w:right="1564"/>
      </w:pPr>
      <w:r>
        <w:t>基金托管人：中国工商银行股份有限公司（章）</w:t>
      </w:r>
      <w:r>
        <w:t xml:space="preserve"> </w:t>
      </w:r>
    </w:p>
    <w:p w14:paraId="517685C3" w14:textId="77777777" w:rsidR="00313885" w:rsidRDefault="006238D9">
      <w:pPr>
        <w:spacing w:after="0" w:line="360" w:lineRule="auto"/>
        <w:ind w:left="0" w:right="9986" w:firstLine="0"/>
      </w:pPr>
      <w:r>
        <w:t xml:space="preserve">  </w:t>
      </w:r>
    </w:p>
    <w:p w14:paraId="4AF6657A" w14:textId="77777777" w:rsidR="00313885" w:rsidRDefault="006238D9">
      <w:pPr>
        <w:spacing w:after="131"/>
        <w:ind w:left="10" w:right="1564"/>
      </w:pPr>
      <w:r>
        <w:t>法定代表人或授权代表：</w:t>
      </w:r>
      <w:r>
        <w:t xml:space="preserve">                   </w:t>
      </w:r>
      <w:r>
        <w:t>（签字）</w:t>
      </w:r>
      <w:r>
        <w:t xml:space="preserve"> </w:t>
      </w:r>
    </w:p>
    <w:p w14:paraId="699FD8C7" w14:textId="77777777" w:rsidR="00313885" w:rsidRDefault="006238D9">
      <w:pPr>
        <w:spacing w:after="1" w:line="360" w:lineRule="auto"/>
        <w:ind w:left="0" w:right="9986" w:firstLine="0"/>
      </w:pPr>
      <w:r>
        <w:t xml:space="preserve">      </w:t>
      </w:r>
    </w:p>
    <w:p w14:paraId="344C33DE" w14:textId="77777777" w:rsidR="00313885" w:rsidRDefault="006238D9">
      <w:pPr>
        <w:spacing w:after="52"/>
        <w:ind w:left="10" w:right="1564"/>
      </w:pPr>
      <w:r>
        <w:t>签订地点：中国北京</w:t>
      </w:r>
      <w:r>
        <w:t xml:space="preserve"> </w:t>
      </w:r>
    </w:p>
    <w:p w14:paraId="6A6EA2DD" w14:textId="77777777" w:rsidR="00313885" w:rsidRDefault="006238D9">
      <w:pPr>
        <w:spacing w:after="53"/>
        <w:ind w:left="10" w:right="1564"/>
      </w:pPr>
      <w:r>
        <w:t>签</w:t>
      </w:r>
      <w:r>
        <w:t xml:space="preserve"> </w:t>
      </w:r>
      <w:r>
        <w:t>订</w:t>
      </w:r>
      <w:r>
        <w:t xml:space="preserve"> </w:t>
      </w:r>
      <w:r>
        <w:t>日：</w:t>
      </w:r>
      <w:r>
        <w:t xml:space="preserve">      </w:t>
      </w:r>
      <w:r>
        <w:t>年</w:t>
      </w:r>
      <w:r>
        <w:t xml:space="preserve">  </w:t>
      </w:r>
      <w:r>
        <w:t>月</w:t>
      </w:r>
      <w:r>
        <w:t xml:space="preserve">  </w:t>
      </w:r>
      <w:r>
        <w:t>日</w:t>
      </w:r>
      <w:r>
        <w:rPr>
          <w:rFonts w:ascii="Times New Roman" w:eastAsia="Times New Roman" w:hAnsi="Times New Roman" w:cs="Times New Roman"/>
          <w:sz w:val="21"/>
        </w:rPr>
        <w:t xml:space="preserve"> </w:t>
      </w:r>
    </w:p>
    <w:p w14:paraId="316AE29C" w14:textId="77777777" w:rsidR="00313885" w:rsidRDefault="006238D9">
      <w:pPr>
        <w:spacing w:after="0"/>
        <w:ind w:left="0" w:firstLine="0"/>
      </w:pPr>
      <w:r>
        <w:rPr>
          <w:rFonts w:ascii="Times New Roman" w:eastAsia="Times New Roman" w:hAnsi="Times New Roman" w:cs="Times New Roman"/>
          <w:sz w:val="21"/>
        </w:rPr>
        <w:t xml:space="preserve"> </w:t>
      </w:r>
    </w:p>
    <w:sectPr w:rsidR="00313885">
      <w:headerReference w:type="even" r:id="rId14"/>
      <w:headerReference w:type="default" r:id="rId15"/>
      <w:footerReference w:type="even" r:id="rId16"/>
      <w:footerReference w:type="default" r:id="rId17"/>
      <w:headerReference w:type="first" r:id="rId18"/>
      <w:footerReference w:type="first" r:id="rId19"/>
      <w:pgSz w:w="11906" w:h="16838"/>
      <w:pgMar w:top="1545" w:right="0" w:bottom="1541"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F654C6" w14:textId="77777777" w:rsidR="00000000" w:rsidRDefault="006238D9">
      <w:pPr>
        <w:spacing w:after="0" w:line="240" w:lineRule="auto"/>
      </w:pPr>
      <w:r>
        <w:separator/>
      </w:r>
    </w:p>
  </w:endnote>
  <w:endnote w:type="continuationSeparator" w:id="0">
    <w:p w14:paraId="409EE094" w14:textId="77777777" w:rsidR="00000000" w:rsidRDefault="006238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CAF62D" w14:textId="77777777" w:rsidR="00313885" w:rsidRDefault="00313885">
    <w:pPr>
      <w:spacing w:after="160"/>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6A047" w14:textId="77777777" w:rsidR="00313885" w:rsidRDefault="00313885">
    <w:pPr>
      <w:spacing w:after="160"/>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302DB" w14:textId="77777777" w:rsidR="00313885" w:rsidRDefault="00313885">
    <w:pPr>
      <w:spacing w:after="160"/>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EAF864" w14:textId="77777777" w:rsidR="00313885" w:rsidRDefault="006238D9">
    <w:pPr>
      <w:spacing w:after="0"/>
      <w:ind w:left="0" w:right="179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B402DD" w14:textId="77777777" w:rsidR="00313885" w:rsidRDefault="006238D9">
    <w:pPr>
      <w:spacing w:after="0"/>
      <w:ind w:left="0" w:right="179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8B6F8D" w14:textId="77777777" w:rsidR="00313885" w:rsidRDefault="006238D9">
    <w:pPr>
      <w:spacing w:after="0"/>
      <w:ind w:left="0" w:right="179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CD9C7A" w14:textId="77777777" w:rsidR="00000000" w:rsidRDefault="006238D9">
      <w:pPr>
        <w:spacing w:after="0" w:line="240" w:lineRule="auto"/>
      </w:pPr>
      <w:r>
        <w:separator/>
      </w:r>
    </w:p>
  </w:footnote>
  <w:footnote w:type="continuationSeparator" w:id="0">
    <w:p w14:paraId="7E9BE383" w14:textId="77777777" w:rsidR="00000000" w:rsidRDefault="006238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054B78" w14:textId="77777777" w:rsidR="00313885" w:rsidRDefault="006238D9">
    <w:pPr>
      <w:spacing w:after="0"/>
      <w:ind w:left="10"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8E2675F" wp14:editId="10A469AD">
              <wp:simplePos x="0" y="0"/>
              <wp:positionH relativeFrom="page">
                <wp:posOffset>1125017</wp:posOffset>
              </wp:positionH>
              <wp:positionV relativeFrom="page">
                <wp:posOffset>816864</wp:posOffset>
              </wp:positionV>
              <wp:extent cx="5312029" cy="65532"/>
              <wp:effectExtent l="0" t="0" r="0" b="0"/>
              <wp:wrapSquare wrapText="bothSides"/>
              <wp:docPr id="63247" name="Group 63247"/>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675" name="Shape 6667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76" name="Shape 6667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47" style="width:418.27pt;height:5.15997pt;position:absolute;mso-position-horizontal-relative:page;mso-position-horizontal:absolute;margin-left:88.584pt;mso-position-vertical-relative:page;margin-top:64.32pt;" coordsize="53120,655">
              <v:shape id="Shape 66677" style="position:absolute;width:53120;height:182;left:0;top:472;" coordsize="5312029,18288" path="m0,0l5312029,0l5312029,18288l0,18288l0,0">
                <v:stroke weight="0pt" endcap="flat" joinstyle="miter" miterlimit="10" on="false" color="#000000" opacity="0"/>
                <v:fill on="true" color="#000000"/>
              </v:shape>
              <v:shape id="Shape 6667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广发现金宝场内实时申赎货币市场基金基金合同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EB3BAD" w14:textId="77777777" w:rsidR="00313885" w:rsidRDefault="00313885">
    <w:pPr>
      <w:spacing w:after="160"/>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DA09AD" w14:textId="77777777" w:rsidR="00313885" w:rsidRDefault="00313885">
    <w:pPr>
      <w:spacing w:after="160"/>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1B527" w14:textId="77777777" w:rsidR="00313885" w:rsidRDefault="006238D9">
    <w:pPr>
      <w:spacing w:after="0"/>
      <w:ind w:left="0" w:right="1798" w:firstLine="0"/>
      <w:jc w:val="center"/>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E76D43D" wp14:editId="7FB8D916">
              <wp:simplePos x="0" y="0"/>
              <wp:positionH relativeFrom="page">
                <wp:posOffset>1125017</wp:posOffset>
              </wp:positionH>
              <wp:positionV relativeFrom="page">
                <wp:posOffset>816864</wp:posOffset>
              </wp:positionV>
              <wp:extent cx="5312029" cy="65532"/>
              <wp:effectExtent l="0" t="0" r="0" b="0"/>
              <wp:wrapSquare wrapText="bothSides"/>
              <wp:docPr id="63296" name="Group 6329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687" name="Shape 6668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88" name="Shape 6668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96" style="width:418.27pt;height:5.15997pt;position:absolute;mso-position-horizontal-relative:page;mso-position-horizontal:absolute;margin-left:88.584pt;mso-position-vertical-relative:page;margin-top:64.32pt;" coordsize="53120,655">
              <v:shape id="Shape 66689" style="position:absolute;width:53120;height:182;left:0;top:472;" coordsize="5312029,18288" path="m0,0l5312029,0l5312029,18288l0,18288l0,0">
                <v:stroke weight="0pt" endcap="flat" joinstyle="miter" miterlimit="10" on="false" color="#000000" opacity="0"/>
                <v:fill on="true" color="#000000"/>
              </v:shape>
              <v:shape id="Shape 6669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广发现金宝场内实时申赎货币市场基金基金合同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E43CD" w14:textId="77777777" w:rsidR="00313885" w:rsidRDefault="006238D9">
    <w:pPr>
      <w:spacing w:after="0"/>
      <w:ind w:left="0" w:right="1798"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16D1248" wp14:editId="00634693">
              <wp:simplePos x="0" y="0"/>
              <wp:positionH relativeFrom="page">
                <wp:posOffset>1125017</wp:posOffset>
              </wp:positionH>
              <wp:positionV relativeFrom="page">
                <wp:posOffset>816864</wp:posOffset>
              </wp:positionV>
              <wp:extent cx="5312029" cy="65532"/>
              <wp:effectExtent l="0" t="0" r="0" b="0"/>
              <wp:wrapSquare wrapText="bothSides"/>
              <wp:docPr id="63278" name="Group 6327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683" name="Shape 6668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84" name="Shape 6668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78" style="width:418.27pt;height:5.15997pt;position:absolute;mso-position-horizontal-relative:page;mso-position-horizontal:absolute;margin-left:88.584pt;mso-position-vertical-relative:page;margin-top:64.32pt;" coordsize="53120,655">
              <v:shape id="Shape 66685" style="position:absolute;width:53120;height:182;left:0;top:472;" coordsize="5312029,18288" path="m0,0l5312029,0l5312029,18288l0,18288l0,0">
                <v:stroke weight="0pt" endcap="flat" joinstyle="miter" miterlimit="10" on="false" color="#000000" opacity="0"/>
                <v:fill on="true" color="#000000"/>
              </v:shape>
              <v:shape id="Shape 6668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广发现金宝场内实时申赎货币市场基金基金合同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84B6F" w14:textId="77777777" w:rsidR="00313885" w:rsidRDefault="006238D9">
    <w:pPr>
      <w:spacing w:after="0"/>
      <w:ind w:left="0" w:right="1798" w:firstLine="0"/>
      <w:jc w:val="center"/>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7B9736F6" wp14:editId="73247918">
              <wp:simplePos x="0" y="0"/>
              <wp:positionH relativeFrom="page">
                <wp:posOffset>1125017</wp:posOffset>
              </wp:positionH>
              <wp:positionV relativeFrom="page">
                <wp:posOffset>816864</wp:posOffset>
              </wp:positionV>
              <wp:extent cx="5312029" cy="65532"/>
              <wp:effectExtent l="0" t="0" r="0" b="0"/>
              <wp:wrapSquare wrapText="bothSides"/>
              <wp:docPr id="63260" name="Group 6326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679" name="Shape 6667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80" name="Shape 6668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60" style="width:418.27pt;height:5.15997pt;position:absolute;mso-position-horizontal-relative:page;mso-position-horizontal:absolute;margin-left:88.584pt;mso-position-vertical-relative:page;margin-top:64.32pt;" coordsize="53120,655">
              <v:shape id="Shape 66681" style="position:absolute;width:53120;height:182;left:0;top:472;" coordsize="5312029,18288" path="m0,0l5312029,0l5312029,18288l0,18288l0,0">
                <v:stroke weight="0pt" endcap="flat" joinstyle="miter" miterlimit="10" on="false" color="#000000" opacity="0"/>
                <v:fill on="true" color="#000000"/>
              </v:shape>
              <v:shape id="Shape 6668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广发现金宝场内实时申赎货币市场基金基金合同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C2EDD"/>
    <w:multiLevelType w:val="hybridMultilevel"/>
    <w:tmpl w:val="0166196A"/>
    <w:lvl w:ilvl="0" w:tplc="78D4E5E2">
      <w:start w:val="4"/>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64A6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2AA4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A8253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DE62C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8803E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D5601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3B2B9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38EB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AD0D5B"/>
    <w:multiLevelType w:val="hybridMultilevel"/>
    <w:tmpl w:val="1AE87748"/>
    <w:lvl w:ilvl="0" w:tplc="8F367C0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85274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4AB8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30B2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AFA12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80436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ECC3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C8F6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DC744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2A2153"/>
    <w:multiLevelType w:val="hybridMultilevel"/>
    <w:tmpl w:val="4CA4B250"/>
    <w:lvl w:ilvl="0" w:tplc="5E08F2CC">
      <w:start w:val="5"/>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B4B6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CC58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8A4D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B89C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8A78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0C3C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7FEFE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7613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3087B35"/>
    <w:multiLevelType w:val="hybridMultilevel"/>
    <w:tmpl w:val="D3D2B506"/>
    <w:lvl w:ilvl="0" w:tplc="430C8C76">
      <w:start w:val="2"/>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0008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44F8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60B1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62646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9A55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AAEC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87E2E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EADE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30C18AC"/>
    <w:multiLevelType w:val="hybridMultilevel"/>
    <w:tmpl w:val="5F1878A2"/>
    <w:lvl w:ilvl="0" w:tplc="729E917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403E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4C90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0166AD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36EA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EAE35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62E4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FA806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73270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EF0CBE"/>
    <w:multiLevelType w:val="hybridMultilevel"/>
    <w:tmpl w:val="1B363CF0"/>
    <w:lvl w:ilvl="0" w:tplc="451EF8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6CE2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9A79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6AA71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8AA73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F018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7C24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1A94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84D9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FB5200"/>
    <w:multiLevelType w:val="hybridMultilevel"/>
    <w:tmpl w:val="084CC570"/>
    <w:lvl w:ilvl="0" w:tplc="CB5C445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AC44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6A49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1C5D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5CB61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CADC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6C85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1834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14D5A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6E6C5F"/>
    <w:multiLevelType w:val="hybridMultilevel"/>
    <w:tmpl w:val="7ADA816E"/>
    <w:lvl w:ilvl="0" w:tplc="014AC5EA">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7F0AE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A4B9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A281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F488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68CF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64F31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EC1F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007BD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1E5F88"/>
    <w:multiLevelType w:val="hybridMultilevel"/>
    <w:tmpl w:val="4CD27C60"/>
    <w:lvl w:ilvl="0" w:tplc="D402D472">
      <w:start w:val="6"/>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A2F7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3009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42A7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0E00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384B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6FA53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E007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DED9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DF3E74"/>
    <w:multiLevelType w:val="hybridMultilevel"/>
    <w:tmpl w:val="6D1C503E"/>
    <w:lvl w:ilvl="0" w:tplc="C8285984">
      <w:start w:val="2"/>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7CEA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E6C1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1A7D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3640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EEE0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142B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36862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4CC07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694850"/>
    <w:multiLevelType w:val="hybridMultilevel"/>
    <w:tmpl w:val="E47E7C6C"/>
    <w:lvl w:ilvl="0" w:tplc="9C782C8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CC4818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BC88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4291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0060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4EDF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FA15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E0864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1C23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A1614CA"/>
    <w:multiLevelType w:val="hybridMultilevel"/>
    <w:tmpl w:val="8610A388"/>
    <w:lvl w:ilvl="0" w:tplc="419EC41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DC45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E2DB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34AC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AED5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4607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2008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15221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2C2F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517091"/>
    <w:multiLevelType w:val="hybridMultilevel"/>
    <w:tmpl w:val="991AEE0A"/>
    <w:lvl w:ilvl="0" w:tplc="A534442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E01CE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2C38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468C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0F0CA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9297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ECF5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3AF3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BA85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E740BB"/>
    <w:multiLevelType w:val="hybridMultilevel"/>
    <w:tmpl w:val="1D9C6DEE"/>
    <w:lvl w:ilvl="0" w:tplc="C0E0C30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402A6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52AA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C07F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3E24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CC0C4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51C67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49488B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09C01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500AC7"/>
    <w:multiLevelType w:val="hybridMultilevel"/>
    <w:tmpl w:val="2ED64C74"/>
    <w:lvl w:ilvl="0" w:tplc="747652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4466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48DE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6881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0070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E0D34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128BA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A2EB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22BB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D1768EE"/>
    <w:multiLevelType w:val="hybridMultilevel"/>
    <w:tmpl w:val="5E7AC118"/>
    <w:lvl w:ilvl="0" w:tplc="5CEA02F6">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B7AC5E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F47E2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623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B2AE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7895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5A6B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CE6E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30CE4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645F42"/>
    <w:multiLevelType w:val="hybridMultilevel"/>
    <w:tmpl w:val="7B78490E"/>
    <w:lvl w:ilvl="0" w:tplc="11B2539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0ED7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A4AF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B8641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2EF5B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3843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0209CE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0E5E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FC85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F4047FC"/>
    <w:multiLevelType w:val="hybridMultilevel"/>
    <w:tmpl w:val="A066ECEA"/>
    <w:lvl w:ilvl="0" w:tplc="7290962A">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5445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D64DD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7282F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1851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0493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6A2B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3468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4086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5A60D6"/>
    <w:multiLevelType w:val="hybridMultilevel"/>
    <w:tmpl w:val="78E68F68"/>
    <w:lvl w:ilvl="0" w:tplc="104697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68E5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1876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44C1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8E8E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CAF0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5EAC7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96B5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2A5C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16879A9"/>
    <w:multiLevelType w:val="hybridMultilevel"/>
    <w:tmpl w:val="321808FA"/>
    <w:lvl w:ilvl="0" w:tplc="CFC682C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503B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74C8E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CE4C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DAE1A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CA5C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5833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7297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663B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19536AE"/>
    <w:multiLevelType w:val="hybridMultilevel"/>
    <w:tmpl w:val="D53042F8"/>
    <w:lvl w:ilvl="0" w:tplc="8A88EF6C">
      <w:start w:val="5"/>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A0A8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604B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A0DB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9414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18B3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CA00B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CCAC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4869F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1906A6"/>
    <w:multiLevelType w:val="hybridMultilevel"/>
    <w:tmpl w:val="6CDEF0A6"/>
    <w:lvl w:ilvl="0" w:tplc="B3F427A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5B0F2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90C36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C8F0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CE4D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0653B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F875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514A03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0065E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B54FA2"/>
    <w:multiLevelType w:val="hybridMultilevel"/>
    <w:tmpl w:val="61C073F0"/>
    <w:lvl w:ilvl="0" w:tplc="621421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DDAB0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3260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342E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8C81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6615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C8224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7EB6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18C6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2E102CB"/>
    <w:multiLevelType w:val="hybridMultilevel"/>
    <w:tmpl w:val="836C64EA"/>
    <w:lvl w:ilvl="0" w:tplc="E800F4FA">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C6A4A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FE891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48481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0EA034">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A4E768">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BCAD20">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2FEA07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DEE0C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91434A"/>
    <w:multiLevelType w:val="hybridMultilevel"/>
    <w:tmpl w:val="53204CFC"/>
    <w:lvl w:ilvl="0" w:tplc="F06CE04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3A65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85A1E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2EC8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D0A35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FA6E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D2A2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1C43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BAF0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3DF089B"/>
    <w:multiLevelType w:val="hybridMultilevel"/>
    <w:tmpl w:val="B81E08CA"/>
    <w:lvl w:ilvl="0" w:tplc="9B8E1F98">
      <w:start w:val="5"/>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EE0D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AAA6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5266A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7E07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B4CC0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3F6DE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982A2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0693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5B576E6"/>
    <w:multiLevelType w:val="hybridMultilevel"/>
    <w:tmpl w:val="527E2018"/>
    <w:lvl w:ilvl="0" w:tplc="7ACC41DA">
      <w:start w:val="1"/>
      <w:numFmt w:val="ideographDigital"/>
      <w:lvlText w:val="%1、"/>
      <w:lvlJc w:val="left"/>
      <w:pPr>
        <w:ind w:left="95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9EDAB6">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40E7B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E6FB30">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1DC7044">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C0F782">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C496E0">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CCD84A">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CF0D188">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E628E2"/>
    <w:multiLevelType w:val="hybridMultilevel"/>
    <w:tmpl w:val="602E3958"/>
    <w:lvl w:ilvl="0" w:tplc="7304DB0C">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FEE5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55E4D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FE10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463B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5497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24BF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E4F8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F490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7683030"/>
    <w:multiLevelType w:val="hybridMultilevel"/>
    <w:tmpl w:val="C59ED840"/>
    <w:lvl w:ilvl="0" w:tplc="A3B26520">
      <w:start w:val="4"/>
      <w:numFmt w:val="ideographDigital"/>
      <w:lvlText w:val="（%1）"/>
      <w:lvlJc w:val="left"/>
      <w:pPr>
        <w:ind w:left="130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33AFB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D2D9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6A51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16DE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E87D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78C2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D0F4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4296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93215F"/>
    <w:multiLevelType w:val="hybridMultilevel"/>
    <w:tmpl w:val="084EF08E"/>
    <w:lvl w:ilvl="0" w:tplc="07662A9E">
      <w:start w:val="12"/>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FA6B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68897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4E11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5B62B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760E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920D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A4A6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71427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A1011E4"/>
    <w:multiLevelType w:val="hybridMultilevel"/>
    <w:tmpl w:val="FCB4096C"/>
    <w:lvl w:ilvl="0" w:tplc="E2D49E5A">
      <w:start w:val="4"/>
      <w:numFmt w:val="ideographDigital"/>
      <w:lvlText w:val="%1、"/>
      <w:lvlJc w:val="left"/>
      <w:pPr>
        <w:ind w:left="2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CEE6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E26E9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62EDF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74A0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54CC0C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A08C6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1AA2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F2E2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B443416"/>
    <w:multiLevelType w:val="hybridMultilevel"/>
    <w:tmpl w:val="C95A34D6"/>
    <w:lvl w:ilvl="0" w:tplc="61101AF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303F1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BCE2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4640F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7631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464A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CA74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D0A3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6498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E0C58CB"/>
    <w:multiLevelType w:val="hybridMultilevel"/>
    <w:tmpl w:val="6B8443D4"/>
    <w:lvl w:ilvl="0" w:tplc="98D483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86A5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A2B1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B6640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1651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E2BA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D09C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C0ED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1A17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E6E0960"/>
    <w:multiLevelType w:val="hybridMultilevel"/>
    <w:tmpl w:val="9ED4AFCE"/>
    <w:lvl w:ilvl="0" w:tplc="04D012F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10EB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30CF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92A06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A6F4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572ED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402A4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0843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8898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F327EC2"/>
    <w:multiLevelType w:val="hybridMultilevel"/>
    <w:tmpl w:val="3C561C68"/>
    <w:lvl w:ilvl="0" w:tplc="4746A5C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2E82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D0C3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187B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7E25F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6699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587E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E26E4C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1273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FB475A1"/>
    <w:multiLevelType w:val="hybridMultilevel"/>
    <w:tmpl w:val="FB987DA2"/>
    <w:lvl w:ilvl="0" w:tplc="4A284C5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B8F3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12A2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B06E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EF476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901B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1A41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0E89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149C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2294A07"/>
    <w:multiLevelType w:val="hybridMultilevel"/>
    <w:tmpl w:val="77A2E434"/>
    <w:lvl w:ilvl="0" w:tplc="5150EF14">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2EBD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DCC75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CA426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CB02B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AE4D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2200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9C81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427A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2583477"/>
    <w:multiLevelType w:val="hybridMultilevel"/>
    <w:tmpl w:val="FFF4C4C2"/>
    <w:lvl w:ilvl="0" w:tplc="BC628E4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708F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C8C6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BC37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3C574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74B9C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D0DE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701E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A889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26E7F58"/>
    <w:multiLevelType w:val="hybridMultilevel"/>
    <w:tmpl w:val="2C065C4E"/>
    <w:lvl w:ilvl="0" w:tplc="897CC0BA">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0693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96012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102F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AA85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54A8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42D3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E2A8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F8695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3A703F9"/>
    <w:multiLevelType w:val="hybridMultilevel"/>
    <w:tmpl w:val="4F2487A6"/>
    <w:lvl w:ilvl="0" w:tplc="90C0A6E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3A53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589A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1AD4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3AE7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56CE7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04D0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B2B2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A0BA9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4A041D1"/>
    <w:multiLevelType w:val="hybridMultilevel"/>
    <w:tmpl w:val="415A63FA"/>
    <w:lvl w:ilvl="0" w:tplc="05BE8C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7C41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3615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674D7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9E399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B603F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6CDF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0242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94D8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5754415"/>
    <w:multiLevelType w:val="hybridMultilevel"/>
    <w:tmpl w:val="169CD0FA"/>
    <w:lvl w:ilvl="0" w:tplc="C684422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32DC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B800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4259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906C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326CA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92E4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FC72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58F6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59B52AF"/>
    <w:multiLevelType w:val="hybridMultilevel"/>
    <w:tmpl w:val="8A707FA0"/>
    <w:lvl w:ilvl="0" w:tplc="84C29DBA">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8C7F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806A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CE89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62E5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E21E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604DB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BA44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B29C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F568CA"/>
    <w:multiLevelType w:val="hybridMultilevel"/>
    <w:tmpl w:val="B2AABD70"/>
    <w:lvl w:ilvl="0" w:tplc="F39C33C4">
      <w:start w:val="5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EE80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AA28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8A46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8E79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D243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E0EA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4033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46C9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60540A6"/>
    <w:multiLevelType w:val="hybridMultilevel"/>
    <w:tmpl w:val="ABCEA1F0"/>
    <w:lvl w:ilvl="0" w:tplc="0C0813A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3CE0D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1867C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864FF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5459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4600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AE6C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ECF3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3E0E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6820AA2"/>
    <w:multiLevelType w:val="hybridMultilevel"/>
    <w:tmpl w:val="5950D370"/>
    <w:lvl w:ilvl="0" w:tplc="F160950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0636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6D48A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31418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42D0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0C25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1ED3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8AE2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90B2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7953F31"/>
    <w:multiLevelType w:val="hybridMultilevel"/>
    <w:tmpl w:val="F13AE6B8"/>
    <w:lvl w:ilvl="0" w:tplc="B90A2CF2">
      <w:start w:val="1"/>
      <w:numFmt w:val="ideographDigital"/>
      <w:lvlText w:val="（%1）"/>
      <w:lvlJc w:val="left"/>
      <w:pPr>
        <w:ind w:left="12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C2CBA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A876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B684F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402FB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641B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1A6D9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5E5A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B076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7A05503"/>
    <w:multiLevelType w:val="hybridMultilevel"/>
    <w:tmpl w:val="505E894E"/>
    <w:lvl w:ilvl="0" w:tplc="1FA2079A">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BCD4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BACF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1E863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8CEF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7ACB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6A43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BC51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0CB1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8213E8C"/>
    <w:multiLevelType w:val="hybridMultilevel"/>
    <w:tmpl w:val="A374437E"/>
    <w:lvl w:ilvl="0" w:tplc="88989CDA">
      <w:start w:val="3"/>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4AED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FC64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B495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5A11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6C8F6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949E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DBA03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A2DF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82D792A"/>
    <w:multiLevelType w:val="hybridMultilevel"/>
    <w:tmpl w:val="0748B8BA"/>
    <w:lvl w:ilvl="0" w:tplc="3F3EAF3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DE61D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8084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2202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286F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D1AE8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1A889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3E88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F821D8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9531E53"/>
    <w:multiLevelType w:val="hybridMultilevel"/>
    <w:tmpl w:val="FAC019AE"/>
    <w:lvl w:ilvl="0" w:tplc="B136D3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7CC5C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79045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9694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2CA5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D654D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198CE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05A597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B0FC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98B77A8"/>
    <w:multiLevelType w:val="hybridMultilevel"/>
    <w:tmpl w:val="7D885192"/>
    <w:lvl w:ilvl="0" w:tplc="C20E2C5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4B4A2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BAD2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74E3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88732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567B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91404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5A8F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F273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9EC7483"/>
    <w:multiLevelType w:val="hybridMultilevel"/>
    <w:tmpl w:val="2E3C15B6"/>
    <w:lvl w:ilvl="0" w:tplc="586808E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72F9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2C5A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806990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C98C2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C636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C403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17493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229E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AE135EB"/>
    <w:multiLevelType w:val="hybridMultilevel"/>
    <w:tmpl w:val="900CB87C"/>
    <w:lvl w:ilvl="0" w:tplc="EB3E3D14">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4AE0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12DC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1C53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30E6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C3E1D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22CC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CE092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607E1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B5E6DEB"/>
    <w:multiLevelType w:val="hybridMultilevel"/>
    <w:tmpl w:val="4BAA2770"/>
    <w:lvl w:ilvl="0" w:tplc="65CE2DD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186E1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6666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66A0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C832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F0F7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04D9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FC73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CE32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C1F4D8F"/>
    <w:multiLevelType w:val="hybridMultilevel"/>
    <w:tmpl w:val="5D10922C"/>
    <w:lvl w:ilvl="0" w:tplc="2E3E8218">
      <w:start w:val="2"/>
      <w:numFmt w:val="ideographDigit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C40C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B8873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C672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4A49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78C4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3CD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B462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542D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E744777"/>
    <w:multiLevelType w:val="hybridMultilevel"/>
    <w:tmpl w:val="D86A0CF4"/>
    <w:lvl w:ilvl="0" w:tplc="6D7CA68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77061E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6EB1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14C1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F60C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CC75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246A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FC60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9BAFCB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F145413"/>
    <w:multiLevelType w:val="hybridMultilevel"/>
    <w:tmpl w:val="3744BC7A"/>
    <w:lvl w:ilvl="0" w:tplc="3A309BD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4076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1E05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16606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2D0DC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2E4A79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92CFC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20E37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7448D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0543574"/>
    <w:multiLevelType w:val="hybridMultilevel"/>
    <w:tmpl w:val="A72E412A"/>
    <w:lvl w:ilvl="0" w:tplc="41B2BF4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8972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1256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022B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E826BE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14238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CAC0D8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3433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4ABA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1500D27"/>
    <w:multiLevelType w:val="hybridMultilevel"/>
    <w:tmpl w:val="8398E604"/>
    <w:lvl w:ilvl="0" w:tplc="C72EBC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B273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D06C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20F7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2A14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7630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8CE3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32E6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9645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15D7978"/>
    <w:multiLevelType w:val="hybridMultilevel"/>
    <w:tmpl w:val="86E2249C"/>
    <w:lvl w:ilvl="0" w:tplc="F064F4EE">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CA48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2C8EB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2AE7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C6F75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B654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1055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662E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F98E6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3D23F76"/>
    <w:multiLevelType w:val="hybridMultilevel"/>
    <w:tmpl w:val="9B081FC6"/>
    <w:lvl w:ilvl="0" w:tplc="3FB4366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0E4B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140EDE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AC76D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F64E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3C4B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3B050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1433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72A8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45612B0"/>
    <w:multiLevelType w:val="hybridMultilevel"/>
    <w:tmpl w:val="3248584C"/>
    <w:lvl w:ilvl="0" w:tplc="E1AAE1C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CE9E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BFEFB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854C0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03A6B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FE3C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6C31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2818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7AED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49A3685"/>
    <w:multiLevelType w:val="hybridMultilevel"/>
    <w:tmpl w:val="9BF0B9A2"/>
    <w:lvl w:ilvl="0" w:tplc="0DCA7A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644A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9EC0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D03B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368F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005CE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5380A9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E00E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8CC6E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78A6E30"/>
    <w:multiLevelType w:val="hybridMultilevel"/>
    <w:tmpl w:val="FD7E88F8"/>
    <w:lvl w:ilvl="0" w:tplc="3936148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88493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39CC12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8ADC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FA08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F4E21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1E26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44EF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20030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8764FA6"/>
    <w:multiLevelType w:val="hybridMultilevel"/>
    <w:tmpl w:val="92E61AC0"/>
    <w:lvl w:ilvl="0" w:tplc="77D6BB8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EA14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CC24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5E49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3A796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E25D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38BE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7065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706B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8B65AAA"/>
    <w:multiLevelType w:val="hybridMultilevel"/>
    <w:tmpl w:val="F2E24EC0"/>
    <w:lvl w:ilvl="0" w:tplc="87846A66">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3665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C4F72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D0FDB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98C3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6273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21CE4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24EE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E48C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993062A"/>
    <w:multiLevelType w:val="hybridMultilevel"/>
    <w:tmpl w:val="6E7281F4"/>
    <w:lvl w:ilvl="0" w:tplc="F7843CE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56C4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BE315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F68C3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DC89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EC4DD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EA8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5E77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BFCBB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9D271E3"/>
    <w:multiLevelType w:val="hybridMultilevel"/>
    <w:tmpl w:val="BDBA215C"/>
    <w:lvl w:ilvl="0" w:tplc="39166EE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56206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B4FD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0C3EE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3E82D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DE1C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304A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C0F3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D4489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AD53808"/>
    <w:multiLevelType w:val="hybridMultilevel"/>
    <w:tmpl w:val="B2E45732"/>
    <w:lvl w:ilvl="0" w:tplc="A9A0EE82">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102C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DE379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165F7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66A0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272A9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73438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B2D2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502C6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DAF2CB6"/>
    <w:multiLevelType w:val="hybridMultilevel"/>
    <w:tmpl w:val="0CC086C0"/>
    <w:lvl w:ilvl="0" w:tplc="DC58A4B2">
      <w:start w:val="8"/>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1EA3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3AC8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F2C0A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A651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58E0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A06E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AAB2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6B474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E212B11"/>
    <w:multiLevelType w:val="hybridMultilevel"/>
    <w:tmpl w:val="BC967DB0"/>
    <w:lvl w:ilvl="0" w:tplc="5D2495FE">
      <w:start w:val="1"/>
      <w:numFmt w:val="decimal"/>
      <w:lvlText w:val="%1、"/>
      <w:lvlJc w:val="left"/>
      <w:pPr>
        <w:ind w:left="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5E0B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B811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5EF2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1CD3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34EA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58E30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E265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2422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E6B4862"/>
    <w:multiLevelType w:val="hybridMultilevel"/>
    <w:tmpl w:val="3454EBF6"/>
    <w:lvl w:ilvl="0" w:tplc="F5AAFDA6">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FCE2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0CDF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226B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80DF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CEC53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10D28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5872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23669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ED81AB2"/>
    <w:multiLevelType w:val="hybridMultilevel"/>
    <w:tmpl w:val="D0142780"/>
    <w:lvl w:ilvl="0" w:tplc="D89EA7A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BC43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0018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828A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3A17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6163D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19005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F644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6A3D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EEE7C72"/>
    <w:multiLevelType w:val="hybridMultilevel"/>
    <w:tmpl w:val="DF08EA66"/>
    <w:lvl w:ilvl="0" w:tplc="066A908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65E4F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2E0E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4BC74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A80B7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3922E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DA3E8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7602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A863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F8E6D7D"/>
    <w:multiLevelType w:val="hybridMultilevel"/>
    <w:tmpl w:val="3A0C37A6"/>
    <w:lvl w:ilvl="0" w:tplc="59522A36">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807D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8A03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584B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46CD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CC98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890BBE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5634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94C0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FA310E6"/>
    <w:multiLevelType w:val="hybridMultilevel"/>
    <w:tmpl w:val="0016B5D6"/>
    <w:lvl w:ilvl="0" w:tplc="5D168A70">
      <w:start w:val="2"/>
      <w:numFmt w:val="ideographDigit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183E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7891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B3846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86522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7A31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A85C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E2E36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426F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02048F4"/>
    <w:multiLevelType w:val="hybridMultilevel"/>
    <w:tmpl w:val="1CFA079C"/>
    <w:lvl w:ilvl="0" w:tplc="5BC62B56">
      <w:start w:val="8"/>
      <w:numFmt w:val="ideographDigital"/>
      <w:lvlText w:val="%1、"/>
      <w:lvlJc w:val="left"/>
      <w:pPr>
        <w:ind w:left="94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F92A0F8">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B22C92">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F2186A">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C9CADA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75802A8">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708BEC">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80FE1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9E9910">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2266F4A"/>
    <w:multiLevelType w:val="hybridMultilevel"/>
    <w:tmpl w:val="91C23AE2"/>
    <w:lvl w:ilvl="0" w:tplc="40682FDC">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9EC2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99807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B6FD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4C55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8A4B2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A0E4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6A782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00825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3BF4651"/>
    <w:multiLevelType w:val="hybridMultilevel"/>
    <w:tmpl w:val="C21431BC"/>
    <w:lvl w:ilvl="0" w:tplc="5A86465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E2A5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0E28E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7E1E1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906F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5038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22C3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6E0C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4449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4CE6540"/>
    <w:multiLevelType w:val="hybridMultilevel"/>
    <w:tmpl w:val="1DBAE182"/>
    <w:lvl w:ilvl="0" w:tplc="C93213B2">
      <w:start w:val="1"/>
      <w:numFmt w:val="decimal"/>
      <w:lvlText w:val="%1、"/>
      <w:lvlJc w:val="left"/>
      <w:pPr>
        <w:ind w:left="2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D47D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B88723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0243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612F9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A412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301CC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7843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C66AD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4F652AC"/>
    <w:multiLevelType w:val="hybridMultilevel"/>
    <w:tmpl w:val="8E2E1688"/>
    <w:lvl w:ilvl="0" w:tplc="DAD4777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94B3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9A92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7E22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F65E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726AE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861D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00BC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1C40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5DE267E"/>
    <w:multiLevelType w:val="hybridMultilevel"/>
    <w:tmpl w:val="F1560F5A"/>
    <w:lvl w:ilvl="0" w:tplc="2D0ED5F8">
      <w:start w:val="1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F691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A872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2AFE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B0C3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1216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42A85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A72399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54A93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6016099"/>
    <w:multiLevelType w:val="hybridMultilevel"/>
    <w:tmpl w:val="3B6030C0"/>
    <w:lvl w:ilvl="0" w:tplc="86DE8B5E">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E82A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D842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592D63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FE64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34A7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0080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F424A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C368BA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7A71C64"/>
    <w:multiLevelType w:val="hybridMultilevel"/>
    <w:tmpl w:val="A20E9892"/>
    <w:lvl w:ilvl="0" w:tplc="7D84CB1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BE60A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04B3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286B4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F54D7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AEB29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162AF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7E6E0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5E9D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7DD26BA"/>
    <w:multiLevelType w:val="hybridMultilevel"/>
    <w:tmpl w:val="C3BEEAEC"/>
    <w:lvl w:ilvl="0" w:tplc="13642C5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98BA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8C38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72FB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7EA39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9263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F863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5545A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60BD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8011A68"/>
    <w:multiLevelType w:val="hybridMultilevel"/>
    <w:tmpl w:val="9E7A2BE6"/>
    <w:lvl w:ilvl="0" w:tplc="61009B4C">
      <w:start w:val="4"/>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A4E0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3A36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508B0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7D09FC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B40D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46EF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BA452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DA9A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85C35D4"/>
    <w:multiLevelType w:val="hybridMultilevel"/>
    <w:tmpl w:val="7548A5AE"/>
    <w:lvl w:ilvl="0" w:tplc="835AAA0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76E5FC">
      <w:start w:val="1"/>
      <w:numFmt w:val="lowerLetter"/>
      <w:lvlText w:val="%2"/>
      <w:lvlJc w:val="left"/>
      <w:pPr>
        <w:ind w:left="15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067A7C">
      <w:start w:val="1"/>
      <w:numFmt w:val="lowerRoman"/>
      <w:lvlText w:val="%3"/>
      <w:lvlJc w:val="left"/>
      <w:pPr>
        <w:ind w:left="22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D7C7008">
      <w:start w:val="1"/>
      <w:numFmt w:val="decimal"/>
      <w:lvlText w:val="%4"/>
      <w:lvlJc w:val="left"/>
      <w:pPr>
        <w:ind w:left="30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4CA210">
      <w:start w:val="1"/>
      <w:numFmt w:val="lowerLetter"/>
      <w:lvlText w:val="%5"/>
      <w:lvlJc w:val="left"/>
      <w:pPr>
        <w:ind w:left="37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DE1B06">
      <w:start w:val="1"/>
      <w:numFmt w:val="lowerRoman"/>
      <w:lvlText w:val="%6"/>
      <w:lvlJc w:val="left"/>
      <w:pPr>
        <w:ind w:left="445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32E00C">
      <w:start w:val="1"/>
      <w:numFmt w:val="decimal"/>
      <w:lvlText w:val="%7"/>
      <w:lvlJc w:val="left"/>
      <w:pPr>
        <w:ind w:left="517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9A011C">
      <w:start w:val="1"/>
      <w:numFmt w:val="lowerLetter"/>
      <w:lvlText w:val="%8"/>
      <w:lvlJc w:val="left"/>
      <w:pPr>
        <w:ind w:left="589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766E496">
      <w:start w:val="1"/>
      <w:numFmt w:val="lowerRoman"/>
      <w:lvlText w:val="%9"/>
      <w:lvlJc w:val="left"/>
      <w:pPr>
        <w:ind w:left="661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8DA136F"/>
    <w:multiLevelType w:val="hybridMultilevel"/>
    <w:tmpl w:val="787E0B0C"/>
    <w:lvl w:ilvl="0" w:tplc="14FC7210">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FC8D9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6215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C4E80A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3E6DD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8611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B4F6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EE0F1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D23B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8E7181E"/>
    <w:multiLevelType w:val="hybridMultilevel"/>
    <w:tmpl w:val="BD78227A"/>
    <w:lvl w:ilvl="0" w:tplc="2090A76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BFA8F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68E6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9870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24B9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6024B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F284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CCA9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0649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B7A3A12"/>
    <w:multiLevelType w:val="hybridMultilevel"/>
    <w:tmpl w:val="0512DA64"/>
    <w:lvl w:ilvl="0" w:tplc="EA72985E">
      <w:start w:val="1"/>
      <w:numFmt w:val="decimal"/>
      <w:lvlText w:val="（%1）"/>
      <w:lvlJc w:val="left"/>
      <w:pPr>
        <w:ind w:left="10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AE46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DC200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42DE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5A56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0546D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FA8F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BC4F58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72E9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BEA0C13"/>
    <w:multiLevelType w:val="hybridMultilevel"/>
    <w:tmpl w:val="BF70C4D4"/>
    <w:lvl w:ilvl="0" w:tplc="99F6F676">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1528BF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286F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AEF0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ACBDF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D08E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A3E2CC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AA282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D4C6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C994BDC"/>
    <w:multiLevelType w:val="hybridMultilevel"/>
    <w:tmpl w:val="E3AAABEA"/>
    <w:lvl w:ilvl="0" w:tplc="B4E2D18E">
      <w:start w:val="7"/>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A6CD5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D9278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FE15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F236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B46AF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D899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76CC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59E29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DFD17AA"/>
    <w:multiLevelType w:val="hybridMultilevel"/>
    <w:tmpl w:val="3094033C"/>
    <w:lvl w:ilvl="0" w:tplc="4F56ED34">
      <w:start w:val="9"/>
      <w:numFmt w:val="japaneseCounting"/>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84B5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108D8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F66FE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202B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10C7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102B4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86F1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DC60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E4B56C6"/>
    <w:multiLevelType w:val="hybridMultilevel"/>
    <w:tmpl w:val="851AD284"/>
    <w:lvl w:ilvl="0" w:tplc="990CEBD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2814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E5C1D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442F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8A80A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8E865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205AD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B20C4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6AF8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EB81C00"/>
    <w:multiLevelType w:val="hybridMultilevel"/>
    <w:tmpl w:val="E5B26C02"/>
    <w:lvl w:ilvl="0" w:tplc="E696897E">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D267E5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2E05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047C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9CF96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22CF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AEE6C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F8EB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3615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1102237"/>
    <w:multiLevelType w:val="hybridMultilevel"/>
    <w:tmpl w:val="858E3E4E"/>
    <w:lvl w:ilvl="0" w:tplc="C1F4584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1A09E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66F6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DC80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D285C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BA8771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C6531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F2AAA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5C74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47F5B11"/>
    <w:multiLevelType w:val="hybridMultilevel"/>
    <w:tmpl w:val="B0867EE2"/>
    <w:lvl w:ilvl="0" w:tplc="1C146B5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9270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BCF2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B69B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28029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4642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3446D1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64EE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84C17C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48D744D"/>
    <w:multiLevelType w:val="hybridMultilevel"/>
    <w:tmpl w:val="20024A2A"/>
    <w:lvl w:ilvl="0" w:tplc="836069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82666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1C62C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BA0C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1633E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AA8A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700B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A58EF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4269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65004F0"/>
    <w:multiLevelType w:val="hybridMultilevel"/>
    <w:tmpl w:val="50645BAE"/>
    <w:lvl w:ilvl="0" w:tplc="BF4C6684">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ED2C9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6E12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E8E8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5A887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F089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ED05A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A94DE5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DAE7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8DC3129"/>
    <w:multiLevelType w:val="hybridMultilevel"/>
    <w:tmpl w:val="377AA8C2"/>
    <w:lvl w:ilvl="0" w:tplc="90268E60">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72A9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092A1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1C0F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C2FF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DE9E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24C95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3ADD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42F2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92266D"/>
    <w:multiLevelType w:val="hybridMultilevel"/>
    <w:tmpl w:val="D74E46D8"/>
    <w:lvl w:ilvl="0" w:tplc="614402F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94F0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E86EE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B4ED8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52E8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9C4F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2240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BF02C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9FA61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CC659A1"/>
    <w:multiLevelType w:val="hybridMultilevel"/>
    <w:tmpl w:val="601A5768"/>
    <w:lvl w:ilvl="0" w:tplc="926493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3E68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FC024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8AF3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7695D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1EC1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680E7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A8915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DFA3FA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D4F5CD9"/>
    <w:multiLevelType w:val="hybridMultilevel"/>
    <w:tmpl w:val="85BC0404"/>
    <w:lvl w:ilvl="0" w:tplc="8B9A2E6C">
      <w:start w:val="26"/>
      <w:numFmt w:val="decimal"/>
      <w:lvlText w:val="（%1）"/>
      <w:lvlJc w:val="left"/>
      <w:pPr>
        <w:ind w:left="118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AF42C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240F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A4465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2A94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34DB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56ECC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0AFC5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002D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FA61F66"/>
    <w:multiLevelType w:val="hybridMultilevel"/>
    <w:tmpl w:val="A814BBB2"/>
    <w:lvl w:ilvl="0" w:tplc="46849D52">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84E7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9CC6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FEB3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D0AB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9C91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56C95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927A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0EAE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09500F4"/>
    <w:multiLevelType w:val="hybridMultilevel"/>
    <w:tmpl w:val="A48ABAF6"/>
    <w:lvl w:ilvl="0" w:tplc="ECF651C2">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ECAB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A3477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6A9D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BA277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6030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4DAED4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58F5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3255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0F8621B"/>
    <w:multiLevelType w:val="hybridMultilevel"/>
    <w:tmpl w:val="BF76887C"/>
    <w:lvl w:ilvl="0" w:tplc="6C56B99C">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64A1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E7692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CEC3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4A97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CB6BA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D84B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92C93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230D1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10F4AC4"/>
    <w:multiLevelType w:val="hybridMultilevel"/>
    <w:tmpl w:val="18A853B4"/>
    <w:lvl w:ilvl="0" w:tplc="747AEF9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9003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264A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F2B4A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62C6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C4B4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AEFF5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592318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AC5E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5635CF9"/>
    <w:multiLevelType w:val="hybridMultilevel"/>
    <w:tmpl w:val="F7BC8928"/>
    <w:lvl w:ilvl="0" w:tplc="2988A370">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C233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9CEF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F44D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2453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C7CC4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CEC6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9966B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D62C4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6B74FE5"/>
    <w:multiLevelType w:val="hybridMultilevel"/>
    <w:tmpl w:val="7B32C528"/>
    <w:lvl w:ilvl="0" w:tplc="0E9A69A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C4F5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082AC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0C7D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A815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5EB1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3C55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AC67C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96DB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73D4931"/>
    <w:multiLevelType w:val="hybridMultilevel"/>
    <w:tmpl w:val="5DF27DA0"/>
    <w:lvl w:ilvl="0" w:tplc="DE3AD1B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A67E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2476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46A30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AE8C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6281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76A99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CBA3E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00F0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7D534B2"/>
    <w:multiLevelType w:val="hybridMultilevel"/>
    <w:tmpl w:val="8368C18E"/>
    <w:lvl w:ilvl="0" w:tplc="1F708FAC">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8F29B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0436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5E863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304F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C1CD2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86819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2CC189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7234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7D94CCD"/>
    <w:multiLevelType w:val="hybridMultilevel"/>
    <w:tmpl w:val="55E009D0"/>
    <w:lvl w:ilvl="0" w:tplc="B2E4774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7AE94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C858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F2C6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3F6A6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62E14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B279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48B9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209A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BF30DE6"/>
    <w:multiLevelType w:val="hybridMultilevel"/>
    <w:tmpl w:val="E2B26616"/>
    <w:lvl w:ilvl="0" w:tplc="C4044AB6">
      <w:start w:val="1"/>
      <w:numFmt w:val="ideographDigital"/>
      <w:lvlText w:val="%1、"/>
      <w:lvlJc w:val="left"/>
      <w:pPr>
        <w:ind w:left="82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3289D4">
      <w:start w:val="1"/>
      <w:numFmt w:val="decimal"/>
      <w:lvlText w:val="%2、"/>
      <w:lvlJc w:val="left"/>
      <w:pPr>
        <w:ind w:left="11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01602AE">
      <w:start w:val="1"/>
      <w:numFmt w:val="lowerRoman"/>
      <w:lvlText w:val="%3"/>
      <w:lvlJc w:val="left"/>
      <w:pPr>
        <w:ind w:left="1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CC09FE">
      <w:start w:val="1"/>
      <w:numFmt w:val="decimal"/>
      <w:lvlText w:val="%4"/>
      <w:lvlJc w:val="left"/>
      <w:pPr>
        <w:ind w:left="2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D3C5102">
      <w:start w:val="1"/>
      <w:numFmt w:val="lowerLetter"/>
      <w:lvlText w:val="%5"/>
      <w:lvlJc w:val="left"/>
      <w:pPr>
        <w:ind w:left="3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096F102">
      <w:start w:val="1"/>
      <w:numFmt w:val="lowerRoman"/>
      <w:lvlText w:val="%6"/>
      <w:lvlJc w:val="left"/>
      <w:pPr>
        <w:ind w:left="3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D05778">
      <w:start w:val="1"/>
      <w:numFmt w:val="decimal"/>
      <w:lvlText w:val="%7"/>
      <w:lvlJc w:val="left"/>
      <w:pPr>
        <w:ind w:left="4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BAF4B6">
      <w:start w:val="1"/>
      <w:numFmt w:val="lowerLetter"/>
      <w:lvlText w:val="%8"/>
      <w:lvlJc w:val="left"/>
      <w:pPr>
        <w:ind w:left="5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21844A2">
      <w:start w:val="1"/>
      <w:numFmt w:val="lowerRoman"/>
      <w:lvlText w:val="%9"/>
      <w:lvlJc w:val="left"/>
      <w:pPr>
        <w:ind w:left="6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CF24D43"/>
    <w:multiLevelType w:val="hybridMultilevel"/>
    <w:tmpl w:val="6CC893FC"/>
    <w:lvl w:ilvl="0" w:tplc="A73C445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3BC500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A899E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8851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0A32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DA58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C9E48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E252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DCAA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CF36464"/>
    <w:multiLevelType w:val="hybridMultilevel"/>
    <w:tmpl w:val="209C86CA"/>
    <w:lvl w:ilvl="0" w:tplc="9AF2E242">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BE6B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ECDDD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6853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85A68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3CE61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566C1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D1C77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E82199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D907688"/>
    <w:multiLevelType w:val="hybridMultilevel"/>
    <w:tmpl w:val="08D65156"/>
    <w:lvl w:ilvl="0" w:tplc="D09A1B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54482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FD4D5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58E3D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CE2D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24AC7B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54684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44DA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45AAE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F155455"/>
    <w:multiLevelType w:val="hybridMultilevel"/>
    <w:tmpl w:val="2A020F5C"/>
    <w:lvl w:ilvl="0" w:tplc="92A2FB90">
      <w:start w:val="38"/>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B1427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2F412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40C510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A662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2ED1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644F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5070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0EAE43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F95757F"/>
    <w:multiLevelType w:val="hybridMultilevel"/>
    <w:tmpl w:val="94C49264"/>
    <w:lvl w:ilvl="0" w:tplc="9FE8F902">
      <w:start w:val="1"/>
      <w:numFmt w:val="decimal"/>
      <w:lvlText w:val="（%1）"/>
      <w:lvlJc w:val="left"/>
      <w:pPr>
        <w:ind w:left="23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83CA9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524B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F4B0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C4CC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6A4A6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7278F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BE1F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A820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FC81845"/>
    <w:multiLevelType w:val="hybridMultilevel"/>
    <w:tmpl w:val="7B3E93E4"/>
    <w:lvl w:ilvl="0" w:tplc="11C88DD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A898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6677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EE168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5072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B74FC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4F27C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2705F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1EF5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03578B0"/>
    <w:multiLevelType w:val="hybridMultilevel"/>
    <w:tmpl w:val="988E0A14"/>
    <w:lvl w:ilvl="0" w:tplc="EBE095B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20FC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7BA18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9E60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3030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82162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87C53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8A881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72D2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1202DB4"/>
    <w:multiLevelType w:val="hybridMultilevel"/>
    <w:tmpl w:val="0008AB84"/>
    <w:lvl w:ilvl="0" w:tplc="7DA22C50">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7C51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0246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82DB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8C0C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33AA76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44A2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84E3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0E029A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2062F70"/>
    <w:multiLevelType w:val="hybridMultilevel"/>
    <w:tmpl w:val="15E6564C"/>
    <w:lvl w:ilvl="0" w:tplc="08E6C44A">
      <w:start w:val="1"/>
      <w:numFmt w:val="decimal"/>
      <w:lvlText w:val="%1、"/>
      <w:lvlJc w:val="left"/>
      <w:pPr>
        <w:ind w:left="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A685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E4B6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8C55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7AA7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FB424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38C66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3488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F06D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24B6EED"/>
    <w:multiLevelType w:val="hybridMultilevel"/>
    <w:tmpl w:val="AB30BD8E"/>
    <w:lvl w:ilvl="0" w:tplc="6C185EA0">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64AD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96FE6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4CAB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4EA4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78E19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0474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D2C5D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8F405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4681CDB"/>
    <w:multiLevelType w:val="hybridMultilevel"/>
    <w:tmpl w:val="48AEAA90"/>
    <w:lvl w:ilvl="0" w:tplc="F8A6C4B6">
      <w:start w:val="1"/>
      <w:numFmt w:val="decim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360AC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4A58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EC14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64A9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1067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FA34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5C85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B029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753729C"/>
    <w:multiLevelType w:val="hybridMultilevel"/>
    <w:tmpl w:val="4D4E2874"/>
    <w:lvl w:ilvl="0" w:tplc="6B260268">
      <w:start w:val="9"/>
      <w:numFmt w:val="japaneseCounting"/>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3229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53E09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AA4D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A66C8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9BA0D1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ACADD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707E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2290B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8BE5DAE"/>
    <w:multiLevelType w:val="hybridMultilevel"/>
    <w:tmpl w:val="53FAFD78"/>
    <w:lvl w:ilvl="0" w:tplc="86529EF0">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0A833E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9E78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8400FE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18267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0847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3493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964D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40EA2D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93B3175"/>
    <w:multiLevelType w:val="hybridMultilevel"/>
    <w:tmpl w:val="14B6D59E"/>
    <w:lvl w:ilvl="0" w:tplc="B262CA5E">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223D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59856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4C99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D0E3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BCCB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284D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E2CB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F0629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97A05DE"/>
    <w:multiLevelType w:val="hybridMultilevel"/>
    <w:tmpl w:val="95C42ABA"/>
    <w:lvl w:ilvl="0" w:tplc="9C806962">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7EBC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4EA3B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C0B2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70A7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BAF5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5E2F5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20E0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4E05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B7476E4"/>
    <w:multiLevelType w:val="hybridMultilevel"/>
    <w:tmpl w:val="AD8E8F74"/>
    <w:lvl w:ilvl="0" w:tplc="E0F00844">
      <w:start w:val="1"/>
      <w:numFmt w:val="decimal"/>
      <w:lvlText w:val="（%1）"/>
      <w:lvlJc w:val="left"/>
      <w:pPr>
        <w:ind w:left="46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BA54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C0BB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90232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0C36D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E0F1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BCED3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50B04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22E6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C257C21"/>
    <w:multiLevelType w:val="hybridMultilevel"/>
    <w:tmpl w:val="BC14E2DE"/>
    <w:lvl w:ilvl="0" w:tplc="031C8F48">
      <w:start w:val="1"/>
      <w:numFmt w:val="ideographDigital"/>
      <w:lvlText w:val="%1、"/>
      <w:lvlJc w:val="left"/>
      <w:pPr>
        <w:ind w:left="947"/>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8EC3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7089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43C52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E603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5C24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3EE9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74A73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44F9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D092156"/>
    <w:multiLevelType w:val="hybridMultilevel"/>
    <w:tmpl w:val="50427BD0"/>
    <w:lvl w:ilvl="0" w:tplc="4E08E4E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3275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12BD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124B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AD01B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1DA1D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7E82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3E2E2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1E43A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E845413"/>
    <w:multiLevelType w:val="hybridMultilevel"/>
    <w:tmpl w:val="32AC4FC4"/>
    <w:lvl w:ilvl="0" w:tplc="9B302218">
      <w:start w:val="1"/>
      <w:numFmt w:val="decimal"/>
      <w:lvlText w:val="%1、"/>
      <w:lvlJc w:val="left"/>
      <w:pPr>
        <w:ind w:left="4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8AC4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AEEEF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82C1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74F12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93CCF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2E57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34812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A325A6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F7917D9"/>
    <w:multiLevelType w:val="hybridMultilevel"/>
    <w:tmpl w:val="14F2FC0C"/>
    <w:lvl w:ilvl="0" w:tplc="EFE48BA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DED18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06A0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FABE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38E4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B4B0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1ABEF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D78F2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7854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07"/>
  </w:num>
  <w:num w:numId="2">
    <w:abstractNumId w:val="60"/>
  </w:num>
  <w:num w:numId="3">
    <w:abstractNumId w:val="11"/>
  </w:num>
  <w:num w:numId="4">
    <w:abstractNumId w:val="47"/>
  </w:num>
  <w:num w:numId="5">
    <w:abstractNumId w:val="117"/>
  </w:num>
  <w:num w:numId="6">
    <w:abstractNumId w:val="43"/>
  </w:num>
  <w:num w:numId="7">
    <w:abstractNumId w:val="106"/>
  </w:num>
  <w:num w:numId="8">
    <w:abstractNumId w:val="78"/>
  </w:num>
  <w:num w:numId="9">
    <w:abstractNumId w:val="34"/>
  </w:num>
  <w:num w:numId="10">
    <w:abstractNumId w:val="33"/>
  </w:num>
  <w:num w:numId="11">
    <w:abstractNumId w:val="17"/>
  </w:num>
  <w:num w:numId="12">
    <w:abstractNumId w:val="81"/>
  </w:num>
  <w:num w:numId="13">
    <w:abstractNumId w:val="68"/>
  </w:num>
  <w:num w:numId="14">
    <w:abstractNumId w:val="128"/>
  </w:num>
  <w:num w:numId="15">
    <w:abstractNumId w:val="61"/>
  </w:num>
  <w:num w:numId="16">
    <w:abstractNumId w:val="37"/>
  </w:num>
  <w:num w:numId="17">
    <w:abstractNumId w:val="121"/>
  </w:num>
  <w:num w:numId="18">
    <w:abstractNumId w:val="20"/>
  </w:num>
  <w:num w:numId="19">
    <w:abstractNumId w:val="50"/>
  </w:num>
  <w:num w:numId="20">
    <w:abstractNumId w:val="92"/>
  </w:num>
  <w:num w:numId="21">
    <w:abstractNumId w:val="65"/>
  </w:num>
  <w:num w:numId="22">
    <w:abstractNumId w:val="125"/>
  </w:num>
  <w:num w:numId="23">
    <w:abstractNumId w:val="31"/>
  </w:num>
  <w:num w:numId="24">
    <w:abstractNumId w:val="54"/>
  </w:num>
  <w:num w:numId="25">
    <w:abstractNumId w:val="29"/>
  </w:num>
  <w:num w:numId="26">
    <w:abstractNumId w:val="27"/>
  </w:num>
  <w:num w:numId="27">
    <w:abstractNumId w:val="39"/>
  </w:num>
  <w:num w:numId="28">
    <w:abstractNumId w:val="9"/>
  </w:num>
  <w:num w:numId="29">
    <w:abstractNumId w:val="98"/>
  </w:num>
  <w:num w:numId="30">
    <w:abstractNumId w:val="10"/>
  </w:num>
  <w:num w:numId="31">
    <w:abstractNumId w:val="83"/>
  </w:num>
  <w:num w:numId="32">
    <w:abstractNumId w:val="41"/>
  </w:num>
  <w:num w:numId="33">
    <w:abstractNumId w:val="12"/>
  </w:num>
  <w:num w:numId="34">
    <w:abstractNumId w:val="116"/>
  </w:num>
  <w:num w:numId="35">
    <w:abstractNumId w:val="48"/>
  </w:num>
  <w:num w:numId="36">
    <w:abstractNumId w:val="91"/>
  </w:num>
  <w:num w:numId="37">
    <w:abstractNumId w:val="87"/>
  </w:num>
  <w:num w:numId="38">
    <w:abstractNumId w:val="5"/>
  </w:num>
  <w:num w:numId="39">
    <w:abstractNumId w:val="90"/>
  </w:num>
  <w:num w:numId="40">
    <w:abstractNumId w:val="58"/>
  </w:num>
  <w:num w:numId="41">
    <w:abstractNumId w:val="129"/>
  </w:num>
  <w:num w:numId="42">
    <w:abstractNumId w:val="122"/>
  </w:num>
  <w:num w:numId="43">
    <w:abstractNumId w:val="79"/>
  </w:num>
  <w:num w:numId="44">
    <w:abstractNumId w:val="35"/>
  </w:num>
  <w:num w:numId="45">
    <w:abstractNumId w:val="94"/>
  </w:num>
  <w:num w:numId="46">
    <w:abstractNumId w:val="71"/>
  </w:num>
  <w:num w:numId="47">
    <w:abstractNumId w:val="101"/>
  </w:num>
  <w:num w:numId="48">
    <w:abstractNumId w:val="95"/>
  </w:num>
  <w:num w:numId="49">
    <w:abstractNumId w:val="72"/>
  </w:num>
  <w:num w:numId="50">
    <w:abstractNumId w:val="14"/>
  </w:num>
  <w:num w:numId="51">
    <w:abstractNumId w:val="18"/>
  </w:num>
  <w:num w:numId="52">
    <w:abstractNumId w:val="36"/>
  </w:num>
  <w:num w:numId="53">
    <w:abstractNumId w:val="13"/>
  </w:num>
  <w:num w:numId="54">
    <w:abstractNumId w:val="114"/>
  </w:num>
  <w:num w:numId="55">
    <w:abstractNumId w:val="108"/>
  </w:num>
  <w:num w:numId="56">
    <w:abstractNumId w:val="115"/>
  </w:num>
  <w:num w:numId="57">
    <w:abstractNumId w:val="2"/>
  </w:num>
  <w:num w:numId="58">
    <w:abstractNumId w:val="16"/>
  </w:num>
  <w:num w:numId="59">
    <w:abstractNumId w:val="89"/>
  </w:num>
  <w:num w:numId="60">
    <w:abstractNumId w:val="123"/>
  </w:num>
  <w:num w:numId="61">
    <w:abstractNumId w:val="96"/>
  </w:num>
  <w:num w:numId="62">
    <w:abstractNumId w:val="130"/>
  </w:num>
  <w:num w:numId="63">
    <w:abstractNumId w:val="119"/>
  </w:num>
  <w:num w:numId="64">
    <w:abstractNumId w:val="84"/>
  </w:num>
  <w:num w:numId="65">
    <w:abstractNumId w:val="49"/>
  </w:num>
  <w:num w:numId="66">
    <w:abstractNumId w:val="105"/>
  </w:num>
  <w:num w:numId="67">
    <w:abstractNumId w:val="118"/>
  </w:num>
  <w:num w:numId="68">
    <w:abstractNumId w:val="59"/>
  </w:num>
  <w:num w:numId="69">
    <w:abstractNumId w:val="40"/>
  </w:num>
  <w:num w:numId="70">
    <w:abstractNumId w:val="75"/>
  </w:num>
  <w:num w:numId="71">
    <w:abstractNumId w:val="15"/>
  </w:num>
  <w:num w:numId="72">
    <w:abstractNumId w:val="133"/>
  </w:num>
  <w:num w:numId="73">
    <w:abstractNumId w:val="53"/>
  </w:num>
  <w:num w:numId="74">
    <w:abstractNumId w:val="80"/>
  </w:num>
  <w:num w:numId="75">
    <w:abstractNumId w:val="25"/>
  </w:num>
  <w:num w:numId="76">
    <w:abstractNumId w:val="57"/>
  </w:num>
  <w:num w:numId="77">
    <w:abstractNumId w:val="126"/>
  </w:num>
  <w:num w:numId="78">
    <w:abstractNumId w:val="44"/>
  </w:num>
  <w:num w:numId="79">
    <w:abstractNumId w:val="26"/>
  </w:num>
  <w:num w:numId="80">
    <w:abstractNumId w:val="132"/>
  </w:num>
  <w:num w:numId="81">
    <w:abstractNumId w:val="30"/>
  </w:num>
  <w:num w:numId="82">
    <w:abstractNumId w:val="120"/>
  </w:num>
  <w:num w:numId="83">
    <w:abstractNumId w:val="55"/>
  </w:num>
  <w:num w:numId="84">
    <w:abstractNumId w:val="109"/>
  </w:num>
  <w:num w:numId="85">
    <w:abstractNumId w:val="111"/>
  </w:num>
  <w:num w:numId="86">
    <w:abstractNumId w:val="93"/>
  </w:num>
  <w:num w:numId="87">
    <w:abstractNumId w:val="113"/>
  </w:num>
  <w:num w:numId="88">
    <w:abstractNumId w:val="52"/>
  </w:num>
  <w:num w:numId="89">
    <w:abstractNumId w:val="131"/>
  </w:num>
  <w:num w:numId="90">
    <w:abstractNumId w:val="124"/>
  </w:num>
  <w:num w:numId="91">
    <w:abstractNumId w:val="0"/>
  </w:num>
  <w:num w:numId="92">
    <w:abstractNumId w:val="86"/>
  </w:num>
  <w:num w:numId="93">
    <w:abstractNumId w:val="102"/>
  </w:num>
  <w:num w:numId="94">
    <w:abstractNumId w:val="64"/>
  </w:num>
  <w:num w:numId="95">
    <w:abstractNumId w:val="6"/>
  </w:num>
  <w:num w:numId="96">
    <w:abstractNumId w:val="112"/>
  </w:num>
  <w:num w:numId="97">
    <w:abstractNumId w:val="42"/>
  </w:num>
  <w:num w:numId="98">
    <w:abstractNumId w:val="8"/>
  </w:num>
  <w:num w:numId="99">
    <w:abstractNumId w:val="62"/>
  </w:num>
  <w:num w:numId="100">
    <w:abstractNumId w:val="82"/>
  </w:num>
  <w:num w:numId="101">
    <w:abstractNumId w:val="74"/>
  </w:num>
  <w:num w:numId="102">
    <w:abstractNumId w:val="69"/>
  </w:num>
  <w:num w:numId="103">
    <w:abstractNumId w:val="103"/>
  </w:num>
  <w:num w:numId="104">
    <w:abstractNumId w:val="67"/>
  </w:num>
  <w:num w:numId="105">
    <w:abstractNumId w:val="22"/>
  </w:num>
  <w:num w:numId="106">
    <w:abstractNumId w:val="88"/>
  </w:num>
  <w:num w:numId="107">
    <w:abstractNumId w:val="100"/>
  </w:num>
  <w:num w:numId="108">
    <w:abstractNumId w:val="3"/>
  </w:num>
  <w:num w:numId="109">
    <w:abstractNumId w:val="85"/>
  </w:num>
  <w:num w:numId="110">
    <w:abstractNumId w:val="66"/>
  </w:num>
  <w:num w:numId="111">
    <w:abstractNumId w:val="4"/>
  </w:num>
  <w:num w:numId="112">
    <w:abstractNumId w:val="21"/>
  </w:num>
  <w:num w:numId="113">
    <w:abstractNumId w:val="63"/>
  </w:num>
  <w:num w:numId="114">
    <w:abstractNumId w:val="56"/>
  </w:num>
  <w:num w:numId="115">
    <w:abstractNumId w:val="38"/>
  </w:num>
  <w:num w:numId="116">
    <w:abstractNumId w:val="51"/>
  </w:num>
  <w:num w:numId="117">
    <w:abstractNumId w:val="45"/>
  </w:num>
  <w:num w:numId="118">
    <w:abstractNumId w:val="104"/>
  </w:num>
  <w:num w:numId="119">
    <w:abstractNumId w:val="76"/>
  </w:num>
  <w:num w:numId="120">
    <w:abstractNumId w:val="99"/>
  </w:num>
  <w:num w:numId="121">
    <w:abstractNumId w:val="70"/>
  </w:num>
  <w:num w:numId="122">
    <w:abstractNumId w:val="110"/>
  </w:num>
  <w:num w:numId="123">
    <w:abstractNumId w:val="19"/>
  </w:num>
  <w:num w:numId="124">
    <w:abstractNumId w:val="24"/>
  </w:num>
  <w:num w:numId="125">
    <w:abstractNumId w:val="7"/>
  </w:num>
  <w:num w:numId="126">
    <w:abstractNumId w:val="1"/>
  </w:num>
  <w:num w:numId="127">
    <w:abstractNumId w:val="46"/>
  </w:num>
  <w:num w:numId="128">
    <w:abstractNumId w:val="73"/>
  </w:num>
  <w:num w:numId="129">
    <w:abstractNumId w:val="23"/>
  </w:num>
  <w:num w:numId="130">
    <w:abstractNumId w:val="127"/>
  </w:num>
  <w:num w:numId="131">
    <w:abstractNumId w:val="32"/>
  </w:num>
  <w:num w:numId="132">
    <w:abstractNumId w:val="97"/>
  </w:num>
  <w:num w:numId="133">
    <w:abstractNumId w:val="28"/>
  </w:num>
  <w:num w:numId="134">
    <w:abstractNumId w:val="77"/>
  </w:num>
  <w:numIdMacAtCleanup w:val="1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885"/>
    <w:rsid w:val="00313885"/>
    <w:rsid w:val="006238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69D5D"/>
  <w15:docId w15:val="{1AE3A0AD-CE8A-4D8F-A688-856A982E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52" w:line="259"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2958"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21" w:line="259" w:lineRule="auto"/>
      <w:ind w:left="2958" w:hanging="10"/>
      <w:jc w:val="center"/>
      <w:outlineLvl w:val="1"/>
    </w:pPr>
    <w:rPr>
      <w:rFonts w:ascii="宋体" w:eastAsia="宋体" w:hAnsi="宋体" w:cs="宋体"/>
      <w:color w:val="000000"/>
      <w:sz w:val="30"/>
    </w:rPr>
  </w:style>
  <w:style w:type="paragraph" w:styleId="3">
    <w:name w:val="heading 3"/>
    <w:next w:val="a"/>
    <w:link w:val="30"/>
    <w:uiPriority w:val="9"/>
    <w:unhideWhenUsed/>
    <w:qFormat/>
    <w:pPr>
      <w:keepNext/>
      <w:keepLines/>
      <w:spacing w:after="145"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link w:val="3"/>
    <w:rPr>
      <w:rFonts w:ascii="Times New Roman" w:eastAsia="Times New Roman" w:hAnsi="Times New Roman" w:cs="Times New Roman"/>
      <w:color w:val="000000"/>
      <w:sz w:val="24"/>
    </w:rPr>
  </w:style>
  <w:style w:type="character" w:customStyle="1" w:styleId="20">
    <w:name w:val="标题 2 字符"/>
    <w:link w:val="2"/>
    <w:rPr>
      <w:rFonts w:ascii="宋体" w:eastAsia="宋体" w:hAnsi="宋体" w:cs="宋体"/>
      <w:color w:val="000000"/>
      <w:sz w:val="30"/>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3" w:line="424" w:lineRule="auto"/>
      <w:ind w:left="25" w:right="15"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9682</Words>
  <Characters>55192</Characters>
  <Application>Microsoft Office Word</Application>
  <DocSecurity>4</DocSecurity>
  <Lines>459</Lines>
  <Paragraphs>129</Paragraphs>
  <ScaleCrop>false</ScaleCrop>
  <Company/>
  <LinksUpToDate>false</LinksUpToDate>
  <CharactersWithSpaces>64745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2026-10-11T02:31:00Z</dcterms:created>
  <dcterms:modified xsi:type="dcterms:W3CDTF">2026-10-11T02:31:00Z</dcterms:modified>
</cp:coreProperties>
</file>