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C3822" w14:textId="77777777" w:rsidR="00974F10" w:rsidRPr="00974F10" w:rsidRDefault="00974F10" w:rsidP="00974F10">
      <w:pPr>
        <w:spacing w:line="240" w:lineRule="auto"/>
        <w:rPr>
          <w:b/>
          <w:caps/>
          <w:color w:val="00B9BD" w:themeColor="accent1"/>
          <w:sz w:val="48"/>
          <w:lang w:val="en-GB"/>
        </w:rPr>
      </w:pPr>
      <w:r w:rsidRPr="00974F10">
        <w:rPr>
          <w:b/>
          <w:caps/>
          <w:color w:val="00B9BD" w:themeColor="accent1"/>
          <w:sz w:val="48"/>
          <w:lang w:val="en-GB"/>
        </w:rPr>
        <w:t>Key Project Information &amp; VPA Design Document (PDD)</w:t>
      </w:r>
    </w:p>
    <w:p w14:paraId="2F722434" w14:textId="77777777" w:rsidR="00F92931" w:rsidRPr="00211D67" w:rsidRDefault="004F2771" w:rsidP="002E5DB5">
      <w:pPr>
        <w:rPr>
          <w:lang w:val="fr-FR"/>
        </w:rPr>
      </w:pPr>
      <w:r>
        <w:rPr>
          <w:noProof/>
          <w14:cntxtAlts w14:val="0"/>
        </w:rPr>
        <w:pict w14:anchorId="3AC9AD78">
          <v:rect id="_x0000_i1026" alt="" style="width:451.3pt;height:.05pt;mso-width-percent:0;mso-height-percent:0;mso-width-percent:0;mso-height-percent:0" o:hralign="center" o:hrstd="t" o:hr="t" fillcolor="#a0a0a0" stroked="f"/>
        </w:pict>
      </w:r>
    </w:p>
    <w:p w14:paraId="48E3AD0A" w14:textId="77777777" w:rsidR="00635A56" w:rsidRPr="00D21167" w:rsidRDefault="0002272D" w:rsidP="00635A56">
      <w:pPr>
        <w:pStyle w:val="Heading6"/>
      </w:pPr>
      <w:r w:rsidRPr="002E5DB5">
        <w:rPr>
          <w:sz w:val="24"/>
        </w:rPr>
        <w:t xml:space="preserve">PUBLICATION DATE </w:t>
      </w:r>
      <w:r w:rsidRPr="002E5DB5">
        <w:t xml:space="preserve"> </w:t>
      </w:r>
      <w:r w:rsidR="00115D7C">
        <w:rPr>
          <w:b/>
          <w:bCs/>
          <w:color w:val="515151" w:themeColor="text1"/>
        </w:rPr>
        <w:t>7</w:t>
      </w:r>
      <w:r w:rsidRPr="002E5DB5">
        <w:rPr>
          <w:b/>
          <w:bCs/>
          <w:color w:val="515151" w:themeColor="text1"/>
        </w:rPr>
        <w:t>.</w:t>
      </w:r>
      <w:r w:rsidR="00460D2E">
        <w:rPr>
          <w:b/>
          <w:bCs/>
          <w:color w:val="515151" w:themeColor="text1"/>
        </w:rPr>
        <w:t>10</w:t>
      </w:r>
      <w:r w:rsidRPr="002E5DB5">
        <w:rPr>
          <w:b/>
          <w:bCs/>
          <w:color w:val="515151" w:themeColor="text1"/>
        </w:rPr>
        <w:t>.</w:t>
      </w:r>
      <w:r w:rsidR="00460D2E">
        <w:rPr>
          <w:b/>
          <w:bCs/>
          <w:color w:val="515151" w:themeColor="text1"/>
        </w:rPr>
        <w:t>2020</w:t>
      </w:r>
      <w:r w:rsidR="00A96321">
        <w:br/>
      </w:r>
      <w:proofErr w:type="gramStart"/>
      <w:r w:rsidR="00CD41BB">
        <w:rPr>
          <w:sz w:val="24"/>
        </w:rPr>
        <w:t xml:space="preserve">VERSION </w:t>
      </w:r>
      <w:r>
        <w:t xml:space="preserve"> </w:t>
      </w:r>
      <w:r w:rsidRPr="004E3F0E">
        <w:rPr>
          <w:b/>
          <w:bCs/>
          <w:color w:val="515151" w:themeColor="text1"/>
        </w:rPr>
        <w:t>v.</w:t>
      </w:r>
      <w:proofErr w:type="gramEnd"/>
      <w:r w:rsidRPr="004E3F0E">
        <w:rPr>
          <w:b/>
          <w:bCs/>
          <w:color w:val="515151" w:themeColor="text1"/>
        </w:rPr>
        <w:t xml:space="preserve"> </w:t>
      </w:r>
      <w:r w:rsidR="00460D2E">
        <w:rPr>
          <w:b/>
          <w:bCs/>
          <w:color w:val="515151" w:themeColor="text1"/>
        </w:rPr>
        <w:t>1</w:t>
      </w:r>
      <w:r w:rsidRPr="004E3F0E">
        <w:rPr>
          <w:b/>
          <w:bCs/>
          <w:color w:val="515151" w:themeColor="text1"/>
        </w:rPr>
        <w:t>.</w:t>
      </w:r>
      <w:r w:rsidR="00974F10">
        <w:rPr>
          <w:b/>
          <w:bCs/>
          <w:color w:val="515151" w:themeColor="text1"/>
        </w:rPr>
        <w:t>1</w:t>
      </w:r>
      <w:r w:rsidRPr="004E3F0E">
        <w:rPr>
          <w:b/>
          <w:bCs/>
          <w:color w:val="515151" w:themeColor="text1"/>
        </w:rPr>
        <w:t xml:space="preserve"> </w:t>
      </w:r>
      <w:r w:rsidR="0096773B">
        <w:rPr>
          <w:b/>
          <w:bCs/>
          <w:color w:val="515151" w:themeColor="text1"/>
        </w:rPr>
        <w:br/>
      </w:r>
      <w:r w:rsidR="00A96321">
        <w:rPr>
          <w:sz w:val="24"/>
        </w:rPr>
        <w:t xml:space="preserve">RELATED </w:t>
      </w:r>
      <w:r w:rsidR="00206434">
        <w:rPr>
          <w:sz w:val="24"/>
        </w:rPr>
        <w:t>SUPPORT</w:t>
      </w:r>
      <w:r w:rsidR="00A96321">
        <w:rPr>
          <w:sz w:val="24"/>
        </w:rPr>
        <w:t xml:space="preserve">  </w:t>
      </w:r>
      <w:r w:rsidR="00A96321">
        <w:t xml:space="preserve"> </w:t>
      </w:r>
      <w:r w:rsidR="00635A56">
        <w:br/>
        <w:t xml:space="preserve">– </w:t>
      </w:r>
      <w:hyperlink r:id="rId8" w:history="1">
        <w:r w:rsidR="00542571">
          <w:rPr>
            <w:b/>
            <w:bCs/>
            <w:color w:val="515151" w:themeColor="text1"/>
          </w:rPr>
          <w:t xml:space="preserve">TEMPLATE GUIDE Key Project Information &amp; VPA Design Document v.1.1 </w:t>
        </w:r>
      </w:hyperlink>
      <w:r w:rsidR="00206434" w:rsidRPr="00115D7C">
        <w:rPr>
          <w:color w:val="515151" w:themeColor="text1"/>
        </w:rPr>
        <w:t xml:space="preserve"> </w:t>
      </w:r>
    </w:p>
    <w:p w14:paraId="617243C7" w14:textId="77777777" w:rsidR="00F92931" w:rsidRPr="00947B25" w:rsidRDefault="004F2771" w:rsidP="00635A56">
      <w:pPr>
        <w:pStyle w:val="Heading6"/>
      </w:pPr>
      <w:r>
        <w:rPr>
          <w:noProof/>
          <w14:cntxtAlts w14:val="0"/>
        </w:rPr>
        <w:pict w14:anchorId="66109DA6">
          <v:rect id="_x0000_i1027" alt="" style="width:451.3pt;height:.05pt;mso-width-percent:0;mso-height-percent:0;mso-width-percent:0;mso-height-percent:0" o:hralign="center" o:hrstd="t" o:hr="t" fillcolor="#a0a0a0" stroked="f"/>
        </w:pict>
      </w:r>
    </w:p>
    <w:p w14:paraId="779F1FC0" w14:textId="77777777" w:rsidR="00C30F02" w:rsidRDefault="00C30F02" w:rsidP="00C30F02">
      <w:pPr>
        <w:rPr>
          <w:lang w:val="en-GB"/>
        </w:rPr>
      </w:pPr>
    </w:p>
    <w:p w14:paraId="2E920F9F" w14:textId="77777777" w:rsidR="007D2F0B" w:rsidRPr="00C30F02" w:rsidRDefault="007D2F0B" w:rsidP="00C30F02">
      <w:pPr>
        <w:rPr>
          <w:lang w:val="en-GB"/>
        </w:rPr>
      </w:pPr>
    </w:p>
    <w:p w14:paraId="346E1ECE" w14:textId="77777777" w:rsidR="006D53FE" w:rsidRDefault="006D53FE" w:rsidP="004C3B1A"/>
    <w:p w14:paraId="7FA088B8" w14:textId="77777777" w:rsidR="00974F10" w:rsidRPr="00974F10" w:rsidRDefault="00974F10" w:rsidP="00974F10">
      <w:pPr>
        <w:rPr>
          <w:lang w:val="en-GB"/>
        </w:rPr>
      </w:pPr>
      <w:r w:rsidRPr="00974F10">
        <w:rPr>
          <w:lang w:val="en-GB"/>
        </w:rPr>
        <w:t xml:space="preserve">This document contains the following Sections </w:t>
      </w:r>
    </w:p>
    <w:p w14:paraId="4CA9EA69" w14:textId="77777777" w:rsidR="00974F10" w:rsidRPr="00974F10" w:rsidRDefault="00974F10" w:rsidP="00974F10">
      <w:pPr>
        <w:rPr>
          <w:lang w:val="en-GB"/>
        </w:rPr>
      </w:pPr>
      <w:r w:rsidRPr="00974F10">
        <w:rPr>
          <w:lang w:val="en-GB"/>
        </w:rPr>
        <w:br/>
        <w:t>Key Project Information</w:t>
      </w:r>
    </w:p>
    <w:p w14:paraId="2D92A9D1" w14:textId="77777777" w:rsidR="00974F10" w:rsidRPr="00974F10" w:rsidRDefault="00974F10" w:rsidP="00974F10">
      <w:pPr>
        <w:rPr>
          <w:lang w:val="en-GB"/>
        </w:rPr>
      </w:pPr>
    </w:p>
    <w:p w14:paraId="6E899170" w14:textId="7777777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_Ref49515919 \r \h  \* MERGEFORMAT </w:instrText>
      </w:r>
      <w:r w:rsidRPr="00974F10">
        <w:rPr>
          <w:u w:val="single"/>
          <w:lang w:val="en-GB"/>
        </w:rPr>
      </w:r>
      <w:r w:rsidRPr="00974F10">
        <w:rPr>
          <w:u w:val="single"/>
          <w:lang w:val="en-GB"/>
        </w:rPr>
        <w:fldChar w:fldCharType="separate"/>
      </w:r>
      <w:r w:rsidRPr="00974F10">
        <w:rPr>
          <w:u w:val="single"/>
          <w:lang w:val="en-GB"/>
        </w:rPr>
        <w:t>SECTION A</w:t>
      </w:r>
      <w:r w:rsidRPr="00974F10">
        <w:rPr>
          <w:lang w:val="en-GB"/>
        </w:rPr>
        <w:fldChar w:fldCharType="end"/>
      </w:r>
      <w:r w:rsidRPr="00974F10">
        <w:rPr>
          <w:lang w:val="en-GB"/>
        </w:rPr>
        <w:t xml:space="preserve"> –</w:t>
      </w:r>
      <w:r w:rsidRPr="00974F10">
        <w:rPr>
          <w:u w:val="single"/>
          <w:lang w:val="en-GB"/>
        </w:rPr>
        <w:t xml:space="preserve"> </w:t>
      </w:r>
      <w:r w:rsidRPr="00974F10">
        <w:rPr>
          <w:lang w:val="en-GB"/>
        </w:rPr>
        <w:t>Description of project</w:t>
      </w:r>
    </w:p>
    <w:p w14:paraId="2E9D5FB6"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_Ref49515954 \r \h  \* MERGEFORMAT </w:instrText>
      </w:r>
      <w:r w:rsidRPr="00974F10">
        <w:rPr>
          <w:u w:val="single"/>
          <w:lang w:val="en-GB"/>
        </w:rPr>
      </w:r>
      <w:r w:rsidRPr="00974F10">
        <w:rPr>
          <w:u w:val="single"/>
          <w:lang w:val="en-GB"/>
        </w:rPr>
        <w:fldChar w:fldCharType="separate"/>
      </w:r>
      <w:r w:rsidRPr="00974F10">
        <w:rPr>
          <w:u w:val="single"/>
          <w:lang w:val="en-GB"/>
        </w:rPr>
        <w:t>SECTION B</w:t>
      </w:r>
      <w:r w:rsidRPr="00974F10">
        <w:rPr>
          <w:lang w:val="en-GB"/>
        </w:rPr>
        <w:fldChar w:fldCharType="end"/>
      </w:r>
      <w:r w:rsidRPr="00974F10">
        <w:rPr>
          <w:lang w:val="en-GB"/>
        </w:rPr>
        <w:t xml:space="preserve"> - Application of approved Gold Standard Methodology (</w:t>
      </w:r>
      <w:proofErr w:type="spellStart"/>
      <w:r w:rsidRPr="00974F10">
        <w:rPr>
          <w:lang w:val="en-GB"/>
        </w:rPr>
        <w:t>ies</w:t>
      </w:r>
      <w:proofErr w:type="spellEnd"/>
      <w:r w:rsidRPr="00974F10">
        <w:rPr>
          <w:lang w:val="en-GB"/>
        </w:rPr>
        <w:t>) and/or demonstration of SDG Contributions</w:t>
      </w:r>
    </w:p>
    <w:p w14:paraId="666DA3DA"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_Ref49515970 \r \h  \* MERGEFORMAT </w:instrText>
      </w:r>
      <w:r w:rsidRPr="00974F10">
        <w:rPr>
          <w:u w:val="single"/>
          <w:lang w:val="en-GB"/>
        </w:rPr>
      </w:r>
      <w:r w:rsidRPr="00974F10">
        <w:rPr>
          <w:u w:val="single"/>
          <w:lang w:val="en-GB"/>
        </w:rPr>
        <w:fldChar w:fldCharType="separate"/>
      </w:r>
      <w:r w:rsidRPr="00974F10">
        <w:rPr>
          <w:u w:val="single"/>
          <w:lang w:val="en-GB"/>
        </w:rPr>
        <w:t>SECTION C</w:t>
      </w:r>
      <w:r w:rsidRPr="00974F10">
        <w:rPr>
          <w:lang w:val="en-GB"/>
        </w:rPr>
        <w:fldChar w:fldCharType="end"/>
      </w:r>
      <w:r w:rsidRPr="00974F10">
        <w:rPr>
          <w:lang w:val="en-GB"/>
        </w:rPr>
        <w:t xml:space="preserve"> – Duration and crediting period</w:t>
      </w:r>
    </w:p>
    <w:p w14:paraId="1733E120" w14:textId="77777777"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_Ref49515984 \r \h  \* MERGEFORMAT </w:instrText>
      </w:r>
      <w:r w:rsidRPr="00974F10">
        <w:rPr>
          <w:u w:val="single"/>
          <w:lang w:val="en-GB"/>
        </w:rPr>
      </w:r>
      <w:r w:rsidRPr="00974F10">
        <w:rPr>
          <w:u w:val="single"/>
          <w:lang w:val="en-GB"/>
        </w:rPr>
        <w:fldChar w:fldCharType="separate"/>
      </w:r>
      <w:r w:rsidRPr="00974F10">
        <w:rPr>
          <w:u w:val="single"/>
          <w:lang w:val="en-GB"/>
        </w:rPr>
        <w:t>SECTION D</w:t>
      </w:r>
      <w:r w:rsidRPr="00974F10">
        <w:rPr>
          <w:lang w:val="en-GB"/>
        </w:rPr>
        <w:fldChar w:fldCharType="end"/>
      </w:r>
      <w:r w:rsidRPr="00974F10">
        <w:rPr>
          <w:lang w:val="en-GB"/>
        </w:rPr>
        <w:t xml:space="preserve"> – Summary of Safeguarding Principles and Gender Sensitive Assessment</w:t>
      </w:r>
    </w:p>
    <w:p w14:paraId="3C5056ED" w14:textId="7777777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_Ref49515999 \r \h  \* MERGEFORMAT </w:instrText>
      </w:r>
      <w:r w:rsidRPr="00974F10">
        <w:rPr>
          <w:u w:val="single"/>
          <w:lang w:val="en-GB"/>
        </w:rPr>
      </w:r>
      <w:r w:rsidRPr="00974F10">
        <w:rPr>
          <w:u w:val="single"/>
          <w:lang w:val="en-GB"/>
        </w:rPr>
        <w:fldChar w:fldCharType="separate"/>
      </w:r>
      <w:r w:rsidRPr="00974F10">
        <w:rPr>
          <w:u w:val="single"/>
          <w:lang w:val="en-GB"/>
        </w:rPr>
        <w:t>SECTION E</w:t>
      </w:r>
      <w:r w:rsidRPr="00974F10">
        <w:rPr>
          <w:lang w:val="en-GB"/>
        </w:rPr>
        <w:fldChar w:fldCharType="end"/>
      </w:r>
      <w:r w:rsidRPr="00974F10">
        <w:rPr>
          <w:u w:val="single"/>
          <w:lang w:val="en-GB"/>
        </w:rPr>
        <w:t xml:space="preserve"> </w:t>
      </w:r>
      <w:r w:rsidRPr="00974F10">
        <w:rPr>
          <w:lang w:val="en-GB"/>
        </w:rPr>
        <w:t>– Summary of Local stakeholder consultation</w:t>
      </w:r>
    </w:p>
    <w:p w14:paraId="712394D1" w14:textId="77777777" w:rsidR="00974F10" w:rsidRPr="00974F10" w:rsidRDefault="004F2771" w:rsidP="00F71AA8">
      <w:pPr>
        <w:ind w:firstLine="426"/>
        <w:rPr>
          <w:lang w:val="en-GB"/>
        </w:rPr>
      </w:pPr>
      <w:hyperlink w:anchor="_Appendix_1_-" w:history="1">
        <w:r w:rsidR="003578B0" w:rsidRPr="003578B0">
          <w:rPr>
            <w:rStyle w:val="Hyperlink"/>
            <w:rFonts w:ascii="Verdana" w:hAnsi="Verdana"/>
            <w:color w:val="515151" w:themeColor="text1"/>
            <w:lang w:val="en-GB"/>
          </w:rPr>
          <w:t>Appendix 1</w:t>
        </w:r>
      </w:hyperlink>
      <w:r w:rsidR="003578B0" w:rsidRPr="003578B0">
        <w:rPr>
          <w:color w:val="515151" w:themeColor="text1"/>
          <w:lang w:val="en-GB"/>
        </w:rPr>
        <w:t xml:space="preserve"> </w:t>
      </w:r>
      <w:r w:rsidR="00974F10" w:rsidRPr="00974F10">
        <w:rPr>
          <w:lang w:val="en-GB"/>
        </w:rPr>
        <w:t>– Safeguarding Principles Assessment (mandatory)</w:t>
      </w:r>
    </w:p>
    <w:p w14:paraId="7D110424" w14:textId="77777777" w:rsidR="00974F10" w:rsidRP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_Ref49516032 \r \h  \* MERGEFORMAT </w:instrText>
      </w:r>
      <w:r w:rsidRPr="00974F10">
        <w:rPr>
          <w:u w:val="single"/>
          <w:lang w:val="en-GB"/>
        </w:rPr>
      </w:r>
      <w:r w:rsidRPr="00974F10">
        <w:rPr>
          <w:u w:val="single"/>
          <w:lang w:val="en-GB"/>
        </w:rPr>
        <w:fldChar w:fldCharType="separate"/>
      </w:r>
      <w:r w:rsidRPr="00974F10">
        <w:rPr>
          <w:u w:val="single"/>
          <w:lang w:val="en-GB"/>
        </w:rPr>
        <w:t>Appendix 2</w:t>
      </w:r>
      <w:r w:rsidRPr="00974F10">
        <w:rPr>
          <w:lang w:val="en-GB"/>
        </w:rPr>
        <w:fldChar w:fldCharType="end"/>
      </w:r>
      <w:r w:rsidRPr="00974F10">
        <w:rPr>
          <w:lang w:val="en-GB"/>
        </w:rPr>
        <w:t xml:space="preserve"> - Contact information of VPA Implementer (mandatory)</w:t>
      </w:r>
    </w:p>
    <w:p w14:paraId="10D8E0C7" w14:textId="77777777" w:rsidR="00974F10" w:rsidRPr="00974F10" w:rsidRDefault="00974F10" w:rsidP="00615C39">
      <w:pPr>
        <w:ind w:left="76" w:firstLine="350"/>
        <w:rPr>
          <w:lang w:val="en-GB"/>
        </w:rPr>
      </w:pPr>
      <w:r w:rsidRPr="00974F10">
        <w:rPr>
          <w:u w:val="single"/>
          <w:lang w:val="en-GB"/>
        </w:rPr>
        <w:fldChar w:fldCharType="begin"/>
      </w:r>
      <w:r w:rsidRPr="00974F10">
        <w:rPr>
          <w:u w:val="single"/>
          <w:lang w:val="en-GB"/>
        </w:rPr>
        <w:instrText xml:space="preserve"> REF _Ref49516052 \r \h  \* MERGEFORMAT </w:instrText>
      </w:r>
      <w:r w:rsidRPr="00974F10">
        <w:rPr>
          <w:u w:val="single"/>
          <w:lang w:val="en-GB"/>
        </w:rPr>
      </w:r>
      <w:r w:rsidRPr="00974F10">
        <w:rPr>
          <w:u w:val="single"/>
          <w:lang w:val="en-GB"/>
        </w:rPr>
        <w:fldChar w:fldCharType="separate"/>
      </w:r>
      <w:r w:rsidRPr="00974F10">
        <w:rPr>
          <w:u w:val="single"/>
          <w:lang w:val="en-GB"/>
        </w:rPr>
        <w:t>Appendix 3</w:t>
      </w:r>
      <w:r w:rsidRPr="00974F10">
        <w:rPr>
          <w:lang w:val="en-GB"/>
        </w:rPr>
        <w:fldChar w:fldCharType="end"/>
      </w:r>
      <w:r w:rsidRPr="00974F10">
        <w:rPr>
          <w:lang w:val="en-GB"/>
        </w:rPr>
        <w:t xml:space="preserve"> - Summary of Approved Design Changes (project specific)</w:t>
      </w:r>
    </w:p>
    <w:p w14:paraId="6B33E3F8" w14:textId="77777777" w:rsidR="00974F10" w:rsidRPr="00974F10" w:rsidRDefault="00974F10" w:rsidP="00974F10">
      <w:pPr>
        <w:rPr>
          <w:lang w:val="en-GB"/>
        </w:rPr>
      </w:pPr>
    </w:p>
    <w:p w14:paraId="40BD8B58" w14:textId="77777777" w:rsidR="00211D67" w:rsidRPr="00211D67" w:rsidRDefault="00211D67" w:rsidP="00211D67">
      <w:pPr>
        <w:rPr>
          <w:lang w:val="en-GB"/>
        </w:rPr>
      </w:pPr>
    </w:p>
    <w:p w14:paraId="42977853" w14:textId="77777777" w:rsidR="00211D67" w:rsidRDefault="00211D67">
      <w:pPr>
        <w:spacing w:line="276" w:lineRule="auto"/>
        <w:contextualSpacing w:val="0"/>
        <w:rPr>
          <w:lang w:val="en-GB"/>
        </w:rPr>
      </w:pPr>
      <w:r>
        <w:rPr>
          <w:lang w:val="en-GB"/>
        </w:rPr>
        <w:br w:type="page"/>
      </w:r>
    </w:p>
    <w:p w14:paraId="47EFDB53" w14:textId="77777777" w:rsidR="006D53FE" w:rsidRPr="00F751F2" w:rsidRDefault="005344A4" w:rsidP="00F751F2">
      <w:pPr>
        <w:pStyle w:val="Heading3"/>
      </w:pPr>
      <w:r w:rsidRPr="00C45525">
        <w:lastRenderedPageBreak/>
        <w:t>KEY PROJECT INFORMATION</w:t>
      </w:r>
    </w:p>
    <w:tbl>
      <w:tblPr>
        <w:tblStyle w:val="GridTable5Dark-Accent11"/>
        <w:tblW w:w="9442" w:type="dxa"/>
        <w:tblLook w:val="0680" w:firstRow="0" w:lastRow="0" w:firstColumn="1" w:lastColumn="0" w:noHBand="1" w:noVBand="1"/>
      </w:tblPr>
      <w:tblGrid>
        <w:gridCol w:w="4390"/>
        <w:gridCol w:w="5052"/>
      </w:tblGrid>
      <w:tr w:rsidR="00974F10" w:rsidRPr="00211D67" w14:paraId="2D3D338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7BDCA74"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Project </w:t>
            </w:r>
          </w:p>
        </w:tc>
        <w:tc>
          <w:tcPr>
            <w:tcW w:w="5052" w:type="dxa"/>
          </w:tcPr>
          <w:p w14:paraId="270CB309" w14:textId="328E7815" w:rsidR="00974F10" w:rsidRPr="00774F48" w:rsidRDefault="00774F48" w:rsidP="00974F10">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774F48">
              <w:rPr>
                <w:sz w:val="20"/>
                <w:szCs w:val="20"/>
                <w:lang w:val="en-GB"/>
              </w:rPr>
              <w:t>GS</w:t>
            </w:r>
            <w:r w:rsidR="00525443" w:rsidRPr="00774F48">
              <w:rPr>
                <w:sz w:val="20"/>
                <w:szCs w:val="20"/>
                <w:lang w:val="en-GB"/>
              </w:rPr>
              <w:t>1</w:t>
            </w:r>
            <w:r w:rsidR="00302373">
              <w:rPr>
                <w:sz w:val="20"/>
                <w:szCs w:val="20"/>
                <w:lang w:val="en-GB"/>
              </w:rPr>
              <w:t>10</w:t>
            </w:r>
            <w:r w:rsidR="009429FC">
              <w:rPr>
                <w:sz w:val="20"/>
                <w:szCs w:val="20"/>
                <w:lang w:val="en-GB"/>
              </w:rPr>
              <w:t>8</w:t>
            </w:r>
            <w:r w:rsidR="006924C5">
              <w:rPr>
                <w:sz w:val="20"/>
                <w:szCs w:val="20"/>
                <w:lang w:val="en-GB"/>
              </w:rPr>
              <w:t>2</w:t>
            </w:r>
          </w:p>
        </w:tc>
      </w:tr>
      <w:tr w:rsidR="00974F10" w:rsidRPr="00211D67" w14:paraId="209DA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FEE213A"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Title of Project</w:t>
            </w:r>
          </w:p>
        </w:tc>
        <w:tc>
          <w:tcPr>
            <w:tcW w:w="5052" w:type="dxa"/>
          </w:tcPr>
          <w:p w14:paraId="0D7D727C" w14:textId="7A244EBD" w:rsidR="00974F10" w:rsidRPr="00EE546F" w:rsidRDefault="00774F4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GS5047 VPA</w:t>
            </w:r>
            <w:r w:rsidR="006924C5">
              <w:rPr>
                <w:rFonts w:asciiTheme="minorHAnsi" w:hAnsiTheme="minorHAnsi"/>
                <w:sz w:val="20"/>
                <w:szCs w:val="20"/>
                <w:lang w:val="en-GB"/>
              </w:rPr>
              <w:t>100</w:t>
            </w:r>
            <w:r w:rsidRPr="00EE546F">
              <w:rPr>
                <w:rFonts w:asciiTheme="minorHAnsi" w:hAnsiTheme="minorHAnsi"/>
                <w:sz w:val="20"/>
                <w:szCs w:val="20"/>
                <w:lang w:val="en-GB"/>
              </w:rPr>
              <w:t xml:space="preserve"> African Improved Cookstoves and Clean Water Programme: </w:t>
            </w:r>
            <w:r w:rsidR="004E1E24" w:rsidRPr="004E1E24">
              <w:rPr>
                <w:rFonts w:asciiTheme="minorHAnsi" w:hAnsiTheme="minorHAnsi"/>
                <w:sz w:val="20"/>
                <w:szCs w:val="20"/>
                <w:lang w:val="en-GB"/>
              </w:rPr>
              <w:t>Albertine Rift Wildlife Corridor Cook Stove Project</w:t>
            </w:r>
            <w:r w:rsidR="004E1E24" w:rsidRPr="00EE546F">
              <w:rPr>
                <w:rFonts w:asciiTheme="minorHAnsi" w:hAnsiTheme="minorHAnsi"/>
                <w:sz w:val="20"/>
                <w:szCs w:val="20"/>
                <w:lang w:val="en-GB"/>
              </w:rPr>
              <w:t xml:space="preserve"> </w:t>
            </w:r>
            <w:r w:rsidR="00DD4812">
              <w:rPr>
                <w:rFonts w:asciiTheme="minorHAnsi" w:hAnsiTheme="minorHAnsi"/>
                <w:sz w:val="20"/>
                <w:szCs w:val="20"/>
                <w:lang w:val="en-GB"/>
              </w:rPr>
              <w:t>X</w:t>
            </w:r>
          </w:p>
        </w:tc>
      </w:tr>
      <w:tr w:rsidR="00974F10" w:rsidRPr="00211D67" w14:paraId="076E676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BE7FB16"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985128" w14:textId="77777777" w:rsidR="00974F10" w:rsidRPr="004E1E24" w:rsidRDefault="00C21EE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highlight w:val="yellow"/>
                <w:lang w:val="en-GB"/>
              </w:rPr>
            </w:pPr>
            <w:r w:rsidRPr="00C21EE8">
              <w:rPr>
                <w:rFonts w:asciiTheme="minorHAnsi" w:hAnsiTheme="minorHAnsi"/>
                <w:sz w:val="20"/>
                <w:szCs w:val="20"/>
                <w:lang w:val="en-GB"/>
              </w:rPr>
              <w:t>15</w:t>
            </w:r>
            <w:r w:rsidR="00226770" w:rsidRPr="00C21EE8">
              <w:rPr>
                <w:rFonts w:asciiTheme="minorHAnsi" w:hAnsiTheme="minorHAnsi"/>
                <w:sz w:val="20"/>
                <w:szCs w:val="20"/>
                <w:lang w:val="en-GB"/>
              </w:rPr>
              <w:t>/0</w:t>
            </w:r>
            <w:r w:rsidR="004E1E24" w:rsidRPr="00C21EE8">
              <w:rPr>
                <w:rFonts w:asciiTheme="minorHAnsi" w:hAnsiTheme="minorHAnsi"/>
                <w:sz w:val="20"/>
                <w:szCs w:val="20"/>
                <w:lang w:val="en-GB"/>
              </w:rPr>
              <w:t>3</w:t>
            </w:r>
            <w:r w:rsidR="00226770" w:rsidRPr="00C21EE8">
              <w:rPr>
                <w:rFonts w:asciiTheme="minorHAnsi" w:hAnsiTheme="minorHAnsi"/>
                <w:sz w:val="20"/>
                <w:szCs w:val="20"/>
                <w:lang w:val="en-GB"/>
              </w:rPr>
              <w:t>/202</w:t>
            </w:r>
            <w:r w:rsidR="00A8317D" w:rsidRPr="00C21EE8">
              <w:rPr>
                <w:rFonts w:asciiTheme="minorHAnsi" w:hAnsiTheme="minorHAnsi"/>
                <w:sz w:val="20"/>
                <w:szCs w:val="20"/>
                <w:lang w:val="en-GB"/>
              </w:rPr>
              <w:t>1</w:t>
            </w:r>
          </w:p>
        </w:tc>
      </w:tr>
      <w:tr w:rsidR="00974F10" w:rsidRPr="00211D67" w14:paraId="0A70746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181248C"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263D1B2" w14:textId="42C135F4" w:rsidR="00974F10" w:rsidRPr="004E1E24" w:rsidRDefault="00CC5977"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highlight w:val="yellow"/>
                <w:lang w:val="en-GB"/>
              </w:rPr>
            </w:pPr>
            <w:r w:rsidRPr="00C21EE8">
              <w:rPr>
                <w:rFonts w:asciiTheme="minorHAnsi" w:hAnsiTheme="minorHAnsi"/>
                <w:sz w:val="20"/>
                <w:szCs w:val="20"/>
                <w:lang w:val="en-GB"/>
              </w:rPr>
              <w:t xml:space="preserve">Estimated </w:t>
            </w:r>
            <w:r w:rsidR="001B12BC">
              <w:rPr>
                <w:rFonts w:asciiTheme="minorHAnsi" w:hAnsiTheme="minorHAnsi"/>
                <w:sz w:val="20"/>
                <w:szCs w:val="20"/>
                <w:lang w:val="en-GB"/>
              </w:rPr>
              <w:t>15</w:t>
            </w:r>
            <w:r w:rsidRPr="00C21EE8">
              <w:rPr>
                <w:rFonts w:asciiTheme="minorHAnsi" w:hAnsiTheme="minorHAnsi"/>
                <w:sz w:val="20"/>
                <w:szCs w:val="20"/>
                <w:lang w:val="en-GB"/>
              </w:rPr>
              <w:t>/</w:t>
            </w:r>
            <w:r w:rsidR="009A5C9A">
              <w:rPr>
                <w:rFonts w:asciiTheme="minorHAnsi" w:hAnsiTheme="minorHAnsi"/>
                <w:sz w:val="20"/>
                <w:szCs w:val="20"/>
                <w:lang w:val="en-GB"/>
              </w:rPr>
              <w:t>12</w:t>
            </w:r>
            <w:r w:rsidRPr="00C21EE8">
              <w:rPr>
                <w:rFonts w:asciiTheme="minorHAnsi" w:hAnsiTheme="minorHAnsi"/>
                <w:sz w:val="20"/>
                <w:szCs w:val="20"/>
                <w:lang w:val="en-GB"/>
              </w:rPr>
              <w:t>/2021</w:t>
            </w:r>
          </w:p>
        </w:tc>
      </w:tr>
      <w:tr w:rsidR="00974F10" w:rsidRPr="00211D67" w14:paraId="4B83078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72E6BFC"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6AF170D8" w14:textId="4F92D67A" w:rsidR="00974F10" w:rsidRPr="00EE546F" w:rsidRDefault="00CF276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 xml:space="preserve">Version </w:t>
            </w:r>
            <w:r w:rsidR="00217130">
              <w:rPr>
                <w:rFonts w:asciiTheme="minorHAnsi" w:hAnsiTheme="minorHAnsi"/>
                <w:sz w:val="20"/>
                <w:szCs w:val="20"/>
                <w:lang w:val="en-GB"/>
              </w:rPr>
              <w:t>5</w:t>
            </w:r>
          </w:p>
        </w:tc>
      </w:tr>
      <w:tr w:rsidR="00974F10" w:rsidRPr="00211D67" w14:paraId="21A521D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C59A70"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43C2C24F" w14:textId="3B95E708" w:rsidR="00974F10" w:rsidRPr="00EE546F" w:rsidRDefault="008C2576"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07/12</w:t>
            </w:r>
            <w:r w:rsidR="00226770" w:rsidRPr="00C21EE8">
              <w:rPr>
                <w:rFonts w:asciiTheme="minorHAnsi" w:hAnsiTheme="minorHAnsi"/>
                <w:sz w:val="20"/>
                <w:szCs w:val="20"/>
                <w:lang w:val="en-GB"/>
              </w:rPr>
              <w:t>/202</w:t>
            </w:r>
            <w:r w:rsidR="00A8317D" w:rsidRPr="00C21EE8">
              <w:rPr>
                <w:rFonts w:asciiTheme="minorHAnsi" w:hAnsiTheme="minorHAnsi"/>
                <w:sz w:val="20"/>
                <w:szCs w:val="20"/>
                <w:lang w:val="en-GB"/>
              </w:rPr>
              <w:t>1</w:t>
            </w:r>
          </w:p>
        </w:tc>
      </w:tr>
      <w:tr w:rsidR="00974F10" w:rsidRPr="00211D67" w14:paraId="10CC88C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71050CE"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27F8D9E9" w14:textId="77777777" w:rsidR="00974F10" w:rsidRPr="00EE546F" w:rsidRDefault="00CF276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sz w:val="20"/>
                <w:szCs w:val="20"/>
                <w:lang w:val="en-GB"/>
              </w:rPr>
              <w:t>Likano Project Development GmbH</w:t>
            </w:r>
          </w:p>
        </w:tc>
      </w:tr>
      <w:tr w:rsidR="00974F10" w:rsidRPr="00211D67" w14:paraId="73CF3DC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1A7F890"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73F75D9D" w14:textId="77777777" w:rsidR="00974F10" w:rsidRPr="00EE546F" w:rsidRDefault="003B536D"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3B536D">
              <w:rPr>
                <w:rFonts w:asciiTheme="minorHAnsi" w:hAnsiTheme="minorHAnsi" w:cs="Arial"/>
                <w:sz w:val="20"/>
                <w:szCs w:val="20"/>
              </w:rPr>
              <w:t>Likano Project Development GmbH</w:t>
            </w:r>
          </w:p>
        </w:tc>
      </w:tr>
      <w:tr w:rsidR="00974F10" w:rsidRPr="00211D67" w14:paraId="070400B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082E5B8" w14:textId="77777777" w:rsidR="00974F10" w:rsidRPr="00974F10" w:rsidRDefault="00974F10" w:rsidP="00974F10">
            <w:pPr>
              <w:pStyle w:val="SectionTitle"/>
              <w:numPr>
                <w:ilvl w:val="0"/>
                <w:numId w:val="0"/>
              </w:numPr>
              <w:spacing w:line="240" w:lineRule="auto"/>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8B3B49C" w14:textId="77777777" w:rsidR="00CF2768" w:rsidRPr="00EE546F" w:rsidRDefault="00CF2768" w:rsidP="00CF276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EE546F">
              <w:rPr>
                <w:rFonts w:asciiTheme="minorHAnsi" w:hAnsiTheme="minorHAnsi" w:cs="Arial"/>
                <w:sz w:val="20"/>
                <w:szCs w:val="20"/>
              </w:rPr>
              <w:t>Likano Project Development GmbH</w:t>
            </w:r>
          </w:p>
          <w:p w14:paraId="5124ACBF" w14:textId="77777777" w:rsidR="00974F10" w:rsidRPr="00EE546F" w:rsidRDefault="00CF2768" w:rsidP="00CF2768">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cs="Arial"/>
                <w:sz w:val="20"/>
                <w:szCs w:val="20"/>
              </w:rPr>
              <w:t xml:space="preserve">Various villages within the </w:t>
            </w:r>
            <w:r w:rsidR="00826664" w:rsidRPr="00826664">
              <w:rPr>
                <w:rFonts w:asciiTheme="minorHAnsi" w:hAnsiTheme="minorHAnsi" w:cs="Arial"/>
                <w:sz w:val="20"/>
                <w:szCs w:val="20"/>
              </w:rPr>
              <w:t xml:space="preserve">districts of </w:t>
            </w:r>
            <w:r w:rsidR="004E1E24" w:rsidRPr="004E1E24">
              <w:rPr>
                <w:rFonts w:asciiTheme="minorHAnsi" w:hAnsiTheme="minorHAnsi" w:cs="Arial"/>
                <w:sz w:val="20"/>
                <w:szCs w:val="20"/>
              </w:rPr>
              <w:t>Hoima, Masindi and Kikuube</w:t>
            </w:r>
          </w:p>
        </w:tc>
      </w:tr>
      <w:tr w:rsidR="00974F10" w:rsidRPr="00211D67" w14:paraId="604044C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9B4FF5"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w:t>
            </w:r>
          </w:p>
        </w:tc>
        <w:tc>
          <w:tcPr>
            <w:tcW w:w="5052" w:type="dxa"/>
          </w:tcPr>
          <w:p w14:paraId="445732AF" w14:textId="77777777" w:rsidR="00974F10" w:rsidRPr="00EE546F" w:rsidRDefault="004E1E24"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cs="Arial"/>
                <w:sz w:val="20"/>
                <w:szCs w:val="20"/>
              </w:rPr>
              <w:t>Uganda</w:t>
            </w:r>
          </w:p>
        </w:tc>
      </w:tr>
      <w:tr w:rsidR="00974F10" w:rsidRPr="00211D67" w14:paraId="694E8A8C"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C9A9082"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70A69062" w14:textId="77777777" w:rsidR="00E2454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FD51EB">
              <w:rPr>
                <w:rFonts w:asciiTheme="minorHAnsi" w:hAnsiTheme="minorHAnsi"/>
                <w:sz w:val="20"/>
                <w:szCs w:val="20"/>
                <w:lang w:val="en-GB"/>
              </w:rPr>
              <w:t>GS</w:t>
            </w:r>
            <w:r>
              <w:rPr>
                <w:rFonts w:asciiTheme="minorHAnsi" w:hAnsiTheme="minorHAnsi"/>
                <w:sz w:val="20"/>
                <w:szCs w:val="20"/>
                <w:lang w:val="en-GB"/>
              </w:rPr>
              <w:t xml:space="preserve"> ID: GS10826</w:t>
            </w:r>
            <w:r w:rsidRPr="00FD51EB">
              <w:rPr>
                <w:rFonts w:asciiTheme="minorHAnsi" w:hAnsiTheme="minorHAnsi"/>
                <w:sz w:val="20"/>
                <w:szCs w:val="20"/>
                <w:lang w:val="en-GB"/>
              </w:rPr>
              <w:t xml:space="preserve"> </w:t>
            </w:r>
          </w:p>
          <w:p w14:paraId="40FDF28B" w14:textId="12262547" w:rsidR="00974F10" w:rsidRPr="00EE546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 xml:space="preserve">Title: </w:t>
            </w:r>
            <w:r w:rsidRPr="00FD51EB">
              <w:rPr>
                <w:rFonts w:asciiTheme="minorHAnsi" w:hAnsiTheme="minorHAnsi"/>
                <w:sz w:val="20"/>
                <w:szCs w:val="20"/>
                <w:lang w:val="en-GB"/>
              </w:rPr>
              <w:t>GS5047 VPA</w:t>
            </w:r>
            <w:r>
              <w:rPr>
                <w:rFonts w:asciiTheme="minorHAnsi" w:hAnsiTheme="minorHAnsi"/>
                <w:sz w:val="20"/>
                <w:szCs w:val="20"/>
                <w:lang w:val="en-GB"/>
              </w:rPr>
              <w:t>50</w:t>
            </w:r>
            <w:r w:rsidRPr="00FD51EB">
              <w:rPr>
                <w:rFonts w:asciiTheme="minorHAnsi" w:hAnsiTheme="minorHAnsi"/>
                <w:sz w:val="20"/>
                <w:szCs w:val="20"/>
                <w:lang w:val="en-GB"/>
              </w:rPr>
              <w:t xml:space="preserve"> African Improved Cookstoves and Clean Water Programme: </w:t>
            </w:r>
            <w:r w:rsidRPr="00EE546F">
              <w:rPr>
                <w:rFonts w:asciiTheme="minorHAnsi" w:hAnsiTheme="minorHAnsi"/>
                <w:sz w:val="20"/>
                <w:szCs w:val="20"/>
                <w:lang w:val="en-GB"/>
              </w:rPr>
              <w:t>Ibanda – Makera Forest Cook Stove Project I</w:t>
            </w:r>
          </w:p>
        </w:tc>
      </w:tr>
      <w:tr w:rsidR="00974F10" w:rsidRPr="00211D67" w14:paraId="3AEE7B0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52604B7" w14:textId="7777777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1E8F8A85" w14:textId="77777777" w:rsidR="00E2454F" w:rsidRDefault="00E2454F" w:rsidP="00E2454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FD51EB">
              <w:rPr>
                <w:rFonts w:asciiTheme="minorHAnsi" w:hAnsiTheme="minorHAnsi"/>
                <w:sz w:val="20"/>
                <w:szCs w:val="20"/>
                <w:lang w:val="en-GB"/>
              </w:rPr>
              <w:t>GS</w:t>
            </w:r>
            <w:r>
              <w:rPr>
                <w:rFonts w:asciiTheme="minorHAnsi" w:hAnsiTheme="minorHAnsi"/>
                <w:sz w:val="20"/>
                <w:szCs w:val="20"/>
                <w:lang w:val="en-GB"/>
              </w:rPr>
              <w:t xml:space="preserve"> ID: GS</w:t>
            </w:r>
            <w:r w:rsidRPr="00FD51EB">
              <w:rPr>
                <w:rFonts w:asciiTheme="minorHAnsi" w:hAnsiTheme="minorHAnsi"/>
                <w:sz w:val="20"/>
                <w:szCs w:val="20"/>
                <w:lang w:val="en-GB"/>
              </w:rPr>
              <w:t xml:space="preserve">7448 </w:t>
            </w:r>
          </w:p>
          <w:p w14:paraId="03C1BFFA" w14:textId="5C70DDD9" w:rsidR="00974F10" w:rsidRPr="00EE546F" w:rsidRDefault="00E2454F" w:rsidP="00E2454F">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lang w:val="en-GB"/>
              </w:rPr>
              <w:t xml:space="preserve">Title: </w:t>
            </w:r>
            <w:r w:rsidRPr="00FD51EB">
              <w:rPr>
                <w:rFonts w:asciiTheme="minorHAnsi" w:hAnsiTheme="minorHAnsi"/>
                <w:sz w:val="20"/>
                <w:szCs w:val="20"/>
                <w:lang w:val="en-GB"/>
              </w:rPr>
              <w:t>GS5047 VPA33 African Improved Cookstoves and Clean Water Programme: Nyungwe Rainforest Cookstove Project I</w:t>
            </w:r>
          </w:p>
        </w:tc>
      </w:tr>
      <w:tr w:rsidR="00974F10" w:rsidRPr="00211D67" w14:paraId="142B677B"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9F20DD6"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0609AC3A"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052" w:type="dxa"/>
          </w:tcPr>
          <w:p w14:paraId="3C20EC9C"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fldChar w:fldCharType="begin">
                <w:ffData>
                  <w:name w:val="Check7"/>
                  <w:enabled/>
                  <w:calcOnExit w:val="0"/>
                  <w:checkBox>
                    <w:sizeAuto/>
                    <w:default w:val="1"/>
                  </w:checkBox>
                </w:ffData>
              </w:fldChar>
            </w:r>
            <w:bookmarkStart w:id="0" w:name="Check7"/>
            <w:r>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Pr>
                <w:rFonts w:asciiTheme="minorHAnsi" w:hAnsiTheme="minorHAnsi" w:cs="Arial"/>
                <w:sz w:val="20"/>
                <w:szCs w:val="20"/>
              </w:rPr>
              <w:fldChar w:fldCharType="end"/>
            </w:r>
            <w:bookmarkEnd w:id="0"/>
            <w:r w:rsidR="00974F10" w:rsidRPr="00974F10">
              <w:rPr>
                <w:rFonts w:asciiTheme="minorHAnsi" w:hAnsiTheme="minorHAnsi" w:cs="Arial"/>
                <w:sz w:val="20"/>
                <w:szCs w:val="20"/>
              </w:rPr>
              <w:t xml:space="preserve"> Community Services Activities </w:t>
            </w:r>
          </w:p>
          <w:p w14:paraId="5621F7B5"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8"/>
                  <w:enabled/>
                  <w:calcOnExit w:val="0"/>
                  <w:checkBox>
                    <w:sizeAuto/>
                    <w:default w:val="0"/>
                  </w:checkBox>
                </w:ffData>
              </w:fldChar>
            </w:r>
            <w:r w:rsidRPr="00974F10">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Activities</w:t>
            </w:r>
          </w:p>
          <w:p w14:paraId="7028CF31"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9"/>
                  <w:enabled/>
                  <w:calcOnExit w:val="0"/>
                  <w:checkBox>
                    <w:sizeAuto/>
                    <w:default w:val="0"/>
                  </w:checkBox>
                </w:ffData>
              </w:fldChar>
            </w:r>
            <w:r w:rsidRPr="00974F10">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Land Use and Forestry Activities/Risks &amp; Capacities</w:t>
            </w:r>
          </w:p>
          <w:p w14:paraId="68A16EFA"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10"/>
                  <w:enabled/>
                  <w:calcOnExit w:val="0"/>
                  <w:checkBox>
                    <w:sizeAuto/>
                    <w:default w:val="0"/>
                  </w:checkBox>
                </w:ffData>
              </w:fldChar>
            </w:r>
            <w:r w:rsidRPr="00974F10">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sz w:val="20"/>
                <w:szCs w:val="20"/>
              </w:rPr>
              <w:t xml:space="preserve"> </w:t>
            </w:r>
            <w:r w:rsidRPr="00974F10">
              <w:rPr>
                <w:rFonts w:asciiTheme="minorHAnsi" w:hAnsiTheme="minorHAnsi" w:cs="Arial"/>
                <w:sz w:val="20"/>
                <w:szCs w:val="20"/>
              </w:rPr>
              <w:t xml:space="preserve">N/A </w:t>
            </w:r>
          </w:p>
        </w:tc>
      </w:tr>
      <w:tr w:rsidR="00974F10" w:rsidRPr="00542571" w14:paraId="2024F47C"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02D9A6C"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Scale of the project activity</w:t>
            </w:r>
          </w:p>
        </w:tc>
        <w:tc>
          <w:tcPr>
            <w:tcW w:w="5052" w:type="dxa"/>
          </w:tcPr>
          <w:p w14:paraId="5089F8AD"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Pr>
                <w:rFonts w:asciiTheme="minorHAnsi" w:hAnsiTheme="minorHAnsi" w:cs="Arial"/>
                <w:sz w:val="20"/>
                <w:szCs w:val="20"/>
              </w:rPr>
              <w:fldChar w:fldCharType="begin">
                <w:ffData>
                  <w:name w:val=""/>
                  <w:enabled/>
                  <w:calcOnExit w:val="0"/>
                  <w:checkBox>
                    <w:sizeAuto/>
                    <w:default w:val="1"/>
                  </w:checkBox>
                </w:ffData>
              </w:fldChar>
            </w:r>
            <w:r>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Pr>
                <w:rFonts w:asciiTheme="minorHAnsi" w:hAnsiTheme="minorHAnsi" w:cs="Arial"/>
                <w:sz w:val="20"/>
                <w:szCs w:val="20"/>
              </w:rPr>
              <w:fldChar w:fldCharType="end"/>
            </w:r>
            <w:r w:rsidR="00974F10" w:rsidRPr="00974F10">
              <w:rPr>
                <w:rFonts w:asciiTheme="minorHAnsi" w:hAnsiTheme="minorHAnsi" w:cs="Arial"/>
                <w:sz w:val="20"/>
                <w:szCs w:val="20"/>
                <w:lang w:val="it-IT"/>
              </w:rPr>
              <w:t xml:space="preserve"> Micro scale</w:t>
            </w:r>
          </w:p>
          <w:p w14:paraId="5815DDB6"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2"/>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Small Scale</w:t>
            </w:r>
          </w:p>
          <w:p w14:paraId="59E7794A"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sidRPr="00974F10">
              <w:rPr>
                <w:rFonts w:asciiTheme="minorHAnsi" w:hAnsiTheme="minorHAnsi" w:cs="Arial"/>
                <w:sz w:val="20"/>
                <w:szCs w:val="20"/>
              </w:rPr>
              <w:fldChar w:fldCharType="begin">
                <w:ffData>
                  <w:name w:val="Check3"/>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Large Scale</w:t>
            </w:r>
          </w:p>
        </w:tc>
      </w:tr>
      <w:tr w:rsidR="00974F10" w:rsidRPr="00211D67" w14:paraId="5792F82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4C40267"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Other Requirements applied</w:t>
            </w:r>
          </w:p>
        </w:tc>
        <w:tc>
          <w:tcPr>
            <w:tcW w:w="5052" w:type="dxa"/>
          </w:tcPr>
          <w:p w14:paraId="2E9CFC97" w14:textId="77777777" w:rsidR="00974F10" w:rsidRPr="00974F10" w:rsidRDefault="00456DB1"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N/A</w:t>
            </w:r>
          </w:p>
        </w:tc>
      </w:tr>
      <w:tr w:rsidR="00974F10" w:rsidRPr="00211D67" w14:paraId="4628A5B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C47056D"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052" w:type="dxa"/>
          </w:tcPr>
          <w:p w14:paraId="0BA7F9D9" w14:textId="77777777" w:rsidR="00974F10" w:rsidRPr="00EE546F" w:rsidRDefault="00CF276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EE546F">
              <w:rPr>
                <w:rFonts w:asciiTheme="minorHAnsi" w:hAnsiTheme="minorHAnsi" w:cs="Arial"/>
                <w:sz w:val="20"/>
              </w:rPr>
              <w:t>Technologies and Practices to Displace Decentralized Thermal Energy Consumption Version 3.1</w:t>
            </w:r>
          </w:p>
        </w:tc>
      </w:tr>
      <w:tr w:rsidR="00974F10" w:rsidRPr="00211D67" w14:paraId="7AA4059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206B2E6F"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4AE12BF2" w14:textId="77777777" w:rsidR="00974F10" w:rsidRPr="00974F10" w:rsidRDefault="005716CA"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sz w:val="20"/>
                <w:szCs w:val="20"/>
              </w:rPr>
              <w:fldChar w:fldCharType="begin">
                <w:ffData>
                  <w:name w:val="Check4"/>
                  <w:enabled/>
                  <w:calcOnExit w:val="0"/>
                  <w:checkBox>
                    <w:sizeAuto/>
                    <w:default w:val="1"/>
                  </w:checkBox>
                </w:ffData>
              </w:fldChar>
            </w:r>
            <w:r>
              <w:rPr>
                <w:rFonts w:asciiTheme="minorHAnsi" w:hAnsiTheme="minorHAnsi"/>
                <w:sz w:val="20"/>
                <w:szCs w:val="20"/>
              </w:rPr>
              <w:instrText xml:space="preserve"> </w:instrText>
            </w:r>
            <w:bookmarkStart w:id="1" w:name="Check4"/>
            <w:r>
              <w:rPr>
                <w:rFonts w:asciiTheme="minorHAnsi" w:hAnsiTheme="minorHAnsi"/>
                <w:sz w:val="20"/>
                <w:szCs w:val="20"/>
              </w:rPr>
              <w:instrText xml:space="preserve">FORMCHECKBOX </w:instrText>
            </w:r>
            <w:r w:rsidR="004F2771">
              <w:rPr>
                <w:rFonts w:asciiTheme="minorHAnsi" w:hAnsiTheme="minorHAnsi"/>
                <w:sz w:val="20"/>
                <w:szCs w:val="20"/>
              </w:rPr>
            </w:r>
            <w:r w:rsidR="004F2771">
              <w:rPr>
                <w:rFonts w:asciiTheme="minorHAnsi" w:hAnsiTheme="minorHAnsi"/>
                <w:sz w:val="20"/>
                <w:szCs w:val="20"/>
              </w:rPr>
              <w:fldChar w:fldCharType="separate"/>
            </w:r>
            <w:r>
              <w:rPr>
                <w:rFonts w:asciiTheme="minorHAnsi" w:hAnsiTheme="minorHAnsi"/>
                <w:sz w:val="20"/>
                <w:szCs w:val="20"/>
              </w:rPr>
              <w:fldChar w:fldCharType="end"/>
            </w:r>
            <w:bookmarkEnd w:id="1"/>
            <w:r w:rsidR="00974F10" w:rsidRPr="00974F10">
              <w:rPr>
                <w:rFonts w:asciiTheme="minorHAnsi" w:hAnsiTheme="minorHAnsi"/>
                <w:sz w:val="20"/>
                <w:szCs w:val="20"/>
              </w:rPr>
              <w:t xml:space="preserve"> </w:t>
            </w:r>
            <w:r w:rsidR="00974F10" w:rsidRPr="00974F10">
              <w:rPr>
                <w:rFonts w:asciiTheme="minorHAnsi" w:hAnsiTheme="minorHAnsi" w:cs="Arial"/>
                <w:sz w:val="20"/>
                <w:szCs w:val="20"/>
              </w:rPr>
              <w:t xml:space="preserve">GHG Emissions Reduction &amp; Sequestration </w:t>
            </w:r>
          </w:p>
          <w:p w14:paraId="3B5FB1AA"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5"/>
                  <w:enabled/>
                  <w:calcOnExit w:val="0"/>
                  <w:checkBox>
                    <w:sizeAuto/>
                    <w:default w:val="0"/>
                  </w:checkBox>
                </w:ffData>
              </w:fldChar>
            </w:r>
            <w:r w:rsidRPr="00974F10">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Label </w:t>
            </w:r>
          </w:p>
          <w:p w14:paraId="612F9CEC" w14:textId="77777777" w:rsidR="00974F10" w:rsidRPr="00974F10" w:rsidRDefault="005716CA"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cs="Arial"/>
                <w:sz w:val="20"/>
                <w:szCs w:val="20"/>
              </w:rPr>
              <w:fldChar w:fldCharType="begin">
                <w:ffData>
                  <w:name w:val="Check6"/>
                  <w:enabled/>
                  <w:calcOnExit w:val="0"/>
                  <w:checkBox>
                    <w:sizeAuto/>
                    <w:default w:val="0"/>
                  </w:checkBox>
                </w:ffData>
              </w:fldChar>
            </w:r>
            <w:r>
              <w:rPr>
                <w:rFonts w:asciiTheme="minorHAnsi" w:hAnsiTheme="minorHAnsi" w:cs="Arial"/>
                <w:sz w:val="20"/>
                <w:szCs w:val="20"/>
              </w:rPr>
              <w:instrText xml:space="preserve"> </w:instrText>
            </w:r>
            <w:bookmarkStart w:id="2" w:name="Check6"/>
            <w:r>
              <w:rPr>
                <w:rFonts w:asciiTheme="minorHAnsi" w:hAnsiTheme="minorHAnsi" w:cs="Arial"/>
                <w:sz w:val="20"/>
                <w:szCs w:val="20"/>
              </w:rPr>
              <w:instrText xml:space="preserve">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Pr>
                <w:rFonts w:asciiTheme="minorHAnsi" w:hAnsiTheme="minorHAnsi" w:cs="Arial"/>
                <w:sz w:val="20"/>
                <w:szCs w:val="20"/>
              </w:rPr>
              <w:fldChar w:fldCharType="end"/>
            </w:r>
            <w:bookmarkEnd w:id="2"/>
            <w:r w:rsidR="00974F10" w:rsidRPr="00974F10">
              <w:rPr>
                <w:rFonts w:asciiTheme="minorHAnsi" w:hAnsiTheme="minorHAnsi" w:cs="Arial"/>
                <w:sz w:val="20"/>
                <w:szCs w:val="20"/>
              </w:rPr>
              <w:t xml:space="preserve"> N/A </w:t>
            </w:r>
          </w:p>
        </w:tc>
      </w:tr>
      <w:tr w:rsidR="00974F10" w:rsidRPr="00211D67" w14:paraId="75CF3BB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77555D" w14:textId="77777777"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Project Cycle:</w:t>
            </w:r>
          </w:p>
        </w:tc>
        <w:tc>
          <w:tcPr>
            <w:tcW w:w="5052" w:type="dxa"/>
          </w:tcPr>
          <w:p w14:paraId="5A128CA7" w14:textId="77777777" w:rsidR="00974F10" w:rsidRPr="00974F10" w:rsidRDefault="00CF276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fldChar w:fldCharType="begin">
                <w:ffData>
                  <w:name w:val="Check11"/>
                  <w:enabled/>
                  <w:calcOnExit w:val="0"/>
                  <w:checkBox>
                    <w:sizeAuto/>
                    <w:default w:val="1"/>
                  </w:checkBox>
                </w:ffData>
              </w:fldChar>
            </w:r>
            <w:bookmarkStart w:id="3" w:name="Check11"/>
            <w:r>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Pr>
                <w:rFonts w:asciiTheme="minorHAnsi" w:hAnsiTheme="minorHAnsi" w:cs="Arial"/>
                <w:sz w:val="20"/>
                <w:szCs w:val="20"/>
              </w:rPr>
              <w:fldChar w:fldCharType="end"/>
            </w:r>
            <w:bookmarkEnd w:id="3"/>
            <w:r w:rsidR="00974F10" w:rsidRPr="00974F10">
              <w:rPr>
                <w:rFonts w:asciiTheme="minorHAnsi" w:hAnsiTheme="minorHAnsi" w:cs="Arial"/>
                <w:sz w:val="20"/>
                <w:szCs w:val="20"/>
              </w:rPr>
              <w:t xml:space="preserve"> Regular</w:t>
            </w:r>
          </w:p>
          <w:p w14:paraId="14AAC188"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24"/>
                  <w:enabled/>
                  <w:calcOnExit w:val="0"/>
                  <w:checkBox>
                    <w:sizeAuto/>
                    <w:default w:val="0"/>
                  </w:checkBox>
                </w:ffData>
              </w:fldChar>
            </w:r>
            <w:r w:rsidRPr="00974F10">
              <w:rPr>
                <w:rFonts w:asciiTheme="minorHAnsi" w:hAnsiTheme="minorHAnsi" w:cs="Arial"/>
                <w:sz w:val="20"/>
                <w:szCs w:val="20"/>
              </w:rPr>
              <w:instrText xml:space="preserve"> FORMCHECKBOX </w:instrText>
            </w:r>
            <w:r w:rsidR="004F2771">
              <w:rPr>
                <w:rFonts w:asciiTheme="minorHAnsi" w:hAnsiTheme="minorHAnsi" w:cs="Arial"/>
                <w:sz w:val="20"/>
                <w:szCs w:val="20"/>
              </w:rPr>
            </w:r>
            <w:r w:rsidR="004F2771">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Retroactive </w:t>
            </w:r>
          </w:p>
        </w:tc>
      </w:tr>
    </w:tbl>
    <w:p w14:paraId="2A320BD5" w14:textId="77777777" w:rsidR="009823F5" w:rsidRDefault="009823F5" w:rsidP="009823F5">
      <w:pPr>
        <w:spacing w:line="276" w:lineRule="auto"/>
        <w:contextualSpacing w:val="0"/>
        <w:rPr>
          <w:b/>
          <w:bCs/>
          <w:lang w:val="en-GB"/>
        </w:rPr>
      </w:pPr>
    </w:p>
    <w:p w14:paraId="5CFCC112" w14:textId="77777777" w:rsidR="009823F5" w:rsidRDefault="009823F5" w:rsidP="009823F5">
      <w:pPr>
        <w:pStyle w:val="Heading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tbl>
      <w:tblPr>
        <w:tblStyle w:val="GSTableBoldline-heightcondensed"/>
        <w:tblW w:w="5000" w:type="pct"/>
        <w:tblLayout w:type="fixed"/>
        <w:tblCellMar>
          <w:top w:w="28" w:type="dxa"/>
          <w:left w:w="28" w:type="dxa"/>
        </w:tblCellMar>
        <w:tblLook w:val="0620" w:firstRow="1" w:lastRow="0" w:firstColumn="0" w:lastColumn="0" w:noHBand="1" w:noVBand="1"/>
      </w:tblPr>
      <w:tblGrid>
        <w:gridCol w:w="3271"/>
        <w:gridCol w:w="2405"/>
        <w:gridCol w:w="1992"/>
        <w:gridCol w:w="1992"/>
      </w:tblGrid>
      <w:tr w:rsidR="009823F5" w:rsidRPr="00D7300E" w14:paraId="48BFC2DA" w14:textId="77777777" w:rsidTr="009823F5">
        <w:trPr>
          <w:cnfStyle w:val="100000000000" w:firstRow="1" w:lastRow="0" w:firstColumn="0" w:lastColumn="0" w:oddVBand="0" w:evenVBand="0" w:oddHBand="0" w:evenHBand="0" w:firstRowFirstColumn="0" w:firstRowLastColumn="0" w:lastRowFirstColumn="0" w:lastRowLastColumn="0"/>
          <w:trHeight w:val="950"/>
        </w:trPr>
        <w:tc>
          <w:tcPr>
            <w:tcW w:w="1693" w:type="pct"/>
            <w:vAlign w:val="top"/>
          </w:tcPr>
          <w:p w14:paraId="6787AF72"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Sustainable Development Goals Targeted</w:t>
            </w:r>
          </w:p>
        </w:tc>
        <w:tc>
          <w:tcPr>
            <w:tcW w:w="1245" w:type="pct"/>
            <w:vAlign w:val="top"/>
          </w:tcPr>
          <w:p w14:paraId="5B62956F"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 xml:space="preserve">SDG Impact </w:t>
            </w:r>
            <w:r>
              <w:rPr>
                <w:rFonts w:asciiTheme="minorHAnsi" w:hAnsiTheme="minorHAnsi" w:cs="Arial"/>
                <w:color w:val="FFFFFF" w:themeColor="background1"/>
                <w:sz w:val="20"/>
              </w:rPr>
              <w:br/>
            </w:r>
            <w:r w:rsidRPr="009823F5">
              <w:rPr>
                <w:rFonts w:asciiTheme="minorHAnsi" w:hAnsiTheme="minorHAnsi" w:cs="Arial"/>
                <w:color w:val="FFFFFF" w:themeColor="background1"/>
                <w:sz w:val="20"/>
              </w:rPr>
              <w:t>(defined in</w:t>
            </w:r>
            <w:r w:rsidRPr="009823F5">
              <w:rPr>
                <w:rFonts w:asciiTheme="minorHAnsi" w:hAnsiTheme="minorHAnsi" w:cs="Arial"/>
                <w:color w:val="FFFFFF" w:themeColor="background1"/>
                <w:sz w:val="20"/>
              </w:rPr>
              <w:fldChar w:fldCharType="begin"/>
            </w:r>
            <w:r w:rsidRPr="009823F5">
              <w:rPr>
                <w:rFonts w:asciiTheme="minorHAnsi" w:hAnsiTheme="minorHAnsi" w:cs="Arial"/>
                <w:color w:val="FFFFFF" w:themeColor="background1"/>
                <w:sz w:val="20"/>
              </w:rPr>
              <w:instrText xml:space="preserve"> REF _Ref47421964 \r \h  \* MERGEFORMAT </w:instrText>
            </w:r>
            <w:r w:rsidRPr="009823F5">
              <w:rPr>
                <w:rFonts w:asciiTheme="minorHAnsi" w:hAnsiTheme="minorHAnsi" w:cs="Arial"/>
                <w:color w:val="FFFFFF" w:themeColor="background1"/>
                <w:sz w:val="20"/>
              </w:rPr>
            </w:r>
            <w:r w:rsidRPr="009823F5">
              <w:rPr>
                <w:rFonts w:asciiTheme="minorHAnsi" w:hAnsiTheme="minorHAnsi" w:cs="Arial"/>
                <w:color w:val="FFFFFF" w:themeColor="background1"/>
                <w:sz w:val="20"/>
              </w:rPr>
              <w:fldChar w:fldCharType="separate"/>
            </w:r>
            <w:r w:rsidRPr="009823F5">
              <w:rPr>
                <w:rFonts w:asciiTheme="minorHAnsi" w:hAnsiTheme="minorHAnsi" w:cs="Arial"/>
                <w:color w:val="FFFFFF" w:themeColor="background1"/>
                <w:sz w:val="20"/>
              </w:rPr>
              <w:t xml:space="preserve"> B.6</w:t>
            </w:r>
            <w:r w:rsidRPr="009823F5">
              <w:rPr>
                <w:rFonts w:asciiTheme="minorHAnsi" w:hAnsiTheme="minorHAnsi" w:cs="Arial"/>
                <w:color w:val="FFFFFF" w:themeColor="background1"/>
                <w:sz w:val="20"/>
              </w:rPr>
              <w:fldChar w:fldCharType="end"/>
            </w:r>
            <w:r w:rsidRPr="009823F5">
              <w:rPr>
                <w:rFonts w:asciiTheme="minorHAnsi" w:hAnsiTheme="minorHAnsi" w:cs="Arial"/>
                <w:color w:val="FFFFFF" w:themeColor="background1"/>
                <w:sz w:val="20"/>
              </w:rPr>
              <w:t>)</w:t>
            </w:r>
          </w:p>
        </w:tc>
        <w:tc>
          <w:tcPr>
            <w:tcW w:w="1031" w:type="pct"/>
            <w:vAlign w:val="top"/>
          </w:tcPr>
          <w:p w14:paraId="700BA82D" w14:textId="77777777" w:rsidR="009823F5" w:rsidRPr="009823F5" w:rsidRDefault="009823F5" w:rsidP="009823F5">
            <w:pPr>
              <w:spacing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Estimated Annual Average</w:t>
            </w:r>
          </w:p>
        </w:tc>
        <w:tc>
          <w:tcPr>
            <w:tcW w:w="1031" w:type="pct"/>
            <w:vAlign w:val="top"/>
          </w:tcPr>
          <w:p w14:paraId="0A3FB2EC" w14:textId="7777777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Units or Products</w:t>
            </w:r>
          </w:p>
        </w:tc>
      </w:tr>
      <w:tr w:rsidR="009823F5" w:rsidRPr="00D7300E" w14:paraId="40110058" w14:textId="77777777" w:rsidTr="008144AA">
        <w:tc>
          <w:tcPr>
            <w:tcW w:w="1693" w:type="pct"/>
            <w:tcBorders>
              <w:bottom w:val="single" w:sz="4" w:space="0" w:color="A6A6A6" w:themeColor="background1" w:themeShade="A6"/>
            </w:tcBorders>
          </w:tcPr>
          <w:p w14:paraId="7FA30B18" w14:textId="77777777" w:rsidR="009823F5" w:rsidRPr="00E227ED" w:rsidRDefault="00E227ED" w:rsidP="008144AA">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009823F5" w:rsidRPr="00E227ED">
              <w:rPr>
                <w:rFonts w:asciiTheme="minorHAnsi" w:hAnsiTheme="minorHAnsi"/>
                <w:lang w:val="en-GB" w:eastAsia="de-DE"/>
              </w:rPr>
              <w:t>13 Climate Action (mandatory)</w:t>
            </w:r>
          </w:p>
        </w:tc>
        <w:tc>
          <w:tcPr>
            <w:tcW w:w="1245" w:type="pct"/>
            <w:tcBorders>
              <w:bottom w:val="single" w:sz="4" w:space="0" w:color="A6A6A6" w:themeColor="background1" w:themeShade="A6"/>
            </w:tcBorders>
          </w:tcPr>
          <w:p w14:paraId="2CED991F" w14:textId="77777777" w:rsidR="00D620AC" w:rsidRDefault="00D620AC" w:rsidP="008144AA">
            <w:pPr>
              <w:spacing w:after="200" w:line="276" w:lineRule="auto"/>
              <w:outlineLvl w:val="1"/>
              <w:rPr>
                <w:rFonts w:asciiTheme="minorHAnsi" w:hAnsiTheme="minorHAnsi"/>
                <w:lang w:val="en-GB" w:eastAsia="de-DE"/>
              </w:rPr>
            </w:pPr>
            <w:r>
              <w:rPr>
                <w:rFonts w:asciiTheme="minorHAnsi" w:hAnsiTheme="minorHAnsi"/>
                <w:lang w:val="en-GB" w:eastAsia="de-DE"/>
              </w:rPr>
              <w:t xml:space="preserve">Emission </w:t>
            </w:r>
          </w:p>
          <w:p w14:paraId="3218086A" w14:textId="77777777" w:rsidR="009823F5" w:rsidRPr="00D7300E" w:rsidRDefault="00D620AC" w:rsidP="008144AA">
            <w:pPr>
              <w:spacing w:after="200" w:line="276" w:lineRule="auto"/>
              <w:outlineLvl w:val="1"/>
              <w:rPr>
                <w:rFonts w:asciiTheme="minorHAnsi" w:hAnsiTheme="minorHAnsi"/>
                <w:lang w:val="en-GB" w:eastAsia="de-DE"/>
              </w:rPr>
            </w:pPr>
            <w:r>
              <w:rPr>
                <w:rFonts w:asciiTheme="minorHAnsi" w:hAnsiTheme="minorHAnsi"/>
                <w:lang w:val="en-GB" w:eastAsia="de-DE"/>
              </w:rPr>
              <w:t>Reductions</w:t>
            </w:r>
          </w:p>
        </w:tc>
        <w:tc>
          <w:tcPr>
            <w:tcW w:w="2062" w:type="pct"/>
            <w:gridSpan w:val="2"/>
            <w:tcBorders>
              <w:bottom w:val="single" w:sz="4" w:space="0" w:color="A6A6A6" w:themeColor="background1" w:themeShade="A6"/>
            </w:tcBorders>
          </w:tcPr>
          <w:p w14:paraId="5F078F4A" w14:textId="75DDB72B" w:rsidR="009823F5" w:rsidRPr="00C21EE8" w:rsidRDefault="004C5FC0" w:rsidP="008144AA">
            <w:pPr>
              <w:spacing w:after="200" w:line="276" w:lineRule="auto"/>
              <w:outlineLvl w:val="1"/>
              <w:rPr>
                <w:rFonts w:asciiTheme="minorHAnsi" w:hAnsiTheme="minorHAnsi"/>
                <w:lang w:val="en-GB" w:eastAsia="de-DE"/>
              </w:rPr>
            </w:pPr>
            <w:r>
              <w:rPr>
                <w:rFonts w:asciiTheme="minorHAnsi" w:hAnsiTheme="minorHAnsi"/>
                <w:color w:val="515151" w:themeColor="text1"/>
                <w:szCs w:val="22"/>
              </w:rPr>
              <w:t>8,089</w:t>
            </w:r>
            <w:r w:rsidR="00D86F25">
              <w:t xml:space="preserve">                </w:t>
            </w:r>
            <w:r w:rsidR="00D620AC" w:rsidRPr="00C21EE8">
              <w:rPr>
                <w:rFonts w:asciiTheme="minorHAnsi" w:hAnsiTheme="minorHAnsi"/>
                <w:lang w:val="en-GB" w:eastAsia="de-DE"/>
              </w:rPr>
              <w:t>VERs</w:t>
            </w:r>
          </w:p>
        </w:tc>
      </w:tr>
      <w:tr w:rsidR="00E227ED" w:rsidRPr="00D7300E" w14:paraId="5D907988" w14:textId="77777777" w:rsidTr="008144AA">
        <w:tc>
          <w:tcPr>
            <w:tcW w:w="1693" w:type="pct"/>
            <w:tcBorders>
              <w:top w:val="single" w:sz="4" w:space="0" w:color="A6A6A6" w:themeColor="background1" w:themeShade="A6"/>
              <w:bottom w:val="single" w:sz="4" w:space="0" w:color="A6A6A6" w:themeColor="background1" w:themeShade="A6"/>
            </w:tcBorders>
          </w:tcPr>
          <w:p w14:paraId="67471079" w14:textId="77777777" w:rsidR="00E227ED" w:rsidRPr="00E227ED" w:rsidRDefault="00E227ED" w:rsidP="00E227ED">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3 Ensure healthy lives</w:t>
            </w:r>
            <w:r w:rsidRPr="00E227ED">
              <w:rPr>
                <w:rFonts w:asciiTheme="minorHAnsi" w:hAnsiTheme="minorHAnsi"/>
                <w:lang w:val="en-GB" w:eastAsia="de-DE"/>
              </w:rPr>
              <w:br/>
              <w:t>and promote well-being for</w:t>
            </w:r>
            <w:r w:rsidRPr="00E227ED">
              <w:rPr>
                <w:rFonts w:asciiTheme="minorHAnsi" w:hAnsiTheme="minorHAnsi"/>
                <w:lang w:val="en-GB" w:eastAsia="de-DE"/>
              </w:rPr>
              <w:br/>
              <w:t>all at all ages</w:t>
            </w:r>
          </w:p>
        </w:tc>
        <w:tc>
          <w:tcPr>
            <w:tcW w:w="1245" w:type="pct"/>
            <w:tcBorders>
              <w:top w:val="single" w:sz="4" w:space="0" w:color="A6A6A6" w:themeColor="background1" w:themeShade="A6"/>
              <w:bottom w:val="single" w:sz="4" w:space="0" w:color="A6A6A6" w:themeColor="background1" w:themeShade="A6"/>
            </w:tcBorders>
          </w:tcPr>
          <w:p w14:paraId="2C4FF05D" w14:textId="77777777" w:rsidR="00DC5F87" w:rsidRDefault="00DC5F87" w:rsidP="00DC5F87">
            <w:pPr>
              <w:spacing w:after="200" w:line="276" w:lineRule="auto"/>
              <w:outlineLvl w:val="1"/>
              <w:rPr>
                <w:rFonts w:asciiTheme="minorHAnsi" w:hAnsiTheme="minorHAnsi"/>
                <w:lang w:val="en-GB" w:eastAsia="de-DE"/>
              </w:rPr>
            </w:pPr>
            <w:r>
              <w:rPr>
                <w:rFonts w:asciiTheme="minorHAnsi" w:hAnsiTheme="minorHAnsi"/>
                <w:lang w:val="en-GB" w:eastAsia="de-DE"/>
              </w:rPr>
              <w:t xml:space="preserve">Number of </w:t>
            </w:r>
          </w:p>
          <w:p w14:paraId="11C4E3AC" w14:textId="77777777" w:rsidR="00E227ED" w:rsidRPr="00E227ED" w:rsidRDefault="00DC5F87" w:rsidP="00DC5F87">
            <w:pPr>
              <w:spacing w:after="200" w:line="276" w:lineRule="auto"/>
              <w:outlineLvl w:val="1"/>
              <w:rPr>
                <w:rFonts w:asciiTheme="minorHAnsi" w:hAnsiTheme="minorHAnsi"/>
                <w:lang w:val="en-GB" w:eastAsia="de-DE"/>
              </w:rPr>
            </w:pPr>
            <w:r w:rsidRPr="00E227ED">
              <w:rPr>
                <w:rFonts w:asciiTheme="minorHAnsi" w:hAnsiTheme="minorHAnsi"/>
                <w:lang w:val="en-GB" w:eastAsia="de-DE"/>
              </w:rPr>
              <w:t xml:space="preserve">Households with improved </w:t>
            </w:r>
            <w:r>
              <w:rPr>
                <w:rFonts w:asciiTheme="minorHAnsi" w:hAnsiTheme="minorHAnsi"/>
                <w:lang w:val="en-GB" w:eastAsia="de-DE"/>
              </w:rPr>
              <w:t>in-</w:t>
            </w:r>
            <w:r w:rsidRPr="00E227ED">
              <w:rPr>
                <w:rFonts w:asciiTheme="minorHAnsi" w:hAnsiTheme="minorHAnsi"/>
                <w:lang w:val="en-GB" w:eastAsia="de-DE"/>
              </w:rPr>
              <w:t>air quality</w:t>
            </w:r>
          </w:p>
        </w:tc>
        <w:tc>
          <w:tcPr>
            <w:tcW w:w="2062" w:type="pct"/>
            <w:gridSpan w:val="2"/>
            <w:tcBorders>
              <w:top w:val="single" w:sz="4" w:space="0" w:color="A6A6A6" w:themeColor="background1" w:themeShade="A6"/>
              <w:bottom w:val="single" w:sz="4" w:space="0" w:color="A6A6A6" w:themeColor="background1" w:themeShade="A6"/>
            </w:tcBorders>
          </w:tcPr>
          <w:p w14:paraId="495F06B0" w14:textId="77777777" w:rsidR="00E227ED" w:rsidRPr="00C21EE8" w:rsidRDefault="004E1E24" w:rsidP="00E227ED">
            <w:pPr>
              <w:spacing w:after="200" w:line="276" w:lineRule="auto"/>
              <w:outlineLvl w:val="1"/>
              <w:rPr>
                <w:rFonts w:asciiTheme="minorHAnsi" w:hAnsiTheme="minorHAnsi"/>
                <w:lang w:val="en-GB" w:eastAsia="de-DE"/>
              </w:rPr>
            </w:pPr>
            <w:r w:rsidRPr="00C21EE8">
              <w:rPr>
                <w:rFonts w:asciiTheme="minorHAnsi" w:hAnsiTheme="minorHAnsi"/>
                <w:lang w:val="en-GB" w:eastAsia="de-DE"/>
              </w:rPr>
              <w:t xml:space="preserve">900  </w:t>
            </w:r>
            <w:r w:rsidR="006B1F60" w:rsidRPr="00C21EE8">
              <w:rPr>
                <w:rFonts w:asciiTheme="minorHAnsi" w:hAnsiTheme="minorHAnsi"/>
                <w:lang w:val="en-GB" w:eastAsia="de-DE"/>
              </w:rPr>
              <w:t xml:space="preserve">                 </w:t>
            </w:r>
            <w:r w:rsidR="00E227ED" w:rsidRPr="00C21EE8">
              <w:rPr>
                <w:rFonts w:asciiTheme="minorHAnsi" w:hAnsiTheme="minorHAnsi"/>
                <w:lang w:val="en-GB" w:eastAsia="de-DE"/>
              </w:rPr>
              <w:t>Households</w:t>
            </w:r>
          </w:p>
        </w:tc>
      </w:tr>
      <w:tr w:rsidR="00E227ED" w:rsidRPr="00D7300E" w14:paraId="1F301D10" w14:textId="77777777" w:rsidTr="008144AA">
        <w:tc>
          <w:tcPr>
            <w:tcW w:w="1693" w:type="pct"/>
            <w:tcBorders>
              <w:top w:val="single" w:sz="4" w:space="0" w:color="A6A6A6" w:themeColor="background1" w:themeShade="A6"/>
              <w:bottom w:val="single" w:sz="8" w:space="0" w:color="DCDCDC" w:themeColor="text1" w:themeTint="33"/>
            </w:tcBorders>
          </w:tcPr>
          <w:p w14:paraId="0A935051" w14:textId="77777777" w:rsidR="00E227ED" w:rsidRPr="00E227ED" w:rsidRDefault="00E227ED" w:rsidP="00E227ED">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7 Ensure access to</w:t>
            </w:r>
            <w:r w:rsidRPr="00E227ED">
              <w:rPr>
                <w:rFonts w:asciiTheme="minorHAnsi" w:hAnsiTheme="minorHAnsi"/>
                <w:lang w:val="en-GB" w:eastAsia="de-DE"/>
              </w:rPr>
              <w:br/>
              <w:t>affordable, reliable,</w:t>
            </w:r>
            <w:r w:rsidRPr="00E227ED">
              <w:rPr>
                <w:rFonts w:asciiTheme="minorHAnsi" w:hAnsiTheme="minorHAnsi"/>
                <w:lang w:val="en-GB" w:eastAsia="de-DE"/>
              </w:rPr>
              <w:br/>
              <w:t>sustainable and modern</w:t>
            </w:r>
            <w:r w:rsidRPr="00E227ED">
              <w:rPr>
                <w:rFonts w:asciiTheme="minorHAnsi" w:hAnsiTheme="minorHAnsi"/>
                <w:lang w:val="en-GB" w:eastAsia="de-DE"/>
              </w:rPr>
              <w:br/>
              <w:t>energy for all</w:t>
            </w:r>
          </w:p>
          <w:p w14:paraId="507CFB35" w14:textId="77777777" w:rsidR="00E227ED" w:rsidRPr="00E227ED" w:rsidRDefault="00E227ED" w:rsidP="00E227ED">
            <w:pPr>
              <w:spacing w:after="200" w:line="276" w:lineRule="auto"/>
              <w:outlineLvl w:val="1"/>
              <w:rPr>
                <w:rFonts w:asciiTheme="minorHAnsi" w:hAnsiTheme="minorHAnsi"/>
                <w:lang w:val="en-GB" w:eastAsia="de-DE"/>
              </w:rPr>
            </w:pPr>
          </w:p>
        </w:tc>
        <w:tc>
          <w:tcPr>
            <w:tcW w:w="1245" w:type="pct"/>
            <w:tcBorders>
              <w:top w:val="single" w:sz="4" w:space="0" w:color="A6A6A6" w:themeColor="background1" w:themeShade="A6"/>
              <w:bottom w:val="single" w:sz="8" w:space="0" w:color="DCDCDC" w:themeColor="text1" w:themeTint="33"/>
            </w:tcBorders>
          </w:tcPr>
          <w:p w14:paraId="65BDFA8A" w14:textId="77777777" w:rsidR="00E227ED" w:rsidRPr="00E227ED" w:rsidRDefault="00E227ED" w:rsidP="00E227ED">
            <w:pPr>
              <w:spacing w:after="200" w:line="276" w:lineRule="auto"/>
              <w:outlineLvl w:val="1"/>
              <w:rPr>
                <w:rFonts w:asciiTheme="minorHAnsi" w:hAnsiTheme="minorHAnsi"/>
                <w:lang w:val="en-GB" w:eastAsia="de-DE"/>
              </w:rPr>
            </w:pPr>
            <w:r w:rsidRPr="00E227ED">
              <w:rPr>
                <w:rFonts w:asciiTheme="minorHAnsi" w:hAnsiTheme="minorHAnsi"/>
                <w:lang w:val="en-GB" w:eastAsia="de-DE"/>
              </w:rPr>
              <w:t>Active Stoves</w:t>
            </w:r>
          </w:p>
        </w:tc>
        <w:tc>
          <w:tcPr>
            <w:tcW w:w="2062" w:type="pct"/>
            <w:gridSpan w:val="2"/>
            <w:tcBorders>
              <w:top w:val="single" w:sz="4" w:space="0" w:color="A6A6A6" w:themeColor="background1" w:themeShade="A6"/>
              <w:bottom w:val="single" w:sz="8" w:space="0" w:color="DCDCDC" w:themeColor="text1" w:themeTint="33"/>
            </w:tcBorders>
          </w:tcPr>
          <w:p w14:paraId="44417B9D" w14:textId="77777777" w:rsidR="00E227ED" w:rsidRPr="004E1E24" w:rsidRDefault="004E1E24" w:rsidP="00E227ED">
            <w:pPr>
              <w:spacing w:after="200" w:line="276" w:lineRule="auto"/>
              <w:outlineLvl w:val="1"/>
              <w:rPr>
                <w:rFonts w:asciiTheme="minorHAnsi" w:hAnsiTheme="minorHAnsi"/>
                <w:highlight w:val="yellow"/>
                <w:lang w:val="en-GB" w:eastAsia="de-DE"/>
              </w:rPr>
            </w:pPr>
            <w:r w:rsidRPr="00C21EE8">
              <w:rPr>
                <w:rFonts w:asciiTheme="minorHAnsi" w:hAnsiTheme="minorHAnsi"/>
                <w:lang w:val="en-GB" w:eastAsia="de-DE"/>
              </w:rPr>
              <w:t>1,800</w:t>
            </w:r>
            <w:r w:rsidR="00E227ED" w:rsidRPr="00C21EE8">
              <w:rPr>
                <w:rFonts w:asciiTheme="minorHAnsi" w:hAnsiTheme="minorHAnsi"/>
                <w:lang w:val="en-GB" w:eastAsia="de-DE"/>
              </w:rPr>
              <w:t xml:space="preserve">                 Stoves</w:t>
            </w:r>
          </w:p>
        </w:tc>
      </w:tr>
      <w:tr w:rsidR="00E227ED" w:rsidRPr="00E227ED" w14:paraId="67887584" w14:textId="77777777" w:rsidTr="00E227ED">
        <w:tblPrEx>
          <w:tblCellMar>
            <w:top w:w="0" w:type="dxa"/>
            <w:left w:w="0" w:type="dxa"/>
          </w:tblCellMar>
          <w:tblLook w:val="04A0" w:firstRow="1" w:lastRow="0" w:firstColumn="1" w:lastColumn="0" w:noHBand="0" w:noVBand="1"/>
        </w:tblPrEx>
        <w:tc>
          <w:tcPr>
            <w:tcW w:w="1693" w:type="pct"/>
          </w:tcPr>
          <w:p w14:paraId="13D7BF4A" w14:textId="77777777" w:rsidR="00E227ED" w:rsidRPr="00E227ED" w:rsidRDefault="00E227ED" w:rsidP="00514FD1">
            <w:pPr>
              <w:spacing w:after="200" w:line="276" w:lineRule="auto"/>
              <w:outlineLvl w:val="1"/>
              <w:rPr>
                <w:rFonts w:asciiTheme="minorHAnsi" w:hAnsiTheme="minorHAnsi"/>
                <w:lang w:val="en-GB" w:eastAsia="de-DE"/>
              </w:rPr>
            </w:pPr>
          </w:p>
        </w:tc>
        <w:tc>
          <w:tcPr>
            <w:tcW w:w="1245" w:type="pct"/>
          </w:tcPr>
          <w:p w14:paraId="56D23081" w14:textId="77777777" w:rsidR="00E227ED" w:rsidRPr="00E227ED" w:rsidRDefault="00E227ED" w:rsidP="00514FD1">
            <w:pPr>
              <w:spacing w:after="200" w:line="276" w:lineRule="auto"/>
              <w:outlineLvl w:val="1"/>
              <w:rPr>
                <w:rFonts w:asciiTheme="minorHAnsi" w:hAnsiTheme="minorHAnsi"/>
                <w:lang w:val="en-GB" w:eastAsia="de-DE"/>
              </w:rPr>
            </w:pPr>
          </w:p>
        </w:tc>
        <w:tc>
          <w:tcPr>
            <w:tcW w:w="2062" w:type="pct"/>
            <w:gridSpan w:val="2"/>
          </w:tcPr>
          <w:p w14:paraId="589BAEA9" w14:textId="77777777" w:rsidR="00E227ED" w:rsidRPr="00E227ED" w:rsidRDefault="00E227ED" w:rsidP="00514FD1">
            <w:pPr>
              <w:spacing w:after="200" w:line="276" w:lineRule="auto"/>
              <w:outlineLvl w:val="1"/>
              <w:rPr>
                <w:rFonts w:asciiTheme="minorHAnsi" w:hAnsiTheme="minorHAnsi"/>
                <w:lang w:val="en-GB" w:eastAsia="de-DE"/>
              </w:rPr>
            </w:pPr>
          </w:p>
        </w:tc>
      </w:tr>
    </w:tbl>
    <w:p w14:paraId="791126E9" w14:textId="77777777" w:rsidR="009823F5" w:rsidRPr="009823F5" w:rsidRDefault="009823F5" w:rsidP="009823F5">
      <w:pPr>
        <w:rPr>
          <w:lang w:val="en-GB"/>
        </w:rPr>
      </w:pPr>
    </w:p>
    <w:p w14:paraId="220EB04F" w14:textId="77777777" w:rsidR="009823F5" w:rsidRDefault="00F751F2">
      <w:pPr>
        <w:spacing w:line="276" w:lineRule="auto"/>
        <w:contextualSpacing w:val="0"/>
        <w:rPr>
          <w:lang w:val="en-GB"/>
        </w:rPr>
      </w:pPr>
      <w:r>
        <w:rPr>
          <w:lang w:val="en-GB"/>
        </w:rPr>
        <w:br w:type="page"/>
      </w:r>
    </w:p>
    <w:p w14:paraId="288E7D53" w14:textId="77777777" w:rsidR="00310BA7" w:rsidRPr="00310BA7" w:rsidRDefault="009823F5" w:rsidP="00310BA7">
      <w:pPr>
        <w:pStyle w:val="SectionTitle"/>
      </w:pPr>
      <w:bookmarkStart w:id="4" w:name="_Ref49515919"/>
      <w:r w:rsidRPr="009823F5">
        <w:rPr>
          <w:lang w:val="en-US"/>
        </w:rPr>
        <w:lastRenderedPageBreak/>
        <w:t>DESCRIPTION OF PROJECT</w:t>
      </w:r>
      <w:bookmarkEnd w:id="4"/>
    </w:p>
    <w:p w14:paraId="7D6A9C96" w14:textId="77777777" w:rsidR="009823F5" w:rsidRDefault="009823F5" w:rsidP="009823F5">
      <w:pPr>
        <w:pStyle w:val="SectionList"/>
      </w:pPr>
      <w:r w:rsidRPr="007C1D64">
        <w:t xml:space="preserve">Purpose and general description of project </w:t>
      </w:r>
    </w:p>
    <w:p w14:paraId="7E06129C" w14:textId="77777777" w:rsidR="00EE546F" w:rsidRPr="00EE546F" w:rsidRDefault="00EE546F" w:rsidP="00EE546F">
      <w:pPr>
        <w:rPr>
          <w:b/>
          <w:bCs/>
          <w:lang w:eastAsia="de-DE"/>
        </w:rPr>
      </w:pPr>
      <w:r w:rsidRPr="00EE546F">
        <w:rPr>
          <w:b/>
          <w:bCs/>
          <w:lang w:eastAsia="de-DE"/>
        </w:rPr>
        <w:t>Purpose of Project Activity</w:t>
      </w:r>
    </w:p>
    <w:p w14:paraId="728E0075" w14:textId="66BC8006" w:rsidR="0067499A" w:rsidRDefault="00EE546F" w:rsidP="0067499A">
      <w:pPr>
        <w:rPr>
          <w:lang w:eastAsia="de-DE"/>
        </w:rPr>
      </w:pPr>
      <w:r w:rsidRPr="00EE546F">
        <w:rPr>
          <w:lang w:eastAsia="de-DE"/>
        </w:rPr>
        <w:t xml:space="preserve">This Micro-Scale Voluntary Project Activity for the PoA African Improved Cookstoves and Clean Water Programme involves the distribution of domestic fuel-efficient cookstoves to households within the </w:t>
      </w:r>
      <w:r w:rsidR="00755DCE" w:rsidRPr="00755DCE">
        <w:rPr>
          <w:lang w:eastAsia="de-DE"/>
        </w:rPr>
        <w:t xml:space="preserve">districts of </w:t>
      </w:r>
      <w:r w:rsidR="009D1886" w:rsidRPr="009D1886">
        <w:rPr>
          <w:lang w:eastAsia="de-DE"/>
        </w:rPr>
        <w:t>Hoima, Masindi and Kikuube</w:t>
      </w:r>
      <w:r w:rsidR="00755DCE" w:rsidRPr="00755DCE">
        <w:rPr>
          <w:lang w:eastAsia="de-DE"/>
        </w:rPr>
        <w:t xml:space="preserve">, </w:t>
      </w:r>
      <w:r w:rsidR="009D1886">
        <w:rPr>
          <w:lang w:eastAsia="de-DE"/>
        </w:rPr>
        <w:t>Uganda</w:t>
      </w:r>
      <w:r w:rsidRPr="00EE546F">
        <w:rPr>
          <w:lang w:eastAsia="de-DE"/>
        </w:rPr>
        <w:t xml:space="preserve">, which previously have had no access to improved cookstoves. </w:t>
      </w:r>
      <w:r w:rsidR="002C7992">
        <w:rPr>
          <w:lang w:eastAsia="de-DE"/>
        </w:rPr>
        <w:t xml:space="preserve">The </w:t>
      </w:r>
      <w:r w:rsidR="009D1886" w:rsidRPr="009D1886">
        <w:rPr>
          <w:lang w:eastAsia="de-DE"/>
        </w:rPr>
        <w:t>Albertine Rift Wildlife Corridor Cook Stove Project</w:t>
      </w:r>
      <w:r w:rsidR="00755DCE" w:rsidRPr="00755DCE">
        <w:rPr>
          <w:lang w:eastAsia="de-DE"/>
        </w:rPr>
        <w:t xml:space="preserve"> </w:t>
      </w:r>
      <w:r w:rsidR="00D70BC2">
        <w:rPr>
          <w:lang w:eastAsia="de-DE"/>
        </w:rPr>
        <w:t xml:space="preserve">started with three VPAs and </w:t>
      </w:r>
      <w:r w:rsidR="00D70BC2" w:rsidRPr="00EE546F">
        <w:rPr>
          <w:lang w:eastAsia="de-DE"/>
        </w:rPr>
        <w:t xml:space="preserve">currently includes </w:t>
      </w:r>
      <w:r w:rsidR="00D70BC2">
        <w:rPr>
          <w:lang w:eastAsia="de-DE"/>
        </w:rPr>
        <w:t xml:space="preserve">a total of </w:t>
      </w:r>
      <w:r w:rsidR="009D1886">
        <w:rPr>
          <w:lang w:eastAsia="de-DE"/>
        </w:rPr>
        <w:t>1</w:t>
      </w:r>
      <w:r w:rsidR="00D70BC2">
        <w:rPr>
          <w:lang w:eastAsia="de-DE"/>
        </w:rPr>
        <w:t>0</w:t>
      </w:r>
      <w:r w:rsidR="00D70BC2" w:rsidRPr="00EE546F">
        <w:rPr>
          <w:lang w:eastAsia="de-DE"/>
        </w:rPr>
        <w:t xml:space="preserve"> VPAs. The plan is to </w:t>
      </w:r>
      <w:r w:rsidR="00D70BC2" w:rsidRPr="00C21EE8">
        <w:rPr>
          <w:lang w:eastAsia="de-DE"/>
        </w:rPr>
        <w:t>distribute 2,</w:t>
      </w:r>
      <w:r w:rsidR="00C21EE8" w:rsidRPr="00C21EE8">
        <w:rPr>
          <w:lang w:eastAsia="de-DE"/>
        </w:rPr>
        <w:t>0</w:t>
      </w:r>
      <w:r w:rsidR="00D70BC2" w:rsidRPr="00C21EE8">
        <w:rPr>
          <w:lang w:eastAsia="de-DE"/>
        </w:rPr>
        <w:t xml:space="preserve">00 stoves in each and every VPA, which gives a total of </w:t>
      </w:r>
      <w:r w:rsidR="009D1886" w:rsidRPr="00C21EE8">
        <w:rPr>
          <w:lang w:eastAsia="de-DE"/>
        </w:rPr>
        <w:t>2</w:t>
      </w:r>
      <w:r w:rsidR="00C21EE8" w:rsidRPr="00C21EE8">
        <w:rPr>
          <w:lang w:eastAsia="de-DE"/>
        </w:rPr>
        <w:t>0</w:t>
      </w:r>
      <w:r w:rsidR="00D70BC2" w:rsidRPr="00C21EE8">
        <w:rPr>
          <w:lang w:eastAsia="de-DE"/>
        </w:rPr>
        <w:t>,000 stoves</w:t>
      </w:r>
      <w:r w:rsidRPr="00C21EE8">
        <w:rPr>
          <w:lang w:eastAsia="de-DE"/>
        </w:rPr>
        <w:t>. The project owner</w:t>
      </w:r>
      <w:r w:rsidRPr="00EE546F">
        <w:rPr>
          <w:lang w:eastAsia="de-DE"/>
        </w:rPr>
        <w:t xml:space="preserve"> Likano Project Development GmbH </w:t>
      </w:r>
      <w:r w:rsidR="00CB238D">
        <w:rPr>
          <w:lang w:eastAsia="de-DE"/>
        </w:rPr>
        <w:t xml:space="preserve">(Likano) </w:t>
      </w:r>
      <w:r w:rsidRPr="00EE546F">
        <w:rPr>
          <w:lang w:eastAsia="de-DE"/>
        </w:rPr>
        <w:t xml:space="preserve">will work closely with the in-country partner </w:t>
      </w:r>
      <w:r w:rsidR="009D1886">
        <w:rPr>
          <w:lang w:eastAsia="de-DE"/>
        </w:rPr>
        <w:t>Jane Goodall Institute - Uganda (JGI-U</w:t>
      </w:r>
      <w:r w:rsidR="00C80A39" w:rsidRPr="00C80A39">
        <w:rPr>
          <w:lang w:eastAsia="de-DE"/>
        </w:rPr>
        <w:t>) in the preparation and implementation of the project</w:t>
      </w:r>
      <w:r w:rsidRPr="00EE546F">
        <w:rPr>
          <w:lang w:eastAsia="de-DE"/>
        </w:rPr>
        <w:t>.</w:t>
      </w:r>
      <w:r w:rsidR="009D1886">
        <w:rPr>
          <w:lang w:eastAsia="de-DE"/>
        </w:rPr>
        <w:t xml:space="preserve"> </w:t>
      </w:r>
      <w:r w:rsidR="00C91A2D" w:rsidRPr="00C054DD">
        <w:rPr>
          <w:lang w:eastAsia="de-DE"/>
        </w:rPr>
        <w:t>The implementation of the project will be led by Likano as the</w:t>
      </w:r>
      <w:r w:rsidR="00C91A2D" w:rsidRPr="00EE546F">
        <w:rPr>
          <w:lang w:eastAsia="de-DE"/>
        </w:rPr>
        <w:t xml:space="preserve"> CME</w:t>
      </w:r>
      <w:r w:rsidR="00C91A2D">
        <w:rPr>
          <w:lang w:eastAsia="de-DE"/>
        </w:rPr>
        <w:t>.</w:t>
      </w:r>
      <w:r w:rsidR="00C91A2D" w:rsidRPr="00EE546F">
        <w:rPr>
          <w:lang w:eastAsia="de-DE"/>
        </w:rPr>
        <w:t xml:space="preserve"> </w:t>
      </w:r>
      <w:r w:rsidR="009D1886" w:rsidRPr="009D1886">
        <w:rPr>
          <w:lang w:eastAsia="de-DE"/>
        </w:rPr>
        <w:t xml:space="preserve">The role of JGI-U will be the local management of the project, including carrying out required surveys and tests and manage the dissemination of stoves in the name of Likano. </w:t>
      </w:r>
    </w:p>
    <w:p w14:paraId="21077A64" w14:textId="77777777" w:rsidR="0067499A" w:rsidRDefault="0067499A" w:rsidP="0067499A">
      <w:pPr>
        <w:rPr>
          <w:lang w:eastAsia="de-DE"/>
        </w:rPr>
      </w:pPr>
    </w:p>
    <w:p w14:paraId="58A33F07" w14:textId="51B0D2E9" w:rsidR="00217130" w:rsidRPr="0067499A" w:rsidRDefault="0067499A" w:rsidP="00217130">
      <w:pPr>
        <w:rPr>
          <w:rFonts w:asciiTheme="minorHAnsi" w:hAnsiTheme="minorHAnsi" w:cs="Calibri"/>
          <w:bCs/>
          <w:szCs w:val="22"/>
          <w:lang w:eastAsia="zh-CN"/>
        </w:rPr>
      </w:pPr>
      <w:r>
        <w:rPr>
          <w:lang w:eastAsia="de-DE"/>
        </w:rPr>
        <w:t xml:space="preserve">The stoves are purchased by </w:t>
      </w:r>
      <w:r w:rsidRPr="00BB7677">
        <w:rPr>
          <w:rFonts w:asciiTheme="minorHAnsi" w:hAnsiTheme="minorHAnsi" w:cs="Calibri"/>
          <w:bCs/>
          <w:szCs w:val="22"/>
          <w:lang w:eastAsia="zh-CN"/>
        </w:rPr>
        <w:t xml:space="preserve">Likano from </w:t>
      </w:r>
      <w:proofErr w:type="spellStart"/>
      <w:r w:rsidRPr="003B4DCD">
        <w:rPr>
          <w:rFonts w:asciiTheme="minorHAnsi" w:hAnsiTheme="minorHAnsi" w:cs="Calibri"/>
          <w:bCs/>
          <w:szCs w:val="22"/>
          <w:lang w:eastAsia="zh-CN"/>
        </w:rPr>
        <w:t>Ruliba</w:t>
      </w:r>
      <w:proofErr w:type="spellEnd"/>
      <w:r w:rsidRPr="003B4DCD">
        <w:rPr>
          <w:rFonts w:asciiTheme="minorHAnsi" w:hAnsiTheme="minorHAnsi" w:cs="Calibri"/>
          <w:bCs/>
          <w:szCs w:val="22"/>
          <w:lang w:eastAsia="zh-CN"/>
        </w:rPr>
        <w:t xml:space="preserve"> Clay Ltd</w:t>
      </w:r>
      <w:r>
        <w:rPr>
          <w:rFonts w:asciiTheme="minorHAnsi" w:hAnsiTheme="minorHAnsi" w:cs="Calibri"/>
          <w:bCs/>
          <w:szCs w:val="22"/>
          <w:lang w:eastAsia="zh-CN"/>
        </w:rPr>
        <w:t xml:space="preserve"> (</w:t>
      </w:r>
      <w:proofErr w:type="spellStart"/>
      <w:r>
        <w:rPr>
          <w:rFonts w:asciiTheme="minorHAnsi" w:hAnsiTheme="minorHAnsi" w:cs="Calibri"/>
          <w:bCs/>
          <w:szCs w:val="22"/>
          <w:lang w:eastAsia="zh-CN"/>
        </w:rPr>
        <w:t>Ruliba</w:t>
      </w:r>
      <w:proofErr w:type="spellEnd"/>
      <w:r>
        <w:rPr>
          <w:rFonts w:asciiTheme="minorHAnsi" w:hAnsiTheme="minorHAnsi" w:cs="Calibri"/>
          <w:bCs/>
          <w:szCs w:val="22"/>
          <w:lang w:eastAsia="zh-CN"/>
        </w:rPr>
        <w:t>) in Rwanda,</w:t>
      </w:r>
      <w:r w:rsidR="00383310">
        <w:rPr>
          <w:rFonts w:asciiTheme="minorHAnsi" w:hAnsiTheme="minorHAnsi" w:cs="Calibri"/>
          <w:bCs/>
          <w:szCs w:val="22"/>
          <w:lang w:eastAsia="zh-CN"/>
        </w:rPr>
        <w:t xml:space="preserve"> </w:t>
      </w:r>
      <w:r>
        <w:rPr>
          <w:rFonts w:asciiTheme="minorHAnsi" w:hAnsiTheme="minorHAnsi" w:cs="Calibri"/>
          <w:bCs/>
          <w:szCs w:val="22"/>
          <w:lang w:eastAsia="zh-CN"/>
        </w:rPr>
        <w:t xml:space="preserve">the stove manufacturer in the project, and </w:t>
      </w:r>
      <w:r w:rsidRPr="00BB7677">
        <w:rPr>
          <w:rFonts w:asciiTheme="minorHAnsi" w:hAnsiTheme="minorHAnsi" w:cs="Calibri"/>
          <w:bCs/>
          <w:szCs w:val="22"/>
          <w:lang w:eastAsia="zh-CN"/>
        </w:rPr>
        <w:t>then disseminated to households</w:t>
      </w:r>
      <w:r w:rsidR="00CB238D">
        <w:rPr>
          <w:rFonts w:asciiTheme="minorHAnsi" w:hAnsiTheme="minorHAnsi" w:cs="Calibri"/>
          <w:bCs/>
          <w:szCs w:val="22"/>
          <w:lang w:eastAsia="zh-CN"/>
        </w:rPr>
        <w:t xml:space="preserve"> in the project area</w:t>
      </w:r>
      <w:r w:rsidRPr="00BB7677">
        <w:rPr>
          <w:rFonts w:asciiTheme="minorHAnsi" w:hAnsiTheme="minorHAnsi" w:cs="Calibri"/>
          <w:bCs/>
          <w:szCs w:val="22"/>
          <w:lang w:eastAsia="zh-CN"/>
        </w:rPr>
        <w:t xml:space="preserve">. </w:t>
      </w:r>
      <w:r w:rsidR="009D1886" w:rsidRPr="009D1886">
        <w:rPr>
          <w:lang w:eastAsia="de-DE"/>
        </w:rPr>
        <w:t xml:space="preserve">JGI-U </w:t>
      </w:r>
      <w:r>
        <w:rPr>
          <w:lang w:eastAsia="de-DE"/>
        </w:rPr>
        <w:t xml:space="preserve">and </w:t>
      </w:r>
      <w:proofErr w:type="spellStart"/>
      <w:r>
        <w:rPr>
          <w:lang w:eastAsia="de-DE"/>
        </w:rPr>
        <w:t>Ruliba</w:t>
      </w:r>
      <w:proofErr w:type="spellEnd"/>
      <w:r>
        <w:rPr>
          <w:lang w:eastAsia="de-DE"/>
        </w:rPr>
        <w:t xml:space="preserve"> are</w:t>
      </w:r>
      <w:r w:rsidR="009D1886" w:rsidRPr="009D1886">
        <w:rPr>
          <w:lang w:eastAsia="de-DE"/>
        </w:rPr>
        <w:t xml:space="preserve"> not project participant</w:t>
      </w:r>
      <w:r>
        <w:rPr>
          <w:lang w:eastAsia="de-DE"/>
        </w:rPr>
        <w:t>s</w:t>
      </w:r>
      <w:r w:rsidR="009D1886" w:rsidRPr="009D1886">
        <w:rPr>
          <w:lang w:eastAsia="de-DE"/>
        </w:rPr>
        <w:t>.</w:t>
      </w:r>
    </w:p>
    <w:p w14:paraId="0340330B" w14:textId="77777777" w:rsidR="0067499A" w:rsidRPr="00BB7677" w:rsidRDefault="0067499A" w:rsidP="00EE546F">
      <w:pPr>
        <w:rPr>
          <w:rFonts w:asciiTheme="minorHAnsi" w:hAnsiTheme="minorHAnsi" w:cs="Calibri"/>
          <w:bCs/>
          <w:szCs w:val="22"/>
          <w:lang w:eastAsia="zh-CN"/>
        </w:rPr>
      </w:pPr>
    </w:p>
    <w:p w14:paraId="0F3A8E95" w14:textId="2123A04A" w:rsidR="00BB7677" w:rsidRPr="00C054DD" w:rsidRDefault="00383310" w:rsidP="00BB7677">
      <w:pPr>
        <w:rPr>
          <w:lang w:eastAsia="de-DE"/>
        </w:rPr>
      </w:pPr>
      <w:r>
        <w:rPr>
          <w:lang w:eastAsia="de-DE"/>
        </w:rPr>
        <w:t>Stove u</w:t>
      </w:r>
      <w:r w:rsidR="00BB7677" w:rsidRPr="00EE546F">
        <w:rPr>
          <w:lang w:eastAsia="de-DE"/>
        </w:rPr>
        <w:t>sers will enter into an agreement</w:t>
      </w:r>
      <w:r>
        <w:rPr>
          <w:lang w:eastAsia="de-DE"/>
        </w:rPr>
        <w:t>,</w:t>
      </w:r>
      <w:r w:rsidR="00BB7677" w:rsidRPr="00EE546F">
        <w:rPr>
          <w:lang w:eastAsia="de-DE"/>
        </w:rPr>
        <w:t xml:space="preserve"> </w:t>
      </w:r>
      <w:r>
        <w:rPr>
          <w:rFonts w:asciiTheme="minorHAnsi" w:hAnsiTheme="minorHAnsi" w:cs="Calibri"/>
          <w:bCs/>
          <w:szCs w:val="22"/>
          <w:lang w:eastAsia="zh-CN"/>
        </w:rPr>
        <w:t>by singing a</w:t>
      </w:r>
      <w:r w:rsidRPr="00BB7677">
        <w:rPr>
          <w:rFonts w:asciiTheme="minorHAnsi" w:hAnsiTheme="minorHAnsi" w:cs="Calibri"/>
          <w:bCs/>
          <w:szCs w:val="22"/>
          <w:lang w:eastAsia="zh-CN"/>
        </w:rPr>
        <w:t xml:space="preserve"> </w:t>
      </w:r>
      <w:r w:rsidRPr="0089152D">
        <w:rPr>
          <w:rFonts w:asciiTheme="minorHAnsi" w:eastAsia="Malgun Gothic" w:hAnsiTheme="minorHAnsi"/>
          <w:lang w:eastAsia="ko-KR"/>
        </w:rPr>
        <w:t>Carbon Transfer Form</w:t>
      </w:r>
      <w:r w:rsidRPr="00BB7677">
        <w:rPr>
          <w:rFonts w:asciiTheme="minorHAnsi" w:hAnsiTheme="minorHAnsi" w:cs="Calibri"/>
          <w:bCs/>
          <w:szCs w:val="22"/>
          <w:lang w:eastAsia="zh-CN"/>
        </w:rPr>
        <w:t xml:space="preserve"> </w:t>
      </w:r>
      <w:r>
        <w:rPr>
          <w:rFonts w:asciiTheme="minorHAnsi" w:hAnsiTheme="minorHAnsi" w:cs="Calibri"/>
          <w:bCs/>
          <w:szCs w:val="22"/>
          <w:lang w:eastAsia="zh-CN"/>
        </w:rPr>
        <w:t>(</w:t>
      </w:r>
      <w:r w:rsidRPr="00BB7677">
        <w:rPr>
          <w:rFonts w:asciiTheme="minorHAnsi" w:hAnsiTheme="minorHAnsi" w:cs="Calibri"/>
          <w:bCs/>
          <w:szCs w:val="22"/>
          <w:lang w:eastAsia="zh-CN"/>
        </w:rPr>
        <w:t>CTF</w:t>
      </w:r>
      <w:r>
        <w:rPr>
          <w:rFonts w:asciiTheme="minorHAnsi" w:hAnsiTheme="minorHAnsi" w:cs="Calibri"/>
          <w:bCs/>
          <w:szCs w:val="22"/>
          <w:lang w:eastAsia="zh-CN"/>
        </w:rPr>
        <w:t>),</w:t>
      </w:r>
      <w:r w:rsidRPr="00BB7677">
        <w:rPr>
          <w:rFonts w:asciiTheme="minorHAnsi" w:hAnsiTheme="minorHAnsi" w:cs="Calibri"/>
          <w:bCs/>
          <w:szCs w:val="22"/>
          <w:lang w:eastAsia="zh-CN"/>
        </w:rPr>
        <w:t xml:space="preserve"> </w:t>
      </w:r>
      <w:r w:rsidR="00BB7677" w:rsidRPr="00EE546F">
        <w:rPr>
          <w:lang w:eastAsia="de-DE"/>
        </w:rPr>
        <w:t>with Likano Project Development GmbH (the CME), transferring</w:t>
      </w:r>
      <w:r w:rsidR="00BB7677">
        <w:rPr>
          <w:lang w:eastAsia="de-DE"/>
        </w:rPr>
        <w:t xml:space="preserve"> the</w:t>
      </w:r>
      <w:r w:rsidR="00BB7677" w:rsidRPr="00EE546F">
        <w:rPr>
          <w:lang w:eastAsia="de-DE"/>
        </w:rPr>
        <w:t xml:space="preserve"> rights to the VERs generated </w:t>
      </w:r>
      <w:r w:rsidR="00BB7677" w:rsidRPr="00C054DD">
        <w:rPr>
          <w:lang w:eastAsia="de-DE"/>
        </w:rPr>
        <w:t>by the VPA in return for a very low-cost contribution to the stove and education on its use</w:t>
      </w:r>
      <w:r w:rsidR="00BB7677" w:rsidRPr="00997A55">
        <w:rPr>
          <w:lang w:eastAsia="de-DE"/>
        </w:rPr>
        <w:t xml:space="preserve">. The users also </w:t>
      </w:r>
      <w:r w:rsidR="00BB7677" w:rsidRPr="00E04121">
        <w:rPr>
          <w:lang w:eastAsia="de-DE"/>
        </w:rPr>
        <w:t>guarantee access to a representative of Likano to maintain and monitor the condition of the stove.</w:t>
      </w:r>
    </w:p>
    <w:p w14:paraId="3A545DE1" w14:textId="30FA7FEB" w:rsidR="00EE546F" w:rsidRPr="00EE546F" w:rsidRDefault="00EE546F" w:rsidP="00EE546F">
      <w:pPr>
        <w:rPr>
          <w:lang w:eastAsia="de-DE"/>
        </w:rPr>
      </w:pPr>
    </w:p>
    <w:p w14:paraId="51A2607F" w14:textId="77777777" w:rsidR="00EE546F" w:rsidRPr="00EE546F" w:rsidRDefault="00EE546F" w:rsidP="00EE546F">
      <w:pPr>
        <w:rPr>
          <w:lang w:eastAsia="de-DE"/>
        </w:rPr>
      </w:pPr>
      <w:r w:rsidRPr="00EE546F">
        <w:rPr>
          <w:lang w:eastAsia="de-DE"/>
        </w:rPr>
        <w:t xml:space="preserve">Most families in the area use the traditional three-stone cooking stove </w:t>
      </w:r>
      <w:r w:rsidR="00817C86">
        <w:rPr>
          <w:lang w:eastAsia="de-DE"/>
        </w:rPr>
        <w:t>which</w:t>
      </w:r>
      <w:r w:rsidR="00C91A2D">
        <w:rPr>
          <w:lang w:eastAsia="de-DE"/>
        </w:rPr>
        <w:t xml:space="preserve"> </w:t>
      </w:r>
      <w:r w:rsidR="00C91A2D" w:rsidRPr="00C91A2D">
        <w:rPr>
          <w:lang w:eastAsia="de-DE"/>
        </w:rPr>
        <w:t>produces a big fire</w:t>
      </w:r>
      <w:r w:rsidRPr="00EE546F">
        <w:rPr>
          <w:lang w:eastAsia="de-DE"/>
        </w:rPr>
        <w:t xml:space="preserve"> </w:t>
      </w:r>
      <w:r w:rsidR="00C91A2D">
        <w:rPr>
          <w:lang w:eastAsia="de-DE"/>
        </w:rPr>
        <w:t xml:space="preserve">and </w:t>
      </w:r>
      <w:r w:rsidRPr="00EE546F">
        <w:rPr>
          <w:lang w:eastAsia="de-DE"/>
        </w:rPr>
        <w:t xml:space="preserve">consumes large amounts of firewood. This means that a lot of time is spent collecting firewood that could be otherwise used for other developmental activities. The large quantities of firewood required for three-stone fires put a lot of pressure </w:t>
      </w:r>
      <w:r w:rsidR="00C80A39" w:rsidRPr="00C80A39">
        <w:rPr>
          <w:lang w:eastAsia="de-DE"/>
        </w:rPr>
        <w:t xml:space="preserve">on the </w:t>
      </w:r>
      <w:proofErr w:type="spellStart"/>
      <w:r w:rsidR="00C91A2D" w:rsidRPr="00C91A2D">
        <w:rPr>
          <w:lang w:eastAsia="de-DE"/>
        </w:rPr>
        <w:t>Budongo</w:t>
      </w:r>
      <w:proofErr w:type="spellEnd"/>
      <w:r w:rsidR="00C91A2D" w:rsidRPr="00C91A2D">
        <w:rPr>
          <w:lang w:eastAsia="de-DE"/>
        </w:rPr>
        <w:t xml:space="preserve"> – </w:t>
      </w:r>
      <w:proofErr w:type="spellStart"/>
      <w:r w:rsidR="00C91A2D" w:rsidRPr="00C91A2D">
        <w:rPr>
          <w:lang w:eastAsia="de-DE"/>
        </w:rPr>
        <w:t>Bugoma</w:t>
      </w:r>
      <w:proofErr w:type="spellEnd"/>
      <w:r w:rsidR="00C91A2D" w:rsidRPr="00C91A2D">
        <w:rPr>
          <w:lang w:eastAsia="de-DE"/>
        </w:rPr>
        <w:t xml:space="preserve"> Corridor (BBC) forests that are home to critically important chimpanzee populations that live outside Uganda’s national parks and other protected areas</w:t>
      </w:r>
      <w:r w:rsidRPr="00EE546F">
        <w:rPr>
          <w:lang w:eastAsia="de-DE"/>
        </w:rPr>
        <w:t xml:space="preserve">. Traditional stoves also produce a lot of smoke which causes respiratory disease, particularly in women/girls who use it for cooking, but also in </w:t>
      </w:r>
      <w:r w:rsidRPr="00EE546F">
        <w:rPr>
          <w:lang w:eastAsia="de-DE"/>
        </w:rPr>
        <w:lastRenderedPageBreak/>
        <w:t>young children and other people (</w:t>
      </w:r>
      <w:proofErr w:type="gramStart"/>
      <w:r w:rsidRPr="00EE546F">
        <w:rPr>
          <w:lang w:eastAsia="de-DE"/>
        </w:rPr>
        <w:t>e.g.</w:t>
      </w:r>
      <w:proofErr w:type="gramEnd"/>
      <w:r w:rsidRPr="00EE546F">
        <w:rPr>
          <w:lang w:eastAsia="de-DE"/>
        </w:rPr>
        <w:t xml:space="preserve"> the elderly) who spend a lot of time indoors. The use of this inefficient cooking method also has unintentional negative impacts on the environment surrounding the local people. </w:t>
      </w:r>
      <w:r w:rsidR="00C91A2D" w:rsidRPr="00C91A2D">
        <w:rPr>
          <w:lang w:eastAsia="de-DE"/>
        </w:rPr>
        <w:t xml:space="preserve">Biomass, principally firewood, holds huge importance in Uganda as main cooking fuel for households. </w:t>
      </w:r>
      <w:r w:rsidRPr="00EE546F">
        <w:rPr>
          <w:lang w:eastAsia="de-DE"/>
        </w:rPr>
        <w:t>The replacement of traditional stoves by fuel-efficient stove will lead to a significant reduction in the annual usage of biomass for users.</w:t>
      </w:r>
    </w:p>
    <w:p w14:paraId="5D5CC738" w14:textId="77777777" w:rsidR="00EE546F" w:rsidRPr="00EE546F" w:rsidRDefault="00EE546F" w:rsidP="00EE546F">
      <w:pPr>
        <w:rPr>
          <w:lang w:eastAsia="de-DE"/>
        </w:rPr>
      </w:pPr>
    </w:p>
    <w:p w14:paraId="4B539C70" w14:textId="77777777" w:rsidR="00EE546F" w:rsidRPr="00EE546F" w:rsidRDefault="00EE546F" w:rsidP="00EE546F">
      <w:pPr>
        <w:rPr>
          <w:lang w:eastAsia="de-DE"/>
        </w:rPr>
      </w:pPr>
      <w:r w:rsidRPr="00EE546F">
        <w:rPr>
          <w:lang w:eastAsia="de-DE"/>
        </w:rPr>
        <w:t xml:space="preserve">In addition to reducing the usage of biomass, and thus reducing greenhouse gas emissions, the distribution of fuel-efficient cookstoves will also lessen the amount of harmful smoke and indoor air pollution currently associated with traditional three-stone fires. This will result in a decrease in the incidences of negative health impacts, such as respiratory diseases, amongst rural households. The environmental, social and economic benefits of the distribution of efficient cookstoves will be further explored later. </w:t>
      </w:r>
    </w:p>
    <w:p w14:paraId="61A56082" w14:textId="77777777" w:rsidR="00C054DD" w:rsidRDefault="00C054DD" w:rsidP="00EE546F">
      <w:pPr>
        <w:rPr>
          <w:lang w:eastAsia="de-DE"/>
        </w:rPr>
      </w:pPr>
    </w:p>
    <w:p w14:paraId="275525A2" w14:textId="77777777" w:rsidR="00EE546F" w:rsidRPr="00EE546F" w:rsidRDefault="00C80A39" w:rsidP="00EE546F">
      <w:pPr>
        <w:rPr>
          <w:lang w:eastAsia="de-DE"/>
        </w:rPr>
      </w:pPr>
      <w:r>
        <w:rPr>
          <w:lang w:eastAsia="de-DE"/>
        </w:rPr>
        <w:tab/>
      </w:r>
    </w:p>
    <w:p w14:paraId="08916CE8" w14:textId="77777777" w:rsidR="00EE546F" w:rsidRPr="00EE546F" w:rsidRDefault="00EE546F" w:rsidP="00EE546F">
      <w:pPr>
        <w:rPr>
          <w:b/>
          <w:bCs/>
          <w:lang w:eastAsia="de-DE"/>
        </w:rPr>
      </w:pPr>
      <w:r w:rsidRPr="00EE546F">
        <w:rPr>
          <w:b/>
          <w:bCs/>
          <w:lang w:eastAsia="de-DE"/>
        </w:rPr>
        <w:t>Indicative time plan for project implementation</w:t>
      </w:r>
    </w:p>
    <w:p w14:paraId="4E0BA479" w14:textId="77777777" w:rsidR="00EE546F" w:rsidRDefault="00C91A2D" w:rsidP="00EE546F">
      <w:pPr>
        <w:rPr>
          <w:lang w:eastAsia="de-DE"/>
        </w:rPr>
      </w:pPr>
      <w:r w:rsidRPr="00C91A2D">
        <w:rPr>
          <w:lang w:eastAsia="de-DE"/>
        </w:rPr>
        <w:t>The Kitchen Perfo</w:t>
      </w:r>
      <w:r>
        <w:rPr>
          <w:lang w:eastAsia="de-DE"/>
        </w:rPr>
        <w:t>r</w:t>
      </w:r>
      <w:r w:rsidRPr="00C91A2D">
        <w:rPr>
          <w:lang w:eastAsia="de-DE"/>
        </w:rPr>
        <w:t>mance Test and the Baseline study were carried out autumn 2019</w:t>
      </w:r>
      <w:r w:rsidR="00C80A39" w:rsidRPr="00C80A39">
        <w:rPr>
          <w:lang w:eastAsia="de-DE"/>
        </w:rPr>
        <w:t xml:space="preserve">. </w:t>
      </w:r>
      <w:r w:rsidR="00C80A39" w:rsidRPr="00EE546F">
        <w:rPr>
          <w:lang w:eastAsia="de-DE"/>
        </w:rPr>
        <w:t xml:space="preserve">The dissemination period for the stoves </w:t>
      </w:r>
      <w:r w:rsidR="005F2006">
        <w:rPr>
          <w:lang w:eastAsia="de-DE"/>
        </w:rPr>
        <w:t xml:space="preserve">is planned to </w:t>
      </w:r>
      <w:r w:rsidR="00C80A39" w:rsidRPr="00C21EE8">
        <w:rPr>
          <w:lang w:eastAsia="de-DE"/>
        </w:rPr>
        <w:t>start in Q</w:t>
      </w:r>
      <w:r w:rsidRPr="00C21EE8">
        <w:rPr>
          <w:lang w:eastAsia="de-DE"/>
        </w:rPr>
        <w:t>1</w:t>
      </w:r>
      <w:r w:rsidR="00C80A39" w:rsidRPr="00C21EE8">
        <w:rPr>
          <w:lang w:eastAsia="de-DE"/>
        </w:rPr>
        <w:t>/202</w:t>
      </w:r>
      <w:r w:rsidRPr="00C21EE8">
        <w:rPr>
          <w:lang w:eastAsia="de-DE"/>
        </w:rPr>
        <w:t>2</w:t>
      </w:r>
      <w:r w:rsidR="00C80A39" w:rsidRPr="00C21EE8">
        <w:rPr>
          <w:lang w:eastAsia="de-DE"/>
        </w:rPr>
        <w:t>.</w:t>
      </w:r>
    </w:p>
    <w:p w14:paraId="2FB18588" w14:textId="77777777" w:rsidR="00794D4F" w:rsidRPr="00EE546F" w:rsidRDefault="00794D4F" w:rsidP="00EE546F">
      <w:pPr>
        <w:rPr>
          <w:lang w:eastAsia="de-DE"/>
        </w:rPr>
      </w:pPr>
    </w:p>
    <w:p w14:paraId="485C8880" w14:textId="77777777" w:rsidR="009823F5" w:rsidRDefault="009823F5" w:rsidP="009823F5">
      <w:pPr>
        <w:pStyle w:val="SectionList2nd"/>
      </w:pPr>
      <w:r w:rsidRPr="008005A7">
        <w:t>Eligibility of the project under approved PoA</w:t>
      </w:r>
    </w:p>
    <w:tbl>
      <w:tblPr>
        <w:tblStyle w:val="GSTableBoldline-heightcondensed"/>
        <w:tblW w:w="0" w:type="auto"/>
        <w:tblLayout w:type="fixed"/>
        <w:tblLook w:val="0160" w:firstRow="1" w:lastRow="1" w:firstColumn="0" w:lastColumn="1" w:noHBand="0" w:noVBand="0"/>
      </w:tblPr>
      <w:tblGrid>
        <w:gridCol w:w="561"/>
        <w:gridCol w:w="3022"/>
        <w:gridCol w:w="3022"/>
        <w:gridCol w:w="3024"/>
      </w:tblGrid>
      <w:tr w:rsidR="009823F5" w:rsidRPr="009823F5" w14:paraId="2AA28E6F" w14:textId="77777777" w:rsidTr="009823F5">
        <w:trPr>
          <w:cnfStyle w:val="100000000000" w:firstRow="1" w:lastRow="0" w:firstColumn="0" w:lastColumn="0" w:oddVBand="0" w:evenVBand="0" w:oddHBand="0" w:evenHBand="0" w:firstRowFirstColumn="0" w:firstRowLastColumn="0" w:lastRowFirstColumn="0" w:lastRowLastColumn="0"/>
        </w:trPr>
        <w:tc>
          <w:tcPr>
            <w:tcW w:w="561" w:type="dxa"/>
            <w:vAlign w:val="top"/>
          </w:tcPr>
          <w:p w14:paraId="20ED6507"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No.</w:t>
            </w:r>
          </w:p>
        </w:tc>
        <w:tc>
          <w:tcPr>
            <w:tcW w:w="3022" w:type="dxa"/>
            <w:vAlign w:val="top"/>
          </w:tcPr>
          <w:p w14:paraId="4E497ECE"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Eligibility Criterion</w:t>
            </w:r>
          </w:p>
          <w:p w14:paraId="749286B0" w14:textId="77777777" w:rsidR="009823F5" w:rsidRPr="009823F5" w:rsidRDefault="009823F5" w:rsidP="009823F5">
            <w:pPr>
              <w:spacing w:after="200" w:line="240" w:lineRule="auto"/>
              <w:rPr>
                <w:color w:val="FFFFFF" w:themeColor="background1"/>
                <w:lang w:val="en-GB"/>
              </w:rPr>
            </w:pPr>
          </w:p>
        </w:tc>
        <w:tc>
          <w:tcPr>
            <w:tcW w:w="3022" w:type="dxa"/>
            <w:vAlign w:val="top"/>
          </w:tcPr>
          <w:p w14:paraId="344616AF"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Description/</w:t>
            </w:r>
          </w:p>
          <w:p w14:paraId="7FE0FE14"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Required condition</w:t>
            </w:r>
          </w:p>
        </w:tc>
        <w:tc>
          <w:tcPr>
            <w:tcW w:w="3024" w:type="dxa"/>
            <w:vAlign w:val="top"/>
          </w:tcPr>
          <w:p w14:paraId="7580428B"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Means of Verification/Supporting evidence</w:t>
            </w:r>
          </w:p>
          <w:p w14:paraId="5485C34F" w14:textId="77777777" w:rsidR="009823F5" w:rsidRPr="009823F5" w:rsidRDefault="009823F5" w:rsidP="009823F5">
            <w:pPr>
              <w:spacing w:after="200" w:line="240" w:lineRule="auto"/>
              <w:rPr>
                <w:color w:val="FFFFFF" w:themeColor="background1"/>
                <w:lang w:val="en-GB"/>
              </w:rPr>
            </w:pPr>
            <w:r w:rsidRPr="009823F5">
              <w:rPr>
                <w:color w:val="FFFFFF" w:themeColor="background1"/>
                <w:lang w:val="en-GB"/>
              </w:rPr>
              <w:t>for inclusion</w:t>
            </w:r>
          </w:p>
        </w:tc>
      </w:tr>
      <w:tr w:rsidR="00B51FEA" w:rsidRPr="009823F5" w14:paraId="68971DC9" w14:textId="77777777" w:rsidTr="009823F5">
        <w:tc>
          <w:tcPr>
            <w:tcW w:w="561" w:type="dxa"/>
            <w:vAlign w:val="top"/>
          </w:tcPr>
          <w:p w14:paraId="393EFEE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1</w:t>
            </w:r>
          </w:p>
        </w:tc>
        <w:tc>
          <w:tcPr>
            <w:tcW w:w="3022" w:type="dxa"/>
            <w:vAlign w:val="top"/>
          </w:tcPr>
          <w:p w14:paraId="40C5E82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VPA Location and Project Boundary</w:t>
            </w:r>
          </w:p>
        </w:tc>
        <w:tc>
          <w:tcPr>
            <w:tcW w:w="3022" w:type="dxa"/>
            <w:vAlign w:val="top"/>
          </w:tcPr>
          <w:p w14:paraId="036883F4"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geographical</w:t>
            </w:r>
            <w:r w:rsidR="002C095E">
              <w:rPr>
                <w:rFonts w:asciiTheme="minorHAnsi" w:eastAsia="Malgun Gothic" w:hAnsiTheme="minorHAnsi"/>
                <w:lang w:eastAsia="ko-KR"/>
              </w:rPr>
              <w:t xml:space="preserve"> </w:t>
            </w:r>
          </w:p>
          <w:p w14:paraId="5B9AE24F"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boundary within which </w:t>
            </w:r>
          </w:p>
          <w:p w14:paraId="5FE8D327"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technologies are installed will be within </w:t>
            </w:r>
          </w:p>
          <w:p w14:paraId="01F972F0"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Project Boundary outlined in Section A.</w:t>
            </w:r>
            <w:r w:rsidR="005525E8">
              <w:rPr>
                <w:rFonts w:asciiTheme="minorHAnsi" w:eastAsia="Malgun Gothic" w:hAnsiTheme="minorHAnsi"/>
                <w:lang w:eastAsia="ko-KR"/>
              </w:rPr>
              <w:t>2</w:t>
            </w:r>
          </w:p>
        </w:tc>
        <w:tc>
          <w:tcPr>
            <w:tcW w:w="3024" w:type="dxa"/>
            <w:vAlign w:val="top"/>
          </w:tcPr>
          <w:p w14:paraId="59BB06A7" w14:textId="77777777" w:rsidR="00B51FEA" w:rsidRPr="0089152D" w:rsidRDefault="00B51FEA" w:rsidP="0089152D">
            <w:pPr>
              <w:pStyle w:val="NoSpacing"/>
              <w:spacing w:line="360" w:lineRule="auto"/>
              <w:rPr>
                <w:rFonts w:asciiTheme="minorHAnsi" w:eastAsia="Malgun Gothic" w:hAnsiTheme="minorHAnsi"/>
                <w:color w:val="4D4D4C"/>
                <w:lang w:eastAsia="ko-KR"/>
              </w:rPr>
            </w:pPr>
            <w:r w:rsidRPr="0089152D">
              <w:rPr>
                <w:rFonts w:asciiTheme="minorHAnsi" w:eastAsia="Malgun Gothic" w:hAnsiTheme="minorHAnsi"/>
                <w:color w:val="4D4D4C"/>
                <w:lang w:eastAsia="ko-KR"/>
              </w:rPr>
              <w:t>The location of the VPA is specified in Section A.</w:t>
            </w:r>
            <w:r w:rsidR="005525E8">
              <w:rPr>
                <w:rFonts w:asciiTheme="minorHAnsi" w:eastAsia="Malgun Gothic" w:hAnsiTheme="minorHAnsi"/>
                <w:color w:val="4D4D4C"/>
                <w:lang w:eastAsia="ko-KR"/>
              </w:rPr>
              <w:t>2</w:t>
            </w:r>
            <w:r w:rsidRPr="0089152D">
              <w:rPr>
                <w:rFonts w:asciiTheme="minorHAnsi" w:eastAsia="Malgun Gothic" w:hAnsiTheme="minorHAnsi"/>
                <w:color w:val="4D4D4C"/>
                <w:lang w:eastAsia="ko-KR"/>
              </w:rPr>
              <w:t xml:space="preserve">, in which the CME states that the location is within </w:t>
            </w:r>
            <w:r w:rsidR="00695C00">
              <w:rPr>
                <w:rFonts w:asciiTheme="minorHAnsi" w:eastAsia="Malgun Gothic" w:hAnsiTheme="minorHAnsi"/>
                <w:color w:val="4D4D4C"/>
                <w:lang w:eastAsia="ko-KR"/>
              </w:rPr>
              <w:t>Uganda</w:t>
            </w:r>
            <w:r w:rsidRPr="0089152D">
              <w:rPr>
                <w:rFonts w:asciiTheme="minorHAnsi" w:eastAsia="Malgun Gothic" w:hAnsiTheme="minorHAnsi"/>
                <w:color w:val="4D4D4C"/>
                <w:lang w:eastAsia="ko-KR"/>
              </w:rPr>
              <w:t>.</w:t>
            </w:r>
          </w:p>
          <w:p w14:paraId="76FB079D" w14:textId="77777777" w:rsidR="00B51FEA" w:rsidRPr="0089152D" w:rsidRDefault="00B51FEA" w:rsidP="0089152D">
            <w:pPr>
              <w:pStyle w:val="NoSpacing"/>
              <w:spacing w:line="360" w:lineRule="auto"/>
              <w:rPr>
                <w:rFonts w:asciiTheme="minorHAnsi" w:eastAsia="Malgun Gothic" w:hAnsiTheme="minorHAnsi"/>
                <w:color w:val="4D4D4C"/>
                <w:lang w:eastAsia="ko-KR"/>
              </w:rPr>
            </w:pPr>
          </w:p>
          <w:p w14:paraId="176005CD" w14:textId="77777777" w:rsidR="00B51FEA" w:rsidRPr="0089152D" w:rsidRDefault="00B51FEA" w:rsidP="0089152D">
            <w:pPr>
              <w:pStyle w:val="NoSpacing"/>
              <w:spacing w:line="360" w:lineRule="auto"/>
              <w:rPr>
                <w:rFonts w:asciiTheme="minorHAnsi" w:eastAsia="Malgun Gothic" w:hAnsiTheme="minorHAnsi"/>
                <w:color w:val="4D4D4C"/>
                <w:lang w:eastAsia="ko-KR"/>
              </w:rPr>
            </w:pPr>
            <w:r w:rsidRPr="0089152D">
              <w:rPr>
                <w:rFonts w:asciiTheme="minorHAnsi" w:eastAsia="Malgun Gothic" w:hAnsiTheme="minorHAnsi"/>
                <w:color w:val="4D4D4C"/>
                <w:lang w:eastAsia="ko-KR"/>
              </w:rPr>
              <w:lastRenderedPageBreak/>
              <w:t>The VPA has been uniquely defined by the current administrative maps to define the project boundary.</w:t>
            </w:r>
          </w:p>
          <w:p w14:paraId="59CB5560" w14:textId="77777777" w:rsidR="00B51FEA" w:rsidRPr="0089152D" w:rsidRDefault="00B51FEA" w:rsidP="0089152D">
            <w:pPr>
              <w:rPr>
                <w:rFonts w:asciiTheme="minorHAnsi" w:eastAsia="Malgun Gothic" w:hAnsiTheme="minorHAnsi"/>
                <w:lang w:eastAsia="ko-KR"/>
              </w:rPr>
            </w:pPr>
          </w:p>
        </w:tc>
      </w:tr>
      <w:tr w:rsidR="00B51FEA" w:rsidRPr="009823F5" w14:paraId="50AE88E7" w14:textId="77777777" w:rsidTr="009823F5">
        <w:tc>
          <w:tcPr>
            <w:tcW w:w="561" w:type="dxa"/>
            <w:tcBorders>
              <w:bottom w:val="single" w:sz="4" w:space="0" w:color="A6A6A6" w:themeColor="background1" w:themeShade="A6"/>
            </w:tcBorders>
            <w:vAlign w:val="top"/>
          </w:tcPr>
          <w:p w14:paraId="085EA707"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lastRenderedPageBreak/>
              <w:t>2</w:t>
            </w:r>
          </w:p>
        </w:tc>
        <w:tc>
          <w:tcPr>
            <w:tcW w:w="3022" w:type="dxa"/>
            <w:tcBorders>
              <w:bottom w:val="single" w:sz="4" w:space="0" w:color="A6A6A6" w:themeColor="background1" w:themeShade="A6"/>
            </w:tcBorders>
            <w:vAlign w:val="top"/>
          </w:tcPr>
          <w:p w14:paraId="323A667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Avoiding Double Counting of Emissions Reductions </w:t>
            </w:r>
          </w:p>
          <w:p w14:paraId="05791862" w14:textId="77777777" w:rsidR="00B51FEA" w:rsidRPr="0089152D" w:rsidRDefault="00B51FEA" w:rsidP="0089152D">
            <w:pPr>
              <w:rPr>
                <w:rFonts w:asciiTheme="minorHAnsi" w:eastAsia="Malgun Gothic" w:hAnsiTheme="minorHAnsi"/>
                <w:lang w:eastAsia="ko-KR"/>
              </w:rPr>
            </w:pPr>
          </w:p>
        </w:tc>
        <w:tc>
          <w:tcPr>
            <w:tcW w:w="3022" w:type="dxa"/>
            <w:tcBorders>
              <w:bottom w:val="single" w:sz="4" w:space="0" w:color="A6A6A6" w:themeColor="background1" w:themeShade="A6"/>
            </w:tcBorders>
            <w:vAlign w:val="top"/>
          </w:tcPr>
          <w:p w14:paraId="11A9097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Each VPA will ensure double counting of emission reductions is avoided, through a unique identification number of each technology.</w:t>
            </w:r>
          </w:p>
          <w:p w14:paraId="1CDD1E55" w14:textId="77777777" w:rsidR="00B51FEA" w:rsidRPr="0089152D" w:rsidRDefault="00B51FEA" w:rsidP="0089152D">
            <w:pPr>
              <w:rPr>
                <w:rFonts w:asciiTheme="minorHAnsi" w:eastAsia="Malgun Gothic" w:hAnsiTheme="minorHAnsi"/>
                <w:lang w:eastAsia="ko-KR"/>
              </w:rPr>
            </w:pPr>
          </w:p>
          <w:p w14:paraId="69E15F45" w14:textId="77777777" w:rsidR="00B51FEA" w:rsidRPr="0089152D" w:rsidRDefault="00B51FEA" w:rsidP="0089152D">
            <w:pPr>
              <w:rPr>
                <w:rFonts w:asciiTheme="minorHAnsi" w:eastAsia="Malgun Gothic" w:hAnsiTheme="minorHAnsi"/>
                <w:lang w:eastAsia="ko-KR"/>
              </w:rPr>
            </w:pPr>
          </w:p>
        </w:tc>
        <w:tc>
          <w:tcPr>
            <w:tcW w:w="3024" w:type="dxa"/>
            <w:tcBorders>
              <w:bottom w:val="single" w:sz="4" w:space="0" w:color="A6A6A6" w:themeColor="background1" w:themeShade="A6"/>
            </w:tcBorders>
            <w:vAlign w:val="top"/>
          </w:tcPr>
          <w:p w14:paraId="0610C35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identification system employed is outlined in the PoA-DD. </w:t>
            </w:r>
          </w:p>
          <w:p w14:paraId="4C22C250" w14:textId="77777777" w:rsidR="00B51FEA" w:rsidRPr="0089152D" w:rsidRDefault="00B51FEA" w:rsidP="0089152D">
            <w:pPr>
              <w:rPr>
                <w:rFonts w:asciiTheme="minorHAnsi" w:eastAsia="Malgun Gothic" w:hAnsiTheme="minorHAnsi"/>
                <w:lang w:eastAsia="ko-KR"/>
              </w:rPr>
            </w:pPr>
          </w:p>
          <w:p w14:paraId="6C854B8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Each technology is linked with a unique identification number. Personal householder information is also gathered. These details are uploaded to a central database which is available to view by the Objective Observer.</w:t>
            </w:r>
          </w:p>
        </w:tc>
      </w:tr>
      <w:tr w:rsidR="00B51FEA" w:rsidRPr="009823F5" w14:paraId="32B6F3D9"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52C6D544"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3</w:t>
            </w:r>
          </w:p>
        </w:tc>
        <w:tc>
          <w:tcPr>
            <w:tcW w:w="3022" w:type="dxa"/>
            <w:tcBorders>
              <w:top w:val="single" w:sz="4" w:space="0" w:color="A6A6A6" w:themeColor="background1" w:themeShade="A6"/>
              <w:bottom w:val="single" w:sz="4" w:space="0" w:color="A6A6A6" w:themeColor="background1" w:themeShade="A6"/>
            </w:tcBorders>
            <w:vAlign w:val="top"/>
          </w:tcPr>
          <w:p w14:paraId="30F0794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Technology and Target Group</w:t>
            </w:r>
          </w:p>
          <w:p w14:paraId="14688D81" w14:textId="77777777" w:rsidR="00B51FEA" w:rsidRPr="0089152D" w:rsidRDefault="00B51FEA" w:rsidP="0089152D">
            <w:pPr>
              <w:rPr>
                <w:rFonts w:asciiTheme="minorHAnsi" w:eastAsia="Malgun Gothic" w:hAnsiTheme="minorHAnsi"/>
                <w:lang w:eastAsia="ko-KR"/>
              </w:rPr>
            </w:pPr>
          </w:p>
          <w:p w14:paraId="0A094E01"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2202426C"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involve the distribution and </w:t>
            </w:r>
          </w:p>
          <w:p w14:paraId="4BBAFCB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installation of efficient </w:t>
            </w:r>
            <w:r w:rsidR="00D52C67">
              <w:rPr>
                <w:rFonts w:asciiTheme="minorHAnsi" w:eastAsia="Malgun Gothic" w:hAnsiTheme="minorHAnsi"/>
                <w:lang w:eastAsia="ko-KR"/>
              </w:rPr>
              <w:t>cookstoves</w:t>
            </w:r>
            <w:r w:rsidRPr="0089152D">
              <w:rPr>
                <w:rFonts w:asciiTheme="minorHAnsi" w:eastAsia="Malgun Gothic" w:hAnsiTheme="minorHAnsi"/>
                <w:lang w:eastAsia="ko-KR"/>
              </w:rPr>
              <w:t xml:space="preserve"> to households currently cooking with firewood on a traditional three-stone stove, for domestic purposes. The </w:t>
            </w:r>
            <w:r w:rsidR="00D52C67">
              <w:rPr>
                <w:rFonts w:asciiTheme="minorHAnsi" w:eastAsia="Malgun Gothic" w:hAnsiTheme="minorHAnsi"/>
                <w:lang w:eastAsia="ko-KR"/>
              </w:rPr>
              <w:t>cookstoves</w:t>
            </w:r>
            <w:r w:rsidRPr="0089152D">
              <w:rPr>
                <w:rFonts w:asciiTheme="minorHAnsi" w:eastAsia="Malgun Gothic" w:hAnsiTheme="minorHAnsi"/>
                <w:lang w:eastAsia="ko-KR"/>
              </w:rPr>
              <w:t xml:space="preserve"> distributed will be portable with each having a continuous energy output of less than 150kW per unit.</w:t>
            </w:r>
          </w:p>
          <w:p w14:paraId="5F7D6C91"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69BAD51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This VPA involves the dissemination of improved cookstoves to households which previously used traditional, inefficient cookstoves. </w:t>
            </w:r>
          </w:p>
          <w:p w14:paraId="3F8D81BD" w14:textId="77777777" w:rsidR="00B51FEA" w:rsidRPr="0089152D" w:rsidRDefault="00B51FEA" w:rsidP="0089152D">
            <w:pPr>
              <w:rPr>
                <w:rFonts w:asciiTheme="minorHAnsi" w:eastAsia="Malgun Gothic" w:hAnsiTheme="minorHAnsi"/>
                <w:lang w:eastAsia="ko-KR"/>
              </w:rPr>
            </w:pPr>
          </w:p>
        </w:tc>
      </w:tr>
      <w:tr w:rsidR="00B51FEA" w:rsidRPr="009823F5" w14:paraId="5EBD120F"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2FB58A8C"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4</w:t>
            </w:r>
          </w:p>
        </w:tc>
        <w:tc>
          <w:tcPr>
            <w:tcW w:w="3022" w:type="dxa"/>
            <w:tcBorders>
              <w:top w:val="single" w:sz="4" w:space="0" w:color="A6A6A6" w:themeColor="background1" w:themeShade="A6"/>
              <w:bottom w:val="single" w:sz="4" w:space="0" w:color="A6A6A6" w:themeColor="background1" w:themeShade="A6"/>
            </w:tcBorders>
            <w:vAlign w:val="top"/>
          </w:tcPr>
          <w:p w14:paraId="6290F7F8"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Baseline</w:t>
            </w:r>
          </w:p>
          <w:p w14:paraId="6E85E080"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21026E8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The characteristics and </w:t>
            </w:r>
            <w:r w:rsidRPr="0089152D">
              <w:rPr>
                <w:rFonts w:asciiTheme="minorHAnsi" w:eastAsia="Malgun Gothic" w:hAnsiTheme="minorHAnsi"/>
                <w:lang w:eastAsia="ko-KR"/>
              </w:rPr>
              <w:lastRenderedPageBreak/>
              <w:t xml:space="preserve">current biomass </w:t>
            </w:r>
            <w:r w:rsidR="008F2BDF">
              <w:rPr>
                <w:rFonts w:asciiTheme="minorHAnsi" w:eastAsia="Malgun Gothic" w:hAnsiTheme="minorHAnsi"/>
                <w:lang w:eastAsia="ko-KR"/>
              </w:rPr>
              <w:t xml:space="preserve">consumption </w:t>
            </w:r>
            <w:r w:rsidRPr="0089152D">
              <w:rPr>
                <w:rFonts w:asciiTheme="minorHAnsi" w:eastAsia="Malgun Gothic" w:hAnsiTheme="minorHAnsi"/>
                <w:lang w:eastAsia="ko-KR"/>
              </w:rPr>
              <w:t>of households in the baseline scenario will be identified for each VPA.</w:t>
            </w:r>
          </w:p>
          <w:p w14:paraId="755838B1"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5483C8D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Surveys to determine </w:t>
            </w:r>
            <w:r w:rsidRPr="0089152D">
              <w:rPr>
                <w:rFonts w:asciiTheme="minorHAnsi" w:eastAsia="Malgun Gothic" w:hAnsiTheme="minorHAnsi"/>
                <w:lang w:eastAsia="ko-KR"/>
              </w:rPr>
              <w:lastRenderedPageBreak/>
              <w:t>characteristics and current biomass consumption of households will be carried out for the VPA, and will be detailed in a ‘Baseline Report’</w:t>
            </w:r>
            <w:r w:rsidR="00BB109B">
              <w:rPr>
                <w:rFonts w:asciiTheme="minorHAnsi" w:eastAsia="Malgun Gothic" w:hAnsiTheme="minorHAnsi"/>
                <w:lang w:eastAsia="ko-KR"/>
              </w:rPr>
              <w:t>.</w:t>
            </w:r>
          </w:p>
        </w:tc>
      </w:tr>
      <w:tr w:rsidR="00B51FEA" w:rsidRPr="009823F5" w14:paraId="67CF79D3"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166AB280"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lastRenderedPageBreak/>
              <w:t>5</w:t>
            </w:r>
          </w:p>
        </w:tc>
        <w:tc>
          <w:tcPr>
            <w:tcW w:w="3022" w:type="dxa"/>
            <w:tcBorders>
              <w:top w:val="single" w:sz="4" w:space="0" w:color="A6A6A6" w:themeColor="background1" w:themeShade="A6"/>
              <w:bottom w:val="single" w:sz="4" w:space="0" w:color="A6A6A6" w:themeColor="background1" w:themeShade="A6"/>
            </w:tcBorders>
            <w:vAlign w:val="top"/>
          </w:tcPr>
          <w:p w14:paraId="164EA54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Technology Output</w:t>
            </w:r>
          </w:p>
          <w:p w14:paraId="62285BC7"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155D5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technologies will each have continuous energy outputs of less than 150kW per unit. </w:t>
            </w:r>
          </w:p>
          <w:p w14:paraId="14E12C05"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1D628686"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Calculations for the cookstoves to show they are within the 150kW limit are submitted with this VPA-DD.</w:t>
            </w:r>
          </w:p>
        </w:tc>
      </w:tr>
      <w:tr w:rsidR="00B51FEA" w:rsidRPr="009823F5" w14:paraId="58E5CFAC"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1D8187DE"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6</w:t>
            </w:r>
          </w:p>
        </w:tc>
        <w:tc>
          <w:tcPr>
            <w:tcW w:w="3022" w:type="dxa"/>
            <w:tcBorders>
              <w:top w:val="single" w:sz="4" w:space="0" w:color="A6A6A6" w:themeColor="background1" w:themeShade="A6"/>
              <w:bottom w:val="single" w:sz="4" w:space="0" w:color="A6A6A6" w:themeColor="background1" w:themeShade="A6"/>
            </w:tcBorders>
            <w:vAlign w:val="top"/>
          </w:tcPr>
          <w:p w14:paraId="0D461EED"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Methodology</w:t>
            </w:r>
          </w:p>
          <w:p w14:paraId="561D2451"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37071670"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be in compliance with Technologies and </w:t>
            </w:r>
          </w:p>
          <w:p w14:paraId="25F4867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Practices to Displace Decentralized Thermal Energy Consumption Version 3.1. </w:t>
            </w:r>
          </w:p>
          <w:p w14:paraId="30D6D9B9"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3D6B4FE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applicability of the methodology is justified in Section B.2 of this VPA-DD. </w:t>
            </w:r>
          </w:p>
        </w:tc>
      </w:tr>
      <w:tr w:rsidR="00B51FEA" w:rsidRPr="009823F5" w14:paraId="0464117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35CE982" w14:textId="77777777" w:rsidR="00B51FEA" w:rsidRPr="0089152D" w:rsidRDefault="00C6633B" w:rsidP="0089152D">
            <w:pPr>
              <w:rPr>
                <w:rFonts w:asciiTheme="minorHAnsi" w:eastAsia="Malgun Gothic" w:hAnsiTheme="minorHAnsi"/>
                <w:lang w:eastAsia="ko-KR"/>
              </w:rPr>
            </w:pPr>
            <w:r>
              <w:rPr>
                <w:rFonts w:asciiTheme="minorHAnsi" w:eastAsia="Malgun Gothic" w:hAnsiTheme="minorHAnsi"/>
                <w:lang w:eastAsia="ko-KR"/>
              </w:rPr>
              <w:t>7</w:t>
            </w:r>
          </w:p>
        </w:tc>
        <w:tc>
          <w:tcPr>
            <w:tcW w:w="3022" w:type="dxa"/>
            <w:tcBorders>
              <w:top w:val="single" w:sz="4" w:space="0" w:color="A6A6A6" w:themeColor="background1" w:themeShade="A6"/>
              <w:bottom w:val="single" w:sz="4" w:space="0" w:color="A6A6A6" w:themeColor="background1" w:themeShade="A6"/>
            </w:tcBorders>
            <w:vAlign w:val="top"/>
          </w:tcPr>
          <w:p w14:paraId="1E76C28C"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Additionality </w:t>
            </w:r>
          </w:p>
          <w:p w14:paraId="4D122FAD"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DBBF03D" w14:textId="77777777" w:rsidR="00042EF3"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demonstrate additionality according to the criteria outlined in Section D.5 of the </w:t>
            </w:r>
          </w:p>
          <w:p w14:paraId="3DFC3FA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PoA-DD.</w:t>
            </w:r>
          </w:p>
          <w:p w14:paraId="1123E927"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29B44912"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In accordance with the Micro-Programme rules, any activity meeting one of the criteria outlined in Section D.5 of the PoA-DD shall be deemed additional. The VPA is within </w:t>
            </w:r>
            <w:r w:rsidR="00695C00">
              <w:rPr>
                <w:rFonts w:asciiTheme="minorHAnsi" w:eastAsia="Malgun Gothic" w:hAnsiTheme="minorHAnsi"/>
                <w:lang w:eastAsia="ko-KR"/>
              </w:rPr>
              <w:t>Uganda</w:t>
            </w:r>
            <w:r w:rsidRPr="0089152D">
              <w:rPr>
                <w:rFonts w:asciiTheme="minorHAnsi" w:eastAsia="Malgun Gothic" w:hAnsiTheme="minorHAnsi"/>
                <w:lang w:eastAsia="ko-KR"/>
              </w:rPr>
              <w:t>, an LDC and is therefore additional.</w:t>
            </w:r>
          </w:p>
        </w:tc>
      </w:tr>
      <w:tr w:rsidR="00B51FEA" w:rsidRPr="009823F5" w14:paraId="247A94B6"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DFE67C9" w14:textId="77777777" w:rsidR="00B51FEA" w:rsidRPr="002C095E" w:rsidRDefault="00C6633B" w:rsidP="002C095E">
            <w:pPr>
              <w:rPr>
                <w:rFonts w:asciiTheme="minorHAnsi" w:eastAsia="Malgun Gothic" w:hAnsiTheme="minorHAnsi"/>
                <w:lang w:eastAsia="ko-KR"/>
              </w:rPr>
            </w:pPr>
            <w:r>
              <w:rPr>
                <w:rFonts w:asciiTheme="minorHAnsi" w:eastAsia="Malgun Gothic" w:hAnsiTheme="minorHAnsi"/>
                <w:lang w:eastAsia="ko-KR"/>
              </w:rPr>
              <w:t>8</w:t>
            </w:r>
          </w:p>
        </w:tc>
        <w:tc>
          <w:tcPr>
            <w:tcW w:w="3022" w:type="dxa"/>
            <w:tcBorders>
              <w:top w:val="single" w:sz="4" w:space="0" w:color="A6A6A6" w:themeColor="background1" w:themeShade="A6"/>
              <w:bottom w:val="single" w:sz="4" w:space="0" w:color="A6A6A6" w:themeColor="background1" w:themeShade="A6"/>
            </w:tcBorders>
            <w:vAlign w:val="top"/>
          </w:tcPr>
          <w:p w14:paraId="73E038EC" w14:textId="77777777" w:rsidR="00B51FEA" w:rsidRPr="0089152D" w:rsidRDefault="00B51FEA" w:rsidP="002C095E">
            <w:pPr>
              <w:rPr>
                <w:rFonts w:asciiTheme="minorHAnsi" w:eastAsia="Malgun Gothic" w:hAnsiTheme="minorHAnsi"/>
                <w:lang w:eastAsia="ko-KR"/>
              </w:rPr>
            </w:pPr>
            <w:r w:rsidRPr="0089152D">
              <w:rPr>
                <w:rFonts w:asciiTheme="minorHAnsi" w:eastAsia="Malgun Gothic" w:hAnsiTheme="minorHAnsi"/>
                <w:lang w:eastAsia="ko-KR"/>
              </w:rPr>
              <w:t>Carbon Transfer</w:t>
            </w:r>
          </w:p>
          <w:p w14:paraId="7BF4AAB2" w14:textId="77777777" w:rsidR="00B51FEA" w:rsidRPr="0089152D" w:rsidRDefault="00B51FEA" w:rsidP="002C095E">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74455D5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ownership rights of and selling the emission reductions resulting from the project activity will be signed over to the project developer using CTFs </w:t>
            </w:r>
            <w:r w:rsidRPr="0089152D">
              <w:rPr>
                <w:rFonts w:asciiTheme="minorHAnsi" w:eastAsia="Malgun Gothic" w:hAnsiTheme="minorHAnsi"/>
                <w:lang w:eastAsia="ko-KR"/>
              </w:rPr>
              <w:lastRenderedPageBreak/>
              <w:t>(Carbon Transfer Forms).</w:t>
            </w:r>
          </w:p>
        </w:tc>
        <w:tc>
          <w:tcPr>
            <w:tcW w:w="3024" w:type="dxa"/>
            <w:tcBorders>
              <w:top w:val="single" w:sz="4" w:space="0" w:color="A6A6A6" w:themeColor="background1" w:themeShade="A6"/>
              <w:bottom w:val="single" w:sz="4" w:space="0" w:color="A6A6A6" w:themeColor="background1" w:themeShade="A6"/>
            </w:tcBorders>
            <w:vAlign w:val="top"/>
          </w:tcPr>
          <w:p w14:paraId="241A6AA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The stove recipients </w:t>
            </w:r>
            <w:r w:rsidR="008F2BDF">
              <w:rPr>
                <w:rFonts w:asciiTheme="minorHAnsi" w:eastAsia="Malgun Gothic" w:hAnsiTheme="minorHAnsi"/>
                <w:lang w:eastAsia="ko-KR"/>
              </w:rPr>
              <w:t>are</w:t>
            </w:r>
            <w:r w:rsidRPr="0089152D">
              <w:rPr>
                <w:rFonts w:asciiTheme="minorHAnsi" w:eastAsia="Malgun Gothic" w:hAnsiTheme="minorHAnsi"/>
                <w:lang w:eastAsia="ko-KR"/>
              </w:rPr>
              <w:t xml:space="preserve"> clearly explained by the </w:t>
            </w:r>
            <w:r w:rsidR="00695C00">
              <w:rPr>
                <w:rFonts w:asciiTheme="minorHAnsi" w:eastAsia="Malgun Gothic" w:hAnsiTheme="minorHAnsi"/>
                <w:lang w:eastAsia="ko-KR"/>
              </w:rPr>
              <w:t xml:space="preserve">in-country </w:t>
            </w:r>
            <w:r w:rsidRPr="0089152D">
              <w:rPr>
                <w:rFonts w:asciiTheme="minorHAnsi" w:eastAsia="Malgun Gothic" w:hAnsiTheme="minorHAnsi"/>
                <w:lang w:eastAsia="ko-KR"/>
              </w:rPr>
              <w:t xml:space="preserve">partner about the transfer of the ownership rights and selling the emission reductions </w:t>
            </w:r>
            <w:r w:rsidRPr="0089152D">
              <w:rPr>
                <w:rFonts w:asciiTheme="minorHAnsi" w:eastAsia="Malgun Gothic" w:hAnsiTheme="minorHAnsi"/>
                <w:lang w:eastAsia="ko-KR"/>
              </w:rPr>
              <w:lastRenderedPageBreak/>
              <w:t xml:space="preserve">resulting from the project activity once they accept the stove free of charge and in return of the education on its correct use. They </w:t>
            </w:r>
            <w:r w:rsidR="008F2BDF">
              <w:rPr>
                <w:rFonts w:asciiTheme="minorHAnsi" w:eastAsia="Malgun Gothic" w:hAnsiTheme="minorHAnsi"/>
                <w:lang w:eastAsia="ko-KR"/>
              </w:rPr>
              <w:t>are</w:t>
            </w:r>
            <w:r w:rsidRPr="0089152D">
              <w:rPr>
                <w:rFonts w:asciiTheme="minorHAnsi" w:eastAsia="Malgun Gothic" w:hAnsiTheme="minorHAnsi"/>
                <w:lang w:eastAsia="ko-KR"/>
              </w:rPr>
              <w:t xml:space="preserve"> explained that by signing the form at the point of distribution and providing their contact information for monitoring purposes, they enter into agreement that the VERs are transferred to the project developer</w:t>
            </w:r>
            <w:r w:rsidR="00695C00">
              <w:rPr>
                <w:rFonts w:asciiTheme="minorHAnsi" w:eastAsia="Malgun Gothic" w:hAnsiTheme="minorHAnsi"/>
                <w:lang w:eastAsia="ko-KR"/>
              </w:rPr>
              <w:t xml:space="preserve"> (CME)</w:t>
            </w:r>
            <w:r w:rsidRPr="0089152D">
              <w:rPr>
                <w:rFonts w:asciiTheme="minorHAnsi" w:eastAsia="Malgun Gothic" w:hAnsiTheme="minorHAnsi"/>
                <w:lang w:eastAsia="ko-KR"/>
              </w:rPr>
              <w:t>.</w:t>
            </w:r>
          </w:p>
        </w:tc>
      </w:tr>
      <w:tr w:rsidR="00B51FEA" w:rsidRPr="009823F5" w14:paraId="6E36023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DA7D041" w14:textId="77777777" w:rsidR="00B51FEA" w:rsidRPr="002C095E" w:rsidRDefault="00C6633B" w:rsidP="002C095E">
            <w:pPr>
              <w:rPr>
                <w:rFonts w:asciiTheme="minorHAnsi" w:eastAsia="Malgun Gothic" w:hAnsiTheme="minorHAnsi"/>
                <w:lang w:eastAsia="ko-KR"/>
              </w:rPr>
            </w:pPr>
            <w:r>
              <w:rPr>
                <w:rFonts w:asciiTheme="minorHAnsi" w:eastAsia="Malgun Gothic" w:hAnsiTheme="minorHAnsi"/>
                <w:lang w:eastAsia="ko-KR"/>
              </w:rPr>
              <w:lastRenderedPageBreak/>
              <w:t>9</w:t>
            </w:r>
          </w:p>
        </w:tc>
        <w:tc>
          <w:tcPr>
            <w:tcW w:w="3022" w:type="dxa"/>
            <w:tcBorders>
              <w:top w:val="single" w:sz="4" w:space="0" w:color="A6A6A6" w:themeColor="background1" w:themeShade="A6"/>
              <w:bottom w:val="single" w:sz="4" w:space="0" w:color="A6A6A6" w:themeColor="background1" w:themeShade="A6"/>
            </w:tcBorders>
            <w:vAlign w:val="top"/>
          </w:tcPr>
          <w:p w14:paraId="79ED01AF"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Non-Diversion of ODA</w:t>
            </w:r>
          </w:p>
          <w:p w14:paraId="14669FFF" w14:textId="77777777" w:rsidR="00B51FEA" w:rsidRPr="0089152D" w:rsidRDefault="00B51FEA" w:rsidP="0089152D">
            <w:pPr>
              <w:rPr>
                <w:rFonts w:asciiTheme="minorHAnsi" w:eastAsia="Malgun Gothic" w:hAnsiTheme="minorHAnsi"/>
                <w:lang w:eastAsia="ko-KR"/>
              </w:rPr>
            </w:pPr>
          </w:p>
        </w:tc>
        <w:tc>
          <w:tcPr>
            <w:tcW w:w="3022" w:type="dxa"/>
            <w:tcBorders>
              <w:top w:val="single" w:sz="4" w:space="0" w:color="A6A6A6" w:themeColor="background1" w:themeShade="A6"/>
              <w:bottom w:val="single" w:sz="4" w:space="0" w:color="A6A6A6" w:themeColor="background1" w:themeShade="A6"/>
            </w:tcBorders>
            <w:vAlign w:val="top"/>
          </w:tcPr>
          <w:p w14:paraId="4014B2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There will be no public funding or diversion of ODA for any of the proposed VPA’s.</w:t>
            </w:r>
          </w:p>
        </w:tc>
        <w:tc>
          <w:tcPr>
            <w:tcW w:w="3024" w:type="dxa"/>
            <w:tcBorders>
              <w:top w:val="single" w:sz="4" w:space="0" w:color="A6A6A6" w:themeColor="background1" w:themeShade="A6"/>
              <w:bottom w:val="single" w:sz="4" w:space="0" w:color="A6A6A6" w:themeColor="background1" w:themeShade="A6"/>
            </w:tcBorders>
            <w:vAlign w:val="top"/>
          </w:tcPr>
          <w:p w14:paraId="75057A6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 declaration confirming that there is no public funding for the VPA is attached with the VPA-DD. </w:t>
            </w:r>
          </w:p>
        </w:tc>
      </w:tr>
      <w:tr w:rsidR="00B51FEA" w:rsidRPr="009823F5" w14:paraId="0636E11E"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28FF9308"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0</w:t>
            </w:r>
          </w:p>
        </w:tc>
        <w:tc>
          <w:tcPr>
            <w:tcW w:w="3022" w:type="dxa"/>
            <w:tcBorders>
              <w:top w:val="single" w:sz="4" w:space="0" w:color="A6A6A6" w:themeColor="background1" w:themeShade="A6"/>
              <w:bottom w:val="single" w:sz="4" w:space="0" w:color="A6A6A6" w:themeColor="background1" w:themeShade="A6"/>
            </w:tcBorders>
            <w:vAlign w:val="top"/>
          </w:tcPr>
          <w:p w14:paraId="6FB8636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Avoiding Double Counting of Programme Activities</w:t>
            </w:r>
          </w:p>
        </w:tc>
        <w:tc>
          <w:tcPr>
            <w:tcW w:w="3022" w:type="dxa"/>
            <w:tcBorders>
              <w:top w:val="single" w:sz="4" w:space="0" w:color="A6A6A6" w:themeColor="background1" w:themeShade="A6"/>
              <w:bottom w:val="single" w:sz="4" w:space="0" w:color="A6A6A6" w:themeColor="background1" w:themeShade="A6"/>
            </w:tcBorders>
            <w:vAlign w:val="top"/>
          </w:tcPr>
          <w:p w14:paraId="0FCA9441"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Each VPA will show that it is exclusive to the PoA </w:t>
            </w:r>
          </w:p>
          <w:p w14:paraId="69A644AC"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and not registered as another project activity </w:t>
            </w:r>
          </w:p>
          <w:p w14:paraId="2AA56A21" w14:textId="77777777" w:rsidR="009F4ED9"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or VPA under another </w:t>
            </w:r>
          </w:p>
          <w:p w14:paraId="26E54031"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PoA.</w:t>
            </w:r>
          </w:p>
          <w:p w14:paraId="43DC673A" w14:textId="77777777" w:rsidR="00B51FEA" w:rsidRPr="0089152D" w:rsidRDefault="00B51FEA" w:rsidP="0089152D">
            <w:pPr>
              <w:rPr>
                <w:rFonts w:asciiTheme="minorHAnsi" w:eastAsia="Malgun Gothic" w:hAnsiTheme="minorHAnsi"/>
                <w:lang w:eastAsia="ko-KR"/>
              </w:rPr>
            </w:pPr>
          </w:p>
        </w:tc>
        <w:tc>
          <w:tcPr>
            <w:tcW w:w="3024" w:type="dxa"/>
            <w:tcBorders>
              <w:top w:val="single" w:sz="4" w:space="0" w:color="A6A6A6" w:themeColor="background1" w:themeShade="A6"/>
              <w:bottom w:val="single" w:sz="4" w:space="0" w:color="A6A6A6" w:themeColor="background1" w:themeShade="A6"/>
            </w:tcBorders>
            <w:vAlign w:val="top"/>
          </w:tcPr>
          <w:p w14:paraId="7970E439"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It is stated that the VPA is neither registered as a project activity with GS or any other standard or as a VPA of another PoA.</w:t>
            </w:r>
          </w:p>
          <w:p w14:paraId="7AF05BD6" w14:textId="77777777" w:rsidR="00B51FEA" w:rsidRPr="0089152D" w:rsidRDefault="00B51FEA" w:rsidP="0089152D">
            <w:pPr>
              <w:rPr>
                <w:rFonts w:asciiTheme="minorHAnsi" w:eastAsia="Malgun Gothic" w:hAnsiTheme="minorHAnsi"/>
                <w:lang w:eastAsia="ko-KR"/>
              </w:rPr>
            </w:pPr>
          </w:p>
          <w:p w14:paraId="720007C4" w14:textId="77777777" w:rsidR="00B51FEA" w:rsidRPr="0089152D" w:rsidRDefault="00B51FEA" w:rsidP="00320FB8">
            <w:pPr>
              <w:rPr>
                <w:rFonts w:asciiTheme="minorHAnsi" w:eastAsia="Malgun Gothic" w:hAnsiTheme="minorHAnsi"/>
                <w:lang w:eastAsia="ko-KR"/>
              </w:rPr>
            </w:pPr>
            <w:r w:rsidRPr="0089152D">
              <w:rPr>
                <w:rFonts w:asciiTheme="minorHAnsi" w:eastAsia="Malgun Gothic" w:hAnsiTheme="minorHAnsi"/>
                <w:lang w:eastAsia="ko-KR"/>
              </w:rPr>
              <w:t xml:space="preserve">The appropriate registries (Gold Standard and CDM) have been accessed on </w:t>
            </w:r>
            <w:r w:rsidR="00695C00">
              <w:rPr>
                <w:rFonts w:asciiTheme="minorHAnsi" w:eastAsia="Malgun Gothic" w:hAnsiTheme="minorHAnsi"/>
                <w:lang w:eastAsia="ko-KR"/>
              </w:rPr>
              <w:t>09</w:t>
            </w:r>
            <w:r w:rsidR="006063FA">
              <w:rPr>
                <w:rFonts w:asciiTheme="minorHAnsi" w:eastAsia="Malgun Gothic" w:hAnsiTheme="minorHAnsi"/>
                <w:lang w:eastAsia="ko-KR"/>
              </w:rPr>
              <w:t>/0</w:t>
            </w:r>
            <w:r w:rsidR="00695C00">
              <w:rPr>
                <w:rFonts w:asciiTheme="minorHAnsi" w:eastAsia="Malgun Gothic" w:hAnsiTheme="minorHAnsi"/>
                <w:lang w:eastAsia="ko-KR"/>
              </w:rPr>
              <w:t>3</w:t>
            </w:r>
            <w:r w:rsidRPr="0089152D">
              <w:rPr>
                <w:rFonts w:asciiTheme="minorHAnsi" w:eastAsia="Malgun Gothic" w:hAnsiTheme="minorHAnsi"/>
                <w:lang w:eastAsia="ko-KR"/>
              </w:rPr>
              <w:t>/202</w:t>
            </w:r>
            <w:r w:rsidR="006063FA">
              <w:rPr>
                <w:rFonts w:asciiTheme="minorHAnsi" w:eastAsia="Malgun Gothic" w:hAnsiTheme="minorHAnsi"/>
                <w:lang w:eastAsia="ko-KR"/>
              </w:rPr>
              <w:t>1</w:t>
            </w:r>
            <w:r w:rsidRPr="0089152D">
              <w:rPr>
                <w:rFonts w:asciiTheme="minorHAnsi" w:eastAsia="Malgun Gothic" w:hAnsiTheme="minorHAnsi"/>
                <w:lang w:eastAsia="ko-KR"/>
              </w:rPr>
              <w:t xml:space="preserve"> to confirm this.</w:t>
            </w:r>
          </w:p>
        </w:tc>
      </w:tr>
      <w:tr w:rsidR="00B51FEA" w:rsidRPr="009823F5" w14:paraId="76769896"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0266F992"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1</w:t>
            </w:r>
          </w:p>
        </w:tc>
        <w:tc>
          <w:tcPr>
            <w:tcW w:w="3022" w:type="dxa"/>
            <w:tcBorders>
              <w:top w:val="single" w:sz="4" w:space="0" w:color="A6A6A6" w:themeColor="background1" w:themeShade="A6"/>
              <w:bottom w:val="single" w:sz="4" w:space="0" w:color="A6A6A6" w:themeColor="background1" w:themeShade="A6"/>
            </w:tcBorders>
            <w:vAlign w:val="top"/>
          </w:tcPr>
          <w:p w14:paraId="4380F5F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Check of the start date of project activity</w:t>
            </w:r>
          </w:p>
        </w:tc>
        <w:tc>
          <w:tcPr>
            <w:tcW w:w="3022" w:type="dxa"/>
            <w:tcBorders>
              <w:top w:val="single" w:sz="4" w:space="0" w:color="A6A6A6" w:themeColor="background1" w:themeShade="A6"/>
              <w:bottom w:val="single" w:sz="4" w:space="0" w:color="A6A6A6" w:themeColor="background1" w:themeShade="A6"/>
            </w:tcBorders>
            <w:vAlign w:val="top"/>
          </w:tcPr>
          <w:p w14:paraId="4568A062" w14:textId="77777777" w:rsidR="00042EF3"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The start date of each </w:t>
            </w:r>
          </w:p>
          <w:p w14:paraId="59DD9B0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VPA will be checked through documentary evidence.</w:t>
            </w:r>
          </w:p>
        </w:tc>
        <w:tc>
          <w:tcPr>
            <w:tcW w:w="3024" w:type="dxa"/>
            <w:tcBorders>
              <w:top w:val="single" w:sz="4" w:space="0" w:color="A6A6A6" w:themeColor="background1" w:themeShade="A6"/>
              <w:bottom w:val="single" w:sz="4" w:space="0" w:color="A6A6A6" w:themeColor="background1" w:themeShade="A6"/>
            </w:tcBorders>
            <w:vAlign w:val="top"/>
          </w:tcPr>
          <w:p w14:paraId="25923E8E" w14:textId="77777777" w:rsidR="00B51FEA" w:rsidRPr="0089152D" w:rsidRDefault="00B51FEA" w:rsidP="00C21EE8">
            <w:pPr>
              <w:rPr>
                <w:rFonts w:asciiTheme="minorHAnsi" w:eastAsia="Malgun Gothic" w:hAnsiTheme="minorHAnsi"/>
                <w:lang w:eastAsia="ko-KR"/>
              </w:rPr>
            </w:pPr>
            <w:bookmarkStart w:id="5" w:name="_Hlk24014722"/>
            <w:r w:rsidRPr="0089152D">
              <w:rPr>
                <w:rFonts w:asciiTheme="minorHAnsi" w:eastAsia="Malgun Gothic" w:hAnsiTheme="minorHAnsi"/>
                <w:lang w:eastAsia="ko-KR"/>
              </w:rPr>
              <w:t xml:space="preserve">The </w:t>
            </w:r>
            <w:r w:rsidR="00703D9D">
              <w:rPr>
                <w:rFonts w:asciiTheme="minorHAnsi" w:eastAsia="Malgun Gothic" w:hAnsiTheme="minorHAnsi"/>
                <w:lang w:eastAsia="ko-KR"/>
              </w:rPr>
              <w:t xml:space="preserve">estimated </w:t>
            </w:r>
            <w:r w:rsidRPr="0089152D">
              <w:rPr>
                <w:rFonts w:asciiTheme="minorHAnsi" w:eastAsia="Malgun Gothic" w:hAnsiTheme="minorHAnsi"/>
                <w:lang w:eastAsia="ko-KR"/>
              </w:rPr>
              <w:t xml:space="preserve">start date of the project activity is </w:t>
            </w:r>
            <w:r w:rsidR="00D962F3" w:rsidRPr="00C21EE8">
              <w:rPr>
                <w:rFonts w:asciiTheme="minorHAnsi" w:eastAsia="Malgun Gothic" w:hAnsiTheme="minorHAnsi"/>
                <w:lang w:eastAsia="ko-KR"/>
              </w:rPr>
              <w:t>01/</w:t>
            </w:r>
            <w:r w:rsidR="00916BB4">
              <w:rPr>
                <w:rFonts w:asciiTheme="minorHAnsi" w:eastAsia="Malgun Gothic" w:hAnsiTheme="minorHAnsi"/>
                <w:lang w:eastAsia="ko-KR"/>
              </w:rPr>
              <w:t>01</w:t>
            </w:r>
            <w:r w:rsidRPr="00C21EE8">
              <w:rPr>
                <w:rFonts w:asciiTheme="minorHAnsi" w:eastAsia="Malgun Gothic" w:hAnsiTheme="minorHAnsi"/>
                <w:lang w:eastAsia="ko-KR"/>
              </w:rPr>
              <w:t>/</w:t>
            </w:r>
            <w:r w:rsidR="00916BB4" w:rsidRPr="00C21EE8">
              <w:rPr>
                <w:rFonts w:asciiTheme="minorHAnsi" w:eastAsia="Malgun Gothic" w:hAnsiTheme="minorHAnsi"/>
                <w:lang w:eastAsia="ko-KR"/>
              </w:rPr>
              <w:t>202</w:t>
            </w:r>
            <w:r w:rsidR="00916BB4">
              <w:rPr>
                <w:rFonts w:asciiTheme="minorHAnsi" w:eastAsia="Malgun Gothic" w:hAnsiTheme="minorHAnsi"/>
                <w:lang w:eastAsia="ko-KR"/>
              </w:rPr>
              <w:t>2</w:t>
            </w:r>
            <w:r w:rsidR="00916BB4" w:rsidRPr="0089152D">
              <w:rPr>
                <w:rFonts w:asciiTheme="minorHAnsi" w:eastAsia="Malgun Gothic" w:hAnsiTheme="minorHAnsi"/>
                <w:lang w:eastAsia="ko-KR"/>
              </w:rPr>
              <w:t xml:space="preserve"> </w:t>
            </w:r>
            <w:r w:rsidRPr="0089152D">
              <w:rPr>
                <w:rFonts w:asciiTheme="minorHAnsi" w:eastAsia="Malgun Gothic" w:hAnsiTheme="minorHAnsi"/>
                <w:lang w:eastAsia="ko-KR"/>
              </w:rPr>
              <w:t xml:space="preserve">and is evidenced by the invoice for the stoves as well as </w:t>
            </w:r>
            <w:r w:rsidRPr="0089152D">
              <w:rPr>
                <w:rFonts w:asciiTheme="minorHAnsi" w:eastAsia="Malgun Gothic" w:hAnsiTheme="minorHAnsi"/>
                <w:lang w:eastAsia="ko-KR"/>
              </w:rPr>
              <w:lastRenderedPageBreak/>
              <w:t>confirmation of the first part-payment of the invoice.</w:t>
            </w:r>
            <w:r w:rsidR="00A12DDE" w:rsidRPr="0089152D" w:rsidDel="00A12DDE">
              <w:rPr>
                <w:rFonts w:asciiTheme="minorHAnsi" w:eastAsia="Malgun Gothic" w:hAnsiTheme="minorHAnsi"/>
                <w:lang w:eastAsia="ko-KR"/>
              </w:rPr>
              <w:t xml:space="preserve"> </w:t>
            </w:r>
            <w:bookmarkEnd w:id="5"/>
            <w:r w:rsidR="00506422" w:rsidRPr="00506422">
              <w:rPr>
                <w:rFonts w:asciiTheme="minorHAnsi" w:eastAsia="Malgun Gothic" w:hAnsiTheme="minorHAnsi"/>
                <w:lang w:eastAsia="ko-KR"/>
              </w:rPr>
              <w:t>Proof of the start date will be provided in the verification process.</w:t>
            </w:r>
          </w:p>
        </w:tc>
      </w:tr>
      <w:tr w:rsidR="00B51FEA" w:rsidRPr="009823F5" w14:paraId="26274171"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3EC8ABE0"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lastRenderedPageBreak/>
              <w:t>1</w:t>
            </w:r>
            <w:r w:rsidR="00C6633B">
              <w:rPr>
                <w:rFonts w:asciiTheme="minorHAnsi" w:eastAsia="Malgun Gothic" w:hAnsiTheme="minorHAnsi"/>
                <w:lang w:eastAsia="ko-KR"/>
              </w:rPr>
              <w:t>2</w:t>
            </w:r>
          </w:p>
        </w:tc>
        <w:tc>
          <w:tcPr>
            <w:tcW w:w="3022" w:type="dxa"/>
            <w:tcBorders>
              <w:top w:val="single" w:sz="4" w:space="0" w:color="A6A6A6" w:themeColor="background1" w:themeShade="A6"/>
              <w:bottom w:val="single" w:sz="4" w:space="0" w:color="A6A6A6" w:themeColor="background1" w:themeShade="A6"/>
            </w:tcBorders>
            <w:vAlign w:val="top"/>
          </w:tcPr>
          <w:p w14:paraId="3376941B"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Sampling requirements</w:t>
            </w:r>
          </w:p>
        </w:tc>
        <w:tc>
          <w:tcPr>
            <w:tcW w:w="3022" w:type="dxa"/>
            <w:tcBorders>
              <w:top w:val="single" w:sz="4" w:space="0" w:color="A6A6A6" w:themeColor="background1" w:themeShade="A6"/>
              <w:bottom w:val="single" w:sz="4" w:space="0" w:color="A6A6A6" w:themeColor="background1" w:themeShade="A6"/>
            </w:tcBorders>
            <w:vAlign w:val="top"/>
          </w:tcPr>
          <w:p w14:paraId="671CA09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Parameter values shall be estimated by sampling in accordance with the requirements in the applied methodology separately and independently for each of VPA included in the POA.</w:t>
            </w:r>
          </w:p>
        </w:tc>
        <w:tc>
          <w:tcPr>
            <w:tcW w:w="3024" w:type="dxa"/>
            <w:tcBorders>
              <w:top w:val="single" w:sz="4" w:space="0" w:color="A6A6A6" w:themeColor="background1" w:themeShade="A6"/>
              <w:bottom w:val="single" w:sz="4" w:space="0" w:color="A6A6A6" w:themeColor="background1" w:themeShade="A6"/>
            </w:tcBorders>
            <w:vAlign w:val="top"/>
          </w:tcPr>
          <w:p w14:paraId="504946A0" w14:textId="77777777" w:rsidR="00B51FEA" w:rsidRPr="0089152D" w:rsidRDefault="00B51FEA" w:rsidP="00C21EE8">
            <w:pPr>
              <w:rPr>
                <w:rFonts w:asciiTheme="minorHAnsi" w:eastAsia="Malgun Gothic" w:hAnsiTheme="minorHAnsi"/>
                <w:lang w:eastAsia="ko-KR"/>
              </w:rPr>
            </w:pPr>
            <w:r w:rsidRPr="0089152D">
              <w:rPr>
                <w:rFonts w:asciiTheme="minorHAnsi" w:eastAsia="Malgun Gothic" w:hAnsiTheme="minorHAnsi"/>
                <w:lang w:eastAsia="ko-KR"/>
              </w:rPr>
              <w:t xml:space="preserve">The VPA will apply requirements in the Standard for Sampling and Surveys for CDM Project Activities and Programme of Activities Version </w:t>
            </w:r>
            <w:r w:rsidR="00C21EE8">
              <w:rPr>
                <w:rFonts w:asciiTheme="minorHAnsi" w:eastAsia="Malgun Gothic" w:hAnsiTheme="minorHAnsi"/>
                <w:lang w:eastAsia="ko-KR"/>
              </w:rPr>
              <w:t>7</w:t>
            </w:r>
            <w:r w:rsidRPr="0089152D">
              <w:rPr>
                <w:rFonts w:asciiTheme="minorHAnsi" w:eastAsia="Malgun Gothic" w:hAnsiTheme="minorHAnsi"/>
                <w:lang w:eastAsia="ko-KR"/>
              </w:rPr>
              <w:t>.0, as well as the methodology Technologies and Practices to Displace Decentralized Thermal Energy Consumption Version 3.1 (TPDDTEC), where sampling requirements in TPDDTEC supersede requirements from the CDM standard.</w:t>
            </w:r>
          </w:p>
        </w:tc>
      </w:tr>
      <w:tr w:rsidR="00B51FEA" w:rsidRPr="009823F5" w14:paraId="163B9655" w14:textId="77777777" w:rsidTr="00B51FEA">
        <w:tc>
          <w:tcPr>
            <w:tcW w:w="561" w:type="dxa"/>
            <w:tcBorders>
              <w:top w:val="single" w:sz="4" w:space="0" w:color="A6A6A6" w:themeColor="background1" w:themeShade="A6"/>
              <w:bottom w:val="single" w:sz="4" w:space="0" w:color="A6A6A6" w:themeColor="background1" w:themeShade="A6"/>
            </w:tcBorders>
            <w:vAlign w:val="top"/>
          </w:tcPr>
          <w:p w14:paraId="4B06534F"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3</w:t>
            </w:r>
          </w:p>
        </w:tc>
        <w:tc>
          <w:tcPr>
            <w:tcW w:w="3022" w:type="dxa"/>
            <w:tcBorders>
              <w:top w:val="single" w:sz="4" w:space="0" w:color="A6A6A6" w:themeColor="background1" w:themeShade="A6"/>
              <w:bottom w:val="single" w:sz="4" w:space="0" w:color="A6A6A6" w:themeColor="background1" w:themeShade="A6"/>
            </w:tcBorders>
            <w:vAlign w:val="top"/>
          </w:tcPr>
          <w:p w14:paraId="4CB6CD9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Micro-scale threshold</w:t>
            </w:r>
          </w:p>
        </w:tc>
        <w:tc>
          <w:tcPr>
            <w:tcW w:w="3022" w:type="dxa"/>
            <w:tcBorders>
              <w:top w:val="single" w:sz="4" w:space="0" w:color="A6A6A6" w:themeColor="background1" w:themeShade="A6"/>
              <w:bottom w:val="single" w:sz="4" w:space="0" w:color="A6A6A6" w:themeColor="background1" w:themeShade="A6"/>
            </w:tcBorders>
            <w:vAlign w:val="top"/>
          </w:tcPr>
          <w:p w14:paraId="1BF94C02"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As per requirements, the number of technologies or devices per VPA shall not exceed the 10,000 tCO2e limit defined for micro-scale threshold for activities.</w:t>
            </w:r>
          </w:p>
        </w:tc>
        <w:tc>
          <w:tcPr>
            <w:tcW w:w="3024" w:type="dxa"/>
            <w:tcBorders>
              <w:top w:val="single" w:sz="4" w:space="0" w:color="A6A6A6" w:themeColor="background1" w:themeShade="A6"/>
              <w:bottom w:val="single" w:sz="4" w:space="0" w:color="A6A6A6" w:themeColor="background1" w:themeShade="A6"/>
            </w:tcBorders>
            <w:vAlign w:val="top"/>
          </w:tcPr>
          <w:p w14:paraId="45E5A6C4"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The total number of emission reductions in this VPA will be limited to 10,000t CO2. The exact number of technologies is dependent on the baseline results and may vary from VPA to VPA.</w:t>
            </w:r>
          </w:p>
        </w:tc>
      </w:tr>
      <w:tr w:rsidR="00B51FEA" w:rsidRPr="009823F5" w14:paraId="6F9B5F19" w14:textId="77777777" w:rsidTr="009823F5">
        <w:tc>
          <w:tcPr>
            <w:tcW w:w="561" w:type="dxa"/>
            <w:tcBorders>
              <w:top w:val="single" w:sz="4" w:space="0" w:color="A6A6A6" w:themeColor="background1" w:themeShade="A6"/>
              <w:bottom w:val="single" w:sz="8" w:space="0" w:color="DCDCDC" w:themeColor="text1" w:themeTint="33"/>
            </w:tcBorders>
            <w:vAlign w:val="top"/>
          </w:tcPr>
          <w:p w14:paraId="0702E84A" w14:textId="77777777" w:rsidR="00B51FEA" w:rsidRPr="002C095E" w:rsidRDefault="00B51FEA" w:rsidP="002C095E">
            <w:pPr>
              <w:rPr>
                <w:rFonts w:asciiTheme="minorHAnsi" w:eastAsia="Malgun Gothic" w:hAnsiTheme="minorHAnsi"/>
                <w:lang w:eastAsia="ko-KR"/>
              </w:rPr>
            </w:pPr>
            <w:r w:rsidRPr="002C095E">
              <w:rPr>
                <w:rFonts w:asciiTheme="minorHAnsi" w:eastAsia="Malgun Gothic" w:hAnsiTheme="minorHAnsi"/>
                <w:lang w:eastAsia="ko-KR"/>
              </w:rPr>
              <w:t>1</w:t>
            </w:r>
            <w:r w:rsidR="00C6633B">
              <w:rPr>
                <w:rFonts w:asciiTheme="minorHAnsi" w:eastAsia="Malgun Gothic" w:hAnsiTheme="minorHAnsi"/>
                <w:lang w:eastAsia="ko-KR"/>
              </w:rPr>
              <w:t>4</w:t>
            </w:r>
          </w:p>
        </w:tc>
        <w:tc>
          <w:tcPr>
            <w:tcW w:w="3022" w:type="dxa"/>
            <w:tcBorders>
              <w:top w:val="single" w:sz="4" w:space="0" w:color="A6A6A6" w:themeColor="background1" w:themeShade="A6"/>
              <w:bottom w:val="single" w:sz="8" w:space="0" w:color="DCDCDC" w:themeColor="text1" w:themeTint="33"/>
            </w:tcBorders>
            <w:vAlign w:val="top"/>
          </w:tcPr>
          <w:p w14:paraId="15961535"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Local stakeholder consultations and environmental impact analysis</w:t>
            </w:r>
          </w:p>
        </w:tc>
        <w:tc>
          <w:tcPr>
            <w:tcW w:w="3022" w:type="dxa"/>
            <w:tcBorders>
              <w:top w:val="single" w:sz="4" w:space="0" w:color="A6A6A6" w:themeColor="background1" w:themeShade="A6"/>
              <w:bottom w:val="single" w:sz="8" w:space="0" w:color="DCDCDC" w:themeColor="text1" w:themeTint="33"/>
            </w:tcBorders>
            <w:vAlign w:val="top"/>
          </w:tcPr>
          <w:p w14:paraId="39B8602E"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t xml:space="preserve">As per requirements, local stakeholder consultations will be organized for each component project activity. Environmental </w:t>
            </w:r>
            <w:r w:rsidRPr="0089152D">
              <w:rPr>
                <w:rFonts w:asciiTheme="minorHAnsi" w:eastAsia="Malgun Gothic" w:hAnsiTheme="minorHAnsi"/>
                <w:lang w:eastAsia="ko-KR"/>
              </w:rPr>
              <w:lastRenderedPageBreak/>
              <w:t>Impact analysis is carried out in line with Gold Standard Micro-</w:t>
            </w:r>
            <w:proofErr w:type="gramStart"/>
            <w:r w:rsidRPr="0089152D">
              <w:rPr>
                <w:rFonts w:asciiTheme="minorHAnsi" w:eastAsia="Malgun Gothic" w:hAnsiTheme="minorHAnsi"/>
                <w:lang w:eastAsia="ko-KR"/>
              </w:rPr>
              <w:t>scale</w:t>
            </w:r>
            <w:proofErr w:type="gramEnd"/>
            <w:r w:rsidRPr="0089152D">
              <w:rPr>
                <w:rFonts w:asciiTheme="minorHAnsi" w:eastAsia="Malgun Gothic" w:hAnsiTheme="minorHAnsi"/>
                <w:lang w:eastAsia="ko-KR"/>
              </w:rPr>
              <w:t xml:space="preserve"> Scheme Rules. </w:t>
            </w:r>
          </w:p>
        </w:tc>
        <w:tc>
          <w:tcPr>
            <w:tcW w:w="3024" w:type="dxa"/>
            <w:tcBorders>
              <w:top w:val="single" w:sz="4" w:space="0" w:color="A6A6A6" w:themeColor="background1" w:themeShade="A6"/>
              <w:bottom w:val="single" w:sz="8" w:space="0" w:color="DCDCDC" w:themeColor="text1" w:themeTint="33"/>
            </w:tcBorders>
            <w:vAlign w:val="top"/>
          </w:tcPr>
          <w:p w14:paraId="714E9AF3" w14:textId="77777777" w:rsidR="00B51FEA" w:rsidRPr="0089152D" w:rsidRDefault="00B51FEA" w:rsidP="0089152D">
            <w:pPr>
              <w:rPr>
                <w:rFonts w:asciiTheme="minorHAnsi" w:eastAsia="Malgun Gothic" w:hAnsiTheme="minorHAnsi"/>
                <w:lang w:eastAsia="ko-KR"/>
              </w:rPr>
            </w:pPr>
            <w:r w:rsidRPr="0089152D">
              <w:rPr>
                <w:rFonts w:asciiTheme="minorHAnsi" w:eastAsia="Malgun Gothic" w:hAnsiTheme="minorHAnsi"/>
                <w:lang w:eastAsia="ko-KR"/>
              </w:rPr>
              <w:lastRenderedPageBreak/>
              <w:t xml:space="preserve">Supporting documents for local stakeholder consultations can be found at section E. Assessment of Gold Standard </w:t>
            </w:r>
            <w:r w:rsidRPr="0089152D">
              <w:rPr>
                <w:rFonts w:asciiTheme="minorHAnsi" w:eastAsia="Malgun Gothic" w:hAnsiTheme="minorHAnsi"/>
                <w:lang w:eastAsia="ko-KR"/>
              </w:rPr>
              <w:lastRenderedPageBreak/>
              <w:t xml:space="preserve">safeguarding principles are detailed in </w:t>
            </w:r>
            <w:r w:rsidR="00506422">
              <w:rPr>
                <w:rFonts w:asciiTheme="minorHAnsi" w:eastAsia="Malgun Gothic" w:hAnsiTheme="minorHAnsi"/>
                <w:lang w:eastAsia="ko-KR"/>
              </w:rPr>
              <w:t>Appendix 1</w:t>
            </w:r>
            <w:r w:rsidRPr="0089152D">
              <w:rPr>
                <w:rFonts w:asciiTheme="minorHAnsi" w:eastAsia="Malgun Gothic" w:hAnsiTheme="minorHAnsi"/>
                <w:lang w:eastAsia="ko-KR"/>
              </w:rPr>
              <w:t>.</w:t>
            </w:r>
          </w:p>
        </w:tc>
      </w:tr>
    </w:tbl>
    <w:p w14:paraId="369C47FB" w14:textId="77777777" w:rsidR="009823F5" w:rsidRDefault="009823F5" w:rsidP="009823F5"/>
    <w:p w14:paraId="24823271" w14:textId="77777777" w:rsidR="009823F5" w:rsidRPr="007C1D64" w:rsidRDefault="009823F5" w:rsidP="009823F5">
      <w:pPr>
        <w:pStyle w:val="SectionList2nd"/>
      </w:pPr>
      <w:r w:rsidRPr="007C1D64">
        <w:t>Legal ownership of products generated by the project and legal rights to alter use of resources required to service the project</w:t>
      </w:r>
    </w:p>
    <w:p w14:paraId="31D5CCC1" w14:textId="77777777" w:rsidR="00D620AC" w:rsidRDefault="00C054DD" w:rsidP="00D620AC">
      <w:pPr>
        <w:rPr>
          <w:rFonts w:asciiTheme="minorHAnsi" w:hAnsiTheme="minorHAnsi"/>
          <w:lang w:eastAsia="de-DE"/>
        </w:rPr>
      </w:pPr>
      <w:r w:rsidRPr="00C054DD">
        <w:rPr>
          <w:rFonts w:asciiTheme="minorHAnsi" w:eastAsia="MS Mincho" w:hAnsiTheme="minorHAnsi"/>
        </w:rPr>
        <w:t xml:space="preserve">The project is implemented by Likano Project Development GmbH, which is the Coordinating/Managing Entity (CME) of the PoA and the VPA and the project owner. At the point of technology installation, a Carbon Transfer Form (CTF) will be signed stating that the rights to the carbon credits </w:t>
      </w:r>
      <w:r w:rsidR="00570EC6">
        <w:rPr>
          <w:rFonts w:asciiTheme="minorHAnsi" w:eastAsia="MS Mincho" w:hAnsiTheme="minorHAnsi"/>
        </w:rPr>
        <w:t>are transferred to</w:t>
      </w:r>
      <w:r w:rsidRPr="00C054DD">
        <w:rPr>
          <w:rFonts w:asciiTheme="minorHAnsi" w:eastAsia="MS Mincho" w:hAnsiTheme="minorHAnsi"/>
        </w:rPr>
        <w:t xml:space="preserve"> Likano.</w:t>
      </w:r>
      <w:r w:rsidR="00D620AC" w:rsidRPr="00C054DD">
        <w:rPr>
          <w:rFonts w:asciiTheme="minorHAnsi" w:hAnsiTheme="minorHAnsi"/>
          <w:lang w:eastAsia="de-DE"/>
        </w:rPr>
        <w:t xml:space="preserve"> </w:t>
      </w:r>
    </w:p>
    <w:p w14:paraId="721CC853" w14:textId="77777777" w:rsidR="004E361A" w:rsidRDefault="004E361A" w:rsidP="004E361A">
      <w:pPr>
        <w:pStyle w:val="SectionList"/>
      </w:pPr>
      <w:r>
        <w:t>Location of project</w:t>
      </w:r>
    </w:p>
    <w:p w14:paraId="553E0B8A" w14:textId="77777777" w:rsidR="00C054DD" w:rsidRPr="00C054DD" w:rsidRDefault="00C054DD" w:rsidP="00C054DD">
      <w:pPr>
        <w:rPr>
          <w:lang w:eastAsia="de-DE"/>
        </w:rPr>
      </w:pPr>
      <w:r w:rsidRPr="00C054DD">
        <w:rPr>
          <w:lang w:eastAsia="de-DE"/>
        </w:rPr>
        <w:t xml:space="preserve">The location of the project activity is </w:t>
      </w:r>
      <w:r w:rsidR="009C6011">
        <w:rPr>
          <w:lang w:eastAsia="de-DE"/>
        </w:rPr>
        <w:t xml:space="preserve">in various villages </w:t>
      </w:r>
      <w:r w:rsidRPr="00C054DD">
        <w:rPr>
          <w:lang w:eastAsia="de-DE"/>
        </w:rPr>
        <w:t xml:space="preserve">within </w:t>
      </w:r>
      <w:r w:rsidR="00434E0C" w:rsidRPr="00434E0C">
        <w:rPr>
          <w:lang w:eastAsia="de-DE"/>
        </w:rPr>
        <w:t xml:space="preserve">the districts of </w:t>
      </w:r>
      <w:r w:rsidR="008641E6" w:rsidRPr="008641E6">
        <w:rPr>
          <w:lang w:eastAsia="de-DE"/>
        </w:rPr>
        <w:t>Hoima, Masindi and Kikuube</w:t>
      </w:r>
      <w:r w:rsidRPr="00C054DD">
        <w:rPr>
          <w:lang w:eastAsia="de-DE"/>
        </w:rPr>
        <w:t xml:space="preserve">, in the </w:t>
      </w:r>
      <w:r w:rsidR="00434E0C">
        <w:rPr>
          <w:lang w:eastAsia="de-DE"/>
        </w:rPr>
        <w:t>Western</w:t>
      </w:r>
      <w:r w:rsidRPr="00C054DD">
        <w:rPr>
          <w:lang w:eastAsia="de-DE"/>
        </w:rPr>
        <w:t xml:space="preserve"> </w:t>
      </w:r>
      <w:r w:rsidR="008641E6">
        <w:rPr>
          <w:lang w:eastAsia="de-DE"/>
        </w:rPr>
        <w:t>Region</w:t>
      </w:r>
      <w:r w:rsidRPr="00C054DD">
        <w:rPr>
          <w:lang w:eastAsia="de-DE"/>
        </w:rPr>
        <w:t xml:space="preserve"> of </w:t>
      </w:r>
      <w:r>
        <w:rPr>
          <w:lang w:eastAsia="de-DE"/>
        </w:rPr>
        <w:t xml:space="preserve">the Republic of </w:t>
      </w:r>
      <w:r w:rsidR="008641E6">
        <w:rPr>
          <w:lang w:eastAsia="de-DE"/>
        </w:rPr>
        <w:t>Uganda, b</w:t>
      </w:r>
      <w:r w:rsidRPr="00C054DD">
        <w:rPr>
          <w:lang w:eastAsia="de-DE"/>
        </w:rPr>
        <w:t xml:space="preserve">elow are the geographic references to allow unique identification of the cookstove project. The project boundary is taken from the administrative boundaries of the </w:t>
      </w:r>
      <w:r w:rsidR="00434E0C" w:rsidRPr="00434E0C">
        <w:rPr>
          <w:lang w:eastAsia="de-DE"/>
        </w:rPr>
        <w:t xml:space="preserve">districts of </w:t>
      </w:r>
      <w:r w:rsidR="008641E6" w:rsidRPr="008641E6">
        <w:rPr>
          <w:lang w:eastAsia="de-DE"/>
        </w:rPr>
        <w:t>Hoima, Masindi and Kikuube</w:t>
      </w:r>
      <w:r w:rsidRPr="00C054DD">
        <w:rPr>
          <w:lang w:eastAsia="de-DE"/>
        </w:rPr>
        <w:t>. The target area and the fuel collection area are defined as being contained within project boundary.</w:t>
      </w:r>
    </w:p>
    <w:p w14:paraId="484DA2D8" w14:textId="77777777" w:rsidR="00C054DD" w:rsidRPr="00C054DD" w:rsidRDefault="00C054DD" w:rsidP="00C054DD">
      <w:pPr>
        <w:rPr>
          <w:lang w:eastAsia="de-DE"/>
        </w:rPr>
      </w:pPr>
    </w:p>
    <w:tbl>
      <w:tblPr>
        <w:tblStyle w:val="TableGrid"/>
        <w:tblW w:w="0" w:type="auto"/>
        <w:tblLook w:val="04A0" w:firstRow="1" w:lastRow="0" w:firstColumn="1" w:lastColumn="0" w:noHBand="0" w:noVBand="1"/>
      </w:tblPr>
      <w:tblGrid>
        <w:gridCol w:w="1419"/>
        <w:gridCol w:w="1363"/>
        <w:gridCol w:w="1364"/>
        <w:gridCol w:w="1335"/>
        <w:gridCol w:w="1009"/>
        <w:gridCol w:w="1727"/>
        <w:gridCol w:w="1420"/>
      </w:tblGrid>
      <w:tr w:rsidR="00C054DD" w:rsidRPr="00DD3F64" w14:paraId="4B3DABD0" w14:textId="77777777" w:rsidTr="00434E0C">
        <w:tc>
          <w:tcPr>
            <w:tcW w:w="1419" w:type="dxa"/>
          </w:tcPr>
          <w:p w14:paraId="656D2005" w14:textId="77777777" w:rsidR="00C054DD" w:rsidRPr="00C054DD" w:rsidRDefault="00C054DD" w:rsidP="00C054DD">
            <w:pPr>
              <w:spacing w:after="200"/>
              <w:rPr>
                <w:b/>
                <w:bCs/>
                <w:lang w:eastAsia="de-DE"/>
              </w:rPr>
            </w:pPr>
            <w:r w:rsidRPr="00C054DD">
              <w:rPr>
                <w:b/>
                <w:bCs/>
                <w:lang w:eastAsia="de-DE"/>
              </w:rPr>
              <w:t>Continent</w:t>
            </w:r>
          </w:p>
        </w:tc>
        <w:tc>
          <w:tcPr>
            <w:tcW w:w="1363" w:type="dxa"/>
          </w:tcPr>
          <w:p w14:paraId="26723AB5" w14:textId="77777777" w:rsidR="00C054DD" w:rsidRPr="00C054DD" w:rsidRDefault="00C054DD" w:rsidP="00C054DD">
            <w:pPr>
              <w:spacing w:after="200"/>
              <w:rPr>
                <w:b/>
                <w:bCs/>
                <w:lang w:eastAsia="de-DE"/>
              </w:rPr>
            </w:pPr>
            <w:r w:rsidRPr="00C054DD">
              <w:rPr>
                <w:b/>
                <w:bCs/>
                <w:lang w:eastAsia="de-DE"/>
              </w:rPr>
              <w:t>Country</w:t>
            </w:r>
          </w:p>
        </w:tc>
        <w:tc>
          <w:tcPr>
            <w:tcW w:w="1364" w:type="dxa"/>
          </w:tcPr>
          <w:p w14:paraId="0742F1E5" w14:textId="77777777" w:rsidR="00C054DD" w:rsidRPr="00C054DD" w:rsidRDefault="00C054DD" w:rsidP="00C054DD">
            <w:pPr>
              <w:spacing w:after="200"/>
              <w:rPr>
                <w:b/>
                <w:bCs/>
                <w:lang w:eastAsia="de-DE"/>
              </w:rPr>
            </w:pPr>
            <w:r w:rsidRPr="00C054DD">
              <w:rPr>
                <w:b/>
                <w:bCs/>
                <w:lang w:eastAsia="de-DE"/>
              </w:rPr>
              <w:t>Region</w:t>
            </w:r>
          </w:p>
        </w:tc>
        <w:tc>
          <w:tcPr>
            <w:tcW w:w="1335" w:type="dxa"/>
          </w:tcPr>
          <w:p w14:paraId="2E46A440" w14:textId="77777777" w:rsidR="00C054DD" w:rsidRPr="00C054DD" w:rsidRDefault="00C054DD" w:rsidP="00C054DD">
            <w:pPr>
              <w:spacing w:after="200"/>
              <w:rPr>
                <w:b/>
                <w:bCs/>
                <w:lang w:eastAsia="de-DE"/>
              </w:rPr>
            </w:pPr>
            <w:r w:rsidRPr="00C054DD">
              <w:rPr>
                <w:b/>
                <w:bCs/>
                <w:lang w:eastAsia="de-DE"/>
              </w:rPr>
              <w:t>District</w:t>
            </w:r>
          </w:p>
        </w:tc>
        <w:tc>
          <w:tcPr>
            <w:tcW w:w="1009" w:type="dxa"/>
          </w:tcPr>
          <w:p w14:paraId="6717FEB8" w14:textId="77777777" w:rsidR="00C054DD" w:rsidRPr="00C054DD" w:rsidRDefault="00C054DD" w:rsidP="00C054DD">
            <w:pPr>
              <w:spacing w:after="200"/>
              <w:rPr>
                <w:b/>
                <w:bCs/>
                <w:lang w:eastAsia="de-DE"/>
              </w:rPr>
            </w:pPr>
            <w:r w:rsidRPr="00C054DD">
              <w:rPr>
                <w:b/>
                <w:bCs/>
                <w:lang w:eastAsia="de-DE"/>
              </w:rPr>
              <w:t>Sector</w:t>
            </w:r>
          </w:p>
        </w:tc>
        <w:tc>
          <w:tcPr>
            <w:tcW w:w="3147" w:type="dxa"/>
            <w:gridSpan w:val="2"/>
          </w:tcPr>
          <w:p w14:paraId="1E93C006" w14:textId="77777777" w:rsidR="00C054DD" w:rsidRPr="00C054DD" w:rsidRDefault="00C054DD" w:rsidP="00C054DD">
            <w:pPr>
              <w:spacing w:after="200"/>
              <w:rPr>
                <w:b/>
                <w:bCs/>
                <w:lang w:eastAsia="de-DE"/>
              </w:rPr>
            </w:pPr>
            <w:r w:rsidRPr="00C054DD">
              <w:rPr>
                <w:b/>
                <w:bCs/>
                <w:lang w:eastAsia="de-DE"/>
              </w:rPr>
              <w:t>Geographical reference</w:t>
            </w:r>
          </w:p>
          <w:p w14:paraId="253A5E3A" w14:textId="77777777" w:rsidR="00C054DD" w:rsidRPr="00C054DD" w:rsidRDefault="00C054DD" w:rsidP="00C054DD">
            <w:pPr>
              <w:spacing w:after="200"/>
              <w:rPr>
                <w:b/>
                <w:bCs/>
                <w:lang w:eastAsia="de-DE"/>
              </w:rPr>
            </w:pPr>
            <w:r w:rsidRPr="00C054DD">
              <w:rPr>
                <w:b/>
                <w:bCs/>
                <w:lang w:eastAsia="de-DE"/>
              </w:rPr>
              <w:t>(center)</w:t>
            </w:r>
          </w:p>
        </w:tc>
      </w:tr>
      <w:tr w:rsidR="008641E6" w:rsidRPr="00DD3F64" w14:paraId="0C727495" w14:textId="77777777" w:rsidTr="00434E0C">
        <w:tc>
          <w:tcPr>
            <w:tcW w:w="1419" w:type="dxa"/>
          </w:tcPr>
          <w:p w14:paraId="17F5351D" w14:textId="77777777" w:rsidR="008641E6" w:rsidRPr="00C054DD" w:rsidRDefault="008641E6" w:rsidP="008641E6">
            <w:pPr>
              <w:spacing w:after="200"/>
              <w:rPr>
                <w:lang w:eastAsia="de-DE"/>
              </w:rPr>
            </w:pPr>
            <w:r w:rsidRPr="00434E0C">
              <w:rPr>
                <w:lang w:eastAsia="de-DE"/>
              </w:rPr>
              <w:t>Africa</w:t>
            </w:r>
          </w:p>
        </w:tc>
        <w:tc>
          <w:tcPr>
            <w:tcW w:w="1363" w:type="dxa"/>
          </w:tcPr>
          <w:p w14:paraId="35035840" w14:textId="77777777" w:rsidR="008641E6" w:rsidRPr="00C054DD" w:rsidRDefault="008641E6" w:rsidP="008641E6">
            <w:pPr>
              <w:spacing w:after="200"/>
              <w:rPr>
                <w:lang w:eastAsia="de-DE"/>
              </w:rPr>
            </w:pPr>
            <w:r w:rsidRPr="008641E6">
              <w:rPr>
                <w:lang w:eastAsia="de-DE"/>
              </w:rPr>
              <w:t>Uganda</w:t>
            </w:r>
          </w:p>
        </w:tc>
        <w:tc>
          <w:tcPr>
            <w:tcW w:w="1364" w:type="dxa"/>
          </w:tcPr>
          <w:p w14:paraId="5C5D6A5D" w14:textId="77777777" w:rsidR="008641E6" w:rsidRPr="00C054DD" w:rsidRDefault="008641E6" w:rsidP="008641E6">
            <w:pPr>
              <w:spacing w:after="200"/>
              <w:rPr>
                <w:lang w:eastAsia="de-DE"/>
              </w:rPr>
            </w:pPr>
            <w:r w:rsidRPr="008641E6">
              <w:rPr>
                <w:lang w:eastAsia="de-DE"/>
              </w:rPr>
              <w:t>Western Region</w:t>
            </w:r>
          </w:p>
        </w:tc>
        <w:tc>
          <w:tcPr>
            <w:tcW w:w="1335" w:type="dxa"/>
          </w:tcPr>
          <w:p w14:paraId="06C646D5" w14:textId="77777777" w:rsidR="008641E6" w:rsidRPr="00C054DD" w:rsidRDefault="008641E6" w:rsidP="008641E6">
            <w:pPr>
              <w:spacing w:after="200"/>
              <w:rPr>
                <w:lang w:eastAsia="de-DE"/>
              </w:rPr>
            </w:pPr>
            <w:r w:rsidRPr="008641E6">
              <w:rPr>
                <w:lang w:eastAsia="de-DE"/>
              </w:rPr>
              <w:t>Hoima</w:t>
            </w:r>
          </w:p>
        </w:tc>
        <w:tc>
          <w:tcPr>
            <w:tcW w:w="1009" w:type="dxa"/>
          </w:tcPr>
          <w:p w14:paraId="7F981312" w14:textId="77777777" w:rsidR="008641E6" w:rsidRPr="00C054DD" w:rsidRDefault="008641E6" w:rsidP="008641E6">
            <w:pPr>
              <w:spacing w:after="200"/>
              <w:rPr>
                <w:lang w:eastAsia="de-DE"/>
              </w:rPr>
            </w:pPr>
            <w:r w:rsidRPr="00434E0C">
              <w:rPr>
                <w:lang w:eastAsia="de-DE"/>
              </w:rPr>
              <w:t>N/A</w:t>
            </w:r>
          </w:p>
        </w:tc>
        <w:tc>
          <w:tcPr>
            <w:tcW w:w="1727" w:type="dxa"/>
          </w:tcPr>
          <w:p w14:paraId="08209480" w14:textId="77777777" w:rsidR="008641E6" w:rsidRPr="00C054DD" w:rsidRDefault="008641E6" w:rsidP="008641E6">
            <w:pPr>
              <w:spacing w:after="200"/>
              <w:rPr>
                <w:lang w:eastAsia="de-DE"/>
              </w:rPr>
            </w:pPr>
            <w:r w:rsidRPr="008641E6">
              <w:rPr>
                <w:lang w:eastAsia="de-DE"/>
              </w:rPr>
              <w:t>1.427174</w:t>
            </w:r>
          </w:p>
        </w:tc>
        <w:tc>
          <w:tcPr>
            <w:tcW w:w="1420" w:type="dxa"/>
          </w:tcPr>
          <w:p w14:paraId="64EDA8D2" w14:textId="77777777" w:rsidR="008641E6" w:rsidRPr="00C054DD" w:rsidRDefault="008641E6" w:rsidP="008641E6">
            <w:pPr>
              <w:spacing w:after="200"/>
              <w:rPr>
                <w:lang w:eastAsia="de-DE"/>
              </w:rPr>
            </w:pPr>
            <w:r w:rsidRPr="008641E6">
              <w:rPr>
                <w:lang w:eastAsia="de-DE"/>
              </w:rPr>
              <w:t>31.348715</w:t>
            </w:r>
          </w:p>
        </w:tc>
      </w:tr>
      <w:tr w:rsidR="008641E6" w:rsidRPr="00DD3F64" w14:paraId="3134012F" w14:textId="77777777" w:rsidTr="00434E0C">
        <w:tc>
          <w:tcPr>
            <w:tcW w:w="1419" w:type="dxa"/>
          </w:tcPr>
          <w:p w14:paraId="1DEF2803" w14:textId="77777777" w:rsidR="008641E6" w:rsidRPr="00C054DD" w:rsidRDefault="008641E6" w:rsidP="008641E6">
            <w:pPr>
              <w:spacing w:after="200"/>
              <w:rPr>
                <w:lang w:eastAsia="de-DE"/>
              </w:rPr>
            </w:pPr>
            <w:r w:rsidRPr="00434E0C">
              <w:rPr>
                <w:lang w:eastAsia="de-DE"/>
              </w:rPr>
              <w:t>Africa</w:t>
            </w:r>
          </w:p>
        </w:tc>
        <w:tc>
          <w:tcPr>
            <w:tcW w:w="1363" w:type="dxa"/>
          </w:tcPr>
          <w:p w14:paraId="7ADEB12F" w14:textId="77777777" w:rsidR="008641E6" w:rsidRPr="00C054DD" w:rsidRDefault="008641E6" w:rsidP="008641E6">
            <w:pPr>
              <w:spacing w:after="200"/>
              <w:rPr>
                <w:lang w:eastAsia="de-DE"/>
              </w:rPr>
            </w:pPr>
            <w:r w:rsidRPr="008641E6">
              <w:rPr>
                <w:lang w:eastAsia="de-DE"/>
              </w:rPr>
              <w:t>Uganda</w:t>
            </w:r>
          </w:p>
        </w:tc>
        <w:tc>
          <w:tcPr>
            <w:tcW w:w="1364" w:type="dxa"/>
          </w:tcPr>
          <w:p w14:paraId="4C405DD2" w14:textId="77777777" w:rsidR="008641E6" w:rsidRPr="00C054DD" w:rsidRDefault="008641E6" w:rsidP="008641E6">
            <w:pPr>
              <w:spacing w:after="200"/>
              <w:rPr>
                <w:lang w:eastAsia="de-DE"/>
              </w:rPr>
            </w:pPr>
            <w:r w:rsidRPr="008641E6">
              <w:rPr>
                <w:lang w:eastAsia="de-DE"/>
              </w:rPr>
              <w:t xml:space="preserve">Western Region </w:t>
            </w:r>
          </w:p>
        </w:tc>
        <w:tc>
          <w:tcPr>
            <w:tcW w:w="1335" w:type="dxa"/>
          </w:tcPr>
          <w:p w14:paraId="5C5C23F8" w14:textId="77777777" w:rsidR="008641E6" w:rsidRPr="00C054DD" w:rsidRDefault="008641E6" w:rsidP="008641E6">
            <w:pPr>
              <w:spacing w:after="200"/>
              <w:rPr>
                <w:lang w:eastAsia="de-DE"/>
              </w:rPr>
            </w:pPr>
            <w:r w:rsidRPr="008641E6">
              <w:rPr>
                <w:lang w:eastAsia="de-DE"/>
              </w:rPr>
              <w:t>Masindi</w:t>
            </w:r>
          </w:p>
        </w:tc>
        <w:tc>
          <w:tcPr>
            <w:tcW w:w="1009" w:type="dxa"/>
          </w:tcPr>
          <w:p w14:paraId="55DCC366" w14:textId="77777777" w:rsidR="008641E6" w:rsidRPr="00C054DD" w:rsidRDefault="008641E6" w:rsidP="008641E6">
            <w:pPr>
              <w:spacing w:after="200"/>
              <w:rPr>
                <w:lang w:eastAsia="de-DE"/>
              </w:rPr>
            </w:pPr>
            <w:r w:rsidRPr="00434E0C">
              <w:rPr>
                <w:lang w:eastAsia="de-DE"/>
              </w:rPr>
              <w:t>N/A</w:t>
            </w:r>
          </w:p>
        </w:tc>
        <w:tc>
          <w:tcPr>
            <w:tcW w:w="1727" w:type="dxa"/>
          </w:tcPr>
          <w:p w14:paraId="114105E3" w14:textId="77777777" w:rsidR="008641E6" w:rsidRPr="00C054DD" w:rsidRDefault="008641E6" w:rsidP="008641E6">
            <w:pPr>
              <w:spacing w:after="200"/>
              <w:rPr>
                <w:lang w:eastAsia="de-DE"/>
              </w:rPr>
            </w:pPr>
            <w:r w:rsidRPr="008641E6">
              <w:rPr>
                <w:lang w:eastAsia="de-DE"/>
              </w:rPr>
              <w:t>1.685191</w:t>
            </w:r>
          </w:p>
        </w:tc>
        <w:tc>
          <w:tcPr>
            <w:tcW w:w="1420" w:type="dxa"/>
          </w:tcPr>
          <w:p w14:paraId="068B832D" w14:textId="77777777" w:rsidR="008641E6" w:rsidRPr="00C054DD" w:rsidRDefault="008641E6" w:rsidP="008641E6">
            <w:pPr>
              <w:spacing w:after="200"/>
              <w:rPr>
                <w:lang w:eastAsia="de-DE"/>
              </w:rPr>
            </w:pPr>
            <w:r w:rsidRPr="008641E6">
              <w:rPr>
                <w:lang w:eastAsia="de-DE"/>
              </w:rPr>
              <w:t>31.715710</w:t>
            </w:r>
          </w:p>
        </w:tc>
      </w:tr>
      <w:tr w:rsidR="008641E6" w:rsidRPr="00DD3F64" w14:paraId="308DC9E5" w14:textId="77777777" w:rsidTr="00434E0C">
        <w:tc>
          <w:tcPr>
            <w:tcW w:w="1419" w:type="dxa"/>
          </w:tcPr>
          <w:p w14:paraId="331E2584" w14:textId="77777777" w:rsidR="008641E6" w:rsidRPr="00434E0C" w:rsidRDefault="008641E6" w:rsidP="008641E6">
            <w:pPr>
              <w:rPr>
                <w:lang w:eastAsia="de-DE"/>
              </w:rPr>
            </w:pPr>
            <w:r w:rsidRPr="00434E0C">
              <w:rPr>
                <w:lang w:eastAsia="de-DE"/>
              </w:rPr>
              <w:t>Africa</w:t>
            </w:r>
          </w:p>
        </w:tc>
        <w:tc>
          <w:tcPr>
            <w:tcW w:w="1363" w:type="dxa"/>
          </w:tcPr>
          <w:p w14:paraId="269210B2" w14:textId="77777777" w:rsidR="008641E6" w:rsidRPr="00434E0C" w:rsidRDefault="008641E6" w:rsidP="008641E6">
            <w:pPr>
              <w:spacing w:after="200"/>
              <w:rPr>
                <w:lang w:eastAsia="de-DE"/>
              </w:rPr>
            </w:pPr>
            <w:r w:rsidRPr="008641E6">
              <w:rPr>
                <w:lang w:eastAsia="de-DE"/>
              </w:rPr>
              <w:t>Uganda</w:t>
            </w:r>
          </w:p>
        </w:tc>
        <w:tc>
          <w:tcPr>
            <w:tcW w:w="1364" w:type="dxa"/>
          </w:tcPr>
          <w:p w14:paraId="4C974B0A" w14:textId="77777777" w:rsidR="008641E6" w:rsidRPr="00434E0C" w:rsidRDefault="008641E6" w:rsidP="008641E6">
            <w:pPr>
              <w:spacing w:after="200"/>
              <w:rPr>
                <w:lang w:eastAsia="de-DE"/>
              </w:rPr>
            </w:pPr>
            <w:r w:rsidRPr="008641E6">
              <w:rPr>
                <w:lang w:eastAsia="de-DE"/>
              </w:rPr>
              <w:t xml:space="preserve">Western Region </w:t>
            </w:r>
          </w:p>
        </w:tc>
        <w:tc>
          <w:tcPr>
            <w:tcW w:w="1335" w:type="dxa"/>
          </w:tcPr>
          <w:p w14:paraId="63269852" w14:textId="77777777" w:rsidR="008641E6" w:rsidRPr="00434E0C" w:rsidRDefault="008641E6" w:rsidP="008641E6">
            <w:pPr>
              <w:spacing w:after="200"/>
              <w:rPr>
                <w:lang w:eastAsia="de-DE"/>
              </w:rPr>
            </w:pPr>
            <w:r w:rsidRPr="008641E6">
              <w:rPr>
                <w:lang w:eastAsia="de-DE"/>
              </w:rPr>
              <w:t>Kikuube</w:t>
            </w:r>
          </w:p>
        </w:tc>
        <w:tc>
          <w:tcPr>
            <w:tcW w:w="1009" w:type="dxa"/>
          </w:tcPr>
          <w:p w14:paraId="5AAE6BE3" w14:textId="77777777" w:rsidR="008641E6" w:rsidRPr="00434E0C" w:rsidRDefault="00B33A7A" w:rsidP="008641E6">
            <w:pPr>
              <w:spacing w:after="200"/>
              <w:rPr>
                <w:lang w:eastAsia="de-DE"/>
              </w:rPr>
            </w:pPr>
            <w:r w:rsidRPr="00434E0C">
              <w:rPr>
                <w:lang w:eastAsia="de-DE"/>
              </w:rPr>
              <w:t>N/A</w:t>
            </w:r>
          </w:p>
        </w:tc>
        <w:tc>
          <w:tcPr>
            <w:tcW w:w="1727" w:type="dxa"/>
          </w:tcPr>
          <w:p w14:paraId="706DC518" w14:textId="77777777" w:rsidR="008641E6" w:rsidRPr="00434E0C" w:rsidRDefault="008641E6" w:rsidP="008641E6">
            <w:pPr>
              <w:spacing w:after="200"/>
              <w:rPr>
                <w:lang w:eastAsia="de-DE"/>
              </w:rPr>
            </w:pPr>
            <w:r w:rsidRPr="008641E6">
              <w:rPr>
                <w:lang w:eastAsia="de-DE"/>
              </w:rPr>
              <w:t>1.479834</w:t>
            </w:r>
          </w:p>
        </w:tc>
        <w:tc>
          <w:tcPr>
            <w:tcW w:w="1420" w:type="dxa"/>
          </w:tcPr>
          <w:p w14:paraId="3E2F1D8F" w14:textId="77777777" w:rsidR="008641E6" w:rsidRPr="00434E0C" w:rsidRDefault="008641E6" w:rsidP="008641E6">
            <w:pPr>
              <w:spacing w:after="200"/>
              <w:rPr>
                <w:lang w:eastAsia="de-DE"/>
              </w:rPr>
            </w:pPr>
            <w:r w:rsidRPr="008641E6">
              <w:rPr>
                <w:lang w:eastAsia="de-DE"/>
              </w:rPr>
              <w:t>31.048205</w:t>
            </w:r>
          </w:p>
        </w:tc>
      </w:tr>
    </w:tbl>
    <w:p w14:paraId="4A8732F4" w14:textId="77777777" w:rsidR="00C054DD" w:rsidRDefault="00C054DD" w:rsidP="00C054DD">
      <w:pPr>
        <w:rPr>
          <w:rFonts w:ascii="Avenir Book" w:hAnsi="Avenir Book"/>
          <w:noProof/>
          <w:lang w:eastAsia="de-AT"/>
        </w:rPr>
      </w:pPr>
    </w:p>
    <w:p w14:paraId="3FBA8F89" w14:textId="77777777" w:rsidR="00B33A7A" w:rsidRPr="00B33A7A" w:rsidRDefault="00B33A7A" w:rsidP="00B33A7A">
      <w:pPr>
        <w:spacing w:after="0" w:line="240" w:lineRule="auto"/>
        <w:contextualSpacing w:val="0"/>
        <w:jc w:val="both"/>
        <w:rPr>
          <w:rFonts w:ascii="Avenir Book" w:eastAsia="Times New Roman" w:hAnsi="Avenir Book" w:cs="Calibri"/>
          <w:color w:val="auto"/>
          <w:szCs w:val="22"/>
          <w:lang w:val="en-GB" w:eastAsia="de-DE"/>
          <w14:cntxtAlts w14:val="0"/>
        </w:rPr>
      </w:pPr>
    </w:p>
    <w:p w14:paraId="73214CE3" w14:textId="77777777" w:rsidR="00B33A7A" w:rsidRPr="00B33A7A" w:rsidRDefault="00B33A7A" w:rsidP="00B33A7A">
      <w:pPr>
        <w:spacing w:after="0" w:line="240" w:lineRule="auto"/>
        <w:contextualSpacing w:val="0"/>
        <w:jc w:val="both"/>
        <w:rPr>
          <w:rFonts w:ascii="Avenir Book" w:eastAsia="Times New Roman" w:hAnsi="Avenir Book" w:cs="Times New Roman"/>
          <w:color w:val="auto"/>
          <w:szCs w:val="20"/>
          <w:lang w:val="en-GB" w:eastAsia="de-DE"/>
          <w14:cntxtAlts w14:val="0"/>
        </w:rPr>
      </w:pPr>
      <w:r w:rsidRPr="00B33A7A">
        <w:rPr>
          <w:rFonts w:ascii="Arial" w:eastAsia="Times New Roman" w:hAnsi="Arial" w:cs="Times New Roman"/>
          <w:noProof/>
          <w:color w:val="auto"/>
          <w:szCs w:val="20"/>
          <w:lang w:val="de-AT" w:eastAsia="de-AT"/>
          <w14:cntxtAlts w14:val="0"/>
        </w:rPr>
        <w:lastRenderedPageBreak/>
        <w:drawing>
          <wp:inline distT="0" distB="0" distL="0" distR="0" wp14:anchorId="267CC6F8" wp14:editId="1BE9CD85">
            <wp:extent cx="3282855" cy="3365500"/>
            <wp:effectExtent l="0" t="0" r="0" b="635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82855" cy="3365500"/>
                    </a:xfrm>
                    <a:prstGeom prst="rect">
                      <a:avLst/>
                    </a:prstGeom>
                  </pic:spPr>
                </pic:pic>
              </a:graphicData>
            </a:graphic>
          </wp:inline>
        </w:drawing>
      </w:r>
    </w:p>
    <w:p w14:paraId="5F8FA3AA" w14:textId="77777777" w:rsidR="00B33A7A" w:rsidRDefault="00B33A7A" w:rsidP="00B33A7A">
      <w:pPr>
        <w:pStyle w:val="Caption"/>
        <w:rPr>
          <w:rFonts w:asciiTheme="minorHAnsi" w:hAnsiTheme="minorHAnsi"/>
        </w:rPr>
      </w:pPr>
      <w:r w:rsidRPr="00B33A7A">
        <w:rPr>
          <w:rFonts w:asciiTheme="minorHAnsi" w:hAnsiTheme="minorHAnsi"/>
          <w:b/>
          <w:bCs/>
        </w:rPr>
        <w:t xml:space="preserve">Figure 1: Hoima District, Western Region, Uganda </w:t>
      </w:r>
      <w:r w:rsidRPr="00B33A7A">
        <w:rPr>
          <w:rFonts w:asciiTheme="minorHAnsi" w:hAnsiTheme="minorHAnsi"/>
        </w:rPr>
        <w:t>(highlighted with deep red)</w:t>
      </w:r>
    </w:p>
    <w:p w14:paraId="24868CB2" w14:textId="77777777" w:rsidR="00B33A7A" w:rsidRPr="00B33A7A" w:rsidRDefault="00B33A7A" w:rsidP="00B33A7A"/>
    <w:p w14:paraId="58D05DA2"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rial" w:eastAsia="Times New Roman" w:hAnsi="Arial" w:cs="Arial"/>
          <w:color w:val="FFFFFF"/>
          <w:sz w:val="27"/>
          <w:szCs w:val="27"/>
          <w:lang w:eastAsia="de-AT"/>
          <w14:cntxtAlts w14:val="0"/>
        </w:rPr>
      </w:pPr>
      <w:r w:rsidRPr="00B33A7A">
        <w:rPr>
          <w:rFonts w:ascii="Arial" w:eastAsia="Times New Roman" w:hAnsi="Arial" w:cs="Times New Roman"/>
          <w:b/>
          <w:bCs/>
          <w:noProof/>
          <w:color w:val="auto"/>
          <w:sz w:val="20"/>
          <w:szCs w:val="20"/>
          <w:lang w:val="de-AT" w:eastAsia="de-AT"/>
          <w14:cntxtAlts w14:val="0"/>
        </w:rPr>
        <w:drawing>
          <wp:inline distT="0" distB="0" distL="0" distR="0" wp14:anchorId="737E2E58" wp14:editId="4AC4EDAA">
            <wp:extent cx="3163976" cy="3219450"/>
            <wp:effectExtent l="0" t="0" r="0" b="0"/>
            <wp:docPr id="2" name="Picture 2" descr="District location in 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ct location in Ugan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8216" cy="3223764"/>
                    </a:xfrm>
                    <a:prstGeom prst="rect">
                      <a:avLst/>
                    </a:prstGeom>
                    <a:noFill/>
                    <a:ln>
                      <a:noFill/>
                    </a:ln>
                  </pic:spPr>
                </pic:pic>
              </a:graphicData>
            </a:graphic>
          </wp:inline>
        </w:drawing>
      </w:r>
    </w:p>
    <w:p w14:paraId="4CA4E8F1" w14:textId="77777777" w:rsidR="00B33A7A" w:rsidRPr="00B33A7A" w:rsidRDefault="00B33A7A" w:rsidP="00B33A7A">
      <w:pPr>
        <w:pStyle w:val="Caption"/>
        <w:rPr>
          <w:rFonts w:asciiTheme="minorHAnsi" w:hAnsiTheme="minorHAnsi"/>
        </w:rPr>
      </w:pPr>
      <w:r w:rsidRPr="00B33A7A">
        <w:rPr>
          <w:rFonts w:asciiTheme="minorHAnsi" w:hAnsiTheme="minorHAnsi"/>
          <w:b/>
          <w:bCs/>
        </w:rPr>
        <w:t xml:space="preserve">Figure 2: Masindi District, Western Region, Uganda </w:t>
      </w:r>
      <w:r w:rsidRPr="00B33A7A">
        <w:rPr>
          <w:rFonts w:asciiTheme="minorHAnsi" w:hAnsiTheme="minorHAnsi"/>
        </w:rPr>
        <w:t>(highlighted with deep red)</w:t>
      </w:r>
    </w:p>
    <w:p w14:paraId="6D893E43" w14:textId="77777777" w:rsidR="00B33A7A" w:rsidRPr="00B33A7A" w:rsidRDefault="00B33A7A" w:rsidP="00B33A7A">
      <w:pPr>
        <w:pStyle w:val="Caption"/>
        <w:rPr>
          <w:rFonts w:asciiTheme="minorHAnsi" w:hAnsiTheme="minorHAnsi"/>
        </w:rPr>
      </w:pPr>
    </w:p>
    <w:p w14:paraId="452692F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73DFF21A"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7157C56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4F3C16D8"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4F453901"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2DA8C1B7" w14:textId="77777777" w:rsidR="00B33A7A" w:rsidRPr="00B33A7A" w:rsidRDefault="00B33A7A" w:rsidP="00B33A7A">
      <w:pPr>
        <w:spacing w:after="0" w:line="240" w:lineRule="auto"/>
        <w:contextualSpacing w:val="0"/>
        <w:jc w:val="both"/>
        <w:rPr>
          <w:rFonts w:ascii="Avenir Book" w:eastAsia="Times New Roman" w:hAnsi="Avenir Book" w:cs="Times New Roman"/>
          <w:b/>
          <w:color w:val="auto"/>
          <w:szCs w:val="20"/>
          <w:lang w:val="en-GB" w:eastAsia="de-DE"/>
          <w14:cntxtAlts w14:val="0"/>
        </w:rPr>
      </w:pPr>
    </w:p>
    <w:p w14:paraId="3E1C67F7" w14:textId="77777777" w:rsidR="00B33A7A" w:rsidRPr="00B33A7A" w:rsidRDefault="00B33A7A" w:rsidP="00B33A7A">
      <w:pPr>
        <w:spacing w:after="0" w:line="240" w:lineRule="auto"/>
        <w:contextualSpacing w:val="0"/>
        <w:jc w:val="both"/>
        <w:rPr>
          <w:rFonts w:ascii="Avenir Book" w:eastAsia="MS Mincho" w:hAnsi="Avenir Book" w:cs="Times New Roman" w:hint="eastAsia"/>
          <w:color w:val="auto"/>
          <w:szCs w:val="20"/>
          <w:lang w:val="en-GB" w:eastAsia="de-DE"/>
          <w14:cntxtAlts w14:val="0"/>
        </w:rPr>
      </w:pPr>
    </w:p>
    <w:p w14:paraId="62CD4A71"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venir Book" w:eastAsia="Times New Roman" w:hAnsi="Avenir Book" w:cs="Times New Roman"/>
          <w:b/>
          <w:bCs/>
          <w:noProof/>
          <w:color w:val="auto"/>
          <w:sz w:val="20"/>
          <w:szCs w:val="20"/>
          <w:lang w:val="en-GB" w:eastAsia="de-DE"/>
          <w14:cntxtAlts w14:val="0"/>
        </w:rPr>
      </w:pP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r>
      <w:r w:rsidRPr="00B33A7A">
        <w:rPr>
          <w:rFonts w:ascii="Avenir Book" w:eastAsia="Times New Roman" w:hAnsi="Avenir Book" w:cs="Times New Roman"/>
          <w:bCs/>
          <w:color w:val="auto"/>
          <w:sz w:val="20"/>
          <w:szCs w:val="20"/>
          <w:lang w:val="en-GB" w:eastAsia="de-DE"/>
          <w14:cntxtAlts w14:val="0"/>
        </w:rPr>
        <w:tab/>
        <w:t xml:space="preserve">  </w:t>
      </w:r>
      <w:r w:rsidRPr="00B33A7A">
        <w:rPr>
          <w:rFonts w:ascii="Avenir Book" w:eastAsia="Times New Roman" w:hAnsi="Avenir Book" w:cs="Times New Roman"/>
          <w:bCs/>
          <w:color w:val="auto"/>
          <w:sz w:val="20"/>
          <w:szCs w:val="20"/>
          <w:shd w:val="clear" w:color="auto" w:fill="808000"/>
          <w:lang w:val="en-GB" w:eastAsia="de-DE"/>
          <w14:cntxtAlts w14:val="0"/>
        </w:rPr>
        <w:t xml:space="preserve">    </w:t>
      </w:r>
      <w:r w:rsidRPr="00B33A7A">
        <w:rPr>
          <w:rFonts w:ascii="Avenir Book" w:eastAsia="Times New Roman" w:hAnsi="Avenir Book" w:cs="Times New Roman"/>
          <w:bCs/>
          <w:color w:val="auto"/>
          <w:sz w:val="20"/>
          <w:szCs w:val="20"/>
          <w:highlight w:val="darkYellow"/>
          <w:lang w:val="en-GB" w:eastAsia="de-DE"/>
          <w14:cntxtAlts w14:val="0"/>
        </w:rPr>
        <w:t>KIKUUBE</w:t>
      </w:r>
      <w:r w:rsidRPr="00B33A7A">
        <w:rPr>
          <w:rFonts w:ascii="Avenir Book" w:eastAsia="Times New Roman" w:hAnsi="Avenir Book" w:cs="Times New Roman"/>
          <w:bCs/>
          <w:color w:val="auto"/>
          <w:sz w:val="20"/>
          <w:szCs w:val="20"/>
          <w:highlight w:val="darkYellow"/>
          <w:lang w:eastAsia="de-DE"/>
          <w14:cntxtAlts w14:val="0"/>
        </w:rPr>
        <w:t>__</w:t>
      </w:r>
      <w:r w:rsidRPr="00B33A7A">
        <w:rPr>
          <w:rFonts w:ascii="Avenir Book" w:eastAsia="Times New Roman" w:hAnsi="Avenir Book" w:cs="Times New Roman"/>
          <w:bCs/>
          <w:color w:val="auto"/>
          <w:sz w:val="20"/>
          <w:szCs w:val="20"/>
          <w:shd w:val="clear" w:color="auto" w:fill="808000"/>
          <w:lang w:val="en-GB" w:eastAsia="de-DE"/>
          <w14:cntxtAlts w14:val="0"/>
        </w:rPr>
        <w:t xml:space="preserve">    </w:t>
      </w:r>
      <w:r w:rsidRPr="00B33A7A">
        <w:rPr>
          <w:rFonts w:ascii="Arial" w:eastAsia="Times New Roman" w:hAnsi="Arial" w:cs="Times New Roman"/>
          <w:b/>
          <w:bCs/>
          <w:noProof/>
          <w:color w:val="auto"/>
          <w:sz w:val="20"/>
          <w:szCs w:val="20"/>
          <w:lang w:val="de-AT" w:eastAsia="de-AT"/>
          <w14:cntxtAlts w14:val="0"/>
        </w:rPr>
        <w:drawing>
          <wp:inline distT="0" distB="0" distL="0" distR="0" wp14:anchorId="7FDE6ACC" wp14:editId="12B3FE5C">
            <wp:extent cx="4025900" cy="1803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5900" cy="1803400"/>
                    </a:xfrm>
                    <a:prstGeom prst="rect">
                      <a:avLst/>
                    </a:prstGeom>
                    <a:noFill/>
                    <a:ln>
                      <a:noFill/>
                    </a:ln>
                  </pic:spPr>
                </pic:pic>
              </a:graphicData>
            </a:graphic>
          </wp:inline>
        </w:drawing>
      </w:r>
    </w:p>
    <w:p w14:paraId="78ADB77A" w14:textId="77777777" w:rsidR="00B33A7A" w:rsidRPr="00B33A7A" w:rsidRDefault="00B33A7A" w:rsidP="00B33A7A">
      <w:pPr>
        <w:pStyle w:val="Caption"/>
        <w:rPr>
          <w:rFonts w:asciiTheme="minorHAnsi" w:hAnsiTheme="minorHAnsi"/>
        </w:rPr>
      </w:pPr>
      <w:r w:rsidRPr="00B33A7A">
        <w:rPr>
          <w:rFonts w:asciiTheme="minorHAnsi" w:hAnsiTheme="minorHAnsi"/>
          <w:b/>
          <w:bCs/>
        </w:rPr>
        <w:t xml:space="preserve">Figure 3: Kikuube District, Western Region, Uganda </w:t>
      </w:r>
      <w:r w:rsidRPr="00B33A7A">
        <w:rPr>
          <w:rFonts w:asciiTheme="minorHAnsi" w:hAnsiTheme="minorHAnsi"/>
        </w:rPr>
        <w:t xml:space="preserve">(highlighted with green). Kikuube is one of the 23 new districts approved by Parliament in 2015. It was curved out of Hoima District. The new district is an elevation of </w:t>
      </w:r>
      <w:proofErr w:type="spellStart"/>
      <w:r w:rsidRPr="00B33A7A">
        <w:rPr>
          <w:rFonts w:asciiTheme="minorHAnsi" w:hAnsiTheme="minorHAnsi"/>
        </w:rPr>
        <w:t>Buhaguzi</w:t>
      </w:r>
      <w:proofErr w:type="spellEnd"/>
      <w:r w:rsidRPr="00B33A7A">
        <w:rPr>
          <w:rFonts w:asciiTheme="minorHAnsi" w:hAnsiTheme="minorHAnsi"/>
        </w:rPr>
        <w:t xml:space="preserve"> County, one of the four constituencies of Hoima district.</w:t>
      </w:r>
    </w:p>
    <w:p w14:paraId="3B64A8C6" w14:textId="77777777" w:rsidR="00B33A7A" w:rsidRPr="00B33A7A" w:rsidRDefault="00B33A7A" w:rsidP="00B33A7A">
      <w:pPr>
        <w:keepNext/>
        <w:keepLines/>
        <w:tabs>
          <w:tab w:val="left" w:pos="1134"/>
          <w:tab w:val="left" w:pos="1956"/>
          <w:tab w:val="left" w:pos="2126"/>
          <w:tab w:val="left" w:pos="2693"/>
          <w:tab w:val="left" w:pos="3260"/>
        </w:tabs>
        <w:spacing w:before="320" w:after="120" w:line="240" w:lineRule="auto"/>
        <w:contextualSpacing w:val="0"/>
        <w:jc w:val="both"/>
        <w:rPr>
          <w:rFonts w:ascii="Avenir Book" w:eastAsia="Times New Roman" w:hAnsi="Avenir Book" w:cs="Times New Roman"/>
          <w:bCs/>
          <w:color w:val="auto"/>
          <w:sz w:val="20"/>
          <w:szCs w:val="20"/>
          <w:lang w:val="en-GB" w:eastAsia="de-DE"/>
          <w14:cntxtAlts w14:val="0"/>
        </w:rPr>
      </w:pPr>
    </w:p>
    <w:p w14:paraId="1FAB8BAC" w14:textId="77777777" w:rsidR="004E361A" w:rsidRDefault="004E361A" w:rsidP="004E361A">
      <w:pPr>
        <w:pStyle w:val="SectionList"/>
      </w:pPr>
      <w:r>
        <w:t>Technologies and/or measures</w:t>
      </w:r>
    </w:p>
    <w:p w14:paraId="131A13DD" w14:textId="77777777" w:rsidR="00DF76B1" w:rsidRDefault="00C21EE8" w:rsidP="00DF76B1">
      <w:pPr>
        <w:rPr>
          <w:lang w:eastAsia="de-DE"/>
        </w:rPr>
      </w:pPr>
      <w:r>
        <w:rPr>
          <w:lang w:eastAsia="de-DE"/>
        </w:rPr>
        <w:t>An example of t</w:t>
      </w:r>
      <w:r w:rsidR="00DF76B1" w:rsidRPr="00DF76B1">
        <w:rPr>
          <w:lang w:eastAsia="de-DE"/>
        </w:rPr>
        <w:t xml:space="preserve">he stove to be distributed is the </w:t>
      </w:r>
      <w:proofErr w:type="spellStart"/>
      <w:r w:rsidR="00F1661D" w:rsidRPr="00DF76B1">
        <w:rPr>
          <w:lang w:eastAsia="de-DE"/>
        </w:rPr>
        <w:t>Gabanyibicanwa</w:t>
      </w:r>
      <w:proofErr w:type="spellEnd"/>
      <w:r w:rsidR="00F1661D" w:rsidRPr="00DF76B1">
        <w:rPr>
          <w:lang w:eastAsia="de-DE"/>
        </w:rPr>
        <w:t xml:space="preserve"> stove. The improved stove has been designed to balance efficiency, safety, cost, stability and strength with a focus on using locally available materials. The improved stove is made of two main parts (Liner and Metal Case) which are assembled together and held in place using an insulating packing mix of coffee husk and clay. Added to this is a Pot Support Lid and Wood Grate to complete the stove. The Insulated Packing Mix becomes more efficient with the first few firings of the stove as the heat of the fire burns away the coffee husk leaving a clay and air matrix which provides the insulation properties of the stove. The metal Pot Support Lid fits over the outside of the Stove and sits so that it is supported by the stove body. This provides a removable/repairable Pot Support and also the design ensures the Cooking Pot sits at a set height above the fire. </w:t>
      </w:r>
    </w:p>
    <w:p w14:paraId="6A78B89C" w14:textId="77777777" w:rsidR="00DF76B1" w:rsidRDefault="00DF76B1" w:rsidP="00DF76B1">
      <w:pPr>
        <w:rPr>
          <w:lang w:eastAsia="de-DE"/>
        </w:rPr>
      </w:pPr>
    </w:p>
    <w:p w14:paraId="344F22C5" w14:textId="77777777" w:rsidR="00F1661D" w:rsidRPr="00DF76B1" w:rsidRDefault="00DF76B1" w:rsidP="00DF76B1">
      <w:pPr>
        <w:rPr>
          <w:lang w:eastAsia="de-DE"/>
        </w:rPr>
      </w:pPr>
      <w:r w:rsidRPr="00DF76B1">
        <w:rPr>
          <w:lang w:eastAsia="de-DE"/>
        </w:rPr>
        <w:t xml:space="preserve">The efficiency of the stove has been confirmed by the producer </w:t>
      </w:r>
      <w:proofErr w:type="spellStart"/>
      <w:r w:rsidRPr="00DF76B1">
        <w:rPr>
          <w:lang w:eastAsia="de-DE"/>
        </w:rPr>
        <w:t>Ruliba</w:t>
      </w:r>
      <w:proofErr w:type="spellEnd"/>
      <w:r w:rsidRPr="00DF76B1">
        <w:rPr>
          <w:lang w:eastAsia="de-DE"/>
        </w:rPr>
        <w:t xml:space="preserve"> Clays Ltd.</w:t>
      </w:r>
      <w:r>
        <w:rPr>
          <w:lang w:eastAsia="de-DE"/>
        </w:rPr>
        <w:t>,</w:t>
      </w:r>
      <w:r w:rsidRPr="00DF76B1">
        <w:rPr>
          <w:lang w:eastAsia="de-DE"/>
        </w:rPr>
        <w:t xml:space="preserve"> at </w:t>
      </w:r>
      <w:r w:rsidR="00F1661D" w:rsidRPr="00DF76B1">
        <w:rPr>
          <w:lang w:eastAsia="de-DE"/>
        </w:rPr>
        <w:t>26.5%. Based on an assumed baseline efficiency of 10%, the theoretical wood savings are 62.3%. Actual fuel savings will be confirmed by project KPTs.</w:t>
      </w:r>
    </w:p>
    <w:p w14:paraId="5AF5C132" w14:textId="77777777" w:rsidR="00F1661D" w:rsidRPr="008036FC" w:rsidRDefault="00F1661D" w:rsidP="00DD7747">
      <w:pPr>
        <w:jc w:val="center"/>
        <w:rPr>
          <w:rFonts w:ascii="Avenir Book" w:hAnsi="Avenir Book"/>
          <w:b/>
          <w:szCs w:val="22"/>
        </w:rPr>
      </w:pPr>
      <w:r w:rsidRPr="008036FC">
        <w:rPr>
          <w:rFonts w:ascii="Avenir Book" w:hAnsi="Avenir Book"/>
          <w:noProof/>
          <w:lang w:val="de-AT" w:eastAsia="de-AT"/>
        </w:rPr>
        <w:lastRenderedPageBreak/>
        <w:drawing>
          <wp:inline distT="0" distB="0" distL="0" distR="0" wp14:anchorId="1E31D8C7" wp14:editId="79561D76">
            <wp:extent cx="3196375" cy="2292350"/>
            <wp:effectExtent l="0" t="0" r="4445"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96375" cy="2292350"/>
                    </a:xfrm>
                    <a:prstGeom prst="rect">
                      <a:avLst/>
                    </a:prstGeom>
                  </pic:spPr>
                </pic:pic>
              </a:graphicData>
            </a:graphic>
          </wp:inline>
        </w:drawing>
      </w:r>
    </w:p>
    <w:p w14:paraId="21018F01" w14:textId="77777777" w:rsidR="00F1661D" w:rsidRPr="008036FC" w:rsidRDefault="00F1661D" w:rsidP="00F1661D">
      <w:pPr>
        <w:rPr>
          <w:rFonts w:ascii="Avenir Book" w:hAnsi="Avenir Book"/>
          <w:szCs w:val="22"/>
        </w:rPr>
      </w:pPr>
    </w:p>
    <w:p w14:paraId="53D7EC28" w14:textId="77777777" w:rsidR="00F1661D" w:rsidRPr="00DF76B1" w:rsidRDefault="00F1661D" w:rsidP="00DF76B1">
      <w:pPr>
        <w:rPr>
          <w:lang w:eastAsia="de-DE"/>
        </w:rPr>
      </w:pPr>
      <w:r w:rsidRPr="00DF76B1">
        <w:rPr>
          <w:lang w:eastAsia="de-DE"/>
        </w:rPr>
        <w:t>The useful lifetime of the stove technology is estimated to be at least 7 years. A maintenance budget will be provided by the CME to carry out the following repairs:</w:t>
      </w:r>
    </w:p>
    <w:p w14:paraId="1D8BAFB9" w14:textId="77777777" w:rsidR="00F1661D" w:rsidRPr="00DF76B1" w:rsidRDefault="00F1661D" w:rsidP="00DF76B1">
      <w:pPr>
        <w:pStyle w:val="ListParagraph"/>
        <w:numPr>
          <w:ilvl w:val="0"/>
          <w:numId w:val="74"/>
        </w:numPr>
        <w:rPr>
          <w:lang w:eastAsia="de-DE"/>
        </w:rPr>
      </w:pPr>
      <w:r w:rsidRPr="00DF76B1">
        <w:rPr>
          <w:lang w:eastAsia="de-DE"/>
        </w:rPr>
        <w:t>Cracks in the cement mortar – small cracks in the top surface might occur after years of continued stove use but these should not influence the efficiency of the stove. If the stove</w:t>
      </w:r>
      <w:r w:rsidRPr="00DF76B1">
        <w:rPr>
          <w:rFonts w:hint="eastAsia"/>
          <w:lang w:eastAsia="de-DE"/>
        </w:rPr>
        <w:t xml:space="preserve"> owner is concerned by the </w:t>
      </w:r>
      <w:proofErr w:type="gramStart"/>
      <w:r w:rsidRPr="00DF76B1">
        <w:rPr>
          <w:rFonts w:hint="eastAsia"/>
          <w:lang w:eastAsia="de-DE"/>
        </w:rPr>
        <w:t>cracks</w:t>
      </w:r>
      <w:proofErr w:type="gramEnd"/>
      <w:r w:rsidRPr="00DF76B1">
        <w:rPr>
          <w:rFonts w:hint="eastAsia"/>
          <w:lang w:eastAsia="de-DE"/>
        </w:rPr>
        <w:t xml:space="preserve"> then a small </w:t>
      </w:r>
      <w:r w:rsidRPr="00DF76B1">
        <w:rPr>
          <w:lang w:eastAsia="de-DE"/>
        </w:rPr>
        <w:t>quantity cement mortar can be applied on the stove surface.</w:t>
      </w:r>
    </w:p>
    <w:p w14:paraId="12E102FC" w14:textId="77777777" w:rsidR="00F1661D" w:rsidRPr="00DF76B1" w:rsidRDefault="00F1661D" w:rsidP="00DF76B1">
      <w:pPr>
        <w:pStyle w:val="ListParagraph"/>
        <w:numPr>
          <w:ilvl w:val="0"/>
          <w:numId w:val="74"/>
        </w:numPr>
        <w:rPr>
          <w:lang w:eastAsia="de-DE"/>
        </w:rPr>
      </w:pPr>
      <w:r w:rsidRPr="00DF76B1">
        <w:rPr>
          <w:lang w:eastAsia="de-DE"/>
        </w:rPr>
        <w:t>Pot support lid can become loose due to degraded cement mortar - then it can be reset by cleaning out the existing mortar to about a depth 2-3cm and filing it with new cement mortar.</w:t>
      </w:r>
    </w:p>
    <w:p w14:paraId="5D3C288E" w14:textId="77777777" w:rsidR="00DF76B1" w:rsidRDefault="00F1661D" w:rsidP="00F1661D">
      <w:pPr>
        <w:pStyle w:val="ListParagraph"/>
        <w:numPr>
          <w:ilvl w:val="0"/>
          <w:numId w:val="74"/>
        </w:numPr>
        <w:rPr>
          <w:lang w:eastAsia="de-DE"/>
        </w:rPr>
      </w:pPr>
      <w:r w:rsidRPr="00DF76B1">
        <w:rPr>
          <w:lang w:eastAsia="de-DE"/>
        </w:rPr>
        <w:t>Wood grates worn out - replacement of the metal wood grate.</w:t>
      </w:r>
    </w:p>
    <w:p w14:paraId="67ECB377" w14:textId="77777777" w:rsidR="00DF76B1" w:rsidRDefault="00DF76B1" w:rsidP="00DF76B1">
      <w:pPr>
        <w:rPr>
          <w:lang w:eastAsia="de-DE"/>
        </w:rPr>
      </w:pPr>
    </w:p>
    <w:p w14:paraId="7EADBAF0" w14:textId="77777777" w:rsidR="00DF76B1" w:rsidRDefault="00F1661D" w:rsidP="00DF76B1">
      <w:pPr>
        <w:rPr>
          <w:lang w:eastAsia="de-DE"/>
        </w:rPr>
      </w:pPr>
      <w:r w:rsidRPr="00DF76B1">
        <w:rPr>
          <w:lang w:eastAsia="de-DE"/>
        </w:rPr>
        <w:t xml:space="preserve">In addition to reducing Greenhouse Gas emissions, so contributing to the mitigation of climate change, this project will provide local benefits to communities: </w:t>
      </w:r>
    </w:p>
    <w:p w14:paraId="69E979CD" w14:textId="77777777" w:rsidR="00F1661D" w:rsidRPr="00DF76B1" w:rsidRDefault="00F1661D" w:rsidP="00DF76B1">
      <w:pPr>
        <w:pStyle w:val="ListParagraph"/>
        <w:numPr>
          <w:ilvl w:val="0"/>
          <w:numId w:val="74"/>
        </w:numPr>
        <w:rPr>
          <w:lang w:eastAsia="de-DE"/>
        </w:rPr>
      </w:pPr>
      <w:r w:rsidRPr="00DF76B1">
        <w:rPr>
          <w:lang w:eastAsia="de-DE"/>
        </w:rPr>
        <w:t xml:space="preserve">Reduced deforestation and degradation of surrounding forests, as less wood will be needed to cook; </w:t>
      </w:r>
    </w:p>
    <w:p w14:paraId="3CF2ADFA" w14:textId="77777777" w:rsidR="00F1661D" w:rsidRPr="00DF76B1" w:rsidRDefault="00F1661D" w:rsidP="00DF76B1">
      <w:pPr>
        <w:pStyle w:val="ListParagraph"/>
        <w:numPr>
          <w:ilvl w:val="0"/>
          <w:numId w:val="74"/>
        </w:numPr>
        <w:rPr>
          <w:lang w:eastAsia="de-DE"/>
        </w:rPr>
      </w:pPr>
      <w:r w:rsidRPr="00DF76B1">
        <w:rPr>
          <w:lang w:eastAsia="de-DE"/>
        </w:rPr>
        <w:t xml:space="preserve">Reduced soil erosion and nutrient loss as trees protect the land; </w:t>
      </w:r>
    </w:p>
    <w:p w14:paraId="45091701" w14:textId="77777777" w:rsidR="00F1661D" w:rsidRPr="00DF76B1" w:rsidRDefault="00F1661D" w:rsidP="00DF76B1">
      <w:pPr>
        <w:pStyle w:val="ListParagraph"/>
        <w:numPr>
          <w:ilvl w:val="0"/>
          <w:numId w:val="74"/>
        </w:numPr>
        <w:rPr>
          <w:lang w:eastAsia="de-DE"/>
        </w:rPr>
      </w:pPr>
      <w:r w:rsidRPr="00DF76B1">
        <w:rPr>
          <w:lang w:eastAsia="de-DE"/>
        </w:rPr>
        <w:t xml:space="preserve">Reduced risk of flooding in hilly areas as trees and plants on slopes soak up rain; </w:t>
      </w:r>
    </w:p>
    <w:p w14:paraId="08C44A46" w14:textId="77777777" w:rsidR="00F1661D" w:rsidRPr="00DF76B1" w:rsidRDefault="00F1661D" w:rsidP="00DF76B1">
      <w:pPr>
        <w:pStyle w:val="ListParagraph"/>
        <w:numPr>
          <w:ilvl w:val="0"/>
          <w:numId w:val="74"/>
        </w:numPr>
        <w:rPr>
          <w:lang w:eastAsia="de-DE"/>
        </w:rPr>
      </w:pPr>
      <w:r w:rsidRPr="00DF76B1">
        <w:rPr>
          <w:lang w:eastAsia="de-DE"/>
        </w:rPr>
        <w:t xml:space="preserve">Reduced poverty, as the efficient wood stove reduces annual expenditure on cooking fuels; </w:t>
      </w:r>
    </w:p>
    <w:p w14:paraId="6D6208CA" w14:textId="77777777" w:rsidR="00F1661D" w:rsidRPr="00DF76B1" w:rsidRDefault="00F1661D" w:rsidP="00DF76B1">
      <w:pPr>
        <w:pStyle w:val="ListParagraph"/>
        <w:numPr>
          <w:ilvl w:val="0"/>
          <w:numId w:val="74"/>
        </w:numPr>
        <w:rPr>
          <w:lang w:eastAsia="de-DE"/>
        </w:rPr>
      </w:pPr>
      <w:r w:rsidRPr="00DF76B1">
        <w:rPr>
          <w:lang w:eastAsia="de-DE"/>
        </w:rPr>
        <w:t xml:space="preserve">Reduced adverse health effects associated with smoke inhalation; </w:t>
      </w:r>
    </w:p>
    <w:p w14:paraId="64F81169" w14:textId="77777777" w:rsidR="00F1661D" w:rsidRPr="00DF76B1" w:rsidRDefault="00F1661D" w:rsidP="00DF76B1">
      <w:pPr>
        <w:pStyle w:val="ListParagraph"/>
        <w:numPr>
          <w:ilvl w:val="0"/>
          <w:numId w:val="74"/>
        </w:numPr>
        <w:rPr>
          <w:lang w:eastAsia="de-DE"/>
        </w:rPr>
      </w:pPr>
      <w:r w:rsidRPr="00DF76B1">
        <w:rPr>
          <w:lang w:eastAsia="de-DE"/>
        </w:rPr>
        <w:t>Reduced cooking and wood collection time, which will allow more time t</w:t>
      </w:r>
      <w:r w:rsidR="00DF76B1">
        <w:rPr>
          <w:lang w:eastAsia="de-DE"/>
        </w:rPr>
        <w:t>o</w:t>
      </w:r>
      <w:r w:rsidRPr="00DF76B1">
        <w:rPr>
          <w:lang w:eastAsia="de-DE"/>
        </w:rPr>
        <w:t xml:space="preserve"> be spent on other important household tasks and/or supervising children; </w:t>
      </w:r>
    </w:p>
    <w:p w14:paraId="1BC0D5DE" w14:textId="77777777" w:rsidR="00F1661D" w:rsidRPr="00DF76B1" w:rsidRDefault="00F1661D" w:rsidP="00DF76B1">
      <w:pPr>
        <w:pStyle w:val="ListParagraph"/>
        <w:numPr>
          <w:ilvl w:val="0"/>
          <w:numId w:val="74"/>
        </w:numPr>
        <w:rPr>
          <w:lang w:eastAsia="de-DE"/>
        </w:rPr>
      </w:pPr>
      <w:r w:rsidRPr="00DF76B1">
        <w:rPr>
          <w:lang w:eastAsia="de-DE"/>
        </w:rPr>
        <w:lastRenderedPageBreak/>
        <w:t xml:space="preserve">Reduced pressure on the protected forests in the </w:t>
      </w:r>
      <w:proofErr w:type="spellStart"/>
      <w:r w:rsidRPr="00DF76B1">
        <w:rPr>
          <w:lang w:eastAsia="de-DE"/>
        </w:rPr>
        <w:t>Budongo</w:t>
      </w:r>
      <w:proofErr w:type="spellEnd"/>
      <w:r w:rsidRPr="00DF76B1">
        <w:rPr>
          <w:lang w:eastAsia="de-DE"/>
        </w:rPr>
        <w:t xml:space="preserve"> – </w:t>
      </w:r>
      <w:proofErr w:type="spellStart"/>
      <w:r w:rsidRPr="00DF76B1">
        <w:rPr>
          <w:lang w:eastAsia="de-DE"/>
        </w:rPr>
        <w:t>Bugoma</w:t>
      </w:r>
      <w:proofErr w:type="spellEnd"/>
      <w:r w:rsidRPr="00DF76B1">
        <w:rPr>
          <w:lang w:eastAsia="de-DE"/>
        </w:rPr>
        <w:t xml:space="preserve"> Corridor (BBC); </w:t>
      </w:r>
    </w:p>
    <w:p w14:paraId="4FD96EA1" w14:textId="77777777" w:rsidR="00F1661D" w:rsidRPr="00DF76B1" w:rsidRDefault="00F1661D" w:rsidP="00DF76B1">
      <w:pPr>
        <w:pStyle w:val="ListParagraph"/>
        <w:numPr>
          <w:ilvl w:val="0"/>
          <w:numId w:val="74"/>
        </w:numPr>
        <w:rPr>
          <w:lang w:eastAsia="de-DE"/>
        </w:rPr>
      </w:pPr>
      <w:r w:rsidRPr="00DF76B1">
        <w:rPr>
          <w:lang w:eastAsia="de-DE"/>
        </w:rPr>
        <w:t xml:space="preserve">Reduction in burns and injuries as the </w:t>
      </w:r>
      <w:proofErr w:type="spellStart"/>
      <w:r w:rsidRPr="00DF76B1">
        <w:rPr>
          <w:lang w:eastAsia="de-DE"/>
        </w:rPr>
        <w:t>Gabanyibicanwa</w:t>
      </w:r>
      <w:proofErr w:type="spellEnd"/>
      <w:r w:rsidRPr="00DF76B1">
        <w:rPr>
          <w:lang w:eastAsia="de-DE"/>
        </w:rPr>
        <w:t xml:space="preserve"> Stove is safer to cook on. </w:t>
      </w:r>
    </w:p>
    <w:p w14:paraId="6375ED2E" w14:textId="77777777" w:rsidR="00BD5A29" w:rsidRPr="00FE5157" w:rsidRDefault="00BD5A29" w:rsidP="00FE5157">
      <w:pPr>
        <w:rPr>
          <w:lang w:eastAsia="de-DE"/>
        </w:rPr>
      </w:pPr>
    </w:p>
    <w:p w14:paraId="3E18DD9F" w14:textId="77777777" w:rsidR="00BD5A29" w:rsidRPr="00FE5157" w:rsidRDefault="00BD5A29" w:rsidP="00BD5A29">
      <w:pPr>
        <w:rPr>
          <w:lang w:eastAsia="de-DE"/>
        </w:rPr>
      </w:pPr>
      <w:r w:rsidRPr="00FE5157">
        <w:rPr>
          <w:lang w:eastAsia="de-DE"/>
        </w:rPr>
        <w:t>The project will positively contribute to the following 3 SDGs:</w:t>
      </w:r>
    </w:p>
    <w:p w14:paraId="5AFAE36B" w14:textId="77777777" w:rsidR="00BD5A29" w:rsidRPr="00FE5157" w:rsidRDefault="00BD5A29" w:rsidP="00BD5A29">
      <w:pPr>
        <w:rPr>
          <w:lang w:eastAsia="de-DE"/>
        </w:rPr>
      </w:pPr>
      <w:r w:rsidRPr="00FE5157">
        <w:rPr>
          <w:lang w:eastAsia="de-DE"/>
        </w:rPr>
        <w:t>SDG 3 – Good Health and Well-being</w:t>
      </w:r>
    </w:p>
    <w:p w14:paraId="65F364B9" w14:textId="77777777" w:rsidR="00BD5A29" w:rsidRPr="00FE5157" w:rsidRDefault="00BD5A29" w:rsidP="00BD5A29">
      <w:pPr>
        <w:rPr>
          <w:lang w:eastAsia="de-DE"/>
        </w:rPr>
      </w:pPr>
      <w:r w:rsidRPr="00FE5157">
        <w:rPr>
          <w:lang w:eastAsia="de-DE"/>
        </w:rPr>
        <w:t>SDG 7 – Affordable and Clean Energy</w:t>
      </w:r>
    </w:p>
    <w:p w14:paraId="456BF9C7" w14:textId="77777777" w:rsidR="00BD5A29" w:rsidRPr="00FE5157" w:rsidRDefault="00BD5A29" w:rsidP="00BD5A29">
      <w:pPr>
        <w:rPr>
          <w:lang w:eastAsia="de-DE"/>
        </w:rPr>
      </w:pPr>
      <w:r w:rsidRPr="00FE5157">
        <w:rPr>
          <w:lang w:eastAsia="de-DE"/>
        </w:rPr>
        <w:t>SDG 13 – Climate Action</w:t>
      </w:r>
    </w:p>
    <w:p w14:paraId="5A5A28B3" w14:textId="77777777" w:rsidR="00BD5A29" w:rsidRPr="00FE5157" w:rsidRDefault="00BD5A29" w:rsidP="00FE5157">
      <w:pPr>
        <w:rPr>
          <w:lang w:eastAsia="de-DE"/>
        </w:rPr>
      </w:pPr>
    </w:p>
    <w:p w14:paraId="4FD839F6" w14:textId="77777777" w:rsidR="00BD5A29" w:rsidRPr="00C21EE8" w:rsidRDefault="00BD5A29" w:rsidP="00320FB8">
      <w:pPr>
        <w:rPr>
          <w:lang w:eastAsia="de-DE"/>
        </w:rPr>
      </w:pPr>
      <w:r w:rsidRPr="00FE5157">
        <w:rPr>
          <w:lang w:eastAsia="de-DE"/>
        </w:rPr>
        <w:t xml:space="preserve">In the project area, households use inefficient stoves (mainly 3-stone fire) for cooking. These inefficient stoves are characterized by high consumption of fuel wood and are responsible for massive indoor air pollution. Through the implementation of improved cookstoves, less wood will be consumed, which leads to a reduction of GHG emissions (contributing to SDG 13). The more efficient burning process in the efficient </w:t>
      </w:r>
      <w:r w:rsidRPr="00C21EE8">
        <w:rPr>
          <w:lang w:eastAsia="de-DE"/>
        </w:rPr>
        <w:t xml:space="preserve">stove also reduces indoor air pollution </w:t>
      </w:r>
      <w:r w:rsidR="009B2097" w:rsidRPr="00C21EE8">
        <w:rPr>
          <w:lang w:eastAsia="de-DE"/>
        </w:rPr>
        <w:t>(</w:t>
      </w:r>
      <w:r w:rsidRPr="00C21EE8">
        <w:rPr>
          <w:lang w:eastAsia="de-DE"/>
        </w:rPr>
        <w:t>thereby contributing to SDG 3</w:t>
      </w:r>
      <w:r w:rsidR="009B2097" w:rsidRPr="00C21EE8">
        <w:rPr>
          <w:lang w:eastAsia="de-DE"/>
        </w:rPr>
        <w:t>)</w:t>
      </w:r>
      <w:r w:rsidRPr="00C21EE8">
        <w:rPr>
          <w:lang w:eastAsia="de-DE"/>
        </w:rPr>
        <w:t xml:space="preserve">. </w:t>
      </w:r>
    </w:p>
    <w:p w14:paraId="35347187" w14:textId="77777777" w:rsidR="00F96392" w:rsidRDefault="00BE3B10" w:rsidP="009B2097">
      <w:pPr>
        <w:rPr>
          <w:lang w:eastAsia="de-DE"/>
        </w:rPr>
      </w:pPr>
      <w:r w:rsidRPr="00C21EE8">
        <w:rPr>
          <w:lang w:eastAsia="de-DE"/>
        </w:rPr>
        <w:t xml:space="preserve">The dissemination of efficient stoves upgrades the technology and supplies sustainable energy services in a land-locked developing country </w:t>
      </w:r>
      <w:r w:rsidR="00F96392" w:rsidRPr="00C21EE8">
        <w:rPr>
          <w:lang w:eastAsia="de-DE"/>
        </w:rPr>
        <w:t>(thereby contributing</w:t>
      </w:r>
      <w:r w:rsidR="00F96392" w:rsidRPr="00997A55">
        <w:rPr>
          <w:lang w:eastAsia="de-DE"/>
        </w:rPr>
        <w:t xml:space="preserve"> to SDG 7).</w:t>
      </w:r>
    </w:p>
    <w:p w14:paraId="37F415BF" w14:textId="77777777" w:rsidR="000518EC" w:rsidRPr="00997A55" w:rsidRDefault="000518EC" w:rsidP="009B2097">
      <w:pPr>
        <w:rPr>
          <w:lang w:eastAsia="de-DE"/>
        </w:rPr>
      </w:pPr>
    </w:p>
    <w:p w14:paraId="29F301BA" w14:textId="77777777" w:rsidR="004E361A" w:rsidRDefault="004E361A" w:rsidP="004E361A">
      <w:pPr>
        <w:pStyle w:val="SectionList"/>
      </w:pPr>
      <w:r>
        <w:t>Scale of the project</w:t>
      </w:r>
    </w:p>
    <w:p w14:paraId="6A95FF08" w14:textId="77777777" w:rsidR="00CB66B9" w:rsidRPr="00CB66B9" w:rsidRDefault="00CB66B9" w:rsidP="00CB66B9">
      <w:pPr>
        <w:rPr>
          <w:lang w:eastAsia="de-DE"/>
        </w:rPr>
      </w:pPr>
      <w:r w:rsidRPr="00CB66B9">
        <w:rPr>
          <w:lang w:eastAsia="de-DE"/>
        </w:rPr>
        <w:t>The VPA implemented is a micro-scale VPA under PoA GS5047. Emission reductions are limited at 10,000 per year as per the requirements under GS as well as the eligibility criteria listed in section A.</w:t>
      </w:r>
      <w:r w:rsidR="009C6011">
        <w:rPr>
          <w:lang w:eastAsia="de-DE"/>
        </w:rPr>
        <w:t>1.1</w:t>
      </w:r>
      <w:r w:rsidRPr="00CB66B9">
        <w:rPr>
          <w:lang w:eastAsia="de-DE"/>
        </w:rPr>
        <w:t>.</w:t>
      </w:r>
    </w:p>
    <w:p w14:paraId="1765B42B" w14:textId="77777777" w:rsidR="00CB66B9" w:rsidRDefault="00CB66B9" w:rsidP="004E361A">
      <w:pPr>
        <w:rPr>
          <w:lang w:eastAsia="de-DE"/>
        </w:rPr>
      </w:pPr>
    </w:p>
    <w:p w14:paraId="33BD9C6E" w14:textId="77777777" w:rsidR="000518EC" w:rsidRDefault="000518EC" w:rsidP="004E361A">
      <w:pPr>
        <w:rPr>
          <w:lang w:eastAsia="de-DE"/>
        </w:rPr>
      </w:pPr>
    </w:p>
    <w:p w14:paraId="0C26F464" w14:textId="77777777" w:rsidR="00B85932" w:rsidRDefault="004E361A" w:rsidP="004E361A">
      <w:pPr>
        <w:pStyle w:val="SectionList"/>
      </w:pPr>
      <w:r>
        <w:t xml:space="preserve">Funding sources of project </w:t>
      </w:r>
    </w:p>
    <w:p w14:paraId="4D7A5E4B" w14:textId="77777777" w:rsidR="00CB66B9" w:rsidRDefault="00CB66B9" w:rsidP="004E361A">
      <w:pPr>
        <w:rPr>
          <w:lang w:eastAsia="de-DE"/>
        </w:rPr>
      </w:pPr>
      <w:r w:rsidRPr="00CB66B9">
        <w:rPr>
          <w:lang w:eastAsia="de-DE"/>
        </w:rPr>
        <w:t>The CME generates income for this project by marketing the anticipated carbon credits from the wood savings to ethical investors, so households must agree to transfer the emissions reductions over to the CME in return for them receiving an improved cookstove.</w:t>
      </w:r>
      <w:r w:rsidR="00AC0D0A" w:rsidRPr="00AC0D0A">
        <w:rPr>
          <w:lang w:eastAsia="de-DE"/>
        </w:rPr>
        <w:t xml:space="preserve"> The stoves are distributed to households at highly subsidized costs. </w:t>
      </w:r>
      <w:r w:rsidRPr="00CB66B9">
        <w:rPr>
          <w:lang w:eastAsia="de-DE"/>
        </w:rPr>
        <w:t xml:space="preserve">The investment into the cookstoves as well as all other preparation and </w:t>
      </w:r>
      <w:r w:rsidRPr="00CB66B9">
        <w:rPr>
          <w:lang w:eastAsia="de-DE"/>
        </w:rPr>
        <w:lastRenderedPageBreak/>
        <w:t>operation cost of the VPA (GS fees, national and international consultants, etc.) is financed by the CME.</w:t>
      </w:r>
    </w:p>
    <w:p w14:paraId="6A804566" w14:textId="77777777" w:rsidR="00FD5687" w:rsidRDefault="00FD5687" w:rsidP="004E361A">
      <w:pPr>
        <w:rPr>
          <w:lang w:eastAsia="de-DE"/>
        </w:rPr>
      </w:pPr>
    </w:p>
    <w:p w14:paraId="55F3584F" w14:textId="77777777" w:rsidR="00B05534" w:rsidRPr="00CB66B9" w:rsidRDefault="00B05534" w:rsidP="004E361A">
      <w:pPr>
        <w:rPr>
          <w:lang w:eastAsia="de-DE"/>
        </w:rPr>
      </w:pPr>
      <w:r w:rsidRPr="00997A55">
        <w:rPr>
          <w:lang w:eastAsia="de-DE"/>
        </w:rPr>
        <w:t xml:space="preserve">The project receives no public funding. A signed Official Development Assistance (ODA) declaration </w:t>
      </w:r>
      <w:r w:rsidR="00181224">
        <w:rPr>
          <w:lang w:eastAsia="de-DE"/>
        </w:rPr>
        <w:t>is being</w:t>
      </w:r>
      <w:r w:rsidRPr="00997A55">
        <w:rPr>
          <w:lang w:eastAsia="de-DE"/>
        </w:rPr>
        <w:t xml:space="preserve"> provided.</w:t>
      </w:r>
    </w:p>
    <w:p w14:paraId="738FAB02" w14:textId="77777777" w:rsidR="00B85932" w:rsidRPr="000C5DE6" w:rsidRDefault="00B85932" w:rsidP="00B85932">
      <w:pPr>
        <w:rPr>
          <w:lang w:eastAsia="de-DE"/>
        </w:rPr>
      </w:pPr>
    </w:p>
    <w:p w14:paraId="69A06389" w14:textId="77777777" w:rsidR="00B85932" w:rsidRDefault="00B85932">
      <w:pPr>
        <w:spacing w:line="276" w:lineRule="auto"/>
        <w:contextualSpacing w:val="0"/>
        <w:rPr>
          <w:rFonts w:ascii="Avenir Book" w:hAnsi="Avenir Book"/>
          <w:b/>
          <w:bCs/>
          <w:lang w:eastAsia="de-DE"/>
        </w:rPr>
      </w:pPr>
      <w:r>
        <w:rPr>
          <w:rFonts w:ascii="Avenir Book" w:hAnsi="Avenir Book"/>
          <w:b/>
          <w:bCs/>
          <w:lang w:eastAsia="de-DE"/>
        </w:rPr>
        <w:br w:type="page"/>
      </w:r>
    </w:p>
    <w:p w14:paraId="491769B1" w14:textId="77777777" w:rsidR="00794D4F" w:rsidRDefault="004E361A" w:rsidP="00794D4F">
      <w:pPr>
        <w:pStyle w:val="SectionTitle"/>
        <w:spacing w:line="240" w:lineRule="auto"/>
      </w:pPr>
      <w:bookmarkStart w:id="6" w:name="_Ref49515954"/>
      <w:r w:rsidRPr="007C1D64">
        <w:lastRenderedPageBreak/>
        <w:t xml:space="preserve">APPLICATION OF APPROVED GOLD STANDARD </w:t>
      </w:r>
      <w:r>
        <w:t>M</w:t>
      </w:r>
      <w:r w:rsidRPr="007C1D64">
        <w:t>ETHODOLOGY</w:t>
      </w:r>
      <w:r>
        <w:t xml:space="preserve"> (IES)</w:t>
      </w:r>
      <w:r w:rsidRPr="007C1D64">
        <w:t xml:space="preserve"> </w:t>
      </w:r>
      <w:r>
        <w:t>AND/OR DEMONSTRATION OF SDG CONTRIBUTIONS</w:t>
      </w:r>
      <w:bookmarkEnd w:id="6"/>
      <w:r w:rsidRPr="007C1D64" w:rsidDel="002E5951">
        <w:t xml:space="preserve"> </w:t>
      </w:r>
    </w:p>
    <w:p w14:paraId="223E8CDC" w14:textId="77777777" w:rsidR="00794D4F" w:rsidRPr="00794D4F" w:rsidRDefault="00794D4F" w:rsidP="00794D4F">
      <w:pPr>
        <w:pStyle w:val="SectionList"/>
        <w:numPr>
          <w:ilvl w:val="0"/>
          <w:numId w:val="0"/>
        </w:numPr>
      </w:pPr>
    </w:p>
    <w:p w14:paraId="54AE9A6E" w14:textId="77777777" w:rsidR="004E361A" w:rsidRDefault="004E361A" w:rsidP="004E361A">
      <w:pPr>
        <w:pStyle w:val="SectionList"/>
      </w:pPr>
      <w:r w:rsidRPr="007C1D64">
        <w:t>Reference of approved methodology</w:t>
      </w:r>
      <w:r>
        <w:t xml:space="preserve"> (</w:t>
      </w:r>
      <w:proofErr w:type="spellStart"/>
      <w:r>
        <w:t>ies</w:t>
      </w:r>
      <w:proofErr w:type="spellEnd"/>
      <w:r>
        <w:t>)</w:t>
      </w:r>
      <w:r w:rsidRPr="007C1D64">
        <w:t xml:space="preserve"> </w:t>
      </w:r>
    </w:p>
    <w:p w14:paraId="496744E1" w14:textId="77777777" w:rsidR="00794D4F" w:rsidRDefault="00276934" w:rsidP="004E361A">
      <w:r w:rsidRPr="00276934">
        <w:t>The VPA applies the Gold Standard Methodology Technologies and Practices to Displace Decentralized Thermal Energy Consumption Version 3.1.</w:t>
      </w:r>
    </w:p>
    <w:p w14:paraId="19CA3A31" w14:textId="77777777" w:rsidR="00794D4F" w:rsidRDefault="00794D4F" w:rsidP="004E361A"/>
    <w:p w14:paraId="7E272417" w14:textId="77777777" w:rsidR="004E361A" w:rsidRPr="009318B3" w:rsidRDefault="004E361A" w:rsidP="004E361A">
      <w:pPr>
        <w:pStyle w:val="SectionList"/>
      </w:pPr>
      <w:r w:rsidRPr="009318B3">
        <w:t>Applicability of methodology (</w:t>
      </w:r>
      <w:proofErr w:type="spellStart"/>
      <w:r w:rsidRPr="009318B3">
        <w:t>ies</w:t>
      </w:r>
      <w:proofErr w:type="spellEnd"/>
      <w:r w:rsidRPr="009318B3">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7"/>
        <w:gridCol w:w="4805"/>
      </w:tblGrid>
      <w:tr w:rsidR="00A82820" w:rsidRPr="00A82820" w14:paraId="7D78A84E" w14:textId="77777777" w:rsidTr="00A82820">
        <w:tc>
          <w:tcPr>
            <w:tcW w:w="4817" w:type="dxa"/>
          </w:tcPr>
          <w:p w14:paraId="3EA092B2" w14:textId="77777777" w:rsidR="00A82820" w:rsidRPr="00A82820" w:rsidRDefault="00A82820" w:rsidP="0089152D">
            <w:pPr>
              <w:pStyle w:val="NoSpacing"/>
              <w:spacing w:line="360" w:lineRule="auto"/>
              <w:jc w:val="both"/>
              <w:rPr>
                <w:rFonts w:asciiTheme="minorHAnsi" w:eastAsia="Cambria" w:hAnsiTheme="minorHAnsi" w:cstheme="minorHAnsi"/>
                <w:b/>
                <w:szCs w:val="22"/>
              </w:rPr>
            </w:pPr>
            <w:r w:rsidRPr="00A82820">
              <w:rPr>
                <w:rFonts w:asciiTheme="minorHAnsi" w:eastAsia="Cambria" w:hAnsiTheme="minorHAnsi" w:cstheme="minorHAnsi"/>
                <w:b/>
                <w:szCs w:val="22"/>
              </w:rPr>
              <w:t>Methodology requirement</w:t>
            </w:r>
          </w:p>
        </w:tc>
        <w:tc>
          <w:tcPr>
            <w:tcW w:w="4805" w:type="dxa"/>
          </w:tcPr>
          <w:p w14:paraId="312898BF" w14:textId="77777777" w:rsidR="00A82820" w:rsidRPr="00A82820" w:rsidRDefault="00A82820" w:rsidP="0089152D">
            <w:pPr>
              <w:pStyle w:val="NoSpacing"/>
              <w:spacing w:line="360" w:lineRule="auto"/>
              <w:jc w:val="both"/>
              <w:rPr>
                <w:rFonts w:asciiTheme="minorHAnsi" w:eastAsia="Cambria" w:hAnsiTheme="minorHAnsi" w:cstheme="minorHAnsi"/>
                <w:b/>
                <w:szCs w:val="22"/>
              </w:rPr>
            </w:pPr>
            <w:r w:rsidRPr="00A82820">
              <w:rPr>
                <w:rFonts w:asciiTheme="minorHAnsi" w:eastAsia="Cambria" w:hAnsiTheme="minorHAnsi" w:cstheme="minorHAnsi"/>
                <w:b/>
                <w:szCs w:val="22"/>
              </w:rPr>
              <w:t>Project</w:t>
            </w:r>
          </w:p>
        </w:tc>
      </w:tr>
      <w:tr w:rsidR="00A82820" w:rsidRPr="0089152D" w14:paraId="336DD60A" w14:textId="77777777" w:rsidTr="00A82820">
        <w:tc>
          <w:tcPr>
            <w:tcW w:w="4817" w:type="dxa"/>
          </w:tcPr>
          <w:p w14:paraId="18DDBF22"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project boundary needs to be clearly identified, and the technologies counted in the project are not included in any other voluntary market or CDM project activity (</w:t>
            </w:r>
            <w:proofErr w:type="gramStart"/>
            <w:r w:rsidRPr="0089152D">
              <w:rPr>
                <w:rFonts w:asciiTheme="minorHAnsi" w:eastAsia="Malgun Gothic" w:hAnsiTheme="minorHAnsi"/>
                <w:lang w:eastAsia="ko-KR"/>
              </w:rPr>
              <w:t>i.e.</w:t>
            </w:r>
            <w:proofErr w:type="gramEnd"/>
            <w:r w:rsidRPr="0089152D">
              <w:rPr>
                <w:rFonts w:asciiTheme="minorHAnsi" w:eastAsia="Malgun Gothic" w:hAnsiTheme="minorHAnsi"/>
                <w:lang w:eastAsia="ko-KR"/>
              </w:rPr>
              <w:t xml:space="preserve"> no double counting takes place). In some </w:t>
            </w:r>
            <w:proofErr w:type="gramStart"/>
            <w:r w:rsidRPr="0089152D">
              <w:rPr>
                <w:rFonts w:asciiTheme="minorHAnsi" w:eastAsia="Malgun Gothic" w:hAnsiTheme="minorHAnsi"/>
                <w:lang w:eastAsia="ko-KR"/>
              </w:rPr>
              <w:t>cases</w:t>
            </w:r>
            <w:proofErr w:type="gramEnd"/>
            <w:r w:rsidRPr="0089152D">
              <w:rPr>
                <w:rFonts w:asciiTheme="minorHAnsi" w:eastAsia="Malgun Gothic" w:hAnsiTheme="minorHAnsi"/>
                <w:lang w:eastAsia="ko-KR"/>
              </w:rPr>
              <w:t xml:space="preserve"> there maybe another similar activity within the same target area. Project proponents must therefore have a survey mechanism in place together with appropriate mitigation measures so as to prevent any possibility of double counting.</w:t>
            </w:r>
          </w:p>
        </w:tc>
        <w:tc>
          <w:tcPr>
            <w:tcW w:w="4805" w:type="dxa"/>
          </w:tcPr>
          <w:p w14:paraId="0DFA4C81"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location of the VPA is specified in Section A.</w:t>
            </w:r>
            <w:r w:rsidR="005525E8">
              <w:rPr>
                <w:rFonts w:asciiTheme="minorHAnsi" w:eastAsia="Malgun Gothic" w:hAnsiTheme="minorHAnsi"/>
                <w:lang w:eastAsia="ko-KR"/>
              </w:rPr>
              <w:t>2</w:t>
            </w:r>
            <w:r w:rsidRPr="0089152D">
              <w:rPr>
                <w:rFonts w:asciiTheme="minorHAnsi" w:eastAsia="Malgun Gothic" w:hAnsiTheme="minorHAnsi"/>
                <w:lang w:eastAsia="ko-KR"/>
              </w:rPr>
              <w:t xml:space="preserve">, in which the CME states that the location is within the </w:t>
            </w:r>
            <w:r w:rsidR="00955978" w:rsidRPr="00AC0D0A">
              <w:rPr>
                <w:rFonts w:asciiTheme="minorHAnsi" w:eastAsia="Malgun Gothic" w:hAnsiTheme="minorHAnsi"/>
                <w:lang w:eastAsia="ko-KR"/>
              </w:rPr>
              <w:t xml:space="preserve">districts </w:t>
            </w:r>
            <w:r w:rsidR="00AC0D0A" w:rsidRPr="00AC0D0A">
              <w:rPr>
                <w:rFonts w:asciiTheme="minorHAnsi" w:eastAsia="Malgun Gothic" w:hAnsiTheme="minorHAnsi"/>
                <w:lang w:eastAsia="ko-KR"/>
              </w:rPr>
              <w:t>of Hoima, Masindi and Kikuube in Uganda</w:t>
            </w:r>
            <w:r w:rsidRPr="0089152D">
              <w:rPr>
                <w:rFonts w:asciiTheme="minorHAnsi" w:eastAsia="Malgun Gothic" w:hAnsiTheme="minorHAnsi"/>
                <w:lang w:eastAsia="ko-KR"/>
              </w:rPr>
              <w:t>. The VPA has been uniquely defined by the current administrative maps to define the project boundary.</w:t>
            </w:r>
          </w:p>
          <w:p w14:paraId="56559979" w14:textId="77777777" w:rsidR="00C21EE8" w:rsidRDefault="00A82820" w:rsidP="00C21EE8">
            <w:pPr>
              <w:spacing w:after="0"/>
              <w:rPr>
                <w:rFonts w:asciiTheme="minorHAnsi" w:eastAsia="Malgun Gothic" w:hAnsiTheme="minorHAnsi"/>
                <w:lang w:eastAsia="ko-KR"/>
              </w:rPr>
            </w:pPr>
            <w:r w:rsidRPr="0089152D">
              <w:rPr>
                <w:rFonts w:asciiTheme="minorHAnsi" w:eastAsia="Malgun Gothic" w:hAnsiTheme="minorHAnsi"/>
                <w:lang w:eastAsia="ko-KR"/>
              </w:rPr>
              <w:t xml:space="preserve">It is confirmed that this VPA is neither registered as a project activity with GS or any other standard or as a VPA of another PoA. The appropriate registries (Gold Standard and CDM) have been accessed on </w:t>
            </w:r>
            <w:r w:rsidR="00D3782C">
              <w:rPr>
                <w:rFonts w:asciiTheme="minorHAnsi" w:eastAsia="Malgun Gothic" w:hAnsiTheme="minorHAnsi"/>
                <w:lang w:eastAsia="ko-KR"/>
              </w:rPr>
              <w:t>10</w:t>
            </w:r>
            <w:r w:rsidR="006063FA">
              <w:rPr>
                <w:rFonts w:asciiTheme="minorHAnsi" w:eastAsia="Malgun Gothic" w:hAnsiTheme="minorHAnsi"/>
                <w:lang w:eastAsia="ko-KR"/>
              </w:rPr>
              <w:t>/02</w:t>
            </w:r>
            <w:r w:rsidR="006063FA" w:rsidRPr="0089152D">
              <w:rPr>
                <w:rFonts w:asciiTheme="minorHAnsi" w:eastAsia="Malgun Gothic" w:hAnsiTheme="minorHAnsi"/>
                <w:lang w:eastAsia="ko-KR"/>
              </w:rPr>
              <w:t>/202</w:t>
            </w:r>
            <w:r w:rsidR="006063FA">
              <w:rPr>
                <w:rFonts w:asciiTheme="minorHAnsi" w:eastAsia="Malgun Gothic" w:hAnsiTheme="minorHAnsi"/>
                <w:lang w:eastAsia="ko-KR"/>
              </w:rPr>
              <w:t>1</w:t>
            </w:r>
            <w:r w:rsidR="006063FA" w:rsidRPr="0089152D">
              <w:rPr>
                <w:rFonts w:asciiTheme="minorHAnsi" w:eastAsia="Malgun Gothic" w:hAnsiTheme="minorHAnsi"/>
                <w:lang w:eastAsia="ko-KR"/>
              </w:rPr>
              <w:t xml:space="preserve"> </w:t>
            </w:r>
            <w:r w:rsidRPr="0089152D">
              <w:rPr>
                <w:rFonts w:asciiTheme="minorHAnsi" w:eastAsia="Malgun Gothic" w:hAnsiTheme="minorHAnsi"/>
                <w:lang w:eastAsia="ko-KR"/>
              </w:rPr>
              <w:t>to confirm the above statement.</w:t>
            </w:r>
            <w:r w:rsidR="005525E8" w:rsidRPr="005525E8">
              <w:rPr>
                <w:rFonts w:asciiTheme="minorHAnsi" w:eastAsia="Malgun Gothic" w:hAnsiTheme="minorHAnsi" w:hint="eastAsia"/>
                <w:lang w:eastAsia="ko-KR"/>
              </w:rPr>
              <w:t xml:space="preserve"> </w:t>
            </w:r>
          </w:p>
          <w:p w14:paraId="2CEDA208" w14:textId="77777777" w:rsidR="00AC0D0A" w:rsidRPr="0089152D" w:rsidRDefault="00AC0D0A" w:rsidP="00C21EE8">
            <w:pPr>
              <w:spacing w:after="0"/>
              <w:rPr>
                <w:rFonts w:asciiTheme="minorHAnsi" w:eastAsia="Malgun Gothic" w:hAnsiTheme="minorHAnsi"/>
                <w:lang w:eastAsia="ko-KR"/>
              </w:rPr>
            </w:pPr>
            <w:r w:rsidRPr="00C21EE8">
              <w:rPr>
                <w:rFonts w:asciiTheme="minorHAnsi" w:eastAsia="Malgun Gothic" w:hAnsiTheme="minorHAnsi"/>
                <w:lang w:eastAsia="ko-KR"/>
              </w:rPr>
              <w:t>Each technology is linked with a unique identification number. The number will have the following format “UGWCP XXXX LIKANO”, where UGWCP stands for Uganda Wildlife Conservation Project. The stove ID plus personal householder information will be uploaded to a central database in order to avoid double counting.</w:t>
            </w:r>
          </w:p>
        </w:tc>
      </w:tr>
      <w:tr w:rsidR="00A82820" w:rsidRPr="0089152D" w14:paraId="778B181C" w14:textId="77777777" w:rsidTr="00A82820">
        <w:tc>
          <w:tcPr>
            <w:tcW w:w="4817" w:type="dxa"/>
          </w:tcPr>
          <w:p w14:paraId="17B8FBE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lastRenderedPageBreak/>
              <w:t>The technologies</w:t>
            </w:r>
            <w:r w:rsidR="00634B3E" w:rsidRPr="0089152D">
              <w:rPr>
                <w:rFonts w:asciiTheme="minorHAnsi" w:eastAsia="Malgun Gothic" w:hAnsiTheme="minorHAnsi"/>
                <w:lang w:eastAsia="ko-KR"/>
              </w:rPr>
              <w:t xml:space="preserve"> </w:t>
            </w:r>
            <w:r w:rsidR="00634B3E" w:rsidRPr="00997A55">
              <w:rPr>
                <w:rFonts w:asciiTheme="minorHAnsi" w:eastAsia="Malgun Gothic" w:hAnsiTheme="minorHAnsi"/>
                <w:lang w:eastAsia="ko-KR"/>
              </w:rPr>
              <w:t>each</w:t>
            </w:r>
            <w:r w:rsidRPr="0089152D">
              <w:rPr>
                <w:rFonts w:asciiTheme="minorHAnsi" w:eastAsia="Malgun Gothic" w:hAnsiTheme="minorHAnsi"/>
                <w:lang w:eastAsia="ko-KR"/>
              </w:rPr>
              <w:t xml:space="preserve"> have continuous useful energy output of less than 150kW per unit (defined as total energy delivered usefully from start to end of operation of a unit divided by time of operation). For technologies or practices that do not deliver thermal energy in the project scenario but only displace thermal energy supplied in the baseline scenario, the 150kW threshold applies to the displaced baseline technology.</w:t>
            </w:r>
          </w:p>
        </w:tc>
        <w:tc>
          <w:tcPr>
            <w:tcW w:w="4805" w:type="dxa"/>
          </w:tcPr>
          <w:p w14:paraId="2EA47E39"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Based on the fuel consumption identified in the cookstove project under GS5047 using the same baseline technology, the continuous useful energy output delivered in the most energy intensive scenario has been estimated well within the limit imposed by the methodology of 150kW as per the uploaded Emission Reduction calculations.</w:t>
            </w:r>
          </w:p>
        </w:tc>
      </w:tr>
      <w:tr w:rsidR="00A82820" w:rsidRPr="0089152D" w14:paraId="10016A60" w14:textId="77777777" w:rsidTr="00A82820">
        <w:tc>
          <w:tcPr>
            <w:tcW w:w="4817" w:type="dxa"/>
          </w:tcPr>
          <w:p w14:paraId="2E28EE59" w14:textId="77777777" w:rsidR="00A82820" w:rsidRPr="0089152D" w:rsidRDefault="00634B3E" w:rsidP="0089152D">
            <w:pPr>
              <w:spacing w:after="0"/>
              <w:rPr>
                <w:rFonts w:asciiTheme="minorHAnsi" w:eastAsia="Malgun Gothic" w:hAnsiTheme="minorHAnsi"/>
                <w:lang w:eastAsia="ko-KR"/>
              </w:rPr>
            </w:pPr>
            <w:r w:rsidRPr="00997A55">
              <w:rPr>
                <w:rFonts w:asciiTheme="minorHAnsi" w:eastAsia="Malgun Gothic" w:hAnsiTheme="minorHAnsi"/>
                <w:lang w:eastAsia="ko-KR"/>
              </w:rPr>
              <w:t>Using</w:t>
            </w:r>
            <w:r w:rsidR="00A82820" w:rsidRPr="0089152D">
              <w:rPr>
                <w:rFonts w:asciiTheme="minorHAnsi" w:eastAsia="Malgun Gothic" w:hAnsiTheme="minorHAnsi"/>
                <w:lang w:eastAsia="ko-KR"/>
              </w:rPr>
              <w:t xml:space="preserve"> the baseline technology as a backup or auxiliary technology in parallel with the improved technology introduced by the project activity is permitted as long as a mechanism is put into place to encourage the removal of the old technology </w:t>
            </w:r>
            <w:r w:rsidRPr="0089152D">
              <w:rPr>
                <w:rFonts w:asciiTheme="minorHAnsi" w:eastAsia="Malgun Gothic" w:hAnsiTheme="minorHAnsi"/>
                <w:lang w:eastAsia="ko-KR"/>
              </w:rPr>
              <w:t>(</w:t>
            </w:r>
            <w:proofErr w:type="gramStart"/>
            <w:r w:rsidRPr="0089152D">
              <w:rPr>
                <w:rFonts w:asciiTheme="minorHAnsi" w:eastAsia="Malgun Gothic" w:hAnsiTheme="minorHAnsi"/>
                <w:lang w:eastAsia="ko-KR"/>
              </w:rPr>
              <w:t>e.g.</w:t>
            </w:r>
            <w:proofErr w:type="gramEnd"/>
            <w:r w:rsidRPr="0089152D">
              <w:rPr>
                <w:rFonts w:asciiTheme="minorHAnsi" w:eastAsia="Malgun Gothic" w:hAnsiTheme="minorHAnsi"/>
                <w:lang w:eastAsia="ko-KR"/>
              </w:rPr>
              <w:t xml:space="preserve"> discounted price for the improved technology) </w:t>
            </w:r>
            <w:r w:rsidR="00A82820" w:rsidRPr="0089152D">
              <w:rPr>
                <w:rFonts w:asciiTheme="minorHAnsi" w:eastAsia="Malgun Gothic" w:hAnsiTheme="minorHAnsi"/>
                <w:lang w:eastAsia="ko-KR"/>
              </w:rPr>
              <w:t xml:space="preserve">and the definitive discontinuity of its use. The project documentation must provide a clear description of the approach chosen and the monitoring plan must allow for a good understanding of the extent to which the baseline technology is still in use after the introduction of the improved technology. </w:t>
            </w:r>
          </w:p>
          <w:p w14:paraId="734C8FB1" w14:textId="77777777" w:rsidR="00634B3E" w:rsidRPr="0089152D" w:rsidRDefault="00634B3E" w:rsidP="0089152D">
            <w:pPr>
              <w:spacing w:after="0"/>
              <w:rPr>
                <w:rFonts w:asciiTheme="minorHAnsi" w:eastAsia="Malgun Gothic" w:hAnsiTheme="minorHAnsi"/>
                <w:lang w:eastAsia="ko-KR"/>
              </w:rPr>
            </w:pPr>
            <w:r w:rsidRPr="00997A55">
              <w:rPr>
                <w:rFonts w:asciiTheme="minorHAnsi" w:eastAsia="Malgun Gothic" w:hAnsiTheme="minorHAnsi"/>
                <w:lang w:eastAsia="ko-KR"/>
              </w:rPr>
              <w:t>For example, whether the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existing</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baseline technology is not surrendered at the time of the introduction of</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the improved technology, or whether a new baseline technology is acquired and</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put to use by targeted end users during the project crediting period – see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 xml:space="preserve">section </w:t>
            </w:r>
            <w:r w:rsidRPr="00997A55">
              <w:rPr>
                <w:rFonts w:asciiTheme="minorHAnsi" w:eastAsia="Malgun Gothic" w:hAnsiTheme="minorHAnsi"/>
                <w:lang w:eastAsia="ko-KR"/>
              </w:rPr>
              <w:lastRenderedPageBreak/>
              <w:t>3.0. The success of the mechanism put into place must therefore be</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monitored, and the approach must be adjusted if proven unsuccessful. If an old</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technology remains in use in parallel with the improved technology, the</w:t>
            </w:r>
            <w:r w:rsidRPr="00997A55">
              <w:rPr>
                <w:rFonts w:asciiTheme="minorHAnsi" w:eastAsia="Malgun Gothic" w:hAnsiTheme="minorHAnsi"/>
                <w:lang w:eastAsia="ko-KR"/>
              </w:rPr>
              <w:br/>
              <w:t>corresponding emissions must be accounted for as part of the project emissions</w:t>
            </w:r>
            <w:r w:rsidR="0089152D" w:rsidRPr="00997A55">
              <w:rPr>
                <w:rFonts w:asciiTheme="minorHAnsi" w:eastAsia="Malgun Gothic" w:hAnsiTheme="minorHAnsi"/>
                <w:lang w:eastAsia="ko-KR"/>
              </w:rPr>
              <w:t xml:space="preserve"> </w:t>
            </w:r>
            <w:r w:rsidRPr="00997A55">
              <w:rPr>
                <w:rFonts w:asciiTheme="minorHAnsi" w:eastAsia="Malgun Gothic" w:hAnsiTheme="minorHAnsi"/>
                <w:lang w:eastAsia="ko-KR"/>
              </w:rPr>
              <w:t>– see section 2.5.</w:t>
            </w:r>
          </w:p>
        </w:tc>
        <w:tc>
          <w:tcPr>
            <w:tcW w:w="4805" w:type="dxa"/>
          </w:tcPr>
          <w:p w14:paraId="5B315E74"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lastRenderedPageBreak/>
              <w:t xml:space="preserve">As part of the monitoring process, the usage rate will be determined which accounts for uptake and drop off rate of the project technology. Surveys will be conducted annually in line with the methodology and will be carried out by trained staff to meet the specific requirements of the methodology.  </w:t>
            </w:r>
          </w:p>
        </w:tc>
      </w:tr>
      <w:tr w:rsidR="00A82820" w:rsidRPr="0089152D" w14:paraId="32045437" w14:textId="77777777" w:rsidTr="00A82820">
        <w:tc>
          <w:tcPr>
            <w:tcW w:w="4817" w:type="dxa"/>
          </w:tcPr>
          <w:p w14:paraId="215A9D60"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project proponent must clearly communicate to all project participants the entity that is claiming ownership rights of and selling the emission reductions resulting from the project activity. For technology producers and the retailers of the improved technology or the renewable fuel in use, this must be communicated by contract or clear written assertions in the transaction paperwork. If the claimants are not the project technology end users, the end users will need to be informed and notified that they cannot claim for emission reductions from the project.</w:t>
            </w:r>
          </w:p>
        </w:tc>
        <w:tc>
          <w:tcPr>
            <w:tcW w:w="4805" w:type="dxa"/>
          </w:tcPr>
          <w:p w14:paraId="2C541DB4"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At the point of technology dissemination, a Carbon Transfer Form (CTF) will be signed by each household receiving an improved cookstove. CTFs will confirm that the rights to the carbon credits will lie with Likano.  </w:t>
            </w:r>
          </w:p>
        </w:tc>
      </w:tr>
      <w:tr w:rsidR="00A82820" w:rsidRPr="0089152D" w14:paraId="1EAB1321" w14:textId="77777777" w:rsidTr="00A82820">
        <w:tc>
          <w:tcPr>
            <w:tcW w:w="4817" w:type="dxa"/>
          </w:tcPr>
          <w:p w14:paraId="6B1F82F1"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Project activities making use of a new biomass feedstock in the project situation (</w:t>
            </w:r>
            <w:proofErr w:type="gramStart"/>
            <w:r w:rsidRPr="0089152D">
              <w:rPr>
                <w:rFonts w:asciiTheme="minorHAnsi" w:eastAsia="Malgun Gothic" w:hAnsiTheme="minorHAnsi"/>
                <w:lang w:eastAsia="ko-KR"/>
              </w:rPr>
              <w:t>e.g.</w:t>
            </w:r>
            <w:proofErr w:type="gramEnd"/>
            <w:r w:rsidRPr="0089152D">
              <w:rPr>
                <w:rFonts w:asciiTheme="minorHAnsi" w:eastAsia="Malgun Gothic" w:hAnsiTheme="minorHAnsi"/>
                <w:lang w:eastAsia="ko-KR"/>
              </w:rPr>
              <w:t xml:space="preserve"> shift from non-renewable to green charcoal, plant oil or renewable biomass briquettes) must comply with relevant Gold Standard specific requirements for</w:t>
            </w:r>
          </w:p>
          <w:p w14:paraId="32EF43E6"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biomass related project activities, as defined in the latest version of the Gold Standard rules. </w:t>
            </w:r>
          </w:p>
        </w:tc>
        <w:tc>
          <w:tcPr>
            <w:tcW w:w="4805" w:type="dxa"/>
          </w:tcPr>
          <w:p w14:paraId="200C9B35"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emission reductions from this project will result from a change in quantity of fuel consumed, rather than change of fuel type, therefore this condition is not applicable.</w:t>
            </w:r>
          </w:p>
        </w:tc>
      </w:tr>
      <w:tr w:rsidR="00A82820" w:rsidRPr="0089152D" w14:paraId="281606FA" w14:textId="77777777" w:rsidTr="00A82820">
        <w:tc>
          <w:tcPr>
            <w:tcW w:w="4817" w:type="dxa"/>
          </w:tcPr>
          <w:p w14:paraId="2409886C"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lastRenderedPageBreak/>
              <w:t>Adequate evidence is supplied to demonstrate that indoor air pollution (IAP) levels are not worsened compared to the baseline, and greenhouse gases emitted by the project fuel/stove combination are</w:t>
            </w:r>
          </w:p>
          <w:p w14:paraId="1CC349E3"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estimated with adequate precision. The project fuel/stove combination may include instances in which the project stove is a baseline stove.</w:t>
            </w:r>
          </w:p>
        </w:tc>
        <w:tc>
          <w:tcPr>
            <w:tcW w:w="4805" w:type="dxa"/>
          </w:tcPr>
          <w:p w14:paraId="0AF65B3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 xml:space="preserve">The fuel used in both the project and baseline scenario is the same, as such there are no additional harmful gases released in the project scenario. By disseminating improved cookstoves, the project will ensure that households consume less firewood for cooking, which will lead to a reduction of indoor air pollution levels. </w:t>
            </w:r>
          </w:p>
        </w:tc>
      </w:tr>
      <w:tr w:rsidR="00A82820" w:rsidRPr="0089152D" w14:paraId="432E711C" w14:textId="77777777" w:rsidTr="00A82820">
        <w:tc>
          <w:tcPr>
            <w:tcW w:w="4817" w:type="dxa"/>
          </w:tcPr>
          <w:p w14:paraId="70166EEC"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Records of renewable fuel sales may not be used as sole parameters for emission reduction calculation, but may be used as data informing the</w:t>
            </w:r>
          </w:p>
          <w:p w14:paraId="27AA463A"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equations in section 2.0 of this methodology. These records need to be correlated to data on distribution and results of field tests and surveys</w:t>
            </w:r>
          </w:p>
          <w:p w14:paraId="4A54E787"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confirming (a) actual use of the renewable fuel and usage patterns (such as average fraction of non-renewable fuels used in mixed combustion or</w:t>
            </w:r>
          </w:p>
          <w:p w14:paraId="3642F252"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seasonal variation of fuel types), (b) GHG emissions, (c) evidence of CO levels not deteriorating (d) any further factors effecting emission reductions significantly.</w:t>
            </w:r>
          </w:p>
        </w:tc>
        <w:tc>
          <w:tcPr>
            <w:tcW w:w="4805" w:type="dxa"/>
          </w:tcPr>
          <w:p w14:paraId="41570A2E" w14:textId="77777777" w:rsidR="00A82820" w:rsidRPr="0089152D" w:rsidRDefault="00A82820" w:rsidP="0089152D">
            <w:pPr>
              <w:spacing w:after="0"/>
              <w:rPr>
                <w:rFonts w:asciiTheme="minorHAnsi" w:eastAsia="Malgun Gothic" w:hAnsiTheme="minorHAnsi"/>
                <w:lang w:eastAsia="ko-KR"/>
              </w:rPr>
            </w:pPr>
            <w:r w:rsidRPr="0089152D">
              <w:rPr>
                <w:rFonts w:asciiTheme="minorHAnsi" w:eastAsia="Malgun Gothic" w:hAnsiTheme="minorHAnsi"/>
                <w:lang w:eastAsia="ko-KR"/>
              </w:rPr>
              <w:t>The emission reduction calculation will be based on fuel wood usage measurements for cookstoves in the form Kitchen Performance Tests (KPTs). Fuel sales will not be monitored or used in any equation in this project.</w:t>
            </w:r>
          </w:p>
        </w:tc>
      </w:tr>
    </w:tbl>
    <w:p w14:paraId="67B61650" w14:textId="77777777" w:rsidR="00A82820" w:rsidRDefault="00A82820" w:rsidP="0089152D">
      <w:pPr>
        <w:spacing w:after="0"/>
        <w:rPr>
          <w:rFonts w:asciiTheme="minorHAnsi" w:eastAsia="Malgun Gothic" w:hAnsiTheme="minorHAnsi"/>
          <w:lang w:eastAsia="ko-KR"/>
        </w:rPr>
      </w:pPr>
    </w:p>
    <w:p w14:paraId="4F82DE6B" w14:textId="77777777" w:rsidR="00794D4F" w:rsidRPr="0089152D" w:rsidRDefault="00794D4F" w:rsidP="0089152D">
      <w:pPr>
        <w:spacing w:after="0"/>
        <w:rPr>
          <w:rFonts w:asciiTheme="minorHAnsi" w:eastAsia="Malgun Gothic" w:hAnsiTheme="minorHAnsi"/>
          <w:lang w:eastAsia="ko-KR"/>
        </w:rPr>
      </w:pPr>
    </w:p>
    <w:p w14:paraId="6A9B832A" w14:textId="77777777" w:rsidR="00386920" w:rsidRDefault="004E361A" w:rsidP="004E361A">
      <w:pPr>
        <w:pStyle w:val="SectionList"/>
      </w:pPr>
      <w:r w:rsidRPr="007C1D64">
        <w:t>Project boundary</w:t>
      </w:r>
    </w:p>
    <w:p w14:paraId="6B03C95B" w14:textId="77777777" w:rsidR="00B033D3" w:rsidRDefault="00B033D3" w:rsidP="004E361A">
      <w:r w:rsidRPr="00B033D3">
        <w:t xml:space="preserve">The sources listed below are included in the project boundary. The VPA is limited to the </w:t>
      </w:r>
      <w:r w:rsidR="00B416CC">
        <w:t>d</w:t>
      </w:r>
      <w:r w:rsidRPr="00B033D3">
        <w:t>istrict</w:t>
      </w:r>
      <w:r w:rsidR="00B416CC">
        <w:t xml:space="preserve">s </w:t>
      </w:r>
      <w:r w:rsidR="00B416CC" w:rsidRPr="00B416CC">
        <w:t xml:space="preserve">of </w:t>
      </w:r>
      <w:r w:rsidR="00626F5C" w:rsidRPr="00626F5C">
        <w:t>Hoima, Masindi and Kikuube</w:t>
      </w:r>
      <w:r w:rsidR="00626F5C" w:rsidRPr="00626F5C" w:rsidDel="001602A8">
        <w:t xml:space="preserve"> </w:t>
      </w:r>
      <w:r w:rsidR="00626F5C" w:rsidRPr="00626F5C">
        <w:t>which is within the Republic of Uganda</w:t>
      </w:r>
      <w:r w:rsidRPr="00B033D3">
        <w:t>, as illustrated in Section A.</w:t>
      </w:r>
      <w:r>
        <w:t>2</w:t>
      </w:r>
      <w:r w:rsidRPr="00B033D3">
        <w:t>, therefore within the geographical boundary of the registered PoA.</w:t>
      </w:r>
    </w:p>
    <w:p w14:paraId="0B50A5DE" w14:textId="77777777" w:rsidR="00B033D3" w:rsidRPr="004E361A" w:rsidRDefault="00B033D3" w:rsidP="004E361A"/>
    <w:tbl>
      <w:tblPr>
        <w:tblStyle w:val="GSTableBoldline-heightcondensed"/>
        <w:tblW w:w="5000" w:type="pct"/>
        <w:tblCellMar>
          <w:left w:w="57" w:type="dxa"/>
          <w:bottom w:w="57" w:type="dxa"/>
          <w:right w:w="57" w:type="dxa"/>
        </w:tblCellMar>
        <w:tblLook w:val="00E0" w:firstRow="1" w:lastRow="1" w:firstColumn="1" w:lastColumn="0" w:noHBand="0" w:noVBand="0"/>
      </w:tblPr>
      <w:tblGrid>
        <w:gridCol w:w="647"/>
        <w:gridCol w:w="1861"/>
        <w:gridCol w:w="786"/>
        <w:gridCol w:w="1342"/>
        <w:gridCol w:w="5110"/>
      </w:tblGrid>
      <w:tr w:rsidR="00D86F25" w:rsidRPr="004E361A" w14:paraId="6CFB6964" w14:textId="77777777" w:rsidTr="00997A55">
        <w:trPr>
          <w:cnfStyle w:val="100000000000" w:firstRow="1" w:lastRow="0" w:firstColumn="0" w:lastColumn="0" w:oddVBand="0" w:evenVBand="0" w:oddHBand="0" w:evenHBand="0" w:firstRowFirstColumn="0" w:firstRowLastColumn="0" w:lastRowFirstColumn="0" w:lastRowLastColumn="0"/>
          <w:trHeight w:val="92"/>
        </w:trPr>
        <w:tc>
          <w:tcPr>
            <w:tcW w:w="1120" w:type="pct"/>
            <w:gridSpan w:val="2"/>
          </w:tcPr>
          <w:p w14:paraId="2FF7E83A"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Source</w:t>
            </w:r>
          </w:p>
        </w:tc>
        <w:tc>
          <w:tcPr>
            <w:tcW w:w="445" w:type="pct"/>
          </w:tcPr>
          <w:p w14:paraId="5494C3D9"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GHGs</w:t>
            </w:r>
          </w:p>
        </w:tc>
        <w:tc>
          <w:tcPr>
            <w:tcW w:w="734" w:type="pct"/>
          </w:tcPr>
          <w:p w14:paraId="6A2A404F"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Included?</w:t>
            </w:r>
          </w:p>
        </w:tc>
        <w:tc>
          <w:tcPr>
            <w:tcW w:w="2701" w:type="pct"/>
          </w:tcPr>
          <w:p w14:paraId="71F206CA"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Justification/Explanation</w:t>
            </w:r>
          </w:p>
        </w:tc>
      </w:tr>
      <w:tr w:rsidR="00D86F25" w:rsidRPr="00B033D3" w14:paraId="1620C6FC" w14:textId="77777777" w:rsidTr="00997A55">
        <w:trPr>
          <w:trHeight w:val="280"/>
        </w:trPr>
        <w:tc>
          <w:tcPr>
            <w:tcW w:w="388" w:type="pct"/>
            <w:vMerge w:val="restart"/>
            <w:shd w:val="clear" w:color="auto" w:fill="00BABE"/>
            <w:textDirection w:val="btLr"/>
          </w:tcPr>
          <w:p w14:paraId="040724D5" w14:textId="77777777" w:rsidR="004E361A" w:rsidRPr="004E361A" w:rsidRDefault="004E361A" w:rsidP="004E361A">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Baseline scenario</w:t>
            </w:r>
          </w:p>
        </w:tc>
        <w:tc>
          <w:tcPr>
            <w:tcW w:w="732" w:type="pct"/>
            <w:vMerge w:val="restart"/>
          </w:tcPr>
          <w:p w14:paraId="211CAA77" w14:textId="77777777" w:rsidR="004E361A"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Combustion</w:t>
            </w:r>
          </w:p>
          <w:p w14:paraId="63C45BB7" w14:textId="77777777" w:rsidR="007118D0"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 xml:space="preserve">of </w:t>
            </w:r>
          </w:p>
          <w:p w14:paraId="7EFF5611" w14:textId="77777777" w:rsidR="007118D0"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baseline</w:t>
            </w:r>
          </w:p>
          <w:p w14:paraId="2495BB2B" w14:textId="6750D360" w:rsidR="007118D0" w:rsidRPr="006107A2" w:rsidRDefault="007118D0"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fuels</w:t>
            </w:r>
            <w:r w:rsidR="006107A2">
              <w:rPr>
                <w:rFonts w:asciiTheme="minorHAnsi" w:hAnsiTheme="minorHAnsi"/>
                <w:color w:val="515151" w:themeColor="text1"/>
                <w:szCs w:val="22"/>
                <w:lang w:val="en-GB"/>
              </w:rPr>
              <w:t xml:space="preserve"> </w:t>
            </w:r>
            <w:r w:rsidR="006107A2" w:rsidRPr="00A60330">
              <w:rPr>
                <w:rFonts w:asciiTheme="minorHAnsi" w:hAnsiTheme="minorHAnsi"/>
                <w:color w:val="515151" w:themeColor="text1"/>
                <w:szCs w:val="22"/>
                <w:lang w:val="en-GB"/>
              </w:rPr>
              <w:t>(fi</w:t>
            </w:r>
            <w:r w:rsidR="006107A2">
              <w:rPr>
                <w:rFonts w:asciiTheme="minorHAnsi" w:hAnsiTheme="minorHAnsi"/>
                <w:color w:val="515151" w:themeColor="text1"/>
                <w:szCs w:val="22"/>
                <w:lang w:val="en-GB"/>
              </w:rPr>
              <w:t>rewood)</w:t>
            </w:r>
          </w:p>
        </w:tc>
        <w:tc>
          <w:tcPr>
            <w:tcW w:w="445" w:type="pct"/>
          </w:tcPr>
          <w:p w14:paraId="1F3A372A" w14:textId="2E91DBE1"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34" w:type="pct"/>
          </w:tcPr>
          <w:p w14:paraId="1763183B"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Yes</w:t>
            </w:r>
          </w:p>
        </w:tc>
        <w:tc>
          <w:tcPr>
            <w:tcW w:w="2701" w:type="pct"/>
          </w:tcPr>
          <w:p w14:paraId="4FA55E55"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Important source of emissions</w:t>
            </w:r>
          </w:p>
        </w:tc>
      </w:tr>
      <w:tr w:rsidR="00D86F25" w:rsidRPr="00B033D3" w14:paraId="367EC7CF" w14:textId="77777777" w:rsidTr="00997A55">
        <w:trPr>
          <w:trHeight w:val="230"/>
        </w:trPr>
        <w:tc>
          <w:tcPr>
            <w:tcW w:w="388" w:type="pct"/>
            <w:vMerge/>
            <w:shd w:val="clear" w:color="auto" w:fill="00BABE"/>
            <w:textDirection w:val="btLr"/>
          </w:tcPr>
          <w:p w14:paraId="027E7EC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49D33C5D"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47BF96FA" w14:textId="55FCF20E"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34" w:type="pct"/>
          </w:tcPr>
          <w:p w14:paraId="1C0FC179" w14:textId="77777777" w:rsidR="004E361A" w:rsidRPr="00B033D3" w:rsidRDefault="00B033D3"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Yes</w:t>
            </w:r>
          </w:p>
        </w:tc>
        <w:tc>
          <w:tcPr>
            <w:tcW w:w="2701" w:type="pct"/>
          </w:tcPr>
          <w:p w14:paraId="237E11D4" w14:textId="77777777" w:rsidR="004E361A"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Important source of emissions</w:t>
            </w:r>
          </w:p>
        </w:tc>
      </w:tr>
      <w:tr w:rsidR="00D86F25" w:rsidRPr="004E361A" w14:paraId="70544838" w14:textId="77777777" w:rsidTr="00997A55">
        <w:tc>
          <w:tcPr>
            <w:tcW w:w="388" w:type="pct"/>
            <w:vMerge/>
            <w:shd w:val="clear" w:color="auto" w:fill="00BABE"/>
            <w:textDirection w:val="btLr"/>
          </w:tcPr>
          <w:p w14:paraId="38C42937"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586DF4BA"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0D5263EE" w14:textId="362982D9"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34" w:type="pct"/>
          </w:tcPr>
          <w:p w14:paraId="2CD06B91" w14:textId="77777777" w:rsidR="004E361A" w:rsidRPr="00B033D3" w:rsidRDefault="00B033D3"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Yes</w:t>
            </w:r>
          </w:p>
        </w:tc>
        <w:tc>
          <w:tcPr>
            <w:tcW w:w="2701" w:type="pct"/>
          </w:tcPr>
          <w:p w14:paraId="52BB65CD" w14:textId="77777777" w:rsid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 xml:space="preserve">Gas included in the calculations. Emission </w:t>
            </w:r>
          </w:p>
          <w:p w14:paraId="7A3D584A" w14:textId="77777777" w:rsid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factors for fuel in</w:t>
            </w:r>
            <w:r w:rsidR="00B033D3">
              <w:rPr>
                <w:rFonts w:asciiTheme="minorHAnsi" w:hAnsiTheme="minorHAnsi"/>
                <w:color w:val="515151" w:themeColor="text1"/>
                <w:szCs w:val="22"/>
                <w:lang w:val="en-GB"/>
              </w:rPr>
              <w:t xml:space="preserve"> </w:t>
            </w:r>
            <w:r w:rsidRPr="00B033D3">
              <w:rPr>
                <w:rFonts w:asciiTheme="minorHAnsi" w:hAnsiTheme="minorHAnsi"/>
                <w:color w:val="515151" w:themeColor="text1"/>
                <w:szCs w:val="22"/>
                <w:lang w:val="en-GB"/>
              </w:rPr>
              <w:t>Stationary combustion</w:t>
            </w:r>
          </w:p>
          <w:p w14:paraId="1E710187" w14:textId="77777777" w:rsidR="00386920" w:rsidRPr="00B033D3" w:rsidRDefault="00386920" w:rsidP="004E361A">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by the IPCC</w:t>
            </w:r>
          </w:p>
        </w:tc>
      </w:tr>
      <w:tr w:rsidR="00D86F25" w:rsidRPr="004E361A" w14:paraId="42807061" w14:textId="77777777" w:rsidTr="00997A55">
        <w:tc>
          <w:tcPr>
            <w:tcW w:w="388" w:type="pct"/>
            <w:vMerge/>
            <w:shd w:val="clear" w:color="auto" w:fill="00BABE"/>
            <w:textDirection w:val="btLr"/>
          </w:tcPr>
          <w:p w14:paraId="6C6384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732" w:type="pct"/>
            <w:vMerge/>
          </w:tcPr>
          <w:p w14:paraId="40E5D64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45" w:type="pct"/>
          </w:tcPr>
          <w:p w14:paraId="4C599418"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c>
          <w:tcPr>
            <w:tcW w:w="734" w:type="pct"/>
          </w:tcPr>
          <w:p w14:paraId="239328B3"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c>
          <w:tcPr>
            <w:tcW w:w="2701" w:type="pct"/>
          </w:tcPr>
          <w:p w14:paraId="5F8D158B" w14:textId="77777777" w:rsidR="004E361A" w:rsidRPr="00B033D3" w:rsidRDefault="004E361A" w:rsidP="004E361A">
            <w:pPr>
              <w:spacing w:line="276" w:lineRule="auto"/>
              <w:rPr>
                <w:rFonts w:asciiTheme="minorHAnsi" w:hAnsiTheme="minorHAnsi"/>
                <w:color w:val="515151" w:themeColor="text1"/>
                <w:szCs w:val="22"/>
                <w:highlight w:val="yellow"/>
                <w:lang w:val="en-GB"/>
              </w:rPr>
            </w:pPr>
          </w:p>
        </w:tc>
      </w:tr>
      <w:tr w:rsidR="00320FB8" w:rsidRPr="004E361A" w14:paraId="1D9BBF2F" w14:textId="77777777" w:rsidTr="00997A55">
        <w:trPr>
          <w:gridAfter w:val="4"/>
          <w:wAfter w:w="4612" w:type="pct"/>
          <w:trHeight w:val="315"/>
        </w:trPr>
        <w:tc>
          <w:tcPr>
            <w:tcW w:w="388" w:type="pct"/>
            <w:vMerge/>
            <w:shd w:val="clear" w:color="auto" w:fill="00BABE"/>
            <w:textDirection w:val="btLr"/>
          </w:tcPr>
          <w:p w14:paraId="54640EE1" w14:textId="77777777" w:rsidR="00320FB8" w:rsidRPr="004E361A" w:rsidRDefault="00320FB8" w:rsidP="004E361A">
            <w:pPr>
              <w:spacing w:line="276" w:lineRule="auto"/>
              <w:rPr>
                <w:rFonts w:asciiTheme="minorHAnsi" w:hAnsiTheme="minorHAnsi"/>
                <w:b/>
                <w:bCs/>
                <w:color w:val="FFFFFF" w:themeColor="background1"/>
                <w:szCs w:val="22"/>
                <w:lang w:val="en-GB"/>
              </w:rPr>
            </w:pPr>
          </w:p>
        </w:tc>
      </w:tr>
      <w:tr w:rsidR="00320FB8" w:rsidRPr="004E361A" w14:paraId="1BD3AFA3" w14:textId="77777777" w:rsidTr="00320FB8">
        <w:trPr>
          <w:gridAfter w:val="4"/>
          <w:wAfter w:w="4612" w:type="pct"/>
          <w:trHeight w:val="307"/>
        </w:trPr>
        <w:tc>
          <w:tcPr>
            <w:tcW w:w="388" w:type="pct"/>
            <w:vMerge/>
            <w:shd w:val="clear" w:color="auto" w:fill="00BABE"/>
          </w:tcPr>
          <w:p w14:paraId="7B0221B2" w14:textId="77777777" w:rsidR="00320FB8" w:rsidRPr="004E361A" w:rsidRDefault="00320FB8" w:rsidP="004E361A">
            <w:pPr>
              <w:spacing w:line="276" w:lineRule="auto"/>
              <w:rPr>
                <w:rFonts w:asciiTheme="minorHAnsi" w:hAnsiTheme="minorHAnsi"/>
                <w:b/>
                <w:bCs/>
                <w:color w:val="FFFFFF" w:themeColor="background1"/>
                <w:szCs w:val="22"/>
                <w:lang w:val="en-GB"/>
              </w:rPr>
            </w:pPr>
          </w:p>
        </w:tc>
      </w:tr>
      <w:tr w:rsidR="00D86F25" w:rsidRPr="004E361A" w14:paraId="5EC6E6E2" w14:textId="77777777" w:rsidTr="00997A55">
        <w:trPr>
          <w:trHeight w:val="130"/>
        </w:trPr>
        <w:tc>
          <w:tcPr>
            <w:tcW w:w="388" w:type="pct"/>
            <w:vMerge w:val="restart"/>
            <w:shd w:val="clear" w:color="auto" w:fill="00BABE"/>
            <w:textDirection w:val="btLr"/>
          </w:tcPr>
          <w:p w14:paraId="2305D15D" w14:textId="77777777" w:rsidR="00B033D3" w:rsidRPr="004E361A" w:rsidRDefault="00B033D3" w:rsidP="00656F7B">
            <w:pPr>
              <w:spacing w:line="276" w:lineRule="auto"/>
              <w:jc w:val="right"/>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Project scenario</w:t>
            </w:r>
          </w:p>
        </w:tc>
        <w:tc>
          <w:tcPr>
            <w:tcW w:w="732" w:type="pct"/>
            <w:vMerge w:val="restart"/>
          </w:tcPr>
          <w:p w14:paraId="313DABC3" w14:textId="77777777" w:rsidR="00B033D3" w:rsidRPr="00A12DDE" w:rsidRDefault="007118D0"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Combustion</w:t>
            </w:r>
          </w:p>
          <w:p w14:paraId="25F31C8D" w14:textId="77777777" w:rsidR="007118D0" w:rsidRPr="00D52C67" w:rsidRDefault="007118D0" w:rsidP="00B033D3">
            <w:pPr>
              <w:spacing w:line="276" w:lineRule="auto"/>
              <w:rPr>
                <w:rFonts w:asciiTheme="minorHAnsi" w:hAnsiTheme="minorHAnsi"/>
                <w:color w:val="515151" w:themeColor="text1"/>
                <w:szCs w:val="22"/>
                <w:lang w:val="en-GB"/>
              </w:rPr>
            </w:pPr>
            <w:r w:rsidRPr="00D52C67">
              <w:rPr>
                <w:rFonts w:asciiTheme="minorHAnsi" w:hAnsiTheme="minorHAnsi"/>
                <w:color w:val="515151" w:themeColor="text1"/>
                <w:szCs w:val="22"/>
                <w:lang w:val="en-GB"/>
              </w:rPr>
              <w:t>of</w:t>
            </w:r>
          </w:p>
          <w:p w14:paraId="7A9B1659" w14:textId="77777777" w:rsidR="007118D0" w:rsidRPr="00D52C67" w:rsidRDefault="007118D0" w:rsidP="00B033D3">
            <w:pPr>
              <w:spacing w:line="276" w:lineRule="auto"/>
              <w:rPr>
                <w:rFonts w:asciiTheme="minorHAnsi" w:hAnsiTheme="minorHAnsi"/>
                <w:color w:val="515151" w:themeColor="text1"/>
                <w:szCs w:val="22"/>
                <w:lang w:val="en-GB"/>
              </w:rPr>
            </w:pPr>
            <w:r w:rsidRPr="00D52C67">
              <w:rPr>
                <w:rFonts w:asciiTheme="minorHAnsi" w:hAnsiTheme="minorHAnsi"/>
                <w:color w:val="515151" w:themeColor="text1"/>
                <w:szCs w:val="22"/>
                <w:lang w:val="en-GB"/>
              </w:rPr>
              <w:t>project</w:t>
            </w:r>
          </w:p>
          <w:p w14:paraId="2AB55F53" w14:textId="0F00AD0A" w:rsidR="007118D0" w:rsidRPr="00577AAA" w:rsidRDefault="007118D0" w:rsidP="00B033D3">
            <w:pPr>
              <w:spacing w:line="276" w:lineRule="auto"/>
              <w:rPr>
                <w:rFonts w:asciiTheme="minorHAnsi" w:hAnsiTheme="minorHAnsi"/>
                <w:color w:val="515151" w:themeColor="text1"/>
                <w:szCs w:val="22"/>
                <w:lang w:val="en-GB"/>
              </w:rPr>
            </w:pPr>
            <w:r w:rsidRPr="00577AAA">
              <w:rPr>
                <w:rFonts w:asciiTheme="minorHAnsi" w:hAnsiTheme="minorHAnsi"/>
                <w:color w:val="515151" w:themeColor="text1"/>
                <w:szCs w:val="22"/>
                <w:lang w:val="en-GB"/>
              </w:rPr>
              <w:t>fuels</w:t>
            </w:r>
            <w:r w:rsidR="006107A2">
              <w:rPr>
                <w:rFonts w:asciiTheme="minorHAnsi" w:hAnsiTheme="minorHAnsi"/>
                <w:color w:val="515151" w:themeColor="text1"/>
                <w:szCs w:val="22"/>
                <w:lang w:val="en-GB"/>
              </w:rPr>
              <w:t xml:space="preserve"> (firewood)</w:t>
            </w:r>
          </w:p>
        </w:tc>
        <w:tc>
          <w:tcPr>
            <w:tcW w:w="445" w:type="pct"/>
          </w:tcPr>
          <w:p w14:paraId="0B16CAE6" w14:textId="6CFEB5AB" w:rsidR="00B033D3" w:rsidRPr="002A53AB" w:rsidRDefault="00B033D3" w:rsidP="00B033D3">
            <w:pPr>
              <w:spacing w:line="276" w:lineRule="auto"/>
              <w:rPr>
                <w:rFonts w:asciiTheme="minorHAnsi" w:hAnsiTheme="minorHAnsi"/>
                <w:color w:val="515151" w:themeColor="text1"/>
                <w:szCs w:val="22"/>
                <w:lang w:val="en-GB"/>
              </w:rPr>
            </w:pPr>
            <w:r w:rsidRPr="00E04121">
              <w:rPr>
                <w:rFonts w:asciiTheme="minorHAnsi" w:hAnsiTheme="minorHAnsi"/>
                <w:color w:val="515151" w:themeColor="text1"/>
                <w:szCs w:val="22"/>
                <w:lang w:val="en-GB"/>
              </w:rPr>
              <w:t>CO</w:t>
            </w:r>
            <w:r w:rsidRPr="00E04121">
              <w:rPr>
                <w:rFonts w:asciiTheme="minorHAnsi" w:hAnsiTheme="minorHAnsi"/>
                <w:color w:val="515151" w:themeColor="text1"/>
                <w:szCs w:val="22"/>
                <w:vertAlign w:val="subscript"/>
                <w:lang w:val="en-GB"/>
              </w:rPr>
              <w:t>2</w:t>
            </w:r>
          </w:p>
        </w:tc>
        <w:tc>
          <w:tcPr>
            <w:tcW w:w="734" w:type="pct"/>
          </w:tcPr>
          <w:p w14:paraId="04728192"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Yes</w:t>
            </w:r>
          </w:p>
        </w:tc>
        <w:tc>
          <w:tcPr>
            <w:tcW w:w="2701" w:type="pct"/>
          </w:tcPr>
          <w:p w14:paraId="37E1715E"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Important source of emissions</w:t>
            </w:r>
          </w:p>
        </w:tc>
      </w:tr>
      <w:tr w:rsidR="00D86F25" w:rsidRPr="004E361A" w14:paraId="5156DF63" w14:textId="77777777" w:rsidTr="00997A55">
        <w:trPr>
          <w:trHeight w:val="255"/>
        </w:trPr>
        <w:tc>
          <w:tcPr>
            <w:tcW w:w="388" w:type="pct"/>
            <w:vMerge/>
            <w:shd w:val="clear" w:color="auto" w:fill="00BABE"/>
            <w:textDirection w:val="btLr"/>
          </w:tcPr>
          <w:p w14:paraId="0F944DBD"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4776F2C6"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394C68BA" w14:textId="5FF7DF2E" w:rsidR="00B033D3" w:rsidRPr="00A12DDE" w:rsidRDefault="00B033D3"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CH</w:t>
            </w:r>
            <w:r w:rsidRPr="00A12DDE">
              <w:rPr>
                <w:rFonts w:asciiTheme="minorHAnsi" w:hAnsiTheme="minorHAnsi"/>
                <w:color w:val="515151" w:themeColor="text1"/>
                <w:szCs w:val="22"/>
                <w:vertAlign w:val="subscript"/>
                <w:lang w:val="en-GB"/>
              </w:rPr>
              <w:t>4</w:t>
            </w:r>
          </w:p>
        </w:tc>
        <w:tc>
          <w:tcPr>
            <w:tcW w:w="734" w:type="pct"/>
          </w:tcPr>
          <w:p w14:paraId="435A7665" w14:textId="77777777" w:rsidR="00B033D3" w:rsidRPr="004E361A" w:rsidRDefault="00B033D3" w:rsidP="00B033D3">
            <w:pPr>
              <w:spacing w:line="276" w:lineRule="auto"/>
              <w:rPr>
                <w:rFonts w:asciiTheme="minorHAnsi" w:hAnsiTheme="minorHAnsi"/>
                <w:b/>
                <w:bCs/>
                <w:color w:val="FFFFFF" w:themeColor="background1"/>
                <w:szCs w:val="22"/>
                <w:lang w:val="en-GB"/>
              </w:rPr>
            </w:pPr>
            <w:r>
              <w:rPr>
                <w:rFonts w:asciiTheme="minorHAnsi" w:hAnsiTheme="minorHAnsi"/>
                <w:color w:val="515151" w:themeColor="text1"/>
                <w:szCs w:val="22"/>
                <w:lang w:val="en-GB"/>
              </w:rPr>
              <w:t>Yes</w:t>
            </w:r>
          </w:p>
        </w:tc>
        <w:tc>
          <w:tcPr>
            <w:tcW w:w="2701" w:type="pct"/>
          </w:tcPr>
          <w:p w14:paraId="007CDDD5"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Important source of emissions</w:t>
            </w:r>
          </w:p>
        </w:tc>
      </w:tr>
      <w:tr w:rsidR="00D86F25" w:rsidRPr="004E361A" w14:paraId="3468996A" w14:textId="77777777" w:rsidTr="00997A55">
        <w:trPr>
          <w:trHeight w:val="82"/>
        </w:trPr>
        <w:tc>
          <w:tcPr>
            <w:tcW w:w="388" w:type="pct"/>
            <w:vMerge/>
            <w:shd w:val="clear" w:color="auto" w:fill="00BABE"/>
          </w:tcPr>
          <w:p w14:paraId="0CC4BCD9"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728D94A4"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3C8C402E" w14:textId="39E6A362" w:rsidR="00B033D3" w:rsidRPr="00A12DDE" w:rsidRDefault="00B033D3" w:rsidP="00B033D3">
            <w:pPr>
              <w:spacing w:line="276" w:lineRule="auto"/>
              <w:rPr>
                <w:rFonts w:asciiTheme="minorHAnsi" w:hAnsiTheme="minorHAnsi"/>
                <w:color w:val="515151" w:themeColor="text1"/>
                <w:szCs w:val="22"/>
                <w:lang w:val="en-GB"/>
              </w:rPr>
            </w:pPr>
            <w:r w:rsidRPr="00A12DDE">
              <w:rPr>
                <w:rFonts w:asciiTheme="minorHAnsi" w:hAnsiTheme="minorHAnsi"/>
                <w:color w:val="515151" w:themeColor="text1"/>
                <w:szCs w:val="22"/>
                <w:lang w:val="en-GB"/>
              </w:rPr>
              <w:t>N</w:t>
            </w:r>
            <w:r w:rsidRPr="00A12DDE">
              <w:rPr>
                <w:rFonts w:asciiTheme="minorHAnsi" w:hAnsiTheme="minorHAnsi"/>
                <w:color w:val="515151" w:themeColor="text1"/>
                <w:szCs w:val="22"/>
                <w:vertAlign w:val="subscript"/>
                <w:lang w:val="en-GB"/>
              </w:rPr>
              <w:t>2</w:t>
            </w:r>
            <w:r w:rsidRPr="00A12DDE">
              <w:rPr>
                <w:rFonts w:asciiTheme="minorHAnsi" w:hAnsiTheme="minorHAnsi"/>
                <w:color w:val="515151" w:themeColor="text1"/>
                <w:szCs w:val="22"/>
                <w:lang w:val="en-GB"/>
              </w:rPr>
              <w:t>O</w:t>
            </w:r>
          </w:p>
        </w:tc>
        <w:tc>
          <w:tcPr>
            <w:tcW w:w="734" w:type="pct"/>
          </w:tcPr>
          <w:p w14:paraId="6B86EE10"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Yes</w:t>
            </w:r>
          </w:p>
        </w:tc>
        <w:tc>
          <w:tcPr>
            <w:tcW w:w="2701" w:type="pct"/>
          </w:tcPr>
          <w:p w14:paraId="3267D559" w14:textId="77777777" w:rsidR="00B033D3" w:rsidRDefault="00B033D3" w:rsidP="00B033D3">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 xml:space="preserve">Gas included in the calculations. Emission </w:t>
            </w:r>
          </w:p>
          <w:p w14:paraId="547082C9" w14:textId="77777777" w:rsidR="00B033D3" w:rsidRDefault="00B033D3" w:rsidP="00B033D3">
            <w:pPr>
              <w:spacing w:line="276" w:lineRule="auto"/>
              <w:rPr>
                <w:rFonts w:asciiTheme="minorHAnsi" w:hAnsiTheme="minorHAnsi"/>
                <w:color w:val="515151" w:themeColor="text1"/>
                <w:szCs w:val="22"/>
                <w:lang w:val="en-GB"/>
              </w:rPr>
            </w:pPr>
            <w:r w:rsidRPr="00B033D3">
              <w:rPr>
                <w:rFonts w:asciiTheme="minorHAnsi" w:hAnsiTheme="minorHAnsi"/>
                <w:color w:val="515151" w:themeColor="text1"/>
                <w:szCs w:val="22"/>
                <w:lang w:val="en-GB"/>
              </w:rPr>
              <w:t>factors for fuel in</w:t>
            </w:r>
            <w:r>
              <w:rPr>
                <w:rFonts w:asciiTheme="minorHAnsi" w:hAnsiTheme="minorHAnsi"/>
                <w:color w:val="515151" w:themeColor="text1"/>
                <w:szCs w:val="22"/>
                <w:lang w:val="en-GB"/>
              </w:rPr>
              <w:t xml:space="preserve"> </w:t>
            </w:r>
            <w:r w:rsidRPr="00B033D3">
              <w:rPr>
                <w:rFonts w:asciiTheme="minorHAnsi" w:hAnsiTheme="minorHAnsi"/>
                <w:color w:val="515151" w:themeColor="text1"/>
                <w:szCs w:val="22"/>
                <w:lang w:val="en-GB"/>
              </w:rPr>
              <w:t>Stationary combustion</w:t>
            </w:r>
          </w:p>
          <w:p w14:paraId="7B562F7C" w14:textId="77777777" w:rsidR="00B033D3" w:rsidRPr="004E361A" w:rsidRDefault="00B033D3" w:rsidP="00B033D3">
            <w:pPr>
              <w:spacing w:line="276" w:lineRule="auto"/>
              <w:rPr>
                <w:rFonts w:asciiTheme="minorHAnsi" w:hAnsiTheme="minorHAnsi"/>
                <w:b/>
                <w:bCs/>
                <w:color w:val="FFFFFF" w:themeColor="background1"/>
                <w:szCs w:val="22"/>
                <w:lang w:val="en-GB"/>
              </w:rPr>
            </w:pPr>
            <w:r w:rsidRPr="00B033D3">
              <w:rPr>
                <w:rFonts w:asciiTheme="minorHAnsi" w:hAnsiTheme="minorHAnsi"/>
                <w:color w:val="515151" w:themeColor="text1"/>
                <w:szCs w:val="22"/>
                <w:lang w:val="en-GB"/>
              </w:rPr>
              <w:t>by the IPCC</w:t>
            </w:r>
          </w:p>
        </w:tc>
      </w:tr>
      <w:tr w:rsidR="00D86F25" w:rsidRPr="004E361A" w14:paraId="52591AD2" w14:textId="77777777" w:rsidTr="00997A55">
        <w:trPr>
          <w:trHeight w:val="329"/>
        </w:trPr>
        <w:tc>
          <w:tcPr>
            <w:tcW w:w="388" w:type="pct"/>
            <w:vMerge/>
            <w:shd w:val="clear" w:color="auto" w:fill="00BABE"/>
          </w:tcPr>
          <w:p w14:paraId="2BD24A9B" w14:textId="77777777" w:rsidR="00B033D3" w:rsidRPr="004E361A" w:rsidRDefault="00B033D3" w:rsidP="00B033D3">
            <w:pPr>
              <w:spacing w:line="276" w:lineRule="auto"/>
              <w:rPr>
                <w:rFonts w:asciiTheme="minorHAnsi" w:hAnsiTheme="minorHAnsi"/>
                <w:b/>
                <w:bCs/>
                <w:color w:val="FFFFFF" w:themeColor="background1"/>
                <w:szCs w:val="22"/>
                <w:lang w:val="en-GB"/>
              </w:rPr>
            </w:pPr>
          </w:p>
        </w:tc>
        <w:tc>
          <w:tcPr>
            <w:tcW w:w="732" w:type="pct"/>
            <w:vMerge/>
          </w:tcPr>
          <w:p w14:paraId="3D84E0A5" w14:textId="77777777" w:rsidR="00B033D3" w:rsidRPr="00A12DDE" w:rsidRDefault="00B033D3" w:rsidP="00B033D3">
            <w:pPr>
              <w:spacing w:line="276" w:lineRule="auto"/>
              <w:rPr>
                <w:rFonts w:asciiTheme="minorHAnsi" w:hAnsiTheme="minorHAnsi"/>
                <w:color w:val="515151" w:themeColor="text1"/>
                <w:szCs w:val="22"/>
                <w:lang w:val="en-GB"/>
              </w:rPr>
            </w:pPr>
          </w:p>
        </w:tc>
        <w:tc>
          <w:tcPr>
            <w:tcW w:w="445" w:type="pct"/>
          </w:tcPr>
          <w:p w14:paraId="2DAAE698" w14:textId="77777777" w:rsidR="00B033D3" w:rsidRPr="00997A55" w:rsidRDefault="00B033D3" w:rsidP="00B033D3">
            <w:pPr>
              <w:spacing w:line="276" w:lineRule="auto"/>
              <w:rPr>
                <w:rFonts w:asciiTheme="minorHAnsi" w:hAnsiTheme="minorHAnsi"/>
                <w:color w:val="515151" w:themeColor="text1"/>
                <w:szCs w:val="22"/>
                <w:lang w:val="en-GB"/>
              </w:rPr>
            </w:pPr>
            <w:r w:rsidRPr="00997A55">
              <w:rPr>
                <w:rFonts w:asciiTheme="minorHAnsi" w:hAnsiTheme="minorHAnsi"/>
                <w:color w:val="515151" w:themeColor="text1"/>
                <w:szCs w:val="22"/>
                <w:lang w:val="en-GB"/>
              </w:rPr>
              <w:t>…</w:t>
            </w:r>
          </w:p>
        </w:tc>
        <w:tc>
          <w:tcPr>
            <w:tcW w:w="734" w:type="pct"/>
          </w:tcPr>
          <w:p w14:paraId="105D2818" w14:textId="77777777" w:rsidR="00B033D3" w:rsidRPr="00B033D3" w:rsidRDefault="00B033D3" w:rsidP="00B033D3">
            <w:pPr>
              <w:spacing w:line="276" w:lineRule="auto"/>
              <w:rPr>
                <w:rFonts w:asciiTheme="minorHAnsi" w:hAnsiTheme="minorHAnsi"/>
                <w:b/>
                <w:bCs/>
                <w:color w:val="FFFFFF" w:themeColor="background1"/>
                <w:szCs w:val="22"/>
                <w:highlight w:val="yellow"/>
                <w:lang w:val="en-GB"/>
              </w:rPr>
            </w:pPr>
          </w:p>
        </w:tc>
        <w:tc>
          <w:tcPr>
            <w:tcW w:w="2701" w:type="pct"/>
          </w:tcPr>
          <w:p w14:paraId="60D7D026" w14:textId="77777777" w:rsidR="00B033D3" w:rsidRPr="004E361A" w:rsidRDefault="00B033D3" w:rsidP="00B033D3">
            <w:pPr>
              <w:spacing w:line="276" w:lineRule="auto"/>
              <w:rPr>
                <w:rFonts w:asciiTheme="minorHAnsi" w:hAnsiTheme="minorHAnsi"/>
                <w:b/>
                <w:bCs/>
                <w:color w:val="FFFFFF" w:themeColor="background1"/>
                <w:szCs w:val="22"/>
                <w:lang w:val="en-GB"/>
              </w:rPr>
            </w:pPr>
          </w:p>
        </w:tc>
      </w:tr>
      <w:tr w:rsidR="00320FB8" w:rsidRPr="004E361A" w14:paraId="634885A0" w14:textId="77777777" w:rsidTr="00320FB8">
        <w:trPr>
          <w:gridAfter w:val="4"/>
          <w:wAfter w:w="4612" w:type="pct"/>
          <w:trHeight w:val="307"/>
        </w:trPr>
        <w:tc>
          <w:tcPr>
            <w:tcW w:w="388" w:type="pct"/>
            <w:vMerge/>
            <w:shd w:val="clear" w:color="auto" w:fill="00BABE"/>
          </w:tcPr>
          <w:p w14:paraId="3F66BC09" w14:textId="77777777" w:rsidR="00320FB8" w:rsidRPr="004E361A" w:rsidRDefault="00320FB8" w:rsidP="00B033D3">
            <w:pPr>
              <w:spacing w:line="276" w:lineRule="auto"/>
              <w:rPr>
                <w:rFonts w:asciiTheme="minorHAnsi" w:hAnsiTheme="minorHAnsi"/>
                <w:b/>
                <w:bCs/>
                <w:color w:val="FFFFFF" w:themeColor="background1"/>
                <w:szCs w:val="22"/>
                <w:lang w:val="en-GB"/>
              </w:rPr>
            </w:pPr>
          </w:p>
        </w:tc>
      </w:tr>
    </w:tbl>
    <w:p w14:paraId="703B3B97" w14:textId="77777777" w:rsidR="004E361A" w:rsidRDefault="004E361A" w:rsidP="00885D25">
      <w:pPr>
        <w:spacing w:line="276" w:lineRule="auto"/>
        <w:contextualSpacing w:val="0"/>
      </w:pPr>
    </w:p>
    <w:p w14:paraId="2B6A0259" w14:textId="77777777" w:rsidR="004E361A" w:rsidRDefault="004E361A" w:rsidP="00885D25">
      <w:pPr>
        <w:spacing w:line="276" w:lineRule="auto"/>
        <w:contextualSpacing w:val="0"/>
      </w:pPr>
    </w:p>
    <w:p w14:paraId="1CE8D8CA" w14:textId="77777777" w:rsidR="004E361A" w:rsidRPr="0037235C" w:rsidRDefault="004E361A" w:rsidP="0037235C">
      <w:pPr>
        <w:pStyle w:val="SectionList"/>
      </w:pPr>
      <w:r w:rsidRPr="004E361A">
        <w:t>Establishment and description of baseline scenario</w:t>
      </w:r>
    </w:p>
    <w:p w14:paraId="2BD189A9" w14:textId="5B7E9BF7" w:rsidR="00394C0A" w:rsidRDefault="0037235C" w:rsidP="0037235C">
      <w:r w:rsidRPr="0037235C">
        <w:t xml:space="preserve">In accordance with the methodology, the baseline scenario is defined by the typical baseline fuel </w:t>
      </w:r>
      <w:r w:rsidRPr="00394C0A">
        <w:t xml:space="preserve">consumption patterns in a population that is targeted for adopting the new project technology. </w:t>
      </w:r>
      <w:r w:rsidR="008A0CEA" w:rsidRPr="00394C0A">
        <w:t xml:space="preserve">The baseline scenario is households cooking food on traditional three-stone-fires. </w:t>
      </w:r>
      <w:r w:rsidR="005F6625" w:rsidRPr="00394C0A">
        <w:t xml:space="preserve">To calculate wood consumption in the baseline, </w:t>
      </w:r>
      <w:r w:rsidR="00E270D9">
        <w:t>124</w:t>
      </w:r>
      <w:r w:rsidR="005F6625" w:rsidRPr="00394C0A">
        <w:t xml:space="preserve"> Kitchen Surveys and 51 Kitchen Performance Tests (KPTs) were carried out in Hoima, Masindi and Kikuube Districts</w:t>
      </w:r>
      <w:r w:rsidR="008A0CEA" w:rsidRPr="00394C0A">
        <w:t xml:space="preserve"> between</w:t>
      </w:r>
      <w:r w:rsidR="00690BB1" w:rsidRPr="00394C0A">
        <w:t xml:space="preserve"> 17th of July and the 14th of December in 2019</w:t>
      </w:r>
      <w:r w:rsidR="005F6625" w:rsidRPr="00394C0A">
        <w:t>.</w:t>
      </w:r>
      <w:r w:rsidR="005F6625" w:rsidRPr="005F6625">
        <w:t xml:space="preserve"> </w:t>
      </w:r>
    </w:p>
    <w:p w14:paraId="209AEECA" w14:textId="77777777" w:rsidR="00394C0A" w:rsidRDefault="00394C0A" w:rsidP="0037235C"/>
    <w:p w14:paraId="72C77F6A" w14:textId="390D25B9" w:rsidR="00394C0A" w:rsidRPr="00FA5CEB" w:rsidRDefault="00394C0A" w:rsidP="00394C0A">
      <w:pPr>
        <w:rPr>
          <w:lang w:val="en-GB"/>
        </w:rPr>
      </w:pPr>
      <w:r w:rsidRPr="00394C0A">
        <w:t>Out of the 18 parishes in the region, 6 parishes (</w:t>
      </w:r>
      <w:proofErr w:type="spellStart"/>
      <w:r w:rsidRPr="00394C0A">
        <w:t>Ruguse</w:t>
      </w:r>
      <w:proofErr w:type="spellEnd"/>
      <w:r w:rsidRPr="00394C0A">
        <w:t xml:space="preserve">, </w:t>
      </w:r>
      <w:proofErr w:type="spellStart"/>
      <w:r w:rsidRPr="00394C0A">
        <w:t>Igwanjura</w:t>
      </w:r>
      <w:proofErr w:type="spellEnd"/>
      <w:r w:rsidRPr="00394C0A">
        <w:t xml:space="preserve">, </w:t>
      </w:r>
      <w:proofErr w:type="spellStart"/>
      <w:r w:rsidRPr="00394C0A">
        <w:t>Birungu</w:t>
      </w:r>
      <w:proofErr w:type="spellEnd"/>
      <w:r w:rsidRPr="00394C0A">
        <w:t xml:space="preserve">, Katanga, </w:t>
      </w:r>
      <w:proofErr w:type="spellStart"/>
      <w:r w:rsidRPr="00394C0A">
        <w:t>Bulyango</w:t>
      </w:r>
      <w:proofErr w:type="spellEnd"/>
      <w:r w:rsidRPr="00394C0A">
        <w:t xml:space="preserve"> and </w:t>
      </w:r>
      <w:proofErr w:type="spellStart"/>
      <w:r w:rsidRPr="00394C0A">
        <w:t>Budaka</w:t>
      </w:r>
      <w:proofErr w:type="spellEnd"/>
      <w:r w:rsidRPr="00394C0A">
        <w:t xml:space="preserve">) were randomly selected. In these 6 parishes, the households for the </w:t>
      </w:r>
      <w:r w:rsidR="00E270D9">
        <w:t>124</w:t>
      </w:r>
      <w:r w:rsidRPr="00394C0A">
        <w:t xml:space="preserve"> Kitchen Surveys and 51 Kitchen Performance Tests (KPTs) were randomly selected from household lists provided </w:t>
      </w:r>
      <w:r w:rsidRPr="00506837">
        <w:t>by authorities</w:t>
      </w:r>
      <w:r w:rsidRPr="00394C0A">
        <w:t xml:space="preserve"> (covering a total of around </w:t>
      </w:r>
      <w:r w:rsidR="00EB7292" w:rsidRPr="00FA5CEB">
        <w:t>700</w:t>
      </w:r>
      <w:r w:rsidRPr="00394C0A">
        <w:t xml:space="preserve"> households in those </w:t>
      </w:r>
      <w:r>
        <w:t>6 parishes</w:t>
      </w:r>
      <w:r w:rsidRPr="00394C0A">
        <w:t>). 1</w:t>
      </w:r>
      <w:r w:rsidR="00EB7292">
        <w:t>2</w:t>
      </w:r>
      <w:r w:rsidRPr="00394C0A">
        <w:t xml:space="preserve"> surveyors were trained on </w:t>
      </w:r>
      <w:r w:rsidR="00FA5CEB">
        <w:t>July</w:t>
      </w:r>
      <w:r w:rsidRPr="00FA5CEB">
        <w:t xml:space="preserve"> 1</w:t>
      </w:r>
      <w:r w:rsidR="00FA5CEB">
        <w:t>3</w:t>
      </w:r>
      <w:r w:rsidRPr="00FA5CEB">
        <w:t>th, 20</w:t>
      </w:r>
      <w:r w:rsidR="00FA5CEB">
        <w:t>19</w:t>
      </w:r>
      <w:r w:rsidRPr="00FA5CEB">
        <w:t xml:space="preserve"> at </w:t>
      </w:r>
      <w:proofErr w:type="spellStart"/>
      <w:r w:rsidR="00FA5CEB" w:rsidRPr="003A3B65">
        <w:rPr>
          <w:rFonts w:asciiTheme="minorHAnsi" w:hAnsiTheme="minorHAnsi" w:cs="Arial"/>
          <w:szCs w:val="22"/>
        </w:rPr>
        <w:t>Kolping</w:t>
      </w:r>
      <w:proofErr w:type="spellEnd"/>
      <w:r w:rsidR="00FA5CEB" w:rsidRPr="003A3B65">
        <w:rPr>
          <w:rFonts w:asciiTheme="minorHAnsi" w:hAnsiTheme="minorHAnsi" w:cs="Arial"/>
          <w:szCs w:val="22"/>
        </w:rPr>
        <w:t xml:space="preserve"> Hotel</w:t>
      </w:r>
      <w:r w:rsidR="00FA5CEB" w:rsidRPr="00FA5CEB">
        <w:t xml:space="preserve"> </w:t>
      </w:r>
      <w:r w:rsidRPr="00FA5CEB">
        <w:t xml:space="preserve">in </w:t>
      </w:r>
      <w:r w:rsidR="00FA5CEB">
        <w:t>Hoima</w:t>
      </w:r>
      <w:r w:rsidRPr="00FA5CEB">
        <w:t xml:space="preserve"> on KPTs and Kitchen Surveys.</w:t>
      </w:r>
      <w:r w:rsidRPr="00394C0A">
        <w:t xml:space="preserve"> </w:t>
      </w:r>
    </w:p>
    <w:p w14:paraId="6A700303" w14:textId="77777777" w:rsidR="00394C0A" w:rsidRDefault="00394C0A" w:rsidP="0037235C"/>
    <w:p w14:paraId="66306D85" w14:textId="77777777" w:rsidR="001A2F9F" w:rsidRPr="00703D9D" w:rsidRDefault="00FA5CEB" w:rsidP="0037235C">
      <w:r w:rsidRPr="00FA5CEB">
        <w:lastRenderedPageBreak/>
        <w:t xml:space="preserve">The Kitchen Surveys showed that 100% of households use firewood on 3-stone-fire both in the dry and the rainy season. </w:t>
      </w:r>
      <w:r w:rsidR="005F6625" w:rsidRPr="005F6625">
        <w:t>The KPTs resulted in an average fuel consumption of 12.39 kg per household and day. Details can be found in the Baseline Report.</w:t>
      </w:r>
      <w:r w:rsidR="0037235C" w:rsidRPr="0037235C">
        <w:t xml:space="preserve"> </w:t>
      </w:r>
    </w:p>
    <w:p w14:paraId="6AE66294" w14:textId="77777777" w:rsidR="00794D4F" w:rsidRPr="0037235C" w:rsidRDefault="00794D4F" w:rsidP="0037235C"/>
    <w:p w14:paraId="2360AABF" w14:textId="77777777" w:rsidR="004E361A" w:rsidRPr="004E361A" w:rsidRDefault="004E361A" w:rsidP="004E361A">
      <w:pPr>
        <w:pStyle w:val="SectionList"/>
      </w:pPr>
      <w:r w:rsidRPr="004E361A">
        <w:tab/>
        <w:t>Demonstration of additionality</w:t>
      </w:r>
    </w:p>
    <w:p w14:paraId="4E833947" w14:textId="77777777" w:rsidR="006E632D" w:rsidRPr="006E632D" w:rsidRDefault="006E632D" w:rsidP="006E632D">
      <w:r w:rsidRPr="006E632D">
        <w:t>The project follows the “Community Service Activity Requirements (CSA)” for additionality demonstration and the following table shows how the project meets each applicable requirement of the applied CSA requirements:</w:t>
      </w:r>
    </w:p>
    <w:p w14:paraId="1B39351B" w14:textId="77777777" w:rsidR="006E632D" w:rsidRDefault="006E632D" w:rsidP="006E632D">
      <w:pPr>
        <w:rPr>
          <w:rFonts w:ascii="Avenir Book" w:eastAsia="Malgun Gothic" w:hAnsi="Avenir Book" w:hint="eastAsia"/>
          <w:lang w:eastAsia="ko-KR"/>
        </w:rPr>
      </w:pPr>
    </w:p>
    <w:tbl>
      <w:tblPr>
        <w:tblStyle w:val="TableGrid"/>
        <w:tblW w:w="0" w:type="auto"/>
        <w:tblLook w:val="04A0" w:firstRow="1" w:lastRow="0" w:firstColumn="1" w:lastColumn="0" w:noHBand="0" w:noVBand="1"/>
      </w:tblPr>
      <w:tblGrid>
        <w:gridCol w:w="1809"/>
        <w:gridCol w:w="4710"/>
        <w:gridCol w:w="3260"/>
      </w:tblGrid>
      <w:tr w:rsidR="006E632D" w:rsidRPr="00D96966" w14:paraId="0D6755E1" w14:textId="77777777" w:rsidTr="00514FD1">
        <w:tc>
          <w:tcPr>
            <w:tcW w:w="1809" w:type="dxa"/>
          </w:tcPr>
          <w:p w14:paraId="7CB71E41" w14:textId="77777777" w:rsidR="006E632D" w:rsidRPr="00D96966" w:rsidRDefault="006E632D" w:rsidP="00514FD1">
            <w:pPr>
              <w:rPr>
                <w:rFonts w:asciiTheme="minorHAnsi" w:eastAsia="Malgun Gothic" w:hAnsiTheme="minorHAnsi"/>
                <w:b/>
                <w:bCs/>
                <w:lang w:eastAsia="ko-KR"/>
              </w:rPr>
            </w:pPr>
            <w:r w:rsidRPr="00D96966">
              <w:rPr>
                <w:rFonts w:asciiTheme="minorHAnsi" w:eastAsia="Malgun Gothic" w:hAnsiTheme="minorHAnsi"/>
                <w:b/>
                <w:bCs/>
                <w:lang w:eastAsia="ko-KR"/>
              </w:rPr>
              <w:t>Criteria</w:t>
            </w:r>
          </w:p>
        </w:tc>
        <w:tc>
          <w:tcPr>
            <w:tcW w:w="4710" w:type="dxa"/>
          </w:tcPr>
          <w:p w14:paraId="18108E77"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cs="Calibri"/>
                <w:b/>
                <w:bCs/>
                <w:szCs w:val="22"/>
                <w:lang w:eastAsia="zh-CN"/>
              </w:rPr>
              <w:t>Requirement</w:t>
            </w:r>
          </w:p>
        </w:tc>
        <w:tc>
          <w:tcPr>
            <w:tcW w:w="3260" w:type="dxa"/>
          </w:tcPr>
          <w:p w14:paraId="4E361F9B"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cs="Calibri"/>
                <w:b/>
                <w:bCs/>
                <w:szCs w:val="22"/>
                <w:lang w:eastAsia="zh-CN"/>
              </w:rPr>
              <w:t>Project</w:t>
            </w:r>
          </w:p>
        </w:tc>
      </w:tr>
      <w:tr w:rsidR="006E632D" w:rsidRPr="00D96966" w14:paraId="3D1119C6" w14:textId="77777777" w:rsidTr="00514FD1">
        <w:tc>
          <w:tcPr>
            <w:tcW w:w="1809" w:type="dxa"/>
          </w:tcPr>
          <w:p w14:paraId="505640A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2. Eligible project types</w:t>
            </w:r>
          </w:p>
          <w:p w14:paraId="17FBFF92" w14:textId="77777777" w:rsidR="006E632D" w:rsidRPr="00D96966" w:rsidRDefault="006E632D" w:rsidP="00514FD1">
            <w:pPr>
              <w:rPr>
                <w:rFonts w:asciiTheme="minorHAnsi" w:eastAsia="Malgun Gothic" w:hAnsiTheme="minorHAnsi"/>
                <w:lang w:eastAsia="ko-KR"/>
              </w:rPr>
            </w:pPr>
          </w:p>
        </w:tc>
        <w:tc>
          <w:tcPr>
            <w:tcW w:w="4710" w:type="dxa"/>
          </w:tcPr>
          <w:p w14:paraId="39884BE5"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2.1.2 All CSA Projects shall lead to climate change mitigation and/or adaptation by providing or improving access to services/resources at the household or community or institution level. Eligible services include electricity and energy, water and sanitation, waste management, housing, etc.</w:t>
            </w:r>
          </w:p>
        </w:tc>
        <w:tc>
          <w:tcPr>
            <w:tcW w:w="3260" w:type="dxa"/>
          </w:tcPr>
          <w:p w14:paraId="3CD47173"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The project reduces the fuel wood consumption during cooking, saving energy and contributing to energy efficiency.</w:t>
            </w:r>
          </w:p>
        </w:tc>
      </w:tr>
      <w:tr w:rsidR="006E632D" w:rsidRPr="00D96966" w14:paraId="41E63251" w14:textId="77777777" w:rsidTr="00514FD1">
        <w:tc>
          <w:tcPr>
            <w:tcW w:w="1809" w:type="dxa"/>
          </w:tcPr>
          <w:p w14:paraId="5416A854"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 General eligibility criteria</w:t>
            </w:r>
          </w:p>
          <w:p w14:paraId="044491D6"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 xml:space="preserve">3.1.1 Types of </w:t>
            </w:r>
            <w:proofErr w:type="gramStart"/>
            <w:r w:rsidRPr="00D96966">
              <w:rPr>
                <w:rFonts w:asciiTheme="minorHAnsi" w:eastAsia="Malgun Gothic" w:hAnsiTheme="minorHAnsi"/>
                <w:lang w:eastAsia="ko-KR"/>
              </w:rPr>
              <w:t>project</w:t>
            </w:r>
            <w:proofErr w:type="gramEnd"/>
          </w:p>
        </w:tc>
        <w:tc>
          <w:tcPr>
            <w:tcW w:w="4710" w:type="dxa"/>
          </w:tcPr>
          <w:p w14:paraId="559B60C2"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(b) End-use energy efficiency: Project activities that reduce energy requirements as compared to baseline scenario without affecting the level and quality of services or products, where the end-user of the products and services are clearly identified and when the physical intervention is required at the user end. For example, efficient cooking, heating, lighting, etc.</w:t>
            </w:r>
          </w:p>
        </w:tc>
        <w:tc>
          <w:tcPr>
            <w:tcW w:w="3260" w:type="dxa"/>
          </w:tcPr>
          <w:p w14:paraId="44DBDE26"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The purpose of the project is efficient cooking. By distributing energy efficient cookstoves, the amount of fuel wood needed for cooking is reduced.</w:t>
            </w:r>
          </w:p>
        </w:tc>
      </w:tr>
      <w:tr w:rsidR="006E632D" w:rsidRPr="00D96966" w14:paraId="4603CBBA" w14:textId="77777777" w:rsidTr="00514FD1">
        <w:tc>
          <w:tcPr>
            <w:tcW w:w="1809" w:type="dxa"/>
          </w:tcPr>
          <w:p w14:paraId="37253773"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3.1.2 Project area, boundary and scale</w:t>
            </w:r>
          </w:p>
        </w:tc>
        <w:tc>
          <w:tcPr>
            <w:tcW w:w="4710" w:type="dxa"/>
          </w:tcPr>
          <w:p w14:paraId="29CD1171"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Micro-scale: (a) CSA Project issuing emission reductions less than or equal to 10,000 tCO2eq per annum</w:t>
            </w:r>
          </w:p>
        </w:tc>
        <w:tc>
          <w:tcPr>
            <w:tcW w:w="3260" w:type="dxa"/>
          </w:tcPr>
          <w:p w14:paraId="3B22EDA6" w14:textId="77777777" w:rsidR="006E632D" w:rsidRPr="00D96966" w:rsidRDefault="006E632D" w:rsidP="00514FD1">
            <w:pPr>
              <w:rPr>
                <w:rFonts w:asciiTheme="minorHAnsi" w:eastAsia="Malgun Gothic" w:hAnsiTheme="minorHAnsi"/>
                <w:lang w:eastAsia="ko-KR"/>
              </w:rPr>
            </w:pPr>
            <w:r w:rsidRPr="00D96966">
              <w:rPr>
                <w:rFonts w:asciiTheme="minorHAnsi" w:hAnsiTheme="minorHAnsi"/>
              </w:rPr>
              <w:t xml:space="preserve">The total number of </w:t>
            </w:r>
            <w:r w:rsidRPr="00C21EE8">
              <w:rPr>
                <w:rFonts w:asciiTheme="minorHAnsi" w:hAnsiTheme="minorHAnsi"/>
              </w:rPr>
              <w:t>technologies to be installed (2,</w:t>
            </w:r>
            <w:r w:rsidR="00EC7B7B" w:rsidRPr="00C21EE8">
              <w:rPr>
                <w:rFonts w:asciiTheme="minorHAnsi" w:hAnsiTheme="minorHAnsi"/>
              </w:rPr>
              <w:t>0</w:t>
            </w:r>
            <w:r w:rsidRPr="00C21EE8">
              <w:rPr>
                <w:rFonts w:asciiTheme="minorHAnsi" w:hAnsiTheme="minorHAnsi"/>
              </w:rPr>
              <w:t>00 stoves) has</w:t>
            </w:r>
            <w:r w:rsidRPr="00D96966">
              <w:rPr>
                <w:rFonts w:asciiTheme="minorHAnsi" w:hAnsiTheme="minorHAnsi"/>
              </w:rPr>
              <w:t xml:space="preserve"> been calculated to ensure the emission reductions remain </w:t>
            </w:r>
            <w:r w:rsidRPr="00D96966">
              <w:rPr>
                <w:rFonts w:asciiTheme="minorHAnsi" w:hAnsiTheme="minorHAnsi"/>
              </w:rPr>
              <w:lastRenderedPageBreak/>
              <w:t xml:space="preserve">within this limit of a maximum of </w:t>
            </w:r>
            <w:r w:rsidRPr="00D96966">
              <w:rPr>
                <w:rFonts w:asciiTheme="minorHAnsi" w:eastAsia="Malgun Gothic" w:hAnsiTheme="minorHAnsi"/>
                <w:lang w:eastAsia="ko-KR"/>
              </w:rPr>
              <w:t>10,000 tCO2eq per annum</w:t>
            </w:r>
            <w:r w:rsidRPr="00D96966">
              <w:rPr>
                <w:rFonts w:asciiTheme="minorHAnsi" w:hAnsiTheme="minorHAnsi"/>
              </w:rPr>
              <w:t>. Calculations are provided with this VPA-DD.</w:t>
            </w:r>
          </w:p>
        </w:tc>
      </w:tr>
      <w:tr w:rsidR="006E632D" w:rsidRPr="00D96966" w14:paraId="2789E8B6" w14:textId="77777777" w:rsidTr="00514FD1">
        <w:tc>
          <w:tcPr>
            <w:tcW w:w="1809" w:type="dxa"/>
          </w:tcPr>
          <w:p w14:paraId="1AAB70EB"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lastRenderedPageBreak/>
              <w:t>3.4.1 Legal ownership</w:t>
            </w:r>
          </w:p>
        </w:tc>
        <w:tc>
          <w:tcPr>
            <w:tcW w:w="4710" w:type="dxa"/>
          </w:tcPr>
          <w:p w14:paraId="3E17B2C0"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(a) Projects involving the distribution of a large number of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2E313F40" w14:textId="77777777" w:rsidR="006E632D" w:rsidRPr="00D96966" w:rsidRDefault="006E632D" w:rsidP="00514FD1">
            <w:pPr>
              <w:rPr>
                <w:rFonts w:asciiTheme="minorHAnsi" w:eastAsia="Malgun Gothic" w:hAnsiTheme="minorHAnsi"/>
                <w:lang w:eastAsia="ko-KR"/>
              </w:rPr>
            </w:pPr>
          </w:p>
          <w:p w14:paraId="32544960"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(b) The transfer of Product ownership shall be discussed during local stakeholder consultations for regular cycle projects.</w:t>
            </w:r>
          </w:p>
        </w:tc>
        <w:tc>
          <w:tcPr>
            <w:tcW w:w="3260" w:type="dxa"/>
          </w:tcPr>
          <w:p w14:paraId="668FBA85" w14:textId="77777777" w:rsidR="006E632D" w:rsidRPr="00D96966" w:rsidRDefault="006E632D" w:rsidP="00514FD1">
            <w:pPr>
              <w:rPr>
                <w:rFonts w:asciiTheme="minorHAnsi" w:eastAsia="MS Mincho" w:hAnsiTheme="minorHAnsi"/>
              </w:rPr>
            </w:pPr>
            <w:r w:rsidRPr="00D96966">
              <w:rPr>
                <w:rFonts w:asciiTheme="minorHAnsi" w:eastAsia="MS Mincho" w:hAnsiTheme="minorHAnsi"/>
              </w:rPr>
              <w:t>At the point of technology installation, a Carbon Transfer Form (CTF) will be signed by the user and uploaded to the database stating that the rights to the carbon credits generated by the VPA will lie with Likano.</w:t>
            </w:r>
          </w:p>
          <w:p w14:paraId="32F36792" w14:textId="77777777" w:rsidR="006E632D" w:rsidRPr="00D96966" w:rsidRDefault="006E632D" w:rsidP="00514FD1">
            <w:pPr>
              <w:rPr>
                <w:rFonts w:asciiTheme="minorHAnsi" w:eastAsia="MS Mincho" w:hAnsiTheme="minorHAnsi"/>
              </w:rPr>
            </w:pPr>
          </w:p>
          <w:p w14:paraId="3ED90B0E" w14:textId="77777777" w:rsidR="006E632D" w:rsidRPr="00D96966" w:rsidRDefault="006E632D" w:rsidP="00514FD1">
            <w:pPr>
              <w:rPr>
                <w:rFonts w:asciiTheme="minorHAnsi" w:eastAsia="Malgun Gothic" w:hAnsiTheme="minorHAnsi"/>
                <w:lang w:eastAsia="ko-KR"/>
              </w:rPr>
            </w:pPr>
            <w:r w:rsidRPr="00D96966">
              <w:rPr>
                <w:rFonts w:asciiTheme="minorHAnsi" w:eastAsia="MS Mincho" w:hAnsiTheme="minorHAnsi"/>
              </w:rPr>
              <w:t>The stakeholders have during the local stakeholder consultation been duly informed about the carbon credit transfer and ownership and the procedures for Likano to obtain them.</w:t>
            </w:r>
          </w:p>
        </w:tc>
      </w:tr>
      <w:tr w:rsidR="006E632D" w:rsidRPr="00D96966" w14:paraId="5A7AFF27" w14:textId="77777777" w:rsidTr="00514FD1">
        <w:tc>
          <w:tcPr>
            <w:tcW w:w="1809" w:type="dxa"/>
          </w:tcPr>
          <w:p w14:paraId="70B152A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4. Eligibility principles and requirements</w:t>
            </w:r>
          </w:p>
        </w:tc>
        <w:tc>
          <w:tcPr>
            <w:tcW w:w="4710" w:type="dxa"/>
          </w:tcPr>
          <w:p w14:paraId="5DBD9867"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4.1.9 Projects that meet any of the following criteria are considered as deemed additional and therefore are not required to prove Financial Additionality at the time of Design Certification:</w:t>
            </w:r>
          </w:p>
          <w:p w14:paraId="4D8C9470" w14:textId="77777777" w:rsidR="006E632D" w:rsidRPr="00D96966" w:rsidRDefault="006E632D" w:rsidP="006E632D">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Positive list (Annex B the Requirements)</w:t>
            </w:r>
          </w:p>
          <w:p w14:paraId="2527718B" w14:textId="77777777" w:rsidR="006E632D" w:rsidRPr="00D96966" w:rsidRDefault="006E632D" w:rsidP="006E632D">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Projects located in LDC, SIDS, LLDC</w:t>
            </w:r>
          </w:p>
          <w:p w14:paraId="753BA7B3" w14:textId="77777777" w:rsidR="006E632D" w:rsidRPr="00F22605" w:rsidRDefault="006E632D" w:rsidP="00514FD1">
            <w:pPr>
              <w:pStyle w:val="ListParagraph"/>
              <w:numPr>
                <w:ilvl w:val="0"/>
                <w:numId w:val="58"/>
              </w:numPr>
              <w:spacing w:line="240" w:lineRule="auto"/>
              <w:jc w:val="both"/>
              <w:rPr>
                <w:rFonts w:asciiTheme="minorHAnsi" w:eastAsia="Malgun Gothic" w:hAnsiTheme="minorHAnsi"/>
                <w:lang w:eastAsia="ko-KR"/>
              </w:rPr>
            </w:pPr>
            <w:r w:rsidRPr="00D96966">
              <w:rPr>
                <w:rFonts w:asciiTheme="minorHAnsi" w:eastAsia="Malgun Gothic" w:hAnsiTheme="minorHAnsi"/>
                <w:lang w:eastAsia="ko-KR"/>
              </w:rPr>
              <w:t xml:space="preserve">Microscale projects </w:t>
            </w:r>
          </w:p>
        </w:tc>
        <w:tc>
          <w:tcPr>
            <w:tcW w:w="3260" w:type="dxa"/>
          </w:tcPr>
          <w:p w14:paraId="0C9D85CD" w14:textId="77777777" w:rsidR="006E632D" w:rsidRPr="00D96966" w:rsidRDefault="006E632D" w:rsidP="00514FD1">
            <w:pPr>
              <w:rPr>
                <w:rFonts w:asciiTheme="minorHAnsi" w:eastAsia="Malgun Gothic" w:hAnsiTheme="minorHAnsi"/>
                <w:lang w:eastAsia="ko-KR"/>
              </w:rPr>
            </w:pPr>
            <w:r w:rsidRPr="00D96966">
              <w:rPr>
                <w:rFonts w:asciiTheme="minorHAnsi" w:eastAsia="Malgun Gothic" w:hAnsiTheme="minorHAnsi"/>
                <w:lang w:eastAsia="ko-KR"/>
              </w:rPr>
              <w:t xml:space="preserve">The project is both in </w:t>
            </w:r>
            <w:r w:rsidR="00EC7B7B">
              <w:rPr>
                <w:rFonts w:asciiTheme="minorHAnsi" w:eastAsia="Malgun Gothic" w:hAnsiTheme="minorHAnsi"/>
                <w:lang w:eastAsia="ko-KR"/>
              </w:rPr>
              <w:t>Uganda</w:t>
            </w:r>
            <w:r w:rsidRPr="00D96966">
              <w:rPr>
                <w:rFonts w:asciiTheme="minorHAnsi" w:eastAsia="Malgun Gothic" w:hAnsiTheme="minorHAnsi"/>
                <w:lang w:eastAsia="ko-KR"/>
              </w:rPr>
              <w:t>, which is an LDC, and micro-scale.</w:t>
            </w:r>
          </w:p>
          <w:p w14:paraId="1222C20C" w14:textId="77777777" w:rsidR="006E632D" w:rsidRPr="00D96966" w:rsidRDefault="006E632D" w:rsidP="00514FD1">
            <w:pPr>
              <w:rPr>
                <w:rFonts w:asciiTheme="minorHAnsi" w:eastAsia="Malgun Gothic" w:hAnsiTheme="minorHAnsi"/>
                <w:lang w:eastAsia="ko-KR"/>
              </w:rPr>
            </w:pPr>
          </w:p>
        </w:tc>
      </w:tr>
    </w:tbl>
    <w:p w14:paraId="3B9B6F3C" w14:textId="77777777" w:rsidR="006E632D" w:rsidRDefault="006E632D" w:rsidP="006E632D">
      <w:pPr>
        <w:rPr>
          <w:rFonts w:ascii="Avenir Book" w:eastAsia="MS Mincho" w:hAnsi="Avenir Book" w:hint="eastAsia"/>
        </w:rPr>
      </w:pPr>
    </w:p>
    <w:p w14:paraId="55071222" w14:textId="77777777" w:rsidR="00355EF5" w:rsidRPr="00355EF5" w:rsidRDefault="00355EF5" w:rsidP="00355EF5">
      <w:pPr>
        <w:pStyle w:val="SectionList2nd"/>
      </w:pPr>
      <w:r w:rsidRPr="00355EF5">
        <w:t xml:space="preserve">Prior Consideration </w:t>
      </w:r>
    </w:p>
    <w:p w14:paraId="0B4F8B2E" w14:textId="77777777" w:rsidR="00794D4F" w:rsidRPr="00355EF5" w:rsidRDefault="006472BF" w:rsidP="00355EF5">
      <w:pPr>
        <w:spacing w:line="276" w:lineRule="auto"/>
        <w:contextualSpacing w:val="0"/>
        <w:rPr>
          <w:lang w:val="en-GB"/>
        </w:rPr>
      </w:pPr>
      <w:r w:rsidRPr="00997A55">
        <w:rPr>
          <w:lang w:val="en-GB"/>
        </w:rPr>
        <w:t>N/A</w:t>
      </w:r>
    </w:p>
    <w:p w14:paraId="059B1B9D" w14:textId="77777777" w:rsidR="00355EF5" w:rsidRPr="00355EF5" w:rsidRDefault="00355EF5" w:rsidP="00355EF5">
      <w:pPr>
        <w:pStyle w:val="SectionList2nd"/>
      </w:pPr>
      <w:r w:rsidRPr="00355EF5">
        <w:lastRenderedPageBreak/>
        <w:t>Ongoing Financial Need</w:t>
      </w:r>
    </w:p>
    <w:p w14:paraId="2A7EF67B" w14:textId="77777777" w:rsidR="00355EF5" w:rsidRDefault="006472BF" w:rsidP="00355EF5">
      <w:pPr>
        <w:spacing w:line="276" w:lineRule="auto"/>
        <w:contextualSpacing w:val="0"/>
        <w:rPr>
          <w:lang w:val="en-GB"/>
        </w:rPr>
      </w:pPr>
      <w:r w:rsidRPr="00997A55">
        <w:rPr>
          <w:lang w:val="en-GB"/>
        </w:rPr>
        <w:t>N/A</w:t>
      </w:r>
    </w:p>
    <w:p w14:paraId="63C2991C" w14:textId="77777777" w:rsidR="009F51DB" w:rsidRPr="00355EF5" w:rsidRDefault="009F51DB" w:rsidP="00355EF5">
      <w:pPr>
        <w:spacing w:line="276" w:lineRule="auto"/>
        <w:contextualSpacing w:val="0"/>
        <w:rPr>
          <w:lang w:val="en-GB"/>
        </w:rPr>
      </w:pPr>
    </w:p>
    <w:p w14:paraId="3B78AB80" w14:textId="77777777" w:rsidR="00355EF5" w:rsidRPr="00355EF5" w:rsidRDefault="00355EF5" w:rsidP="00355EF5">
      <w:pPr>
        <w:pStyle w:val="SectionList"/>
      </w:pPr>
      <w:r w:rsidRPr="00355EF5">
        <w:t>Sustainable Development Goals (SDG) outcomes</w:t>
      </w:r>
    </w:p>
    <w:p w14:paraId="1F582FA9" w14:textId="7777777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Boldline-heightcondensed"/>
        <w:tblW w:w="5000" w:type="pct"/>
        <w:tblCellMar>
          <w:top w:w="57" w:type="dxa"/>
          <w:left w:w="57" w:type="dxa"/>
        </w:tblCellMar>
        <w:tblLook w:val="04A0" w:firstRow="1" w:lastRow="0" w:firstColumn="1" w:lastColumn="0" w:noHBand="0" w:noVBand="1"/>
      </w:tblPr>
      <w:tblGrid>
        <w:gridCol w:w="3403"/>
        <w:gridCol w:w="3619"/>
        <w:gridCol w:w="2667"/>
      </w:tblGrid>
      <w:tr w:rsidR="00DC5F87" w:rsidRPr="00355EF5" w14:paraId="4D3DCFAF" w14:textId="77777777" w:rsidTr="00545141">
        <w:trPr>
          <w:cnfStyle w:val="100000000000" w:firstRow="1" w:lastRow="0" w:firstColumn="0" w:lastColumn="0" w:oddVBand="0" w:evenVBand="0" w:oddHBand="0" w:evenHBand="0" w:firstRowFirstColumn="0" w:firstRowLastColumn="0" w:lastRowFirstColumn="0" w:lastRowLastColumn="0"/>
        </w:trPr>
        <w:tc>
          <w:tcPr>
            <w:tcW w:w="1556" w:type="pct"/>
            <w:vMerge w:val="restart"/>
            <w:vAlign w:val="top"/>
          </w:tcPr>
          <w:p w14:paraId="152917ED"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Sustainable Development </w:t>
            </w:r>
            <w:r>
              <w:rPr>
                <w:bCs/>
                <w:color w:val="FFFFFF" w:themeColor="background1"/>
                <w:lang w:val="en-GB"/>
              </w:rPr>
              <w:br/>
            </w:r>
            <w:r w:rsidRPr="00355EF5">
              <w:rPr>
                <w:bCs/>
                <w:color w:val="FFFFFF" w:themeColor="background1"/>
                <w:lang w:val="en-GB"/>
              </w:rPr>
              <w:t>Goals Targeted</w:t>
            </w:r>
          </w:p>
        </w:tc>
        <w:tc>
          <w:tcPr>
            <w:tcW w:w="1599" w:type="pct"/>
            <w:vMerge w:val="restart"/>
            <w:vAlign w:val="top"/>
          </w:tcPr>
          <w:p w14:paraId="6487950B"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Most relevant </w:t>
            </w:r>
            <w:r>
              <w:rPr>
                <w:bCs/>
                <w:color w:val="FFFFFF" w:themeColor="background1"/>
                <w:lang w:val="en-GB"/>
              </w:rPr>
              <w:br/>
            </w:r>
            <w:r w:rsidRPr="00355EF5">
              <w:rPr>
                <w:bCs/>
                <w:color w:val="FFFFFF" w:themeColor="background1"/>
                <w:lang w:val="en-GB"/>
              </w:rPr>
              <w:t>SDG Target</w:t>
            </w:r>
          </w:p>
        </w:tc>
        <w:tc>
          <w:tcPr>
            <w:tcW w:w="1845" w:type="pct"/>
            <w:vAlign w:val="top"/>
          </w:tcPr>
          <w:p w14:paraId="406DBECF"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SDG Impact</w:t>
            </w:r>
          </w:p>
        </w:tc>
      </w:tr>
      <w:tr w:rsidR="00DC5F87" w:rsidRPr="00355EF5" w14:paraId="70D2BACB" w14:textId="77777777" w:rsidTr="00545141">
        <w:tc>
          <w:tcPr>
            <w:tcW w:w="1556" w:type="pct"/>
            <w:vMerge/>
            <w:vAlign w:val="top"/>
          </w:tcPr>
          <w:p w14:paraId="57554729" w14:textId="77777777" w:rsidR="00355EF5" w:rsidRPr="00355EF5" w:rsidRDefault="00355EF5" w:rsidP="00355EF5">
            <w:pPr>
              <w:spacing w:after="200" w:line="276" w:lineRule="auto"/>
              <w:contextualSpacing w:val="0"/>
              <w:rPr>
                <w:b/>
                <w:bCs/>
                <w:color w:val="FFFFFF" w:themeColor="background1"/>
                <w:lang w:val="en-GB"/>
              </w:rPr>
            </w:pPr>
          </w:p>
        </w:tc>
        <w:tc>
          <w:tcPr>
            <w:tcW w:w="1599" w:type="pct"/>
            <w:vMerge/>
            <w:vAlign w:val="top"/>
          </w:tcPr>
          <w:p w14:paraId="7D97E0E2" w14:textId="77777777" w:rsidR="00355EF5" w:rsidRPr="00355EF5" w:rsidRDefault="00355EF5" w:rsidP="00355EF5">
            <w:pPr>
              <w:spacing w:after="200" w:line="276" w:lineRule="auto"/>
              <w:contextualSpacing w:val="0"/>
              <w:rPr>
                <w:b/>
                <w:bCs/>
                <w:color w:val="FFFFFF" w:themeColor="background1"/>
                <w:lang w:val="en-GB"/>
              </w:rPr>
            </w:pPr>
          </w:p>
        </w:tc>
        <w:tc>
          <w:tcPr>
            <w:tcW w:w="1845" w:type="pct"/>
            <w:shd w:val="clear" w:color="auto" w:fill="00BABE"/>
            <w:vAlign w:val="top"/>
          </w:tcPr>
          <w:p w14:paraId="469B3B02" w14:textId="77777777" w:rsidR="00355EF5" w:rsidRPr="00355EF5" w:rsidRDefault="00355EF5" w:rsidP="00355EF5">
            <w:pPr>
              <w:spacing w:after="200" w:line="276" w:lineRule="auto"/>
              <w:contextualSpacing w:val="0"/>
              <w:rPr>
                <w:b/>
                <w:bCs/>
                <w:color w:val="FFFFFF" w:themeColor="background1"/>
                <w:lang w:val="en-GB"/>
              </w:rPr>
            </w:pPr>
          </w:p>
          <w:p w14:paraId="4C338DC6" w14:textId="77777777" w:rsidR="00355EF5" w:rsidRPr="00355EF5" w:rsidRDefault="00355EF5" w:rsidP="00355EF5">
            <w:pPr>
              <w:spacing w:after="200" w:line="276" w:lineRule="auto"/>
              <w:contextualSpacing w:val="0"/>
              <w:rPr>
                <w:b/>
                <w:bCs/>
                <w:color w:val="FFFFFF" w:themeColor="background1"/>
                <w:lang w:val="en-GB"/>
              </w:rPr>
            </w:pPr>
            <w:r w:rsidRPr="00355EF5">
              <w:rPr>
                <w:b/>
                <w:bCs/>
                <w:color w:val="FFFFFF" w:themeColor="background1"/>
                <w:lang w:val="en-GB"/>
              </w:rPr>
              <w:t>Indicator (Proposed or SDG Indicator)</w:t>
            </w:r>
          </w:p>
        </w:tc>
      </w:tr>
      <w:tr w:rsidR="00DC5F87" w:rsidRPr="00355EF5" w14:paraId="4995B39F" w14:textId="77777777" w:rsidTr="00545141">
        <w:tc>
          <w:tcPr>
            <w:tcW w:w="1556" w:type="pct"/>
          </w:tcPr>
          <w:p w14:paraId="5F550417" w14:textId="77777777" w:rsidR="00545141" w:rsidRPr="00B23F8B" w:rsidRDefault="00545141" w:rsidP="00545141">
            <w:pPr>
              <w:spacing w:after="200" w:line="276" w:lineRule="auto"/>
              <w:contextualSpacing w:val="0"/>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13 Climate Action (mandatory)</w:t>
            </w:r>
          </w:p>
        </w:tc>
        <w:tc>
          <w:tcPr>
            <w:tcW w:w="1599" w:type="pct"/>
          </w:tcPr>
          <w:p w14:paraId="5B8ADA6B" w14:textId="77777777" w:rsidR="00B23F8B" w:rsidRPr="00B23F8B" w:rsidRDefault="00F22605" w:rsidP="00B23F8B">
            <w:pPr>
              <w:spacing w:after="200" w:line="276" w:lineRule="auto"/>
              <w:outlineLvl w:val="1"/>
              <w:rPr>
                <w:rFonts w:asciiTheme="minorHAnsi" w:hAnsiTheme="minorHAnsi"/>
                <w:lang w:val="en-GB" w:eastAsia="de-DE"/>
              </w:rPr>
            </w:pPr>
            <w:r>
              <w:rPr>
                <w:rFonts w:asciiTheme="minorHAnsi" w:hAnsiTheme="minorHAnsi"/>
                <w:lang w:val="en-GB" w:eastAsia="de-DE"/>
              </w:rPr>
              <w:t>N/A</w:t>
            </w:r>
          </w:p>
        </w:tc>
        <w:tc>
          <w:tcPr>
            <w:tcW w:w="1845" w:type="pct"/>
          </w:tcPr>
          <w:p w14:paraId="78EA2292" w14:textId="77777777" w:rsidR="00545141" w:rsidRDefault="00545141" w:rsidP="00545141">
            <w:pPr>
              <w:spacing w:after="200" w:line="276" w:lineRule="auto"/>
              <w:outlineLvl w:val="1"/>
              <w:rPr>
                <w:rFonts w:asciiTheme="minorHAnsi" w:hAnsiTheme="minorHAnsi"/>
                <w:lang w:val="en-GB" w:eastAsia="de-DE"/>
              </w:rPr>
            </w:pPr>
            <w:r>
              <w:rPr>
                <w:rFonts w:asciiTheme="minorHAnsi" w:hAnsiTheme="minorHAnsi"/>
                <w:lang w:val="en-GB" w:eastAsia="de-DE"/>
              </w:rPr>
              <w:t xml:space="preserve">Emission </w:t>
            </w:r>
          </w:p>
          <w:p w14:paraId="493D23DD" w14:textId="77777777" w:rsidR="00545141" w:rsidRPr="00355EF5" w:rsidRDefault="00545141" w:rsidP="00545141">
            <w:pPr>
              <w:spacing w:after="200" w:line="276" w:lineRule="auto"/>
              <w:contextualSpacing w:val="0"/>
              <w:rPr>
                <w:lang w:val="en-GB"/>
              </w:rPr>
            </w:pPr>
            <w:r>
              <w:rPr>
                <w:rFonts w:asciiTheme="minorHAnsi" w:hAnsiTheme="minorHAnsi"/>
                <w:lang w:val="en-GB" w:eastAsia="de-DE"/>
              </w:rPr>
              <w:t>Reductions</w:t>
            </w:r>
          </w:p>
        </w:tc>
      </w:tr>
      <w:tr w:rsidR="00DC5F87" w:rsidRPr="00355EF5" w14:paraId="5BF4B228" w14:textId="77777777" w:rsidTr="00545141">
        <w:tc>
          <w:tcPr>
            <w:tcW w:w="1556" w:type="pct"/>
            <w:tcBorders>
              <w:bottom w:val="single" w:sz="4" w:space="0" w:color="A6A6A6" w:themeColor="background1" w:themeShade="A6"/>
            </w:tcBorders>
          </w:tcPr>
          <w:p w14:paraId="0F18A88A" w14:textId="77777777" w:rsidR="00545141" w:rsidRPr="00355EF5" w:rsidRDefault="00545141" w:rsidP="00545141">
            <w:pPr>
              <w:spacing w:after="200" w:line="276" w:lineRule="auto"/>
              <w:contextualSpacing w:val="0"/>
              <w:rPr>
                <w:lang w:val="en-GB"/>
              </w:rPr>
            </w:pPr>
            <w:r>
              <w:rPr>
                <w:rFonts w:asciiTheme="minorHAnsi" w:hAnsiTheme="minorHAnsi"/>
                <w:lang w:val="en-GB" w:eastAsia="de-DE"/>
              </w:rPr>
              <w:t xml:space="preserve">SDG </w:t>
            </w:r>
            <w:r w:rsidRPr="00E227ED">
              <w:rPr>
                <w:rFonts w:asciiTheme="minorHAnsi" w:hAnsiTheme="minorHAnsi"/>
                <w:lang w:val="en-GB" w:eastAsia="de-DE"/>
              </w:rPr>
              <w:t>3 Ensure healthy lives</w:t>
            </w:r>
            <w:r w:rsidR="00B23F8B">
              <w:rPr>
                <w:rFonts w:asciiTheme="minorHAnsi" w:hAnsiTheme="minorHAnsi"/>
                <w:lang w:val="en-GB" w:eastAsia="de-DE"/>
              </w:rPr>
              <w:t xml:space="preserve"> </w:t>
            </w:r>
            <w:r w:rsidRPr="00E227ED">
              <w:rPr>
                <w:rFonts w:asciiTheme="minorHAnsi" w:hAnsiTheme="minorHAnsi"/>
                <w:lang w:val="en-GB" w:eastAsia="de-DE"/>
              </w:rPr>
              <w:t>and promote well-being for</w:t>
            </w:r>
            <w:r w:rsidRPr="00E227ED">
              <w:rPr>
                <w:rFonts w:asciiTheme="minorHAnsi" w:hAnsiTheme="minorHAnsi"/>
                <w:lang w:val="en-GB" w:eastAsia="de-DE"/>
              </w:rPr>
              <w:br/>
              <w:t>all at all ages</w:t>
            </w:r>
          </w:p>
        </w:tc>
        <w:tc>
          <w:tcPr>
            <w:tcW w:w="1599" w:type="pct"/>
            <w:tcBorders>
              <w:bottom w:val="single" w:sz="4" w:space="0" w:color="A6A6A6" w:themeColor="background1" w:themeShade="A6"/>
            </w:tcBorders>
          </w:tcPr>
          <w:p w14:paraId="40067E70" w14:textId="77777777" w:rsidR="00B23F8B"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3.9: By 2030, substantially reduce the number of</w:t>
            </w:r>
            <w:r w:rsidR="00B23F8B">
              <w:rPr>
                <w:rFonts w:asciiTheme="minorHAnsi" w:hAnsiTheme="minorHAnsi"/>
                <w:lang w:val="en-GB" w:eastAsia="de-DE"/>
              </w:rPr>
              <w:t xml:space="preserve"> </w:t>
            </w:r>
            <w:r w:rsidRPr="000E5C6E">
              <w:rPr>
                <w:rFonts w:asciiTheme="minorHAnsi" w:hAnsiTheme="minorHAnsi"/>
                <w:lang w:val="en-GB" w:eastAsia="de-DE"/>
              </w:rPr>
              <w:t xml:space="preserve">deaths </w:t>
            </w:r>
          </w:p>
          <w:p w14:paraId="542D7364" w14:textId="77777777" w:rsidR="00B23F8B"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and illnesses from hazardous chemicals and</w:t>
            </w:r>
            <w:r w:rsidR="00B23F8B">
              <w:rPr>
                <w:rFonts w:asciiTheme="minorHAnsi" w:hAnsiTheme="minorHAnsi"/>
                <w:lang w:val="en-GB" w:eastAsia="de-DE"/>
              </w:rPr>
              <w:t xml:space="preserve"> </w:t>
            </w:r>
            <w:r w:rsidRPr="000E5C6E">
              <w:rPr>
                <w:rFonts w:asciiTheme="minorHAnsi" w:hAnsiTheme="minorHAnsi"/>
                <w:lang w:val="en-GB" w:eastAsia="de-DE"/>
              </w:rPr>
              <w:t xml:space="preserve">air, water and </w:t>
            </w:r>
          </w:p>
          <w:p w14:paraId="6EB0A1F6" w14:textId="77777777" w:rsidR="00545141" w:rsidRPr="000E5C6E" w:rsidRDefault="000E5C6E" w:rsidP="000E5C6E">
            <w:pPr>
              <w:spacing w:after="200" w:line="276" w:lineRule="auto"/>
              <w:outlineLvl w:val="1"/>
              <w:rPr>
                <w:rFonts w:asciiTheme="minorHAnsi" w:hAnsiTheme="minorHAnsi"/>
                <w:lang w:val="en-GB" w:eastAsia="de-DE"/>
              </w:rPr>
            </w:pPr>
            <w:r w:rsidRPr="000E5C6E">
              <w:rPr>
                <w:rFonts w:asciiTheme="minorHAnsi" w:hAnsiTheme="minorHAnsi"/>
                <w:lang w:val="en-GB" w:eastAsia="de-DE"/>
              </w:rPr>
              <w:t>soil pollution and contamination</w:t>
            </w:r>
          </w:p>
        </w:tc>
        <w:tc>
          <w:tcPr>
            <w:tcW w:w="1845" w:type="pct"/>
            <w:tcBorders>
              <w:bottom w:val="single" w:sz="4" w:space="0" w:color="A6A6A6" w:themeColor="background1" w:themeShade="A6"/>
            </w:tcBorders>
          </w:tcPr>
          <w:p w14:paraId="09424405" w14:textId="77777777" w:rsidR="00DC5F87" w:rsidRDefault="00DC5F87" w:rsidP="00DC5F87">
            <w:pPr>
              <w:spacing w:after="200" w:line="276" w:lineRule="auto"/>
              <w:outlineLvl w:val="1"/>
              <w:rPr>
                <w:rFonts w:asciiTheme="minorHAnsi" w:hAnsiTheme="minorHAnsi"/>
                <w:lang w:val="en-GB" w:eastAsia="de-DE"/>
              </w:rPr>
            </w:pPr>
            <w:r>
              <w:rPr>
                <w:rFonts w:asciiTheme="minorHAnsi" w:hAnsiTheme="minorHAnsi"/>
                <w:lang w:val="en-GB" w:eastAsia="de-DE"/>
              </w:rPr>
              <w:t xml:space="preserve">Number of </w:t>
            </w:r>
          </w:p>
          <w:p w14:paraId="4E382BCA" w14:textId="77777777" w:rsidR="00545141" w:rsidRPr="00355EF5" w:rsidRDefault="00545141" w:rsidP="00DC5F87">
            <w:pPr>
              <w:spacing w:after="200" w:line="276" w:lineRule="auto"/>
              <w:outlineLvl w:val="1"/>
              <w:rPr>
                <w:lang w:val="en-GB"/>
              </w:rPr>
            </w:pPr>
            <w:r w:rsidRPr="00E227ED">
              <w:rPr>
                <w:rFonts w:asciiTheme="minorHAnsi" w:hAnsiTheme="minorHAnsi"/>
                <w:lang w:val="en-GB" w:eastAsia="de-DE"/>
              </w:rPr>
              <w:t xml:space="preserve">Households with improved </w:t>
            </w:r>
            <w:r w:rsidR="00DC5F87">
              <w:rPr>
                <w:rFonts w:asciiTheme="minorHAnsi" w:hAnsiTheme="minorHAnsi"/>
                <w:lang w:val="en-GB" w:eastAsia="de-DE"/>
              </w:rPr>
              <w:t>in-</w:t>
            </w:r>
            <w:r w:rsidRPr="00E227ED">
              <w:rPr>
                <w:rFonts w:asciiTheme="minorHAnsi" w:hAnsiTheme="minorHAnsi"/>
                <w:lang w:val="en-GB" w:eastAsia="de-DE"/>
              </w:rPr>
              <w:t>air quality</w:t>
            </w:r>
          </w:p>
        </w:tc>
      </w:tr>
      <w:tr w:rsidR="00DC5F87" w:rsidRPr="00355EF5" w14:paraId="58D812F1" w14:textId="77777777" w:rsidTr="00545141">
        <w:tc>
          <w:tcPr>
            <w:tcW w:w="1556" w:type="pct"/>
            <w:tcBorders>
              <w:top w:val="single" w:sz="4" w:space="0" w:color="A6A6A6" w:themeColor="background1" w:themeShade="A6"/>
              <w:bottom w:val="single" w:sz="4" w:space="0" w:color="A6A6A6" w:themeColor="background1" w:themeShade="A6"/>
            </w:tcBorders>
          </w:tcPr>
          <w:p w14:paraId="55639733" w14:textId="77777777" w:rsidR="00545141" w:rsidRPr="00B23F8B" w:rsidRDefault="00545141" w:rsidP="00B23F8B">
            <w:pPr>
              <w:spacing w:after="200" w:line="276" w:lineRule="auto"/>
              <w:outlineLvl w:val="1"/>
              <w:rPr>
                <w:rFonts w:asciiTheme="minorHAnsi" w:hAnsiTheme="minorHAnsi"/>
                <w:lang w:val="en-GB" w:eastAsia="de-DE"/>
              </w:rPr>
            </w:pPr>
            <w:r>
              <w:rPr>
                <w:rFonts w:asciiTheme="minorHAnsi" w:hAnsiTheme="minorHAnsi"/>
                <w:lang w:val="en-GB" w:eastAsia="de-DE"/>
              </w:rPr>
              <w:t xml:space="preserve">SDG </w:t>
            </w:r>
            <w:r w:rsidRPr="00E227ED">
              <w:rPr>
                <w:rFonts w:asciiTheme="minorHAnsi" w:hAnsiTheme="minorHAnsi"/>
                <w:lang w:val="en-GB" w:eastAsia="de-DE"/>
              </w:rPr>
              <w:t>7 Ensure access to</w:t>
            </w:r>
            <w:r w:rsidR="00B23F8B">
              <w:rPr>
                <w:rFonts w:asciiTheme="minorHAnsi" w:hAnsiTheme="minorHAnsi"/>
                <w:lang w:val="en-GB" w:eastAsia="de-DE"/>
              </w:rPr>
              <w:t xml:space="preserve"> </w:t>
            </w:r>
            <w:r w:rsidRPr="00E227ED">
              <w:rPr>
                <w:rFonts w:asciiTheme="minorHAnsi" w:hAnsiTheme="minorHAnsi"/>
                <w:lang w:val="en-GB" w:eastAsia="de-DE"/>
              </w:rPr>
              <w:t>affordable, reliable,</w:t>
            </w:r>
            <w:r w:rsidRPr="00E227ED">
              <w:rPr>
                <w:rFonts w:asciiTheme="minorHAnsi" w:hAnsiTheme="minorHAnsi"/>
                <w:lang w:val="en-GB" w:eastAsia="de-DE"/>
              </w:rPr>
              <w:br/>
              <w:t>sustainable and modern</w:t>
            </w:r>
            <w:r w:rsidRPr="00E227ED">
              <w:rPr>
                <w:rFonts w:asciiTheme="minorHAnsi" w:hAnsiTheme="minorHAnsi"/>
                <w:lang w:val="en-GB" w:eastAsia="de-DE"/>
              </w:rPr>
              <w:br/>
              <w:t>energy for all</w:t>
            </w:r>
          </w:p>
        </w:tc>
        <w:tc>
          <w:tcPr>
            <w:tcW w:w="1599" w:type="pct"/>
            <w:tcBorders>
              <w:top w:val="single" w:sz="4" w:space="0" w:color="A6A6A6" w:themeColor="background1" w:themeShade="A6"/>
              <w:bottom w:val="single" w:sz="4" w:space="0" w:color="A6A6A6" w:themeColor="background1" w:themeShade="A6"/>
            </w:tcBorders>
          </w:tcPr>
          <w:p w14:paraId="68AC643B" w14:textId="77777777" w:rsidR="00CD5A91" w:rsidRPr="00997A55" w:rsidRDefault="00CD5A91" w:rsidP="00CD5A91">
            <w:pPr>
              <w:spacing w:after="200" w:line="276" w:lineRule="auto"/>
              <w:outlineLvl w:val="1"/>
              <w:rPr>
                <w:rFonts w:asciiTheme="minorHAnsi" w:hAnsiTheme="minorHAnsi"/>
                <w:lang w:val="en-GB" w:eastAsia="de-DE"/>
              </w:rPr>
            </w:pPr>
            <w:r w:rsidRPr="00997A55">
              <w:rPr>
                <w:rFonts w:asciiTheme="minorHAnsi" w:hAnsiTheme="minorHAnsi"/>
                <w:lang w:val="en-GB" w:eastAsia="de-DE"/>
              </w:rPr>
              <w:t xml:space="preserve">7.1: By 2030, ensure universal </w:t>
            </w:r>
          </w:p>
          <w:p w14:paraId="388E0A12" w14:textId="77777777" w:rsidR="00CD5A91" w:rsidRPr="00997A55" w:rsidRDefault="00CD5A91" w:rsidP="00CD5A91">
            <w:pPr>
              <w:spacing w:after="200" w:line="276" w:lineRule="auto"/>
              <w:outlineLvl w:val="1"/>
            </w:pPr>
            <w:r w:rsidRPr="00997A55">
              <w:t xml:space="preserve">access to affordable, reliable </w:t>
            </w:r>
          </w:p>
          <w:p w14:paraId="3C2517D3" w14:textId="77777777" w:rsidR="00CD5A91" w:rsidRPr="00CD5A91" w:rsidRDefault="00CD5A91" w:rsidP="000E5C6E">
            <w:pPr>
              <w:spacing w:after="200" w:line="276" w:lineRule="auto"/>
              <w:outlineLvl w:val="1"/>
              <w:rPr>
                <w:highlight w:val="cyan"/>
              </w:rPr>
            </w:pPr>
            <w:r w:rsidRPr="00997A55">
              <w:t>and modern energy</w:t>
            </w:r>
          </w:p>
        </w:tc>
        <w:tc>
          <w:tcPr>
            <w:tcW w:w="1845" w:type="pct"/>
            <w:tcBorders>
              <w:top w:val="single" w:sz="4" w:space="0" w:color="A6A6A6" w:themeColor="background1" w:themeShade="A6"/>
              <w:bottom w:val="single" w:sz="4" w:space="0" w:color="A6A6A6" w:themeColor="background1" w:themeShade="A6"/>
            </w:tcBorders>
          </w:tcPr>
          <w:p w14:paraId="760FD7D6" w14:textId="77777777" w:rsidR="00545141" w:rsidRPr="00DC5F87" w:rsidRDefault="00545141" w:rsidP="00545141">
            <w:pPr>
              <w:spacing w:after="200" w:line="276" w:lineRule="auto"/>
              <w:contextualSpacing w:val="0"/>
              <w:rPr>
                <w:highlight w:val="cyan"/>
                <w:lang w:val="en-GB"/>
              </w:rPr>
            </w:pPr>
            <w:r w:rsidRPr="00DC5F87">
              <w:rPr>
                <w:rFonts w:asciiTheme="minorHAnsi" w:hAnsiTheme="minorHAnsi"/>
                <w:lang w:val="en-GB" w:eastAsia="de-DE"/>
              </w:rPr>
              <w:t>Active Stoves</w:t>
            </w:r>
          </w:p>
        </w:tc>
      </w:tr>
    </w:tbl>
    <w:p w14:paraId="745B9E76" w14:textId="77777777" w:rsidR="00794D4F" w:rsidRDefault="00794D4F" w:rsidP="00A61CC2">
      <w:pPr>
        <w:rPr>
          <w:lang w:eastAsia="en-GB"/>
        </w:rPr>
      </w:pPr>
    </w:p>
    <w:p w14:paraId="79DAF8D1" w14:textId="77777777" w:rsidR="006058D8" w:rsidRPr="00355EF5" w:rsidRDefault="006058D8" w:rsidP="00A61CC2">
      <w:pPr>
        <w:rPr>
          <w:lang w:eastAsia="en-GB"/>
        </w:rPr>
      </w:pPr>
    </w:p>
    <w:p w14:paraId="6088761D" w14:textId="77777777" w:rsidR="000E5C6E" w:rsidRPr="00514FD1" w:rsidRDefault="00355EF5" w:rsidP="00514FD1">
      <w:pPr>
        <w:pStyle w:val="SectionList2nd"/>
      </w:pPr>
      <w:r w:rsidRPr="00355EF5">
        <w:t>Explanation of methodological choices/approaches for estimating the SDG Impact</w:t>
      </w:r>
    </w:p>
    <w:p w14:paraId="6E28310A"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 xml:space="preserve">Outcomes for SDG 3 (Good Health and Well-being) </w:t>
      </w:r>
      <w:r w:rsidRPr="00514FD1">
        <w:rPr>
          <w:rFonts w:asciiTheme="minorHAnsi" w:eastAsia="MS Mincho" w:hAnsiTheme="minorHAnsi"/>
          <w:szCs w:val="22"/>
        </w:rPr>
        <w:t>are calculated as follows:</w:t>
      </w:r>
    </w:p>
    <w:p w14:paraId="16EE4C2A" w14:textId="77777777" w:rsidR="00514FD1" w:rsidRDefault="00514FD1" w:rsidP="00514FD1">
      <w:pPr>
        <w:rPr>
          <w:rFonts w:asciiTheme="minorHAnsi" w:eastAsia="MS Mincho" w:hAnsiTheme="minorHAnsi"/>
          <w:szCs w:val="22"/>
        </w:rPr>
      </w:pPr>
    </w:p>
    <w:p w14:paraId="4EECA0BA"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 xml:space="preserve">The efficient cookstove leads to a reduction in fuel consumption and through the improved burning process to an improvement in indoor air quality. This has positive impacts on decreasing in </w:t>
      </w:r>
      <w:proofErr w:type="gramStart"/>
      <w:r w:rsidRPr="00514FD1">
        <w:rPr>
          <w:rFonts w:asciiTheme="minorHAnsi" w:eastAsia="MS Mincho" w:hAnsiTheme="minorHAnsi"/>
          <w:szCs w:val="22"/>
        </w:rPr>
        <w:t>health related</w:t>
      </w:r>
      <w:proofErr w:type="gramEnd"/>
      <w:r w:rsidRPr="00514FD1">
        <w:rPr>
          <w:rFonts w:asciiTheme="minorHAnsi" w:eastAsia="MS Mincho" w:hAnsiTheme="minorHAnsi"/>
          <w:szCs w:val="22"/>
        </w:rPr>
        <w:t xml:space="preserve"> issues like respiratory problems, eye and throat irritations. The relevant indicator is: Mortality rate attributed to household and ambient air pollution.</w:t>
      </w:r>
    </w:p>
    <w:p w14:paraId="66DEE59F" w14:textId="77777777" w:rsidR="00514FD1" w:rsidRPr="00514FD1" w:rsidRDefault="00514FD1" w:rsidP="00514FD1">
      <w:pPr>
        <w:rPr>
          <w:rFonts w:asciiTheme="minorHAnsi" w:eastAsia="MS Mincho" w:hAnsiTheme="minorHAnsi"/>
          <w:szCs w:val="22"/>
        </w:rPr>
      </w:pPr>
    </w:p>
    <w:p w14:paraId="101BEDBD" w14:textId="77777777" w:rsidR="00514FD1" w:rsidRDefault="00514FD1" w:rsidP="00514FD1">
      <w:pPr>
        <w:rPr>
          <w:rFonts w:asciiTheme="minorHAnsi" w:eastAsia="MS Mincho" w:hAnsiTheme="minorHAnsi"/>
          <w:szCs w:val="22"/>
        </w:rPr>
      </w:pPr>
      <w:r w:rsidRPr="00514FD1">
        <w:rPr>
          <w:rFonts w:asciiTheme="minorHAnsi" w:eastAsia="MS Mincho" w:hAnsiTheme="minorHAnsi"/>
          <w:szCs w:val="22"/>
        </w:rPr>
        <w:lastRenderedPageBreak/>
        <w:t>The contribution to SDG 3 is calculated as the number of households confirming improvement in</w:t>
      </w:r>
      <w:r w:rsidR="0053238E" w:rsidRPr="0053238E">
        <w:rPr>
          <w:rFonts w:asciiTheme="minorHAnsi" w:eastAsia="MS Mincho" w:hAnsiTheme="minorHAnsi"/>
          <w:szCs w:val="22"/>
        </w:rPr>
        <w:t>-</w:t>
      </w:r>
      <w:r w:rsidRPr="00514FD1">
        <w:rPr>
          <w:rFonts w:asciiTheme="minorHAnsi" w:eastAsia="MS Mincho" w:hAnsiTheme="minorHAnsi"/>
          <w:szCs w:val="22"/>
        </w:rPr>
        <w:t xml:space="preserve">air quality. To collect information on the improvement of air quality, the Monitoring Kitchen Survey includes 2 questions related to that topic. </w:t>
      </w:r>
    </w:p>
    <w:p w14:paraId="1A7C317F" w14:textId="77777777" w:rsidR="00514FD1" w:rsidRPr="00514FD1" w:rsidRDefault="00514FD1" w:rsidP="00514FD1">
      <w:pPr>
        <w:pStyle w:val="ListParagraph"/>
        <w:numPr>
          <w:ilvl w:val="0"/>
          <w:numId w:val="61"/>
        </w:numPr>
        <w:rPr>
          <w:rFonts w:asciiTheme="minorHAnsi" w:eastAsia="MS Mincho" w:hAnsiTheme="minorHAnsi"/>
          <w:szCs w:val="22"/>
        </w:rPr>
      </w:pPr>
      <w:r w:rsidRPr="00514FD1">
        <w:t>Do you think there is any difference in how much smoke is produced by the improved stove compared to the 3-stone fire?</w:t>
      </w:r>
      <w:r w:rsidRPr="00514FD1">
        <w:rPr>
          <w:rFonts w:asciiTheme="minorHAnsi" w:eastAsia="MS Mincho" w:hAnsiTheme="minorHAnsi"/>
          <w:szCs w:val="22"/>
        </w:rPr>
        <w:t xml:space="preserve"> </w:t>
      </w:r>
    </w:p>
    <w:p w14:paraId="298393B4" w14:textId="77777777" w:rsidR="00514FD1" w:rsidRPr="00514FD1" w:rsidRDefault="00514FD1" w:rsidP="00514FD1">
      <w:pPr>
        <w:pStyle w:val="ListParagraph"/>
        <w:numPr>
          <w:ilvl w:val="0"/>
          <w:numId w:val="61"/>
        </w:numPr>
        <w:rPr>
          <w:rFonts w:asciiTheme="minorHAnsi" w:eastAsia="MS Mincho" w:hAnsiTheme="minorHAnsi"/>
          <w:szCs w:val="22"/>
        </w:rPr>
      </w:pPr>
      <w:r w:rsidRPr="00514FD1">
        <w:t>Do you think the improved stove produces more or less smoke than the 3-stone?</w:t>
      </w:r>
    </w:p>
    <w:p w14:paraId="37C62D91"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share of households confirming less smoke by the improved stove in the Monitoring Kitchen Survey will be multiplied with the number of stoves disseminated under the specific VPA and will result in the number of households confirming improvement in</w:t>
      </w:r>
      <w:r w:rsidR="0053238E">
        <w:rPr>
          <w:rFonts w:asciiTheme="minorHAnsi" w:eastAsia="MS Mincho" w:hAnsiTheme="minorHAnsi"/>
          <w:szCs w:val="22"/>
        </w:rPr>
        <w:t>-</w:t>
      </w:r>
      <w:r w:rsidRPr="00514FD1">
        <w:rPr>
          <w:rFonts w:asciiTheme="minorHAnsi" w:eastAsia="MS Mincho" w:hAnsiTheme="minorHAnsi"/>
          <w:szCs w:val="22"/>
        </w:rPr>
        <w:t xml:space="preserve">air quality. </w:t>
      </w:r>
    </w:p>
    <w:p w14:paraId="48CEF0F6" w14:textId="77777777" w:rsidR="006058D8" w:rsidRPr="00514FD1" w:rsidRDefault="006058D8" w:rsidP="00514FD1">
      <w:pPr>
        <w:rPr>
          <w:rFonts w:asciiTheme="minorHAnsi" w:eastAsia="MS Mincho" w:hAnsiTheme="minorHAnsi"/>
          <w:szCs w:val="22"/>
        </w:rPr>
      </w:pPr>
    </w:p>
    <w:p w14:paraId="45FEECAD" w14:textId="77777777" w:rsidR="00514FD1" w:rsidRPr="00514FD1" w:rsidRDefault="00514FD1" w:rsidP="00514FD1">
      <w:pPr>
        <w:rPr>
          <w:rFonts w:asciiTheme="minorHAnsi" w:hAnsiTheme="minorHAnsi"/>
          <w:b/>
          <w:szCs w:val="22"/>
        </w:rPr>
      </w:pPr>
      <w:r w:rsidRPr="00514FD1">
        <w:rPr>
          <w:rFonts w:asciiTheme="minorHAnsi" w:hAnsiTheme="minorHAnsi"/>
          <w:b/>
          <w:szCs w:val="22"/>
        </w:rPr>
        <w:t xml:space="preserve">Baseline </w:t>
      </w:r>
    </w:p>
    <w:p w14:paraId="5FCA847C"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Baseline is the continued use of 3-stone fire. There are no improvements in</w:t>
      </w:r>
      <w:r w:rsidR="0053238E">
        <w:rPr>
          <w:rFonts w:asciiTheme="minorHAnsi" w:eastAsia="MS Mincho" w:hAnsiTheme="minorHAnsi"/>
          <w:szCs w:val="22"/>
        </w:rPr>
        <w:t>-</w:t>
      </w:r>
      <w:r w:rsidRPr="00514FD1">
        <w:rPr>
          <w:rFonts w:asciiTheme="minorHAnsi" w:eastAsia="MS Mincho" w:hAnsiTheme="minorHAnsi"/>
          <w:szCs w:val="22"/>
        </w:rPr>
        <w:t>air quality.</w:t>
      </w:r>
    </w:p>
    <w:p w14:paraId="77496881" w14:textId="77777777" w:rsidR="00514FD1" w:rsidRPr="00514FD1" w:rsidRDefault="00514FD1" w:rsidP="00514FD1">
      <w:pPr>
        <w:rPr>
          <w:rFonts w:asciiTheme="minorHAnsi" w:eastAsia="MS Mincho" w:hAnsiTheme="minorHAnsi"/>
          <w:szCs w:val="22"/>
        </w:rPr>
      </w:pPr>
    </w:p>
    <w:p w14:paraId="563B0670" w14:textId="77777777" w:rsidR="00514FD1" w:rsidRPr="00514FD1" w:rsidRDefault="00514FD1" w:rsidP="00514FD1">
      <w:pPr>
        <w:rPr>
          <w:rFonts w:asciiTheme="minorHAnsi" w:eastAsia="MS Mincho" w:hAnsiTheme="minorHAnsi"/>
          <w:szCs w:val="22"/>
        </w:rPr>
      </w:pPr>
      <w:r w:rsidRPr="00514FD1">
        <w:rPr>
          <w:rFonts w:asciiTheme="minorHAnsi" w:hAnsiTheme="minorHAnsi"/>
          <w:b/>
          <w:szCs w:val="22"/>
        </w:rPr>
        <w:t xml:space="preserve">Project Outcome </w:t>
      </w:r>
    </w:p>
    <w:p w14:paraId="3172CDFB" w14:textId="77777777" w:rsidR="00514FD1" w:rsidRPr="00514FD1" w:rsidRDefault="004F2771" w:rsidP="00514FD1">
      <w:pPr>
        <w:rPr>
          <w:rFonts w:asciiTheme="minorHAnsi" w:eastAsia="MS Mincho" w:hAnsiTheme="minorHAnsi"/>
          <w:szCs w:val="22"/>
        </w:rPr>
      </w:pPr>
      <m:oMathPara>
        <m:oMathParaPr>
          <m:jc m:val="left"/>
        </m:oMathParaPr>
        <m:oMath>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less smoke</m:t>
              </m:r>
            </m:sub>
          </m:sSub>
          <m:r>
            <w:rPr>
              <w:rFonts w:ascii="Cambria Math" w:eastAsia="MS Mincho" w:hAnsi="Cambria Math"/>
              <w:szCs w:val="22"/>
            </w:rPr>
            <m:t>=</m:t>
          </m:r>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install</m:t>
              </m:r>
            </m:sub>
          </m:sSub>
          <m:r>
            <w:rPr>
              <w:rFonts w:ascii="Cambria Math" w:eastAsia="MS Mincho" w:hAnsi="Cambria Math"/>
              <w:szCs w:val="22"/>
            </w:rPr>
            <m:t xml:space="preserve"> x </m:t>
          </m:r>
          <m:sSub>
            <m:sSubPr>
              <m:ctrlPr>
                <w:rPr>
                  <w:rFonts w:ascii="Cambria Math" w:eastAsia="MS Mincho" w:hAnsi="Cambria Math"/>
                  <w:i/>
                  <w:szCs w:val="22"/>
                </w:rPr>
              </m:ctrlPr>
            </m:sSubPr>
            <m:e>
              <m:r>
                <w:rPr>
                  <w:rFonts w:ascii="Cambria Math" w:eastAsia="MS Mincho" w:hAnsi="Cambria Math"/>
                  <w:szCs w:val="22"/>
                </w:rPr>
                <m:t>HH</m:t>
              </m:r>
            </m:e>
            <m:sub>
              <m:r>
                <w:rPr>
                  <w:rFonts w:ascii="Cambria Math" w:eastAsia="MS Mincho" w:hAnsi="Cambria Math"/>
                  <w:szCs w:val="22"/>
                </w:rPr>
                <m:t>less smoke,y</m:t>
              </m:r>
            </m:sub>
          </m:sSub>
          <m:r>
            <w:rPr>
              <w:rFonts w:ascii="Cambria Math" w:eastAsia="MS Mincho" w:hAnsi="Cambria Math"/>
              <w:szCs w:val="22"/>
            </w:rPr>
            <m:t xml:space="preserve"> x </m:t>
          </m:r>
          <m:sSub>
            <m:sSubPr>
              <m:ctrlPr>
                <w:rPr>
                  <w:rFonts w:ascii="Cambria Math" w:eastAsia="MS Mincho" w:hAnsi="Cambria Math"/>
                  <w:i/>
                  <w:szCs w:val="22"/>
                </w:rPr>
              </m:ctrlPr>
            </m:sSubPr>
            <m:e>
              <m:r>
                <w:rPr>
                  <w:rFonts w:ascii="Cambria Math" w:eastAsia="MS Mincho" w:hAnsi="Cambria Math"/>
                  <w:szCs w:val="22"/>
                </w:rPr>
                <m:t>U</m:t>
              </m:r>
            </m:e>
            <m:sub>
              <m:r>
                <w:rPr>
                  <w:rFonts w:ascii="Cambria Math" w:eastAsia="MS Mincho" w:hAnsi="Cambria Math"/>
                  <w:szCs w:val="22"/>
                </w:rPr>
                <m:t>p,y</m:t>
              </m:r>
            </m:sub>
          </m:sSub>
        </m:oMath>
      </m:oMathPara>
    </w:p>
    <w:p w14:paraId="1C54E11D" w14:textId="77777777" w:rsidR="00514FD1" w:rsidRPr="00514FD1" w:rsidRDefault="00514FD1" w:rsidP="00514FD1">
      <w:pPr>
        <w:rPr>
          <w:rFonts w:asciiTheme="minorHAnsi" w:eastAsia="MS Mincho" w:hAnsiTheme="minorHAnsi"/>
          <w:szCs w:val="22"/>
        </w:rPr>
      </w:pPr>
    </w:p>
    <w:p w14:paraId="7F4CE195"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Where:</w:t>
      </w:r>
    </w:p>
    <w:p w14:paraId="43771F58" w14:textId="77777777" w:rsidR="00514FD1" w:rsidRPr="00514FD1" w:rsidRDefault="00514FD1" w:rsidP="00514FD1">
      <w:pPr>
        <w:rPr>
          <w:rFonts w:asciiTheme="minorHAnsi" w:eastAsia="MS Mincho" w:hAnsiTheme="minorHAnsi"/>
          <w:szCs w:val="22"/>
        </w:rPr>
      </w:pPr>
      <w:proofErr w:type="spellStart"/>
      <w:r w:rsidRPr="00514FD1">
        <w:rPr>
          <w:rFonts w:asciiTheme="minorHAnsi" w:eastAsia="MS Mincho" w:hAnsiTheme="minorHAnsi"/>
          <w:szCs w:val="22"/>
        </w:rPr>
        <w:t>S</w:t>
      </w:r>
      <w:r w:rsidRPr="00514FD1">
        <w:rPr>
          <w:rFonts w:asciiTheme="minorHAnsi" w:eastAsia="MS Mincho" w:hAnsiTheme="minorHAnsi"/>
          <w:szCs w:val="22"/>
          <w:vertAlign w:val="subscript"/>
        </w:rPr>
        <w:t>less</w:t>
      </w:r>
      <w:proofErr w:type="spellEnd"/>
      <w:r w:rsidRPr="00514FD1">
        <w:rPr>
          <w:rFonts w:asciiTheme="minorHAnsi" w:eastAsia="MS Mincho" w:hAnsiTheme="minorHAnsi"/>
          <w:szCs w:val="22"/>
          <w:vertAlign w:val="subscript"/>
        </w:rPr>
        <w:t xml:space="preserve"> smoke</w:t>
      </w:r>
      <w:r w:rsidRPr="00514FD1">
        <w:rPr>
          <w:rFonts w:asciiTheme="minorHAnsi" w:eastAsia="MS Mincho" w:hAnsiTheme="minorHAnsi"/>
          <w:szCs w:val="22"/>
          <w:vertAlign w:val="subscript"/>
        </w:rPr>
        <w:tab/>
      </w:r>
      <w:r w:rsidRPr="00514FD1">
        <w:rPr>
          <w:rFonts w:asciiTheme="minorHAnsi" w:eastAsia="MS Mincho" w:hAnsiTheme="minorHAnsi"/>
          <w:szCs w:val="22"/>
        </w:rPr>
        <w:t>No of households with improved in-air quality</w:t>
      </w:r>
      <w:r w:rsidRPr="00514FD1">
        <w:rPr>
          <w:rFonts w:asciiTheme="minorHAnsi" w:eastAsia="MS Mincho" w:hAnsiTheme="minorHAnsi"/>
          <w:szCs w:val="22"/>
        </w:rPr>
        <w:tab/>
      </w:r>
    </w:p>
    <w:p w14:paraId="4BFA4384" w14:textId="77777777" w:rsidR="00514FD1" w:rsidRPr="00514FD1" w:rsidRDefault="00514FD1" w:rsidP="00514FD1">
      <w:pPr>
        <w:rPr>
          <w:rFonts w:asciiTheme="minorHAnsi" w:eastAsia="MS Mincho" w:hAnsiTheme="minorHAnsi"/>
          <w:szCs w:val="22"/>
        </w:rPr>
      </w:pPr>
      <w:proofErr w:type="spellStart"/>
      <w:r w:rsidRPr="00514FD1">
        <w:rPr>
          <w:rFonts w:asciiTheme="minorHAnsi" w:eastAsia="MS Mincho" w:hAnsiTheme="minorHAnsi"/>
          <w:szCs w:val="22"/>
        </w:rPr>
        <w:t>S</w:t>
      </w:r>
      <w:r w:rsidRPr="00514FD1">
        <w:rPr>
          <w:rFonts w:asciiTheme="minorHAnsi" w:eastAsia="MS Mincho" w:hAnsiTheme="minorHAnsi"/>
          <w:szCs w:val="22"/>
          <w:vertAlign w:val="subscript"/>
        </w:rPr>
        <w:t>install</w:t>
      </w:r>
      <w:proofErr w:type="spellEnd"/>
      <w:r w:rsidRPr="00514FD1">
        <w:rPr>
          <w:rFonts w:asciiTheme="minorHAnsi" w:eastAsia="MS Mincho" w:hAnsiTheme="minorHAnsi"/>
          <w:szCs w:val="22"/>
        </w:rPr>
        <w:tab/>
      </w:r>
      <w:r w:rsidRPr="00514FD1">
        <w:rPr>
          <w:rFonts w:asciiTheme="minorHAnsi" w:eastAsia="MS Mincho" w:hAnsiTheme="minorHAnsi"/>
          <w:szCs w:val="22"/>
        </w:rPr>
        <w:tab/>
        <w:t>Number of stoves installed</w:t>
      </w:r>
      <w:r w:rsidRPr="00514FD1">
        <w:rPr>
          <w:rFonts w:asciiTheme="minorHAnsi" w:eastAsia="MS Mincho" w:hAnsiTheme="minorHAnsi"/>
          <w:szCs w:val="22"/>
        </w:rPr>
        <w:tab/>
      </w:r>
    </w:p>
    <w:p w14:paraId="5AFD02E8" w14:textId="77777777" w:rsidR="00514FD1" w:rsidRPr="00514FD1" w:rsidRDefault="00514FD1" w:rsidP="00514FD1">
      <w:pPr>
        <w:rPr>
          <w:rFonts w:asciiTheme="minorHAnsi" w:eastAsia="MS Mincho" w:hAnsiTheme="minorHAnsi"/>
          <w:szCs w:val="22"/>
        </w:rPr>
      </w:pPr>
      <w:proofErr w:type="spellStart"/>
      <w:r w:rsidRPr="00514FD1">
        <w:rPr>
          <w:rFonts w:asciiTheme="minorHAnsi" w:eastAsia="MS Mincho" w:hAnsiTheme="minorHAnsi"/>
          <w:szCs w:val="22"/>
        </w:rPr>
        <w:t>HH</w:t>
      </w:r>
      <w:r w:rsidRPr="00514FD1">
        <w:rPr>
          <w:rFonts w:asciiTheme="minorHAnsi" w:eastAsia="MS Mincho" w:hAnsiTheme="minorHAnsi"/>
          <w:szCs w:val="22"/>
          <w:vertAlign w:val="subscript"/>
        </w:rPr>
        <w:t>less</w:t>
      </w:r>
      <w:proofErr w:type="spellEnd"/>
      <w:r w:rsidRPr="00514FD1">
        <w:rPr>
          <w:rFonts w:asciiTheme="minorHAnsi" w:eastAsia="MS Mincho" w:hAnsiTheme="minorHAnsi"/>
          <w:szCs w:val="22"/>
          <w:vertAlign w:val="subscript"/>
        </w:rPr>
        <w:t xml:space="preserve"> </w:t>
      </w:r>
      <w:proofErr w:type="spellStart"/>
      <w:proofErr w:type="gramStart"/>
      <w:r w:rsidRPr="00514FD1">
        <w:rPr>
          <w:rFonts w:asciiTheme="minorHAnsi" w:eastAsia="MS Mincho" w:hAnsiTheme="minorHAnsi"/>
          <w:szCs w:val="22"/>
          <w:vertAlign w:val="subscript"/>
        </w:rPr>
        <w:t>smoke,y</w:t>
      </w:r>
      <w:proofErr w:type="spellEnd"/>
      <w:proofErr w:type="gramEnd"/>
      <w:r w:rsidRPr="00514FD1">
        <w:rPr>
          <w:rFonts w:asciiTheme="minorHAnsi" w:eastAsia="MS Mincho" w:hAnsiTheme="minorHAnsi"/>
          <w:szCs w:val="22"/>
        </w:rPr>
        <w:tab/>
        <w:t>Share of households confirming less smoke through improved stove</w:t>
      </w:r>
    </w:p>
    <w:p w14:paraId="376563F6" w14:textId="77777777" w:rsidR="00514FD1" w:rsidRPr="00514FD1" w:rsidRDefault="00514FD1" w:rsidP="00514FD1">
      <w:pPr>
        <w:rPr>
          <w:rFonts w:asciiTheme="minorHAnsi" w:eastAsia="MS Mincho" w:hAnsiTheme="minorHAnsi"/>
          <w:szCs w:val="22"/>
        </w:rPr>
      </w:pPr>
      <w:proofErr w:type="spellStart"/>
      <w:proofErr w:type="gramStart"/>
      <w:r w:rsidRPr="00514FD1">
        <w:rPr>
          <w:rFonts w:asciiTheme="minorHAnsi" w:eastAsia="MS Mincho" w:hAnsiTheme="minorHAnsi"/>
          <w:szCs w:val="22"/>
        </w:rPr>
        <w:t>U</w:t>
      </w:r>
      <w:r w:rsidRPr="00514FD1">
        <w:rPr>
          <w:rFonts w:asciiTheme="minorHAnsi" w:eastAsia="MS Mincho" w:hAnsiTheme="minorHAnsi"/>
          <w:szCs w:val="22"/>
          <w:vertAlign w:val="subscript"/>
        </w:rPr>
        <w:t>p,y</w:t>
      </w:r>
      <w:proofErr w:type="spellEnd"/>
      <w:proofErr w:type="gramEnd"/>
      <w:r w:rsidRPr="00514FD1">
        <w:rPr>
          <w:rFonts w:asciiTheme="minorHAnsi" w:eastAsia="MS Mincho" w:hAnsiTheme="minorHAnsi"/>
          <w:szCs w:val="22"/>
        </w:rPr>
        <w:tab/>
      </w:r>
      <w:r w:rsidRPr="00514FD1">
        <w:rPr>
          <w:rFonts w:asciiTheme="minorHAnsi" w:eastAsia="MS Mincho" w:hAnsiTheme="minorHAnsi"/>
          <w:szCs w:val="22"/>
        </w:rPr>
        <w:tab/>
        <w:t>Usage rate in year y</w:t>
      </w:r>
    </w:p>
    <w:p w14:paraId="47B89A80" w14:textId="77777777" w:rsidR="005877C1" w:rsidRDefault="005877C1" w:rsidP="00514FD1">
      <w:pPr>
        <w:rPr>
          <w:rFonts w:asciiTheme="minorHAnsi" w:eastAsia="MS Mincho" w:hAnsiTheme="minorHAnsi"/>
          <w:b/>
          <w:szCs w:val="22"/>
        </w:rPr>
      </w:pPr>
    </w:p>
    <w:p w14:paraId="100BFAF1" w14:textId="77777777" w:rsidR="004506FB" w:rsidRDefault="004506FB" w:rsidP="004506FB">
      <w:pPr>
        <w:rPr>
          <w:rFonts w:asciiTheme="minorHAnsi" w:eastAsia="MS Mincho" w:hAnsiTheme="minorHAnsi"/>
          <w:b/>
          <w:szCs w:val="22"/>
        </w:rPr>
      </w:pPr>
      <w:r>
        <w:rPr>
          <w:rFonts w:asciiTheme="minorHAnsi" w:eastAsia="MS Mincho" w:hAnsiTheme="minorHAnsi"/>
          <w:b/>
          <w:szCs w:val="22"/>
        </w:rPr>
        <w:t>Net impact</w:t>
      </w:r>
    </w:p>
    <w:p w14:paraId="36A6AC3E" w14:textId="77777777" w:rsidR="004506FB" w:rsidRPr="006D0E10" w:rsidRDefault="004506FB" w:rsidP="004506FB">
      <w:pPr>
        <w:rPr>
          <w:rFonts w:asciiTheme="minorHAnsi" w:eastAsia="MS Mincho" w:hAnsiTheme="minorHAnsi"/>
          <w:b/>
          <w:szCs w:val="22"/>
        </w:rPr>
      </w:pPr>
      <m:oMathPara>
        <m:oMathParaPr>
          <m:jc m:val="left"/>
        </m:oMathParaPr>
        <m:oMath>
          <m:r>
            <w:rPr>
              <w:rFonts w:ascii="Cambria Math" w:eastAsia="MS Mincho" w:hAnsi="Cambria Math"/>
              <w:szCs w:val="22"/>
            </w:rPr>
            <m:t>Net impact</m:t>
          </m:r>
          <m:sSub>
            <m:sSubPr>
              <m:ctrlPr>
                <w:rPr>
                  <w:rFonts w:ascii="Cambria Math" w:eastAsia="MS Mincho" w:hAnsi="Cambria Math"/>
                  <w:i/>
                  <w:szCs w:val="22"/>
                </w:rPr>
              </m:ctrlPr>
            </m:sSubPr>
            <m:e>
              <m:r>
                <w:rPr>
                  <w:rFonts w:ascii="Cambria Math" w:eastAsia="MS Mincho" w:hAnsi="Cambria Math"/>
                  <w:szCs w:val="22"/>
                </w:rPr>
                <m:t>=S</m:t>
              </m:r>
            </m:e>
            <m:sub>
              <m:r>
                <w:rPr>
                  <w:rFonts w:ascii="Cambria Math" w:eastAsia="MS Mincho" w:hAnsi="Cambria Math"/>
                  <w:szCs w:val="22"/>
                </w:rPr>
                <m:t>less smoke</m:t>
              </m:r>
            </m:sub>
          </m:sSub>
          <m:r>
            <w:rPr>
              <w:rFonts w:ascii="Cambria Math" w:eastAsia="MS Mincho" w:hAnsi="Cambria Math"/>
              <w:szCs w:val="22"/>
            </w:rPr>
            <m:t>-0 (no improvements of inair quality)</m:t>
          </m:r>
        </m:oMath>
      </m:oMathPara>
    </w:p>
    <w:p w14:paraId="332AA54F" w14:textId="77777777" w:rsidR="004506FB" w:rsidRDefault="004506FB" w:rsidP="00514FD1">
      <w:pPr>
        <w:rPr>
          <w:rFonts w:asciiTheme="minorHAnsi" w:eastAsia="MS Mincho" w:hAnsiTheme="minorHAnsi"/>
          <w:b/>
          <w:szCs w:val="22"/>
        </w:rPr>
      </w:pPr>
    </w:p>
    <w:p w14:paraId="061498E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 xml:space="preserve">Outcomes for SDG 7 (Affordable and Clean Energy) </w:t>
      </w:r>
      <w:r w:rsidRPr="00514FD1">
        <w:rPr>
          <w:rFonts w:asciiTheme="minorHAnsi" w:eastAsia="MS Mincho" w:hAnsiTheme="minorHAnsi"/>
          <w:szCs w:val="22"/>
        </w:rPr>
        <w:t>are calculated as follows:</w:t>
      </w:r>
    </w:p>
    <w:p w14:paraId="5F3B6BAD" w14:textId="77777777" w:rsidR="00514FD1" w:rsidRDefault="00514FD1" w:rsidP="00514FD1">
      <w:pPr>
        <w:rPr>
          <w:rFonts w:asciiTheme="minorHAnsi" w:eastAsia="MS Mincho" w:hAnsiTheme="minorHAnsi"/>
          <w:szCs w:val="22"/>
        </w:rPr>
      </w:pPr>
    </w:p>
    <w:p w14:paraId="059EB2CE"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 xml:space="preserve">The dissemination of efficient stoves upgrades the technology and supplies sustainable energy services in a land-locked developing country. The contribution to SDG 7 is measured by the number of efficient stoves disseminated and operating in </w:t>
      </w:r>
      <w:r w:rsidRPr="00514FD1">
        <w:rPr>
          <w:rFonts w:asciiTheme="minorHAnsi" w:eastAsia="MS Mincho" w:hAnsiTheme="minorHAnsi"/>
          <w:szCs w:val="22"/>
        </w:rPr>
        <w:lastRenderedPageBreak/>
        <w:t>each VPA (</w:t>
      </w:r>
      <w:proofErr w:type="spellStart"/>
      <w:r w:rsidRPr="00514FD1">
        <w:rPr>
          <w:rFonts w:asciiTheme="minorHAnsi" w:eastAsia="MS Mincho" w:hAnsiTheme="minorHAnsi"/>
          <w:szCs w:val="22"/>
        </w:rPr>
        <w:t>S</w:t>
      </w:r>
      <w:r w:rsidRPr="00514FD1">
        <w:rPr>
          <w:rFonts w:asciiTheme="minorHAnsi" w:eastAsia="MS Mincho" w:hAnsiTheme="minorHAnsi"/>
          <w:szCs w:val="22"/>
          <w:vertAlign w:val="subscript"/>
        </w:rPr>
        <w:t>active</w:t>
      </w:r>
      <w:proofErr w:type="spellEnd"/>
      <w:r w:rsidRPr="00514FD1">
        <w:rPr>
          <w:rFonts w:asciiTheme="minorHAnsi" w:eastAsia="MS Mincho" w:hAnsiTheme="minorHAnsi"/>
          <w:szCs w:val="22"/>
        </w:rPr>
        <w:t>). The relevant indicator is: Proportion of population with primary reliance on clean fuels and technology.</w:t>
      </w:r>
    </w:p>
    <w:p w14:paraId="343E2BFA" w14:textId="77777777" w:rsidR="00514FD1" w:rsidRPr="00514FD1" w:rsidRDefault="00514FD1" w:rsidP="00514FD1">
      <w:pPr>
        <w:rPr>
          <w:rFonts w:asciiTheme="minorHAnsi" w:eastAsia="MS Mincho" w:hAnsiTheme="minorHAnsi"/>
          <w:szCs w:val="22"/>
        </w:rPr>
      </w:pPr>
    </w:p>
    <w:p w14:paraId="5029F6ED"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The number of cookstoves disseminated is taken from the installation record and multiplied by the usage rate. This gives the number of active cookstoves and thus the contribution to SDG 7. The number of active cookstoves is calculated as follows:</w:t>
      </w:r>
    </w:p>
    <w:p w14:paraId="74F2CB85" w14:textId="77777777" w:rsidR="00514FD1" w:rsidRPr="00514FD1" w:rsidRDefault="00514FD1" w:rsidP="00514FD1">
      <w:pPr>
        <w:rPr>
          <w:rFonts w:asciiTheme="minorHAnsi" w:hAnsiTheme="minorHAnsi"/>
          <w:b/>
          <w:szCs w:val="22"/>
        </w:rPr>
      </w:pPr>
    </w:p>
    <w:p w14:paraId="21769CF6" w14:textId="77777777" w:rsidR="00514FD1" w:rsidRPr="00514FD1" w:rsidRDefault="00514FD1" w:rsidP="00514FD1">
      <w:pPr>
        <w:rPr>
          <w:rFonts w:asciiTheme="minorHAnsi" w:hAnsiTheme="minorHAnsi"/>
          <w:b/>
          <w:szCs w:val="22"/>
        </w:rPr>
      </w:pPr>
      <w:r w:rsidRPr="00514FD1">
        <w:rPr>
          <w:rFonts w:asciiTheme="minorHAnsi" w:hAnsiTheme="minorHAnsi"/>
          <w:b/>
          <w:szCs w:val="22"/>
        </w:rPr>
        <w:t xml:space="preserve">Baseline </w:t>
      </w:r>
    </w:p>
    <w:p w14:paraId="5E7055B8"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Baseline is the continued use of 3-stone fire. There is no upgrade in technology.</w:t>
      </w:r>
    </w:p>
    <w:p w14:paraId="16955135" w14:textId="77777777" w:rsidR="00514FD1" w:rsidRPr="00514FD1" w:rsidRDefault="00514FD1" w:rsidP="00514FD1">
      <w:pPr>
        <w:rPr>
          <w:rFonts w:asciiTheme="minorHAnsi" w:eastAsia="MS Mincho" w:hAnsiTheme="minorHAnsi"/>
          <w:szCs w:val="22"/>
        </w:rPr>
      </w:pPr>
    </w:p>
    <w:p w14:paraId="79591E2A" w14:textId="77777777" w:rsidR="00514FD1" w:rsidRPr="00514FD1" w:rsidRDefault="00514FD1" w:rsidP="00514FD1">
      <w:pPr>
        <w:rPr>
          <w:rFonts w:asciiTheme="minorHAnsi" w:eastAsia="MS Mincho" w:hAnsiTheme="minorHAnsi"/>
          <w:szCs w:val="22"/>
        </w:rPr>
      </w:pPr>
      <w:r w:rsidRPr="00514FD1">
        <w:rPr>
          <w:rFonts w:asciiTheme="minorHAnsi" w:hAnsiTheme="minorHAnsi"/>
          <w:b/>
          <w:szCs w:val="22"/>
        </w:rPr>
        <w:t xml:space="preserve">Project Outcome </w:t>
      </w:r>
    </w:p>
    <w:p w14:paraId="6AE72F23" w14:textId="77777777" w:rsidR="00514FD1" w:rsidRPr="00514FD1" w:rsidRDefault="004F2771" w:rsidP="00514FD1">
      <w:pPr>
        <w:rPr>
          <w:rFonts w:asciiTheme="minorHAnsi" w:eastAsia="MS Mincho" w:hAnsiTheme="minorHAnsi"/>
          <w:szCs w:val="22"/>
        </w:rPr>
      </w:pPr>
      <m:oMathPara>
        <m:oMathParaPr>
          <m:jc m:val="left"/>
        </m:oMathPara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active</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install</m:t>
              </m:r>
            </m:sub>
          </m:sSub>
          <m:r>
            <w:rPr>
              <w:rFonts w:ascii="Cambria Math" w:hAnsi="Cambria Math"/>
              <w:szCs w:val="22"/>
            </w:rPr>
            <m:t xml:space="preserve"> x </m:t>
          </m:r>
          <m:sSub>
            <m:sSubPr>
              <m:ctrlPr>
                <w:rPr>
                  <w:rFonts w:ascii="Cambria Math" w:hAnsi="Cambria Math"/>
                  <w:i/>
                  <w:szCs w:val="22"/>
                </w:rPr>
              </m:ctrlPr>
            </m:sSubPr>
            <m:e>
              <m:r>
                <w:rPr>
                  <w:rFonts w:ascii="Cambria Math" w:hAnsi="Cambria Math"/>
                  <w:szCs w:val="22"/>
                </w:rPr>
                <m:t>U</m:t>
              </m:r>
            </m:e>
            <m:sub>
              <m:r>
                <w:rPr>
                  <w:rFonts w:ascii="Cambria Math" w:hAnsi="Cambria Math"/>
                  <w:szCs w:val="22"/>
                </w:rPr>
                <m:t>p,y</m:t>
              </m:r>
            </m:sub>
          </m:sSub>
        </m:oMath>
      </m:oMathPara>
    </w:p>
    <w:p w14:paraId="4208318C" w14:textId="77777777" w:rsidR="00514FD1" w:rsidRPr="00514FD1" w:rsidRDefault="00514FD1" w:rsidP="00514FD1">
      <w:pPr>
        <w:rPr>
          <w:rFonts w:asciiTheme="minorHAnsi" w:eastAsia="MS Mincho" w:hAnsiTheme="minorHAnsi"/>
          <w:szCs w:val="22"/>
        </w:rPr>
      </w:pPr>
    </w:p>
    <w:p w14:paraId="4F61ADFC"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Where:</w:t>
      </w:r>
    </w:p>
    <w:p w14:paraId="715C8C7D" w14:textId="77777777" w:rsidR="00514FD1" w:rsidRPr="00514FD1" w:rsidRDefault="00514FD1" w:rsidP="00514FD1">
      <w:pPr>
        <w:rPr>
          <w:rFonts w:asciiTheme="minorHAnsi" w:eastAsia="MS Mincho" w:hAnsiTheme="minorHAnsi"/>
          <w:szCs w:val="22"/>
        </w:rPr>
      </w:pPr>
      <w:proofErr w:type="spellStart"/>
      <w:r w:rsidRPr="00514FD1">
        <w:rPr>
          <w:rFonts w:asciiTheme="minorHAnsi" w:eastAsia="MS Mincho" w:hAnsiTheme="minorHAnsi"/>
          <w:szCs w:val="22"/>
        </w:rPr>
        <w:t>S</w:t>
      </w:r>
      <w:r w:rsidRPr="00514FD1">
        <w:rPr>
          <w:rFonts w:asciiTheme="minorHAnsi" w:eastAsia="MS Mincho" w:hAnsiTheme="minorHAnsi"/>
          <w:szCs w:val="22"/>
          <w:vertAlign w:val="subscript"/>
        </w:rPr>
        <w:t>active</w:t>
      </w:r>
      <w:proofErr w:type="spellEnd"/>
      <w:r w:rsidRPr="00514FD1">
        <w:rPr>
          <w:rFonts w:asciiTheme="minorHAnsi" w:eastAsia="MS Mincho" w:hAnsiTheme="minorHAnsi"/>
          <w:szCs w:val="22"/>
        </w:rPr>
        <w:tab/>
      </w:r>
      <w:r w:rsidRPr="00514FD1">
        <w:rPr>
          <w:rFonts w:asciiTheme="minorHAnsi" w:eastAsia="MS Mincho" w:hAnsiTheme="minorHAnsi"/>
          <w:szCs w:val="22"/>
        </w:rPr>
        <w:tab/>
        <w:t>Number of active stoves</w:t>
      </w:r>
    </w:p>
    <w:p w14:paraId="06867F7D" w14:textId="77777777" w:rsidR="00514FD1" w:rsidRPr="00514FD1" w:rsidRDefault="00514FD1" w:rsidP="00514FD1">
      <w:pPr>
        <w:rPr>
          <w:rFonts w:asciiTheme="minorHAnsi" w:eastAsia="MS Mincho" w:hAnsiTheme="minorHAnsi"/>
          <w:szCs w:val="22"/>
        </w:rPr>
      </w:pPr>
      <w:proofErr w:type="spellStart"/>
      <w:r w:rsidRPr="00514FD1">
        <w:rPr>
          <w:rFonts w:asciiTheme="minorHAnsi" w:eastAsia="MS Mincho" w:hAnsiTheme="minorHAnsi"/>
          <w:szCs w:val="22"/>
        </w:rPr>
        <w:t>S</w:t>
      </w:r>
      <w:r w:rsidRPr="00514FD1">
        <w:rPr>
          <w:rFonts w:asciiTheme="minorHAnsi" w:eastAsia="MS Mincho" w:hAnsiTheme="minorHAnsi"/>
          <w:szCs w:val="22"/>
          <w:vertAlign w:val="subscript"/>
        </w:rPr>
        <w:t>install</w:t>
      </w:r>
      <w:proofErr w:type="spellEnd"/>
      <w:r w:rsidRPr="00514FD1">
        <w:rPr>
          <w:rFonts w:asciiTheme="minorHAnsi" w:eastAsia="MS Mincho" w:hAnsiTheme="minorHAnsi"/>
          <w:szCs w:val="22"/>
        </w:rPr>
        <w:tab/>
      </w:r>
      <w:r w:rsidRPr="00514FD1">
        <w:rPr>
          <w:rFonts w:asciiTheme="minorHAnsi" w:eastAsia="MS Mincho" w:hAnsiTheme="minorHAnsi"/>
          <w:szCs w:val="22"/>
        </w:rPr>
        <w:tab/>
        <w:t xml:space="preserve">Number of stoves installed </w:t>
      </w:r>
    </w:p>
    <w:p w14:paraId="70D59D6C" w14:textId="77777777" w:rsidR="00514FD1" w:rsidRPr="00514FD1" w:rsidRDefault="00514FD1" w:rsidP="00514FD1">
      <w:pPr>
        <w:rPr>
          <w:rFonts w:asciiTheme="minorHAnsi" w:eastAsia="MS Mincho" w:hAnsiTheme="minorHAnsi"/>
          <w:szCs w:val="22"/>
        </w:rPr>
      </w:pPr>
      <w:proofErr w:type="spellStart"/>
      <w:proofErr w:type="gramStart"/>
      <w:r w:rsidRPr="00514FD1">
        <w:rPr>
          <w:rFonts w:asciiTheme="minorHAnsi" w:eastAsia="MS Mincho" w:hAnsiTheme="minorHAnsi"/>
          <w:szCs w:val="22"/>
        </w:rPr>
        <w:t>U</w:t>
      </w:r>
      <w:r w:rsidRPr="00514FD1">
        <w:rPr>
          <w:rFonts w:asciiTheme="minorHAnsi" w:eastAsia="MS Mincho" w:hAnsiTheme="minorHAnsi"/>
          <w:szCs w:val="22"/>
          <w:vertAlign w:val="subscript"/>
        </w:rPr>
        <w:t>p,y</w:t>
      </w:r>
      <w:proofErr w:type="spellEnd"/>
      <w:proofErr w:type="gramEnd"/>
      <w:r w:rsidRPr="00514FD1">
        <w:rPr>
          <w:rFonts w:asciiTheme="minorHAnsi" w:eastAsia="MS Mincho" w:hAnsiTheme="minorHAnsi"/>
          <w:szCs w:val="22"/>
        </w:rPr>
        <w:tab/>
      </w:r>
      <w:r w:rsidRPr="00514FD1">
        <w:rPr>
          <w:rFonts w:asciiTheme="minorHAnsi" w:eastAsia="MS Mincho" w:hAnsiTheme="minorHAnsi"/>
          <w:szCs w:val="22"/>
        </w:rPr>
        <w:tab/>
        <w:t>Usage rate in year y</w:t>
      </w:r>
    </w:p>
    <w:p w14:paraId="4E052F38" w14:textId="77777777" w:rsidR="00514FD1" w:rsidRDefault="00514FD1" w:rsidP="00514FD1">
      <w:pPr>
        <w:rPr>
          <w:rFonts w:asciiTheme="minorHAnsi" w:eastAsia="MS Mincho" w:hAnsiTheme="minorHAnsi"/>
          <w:szCs w:val="22"/>
        </w:rPr>
      </w:pPr>
    </w:p>
    <w:p w14:paraId="37F16244" w14:textId="77777777" w:rsidR="004506FB" w:rsidRPr="006D0E10" w:rsidRDefault="004506FB" w:rsidP="004506FB">
      <w:pPr>
        <w:rPr>
          <w:rFonts w:asciiTheme="minorHAnsi" w:hAnsiTheme="minorHAnsi"/>
          <w:b/>
          <w:szCs w:val="22"/>
        </w:rPr>
      </w:pPr>
      <w:r w:rsidRPr="006D0E10">
        <w:rPr>
          <w:rFonts w:asciiTheme="minorHAnsi" w:hAnsiTheme="minorHAnsi"/>
          <w:b/>
          <w:szCs w:val="22"/>
        </w:rPr>
        <w:t>Net impact</w:t>
      </w:r>
    </w:p>
    <w:p w14:paraId="4253AC43" w14:textId="77777777" w:rsidR="004506FB" w:rsidRPr="006D0E10" w:rsidRDefault="004506FB" w:rsidP="004506FB">
      <w:pPr>
        <w:rPr>
          <w:rFonts w:asciiTheme="minorHAnsi" w:eastAsia="MS Mincho" w:hAnsiTheme="minorHAnsi"/>
          <w:szCs w:val="22"/>
        </w:rPr>
      </w:pPr>
      <m:oMathPara>
        <m:oMathParaPr>
          <m:jc m:val="left"/>
        </m:oMathParaPr>
        <m:oMath>
          <m:r>
            <w:rPr>
              <w:rFonts w:ascii="Cambria Math" w:hAnsi="Cambria Math"/>
              <w:szCs w:val="22"/>
            </w:rPr>
            <m:t>Net impact=</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active</m:t>
              </m:r>
            </m:sub>
          </m:sSub>
          <m:r>
            <w:rPr>
              <w:rFonts w:ascii="Cambria Math" w:hAnsi="Cambria Math"/>
              <w:szCs w:val="22"/>
            </w:rPr>
            <m:t>- 0  (no upgrade in technology)</m:t>
          </m:r>
        </m:oMath>
      </m:oMathPara>
    </w:p>
    <w:p w14:paraId="1F044CDA" w14:textId="77777777" w:rsidR="004506FB" w:rsidRPr="00514FD1" w:rsidRDefault="004506FB" w:rsidP="00514FD1">
      <w:pPr>
        <w:rPr>
          <w:rFonts w:asciiTheme="minorHAnsi" w:eastAsia="MS Mincho" w:hAnsiTheme="minorHAnsi"/>
          <w:szCs w:val="22"/>
        </w:rPr>
      </w:pPr>
    </w:p>
    <w:p w14:paraId="0304F7C1"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b/>
          <w:szCs w:val="22"/>
        </w:rPr>
        <w:t>Outcome for SDG 13 (Climate Action)</w:t>
      </w:r>
      <w:r w:rsidRPr="00514FD1">
        <w:rPr>
          <w:rFonts w:asciiTheme="minorHAnsi" w:eastAsia="MS Mincho" w:hAnsiTheme="minorHAnsi"/>
          <w:szCs w:val="22"/>
        </w:rPr>
        <w:t xml:space="preserve"> </w:t>
      </w:r>
    </w:p>
    <w:p w14:paraId="70A14F33" w14:textId="77777777" w:rsidR="00514FD1" w:rsidRPr="00514FD1" w:rsidRDefault="00514FD1" w:rsidP="00514FD1">
      <w:pPr>
        <w:rPr>
          <w:rFonts w:asciiTheme="minorHAnsi" w:eastAsia="MS Mincho" w:hAnsiTheme="minorHAnsi"/>
          <w:szCs w:val="22"/>
        </w:rPr>
      </w:pPr>
    </w:p>
    <w:p w14:paraId="7768382F"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Outcome for SDG 13 is calculated by deducting project emissions from baseline emissions. Calculations are as follows:</w:t>
      </w:r>
    </w:p>
    <w:p w14:paraId="74406020" w14:textId="77777777" w:rsidR="00514FD1" w:rsidRPr="00514FD1" w:rsidRDefault="00514FD1" w:rsidP="00514FD1">
      <w:pPr>
        <w:rPr>
          <w:rFonts w:asciiTheme="minorHAnsi" w:eastAsia="MS Mincho" w:hAnsiTheme="minorHAnsi"/>
          <w:szCs w:val="22"/>
        </w:rPr>
      </w:pPr>
    </w:p>
    <w:p w14:paraId="64B4B1F8" w14:textId="77777777" w:rsidR="00514FD1" w:rsidRPr="00514FD1" w:rsidRDefault="00514FD1" w:rsidP="00514FD1">
      <w:pPr>
        <w:rPr>
          <w:rFonts w:asciiTheme="minorHAnsi" w:hAnsiTheme="minorHAnsi"/>
          <w:b/>
          <w:szCs w:val="22"/>
        </w:rPr>
      </w:pPr>
      <w:r w:rsidRPr="00514FD1">
        <w:rPr>
          <w:rFonts w:asciiTheme="minorHAnsi" w:hAnsiTheme="minorHAnsi"/>
          <w:b/>
          <w:szCs w:val="22"/>
        </w:rPr>
        <w:t>Baseline Emissions</w:t>
      </w:r>
    </w:p>
    <w:p w14:paraId="031C6B29" w14:textId="77777777" w:rsidR="00514FD1" w:rsidRPr="00514FD1" w:rsidRDefault="00514FD1" w:rsidP="00514FD1">
      <w:pPr>
        <w:rPr>
          <w:rFonts w:asciiTheme="minorHAnsi" w:hAnsiTheme="minorHAnsi"/>
          <w:szCs w:val="22"/>
        </w:rPr>
      </w:pPr>
      <w:r w:rsidRPr="00514FD1">
        <w:rPr>
          <w:rFonts w:asciiTheme="minorHAnsi" w:hAnsiTheme="minorHAnsi"/>
          <w:szCs w:val="22"/>
        </w:rPr>
        <w:t xml:space="preserve">Baseline emissions are calculated using equation </w:t>
      </w:r>
      <w:r w:rsidRPr="00514FD1">
        <w:rPr>
          <w:rFonts w:asciiTheme="minorHAnsi" w:hAnsiTheme="minorHAnsi"/>
          <w:b/>
          <w:szCs w:val="22"/>
        </w:rPr>
        <w:t>(3)</w:t>
      </w:r>
      <w:r w:rsidRPr="00514FD1">
        <w:rPr>
          <w:rFonts w:asciiTheme="minorHAnsi" w:hAnsiTheme="minorHAnsi"/>
          <w:szCs w:val="22"/>
        </w:rPr>
        <w:t>:</w:t>
      </w:r>
    </w:p>
    <w:p w14:paraId="7447C53B" w14:textId="77777777" w:rsidR="00514FD1" w:rsidRPr="00514FD1" w:rsidRDefault="004F2771" w:rsidP="00514FD1">
      <w:pPr>
        <w:rPr>
          <w:rFonts w:asciiTheme="minorHAnsi" w:hAnsiTheme="minorHAnsi"/>
          <w:szCs w:val="22"/>
        </w:rPr>
      </w:pPr>
      <m:oMathPara>
        <m:oMath>
          <m:sSub>
            <m:sSubPr>
              <m:ctrlPr>
                <w:rPr>
                  <w:rFonts w:ascii="Cambria Math" w:hAnsi="Cambria Math"/>
                  <w:i/>
                  <w:szCs w:val="22"/>
                </w:rPr>
              </m:ctrlPr>
            </m:sSubPr>
            <m:e>
              <m:r>
                <w:rPr>
                  <w:rFonts w:ascii="Cambria Math" w:hAnsi="Cambria Math"/>
                  <w:szCs w:val="22"/>
                </w:rPr>
                <m:t>BE</m:t>
              </m:r>
            </m:e>
            <m:sub>
              <m:r>
                <w:rPr>
                  <w:rFonts w:ascii="Cambria Math" w:hAnsi="Cambria Math"/>
                  <w:szCs w:val="22"/>
                </w:rPr>
                <m:t>b,y</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b,y</m:t>
              </m:r>
            </m:sub>
          </m:sSub>
          <m:r>
            <w:rPr>
              <w:rFonts w:ascii="Cambria Math" w:hAnsi="Cambria Math"/>
              <w:szCs w:val="22"/>
            </w:rPr>
            <m:t>*</m:t>
          </m:r>
          <m:d>
            <m:dPr>
              <m:ctrlPr>
                <w:rPr>
                  <w:rFonts w:ascii="Cambria Math" w:hAnsi="Cambria Math"/>
                  <w:i/>
                  <w:szCs w:val="22"/>
                </w:rPr>
              </m:ctrlPr>
            </m:dPr>
            <m:e>
              <m:d>
                <m:dPr>
                  <m:ctrlPr>
                    <w:rPr>
                      <w:rFonts w:ascii="Cambria Math" w:hAnsi="Cambria Math"/>
                      <w:i/>
                      <w:szCs w:val="22"/>
                    </w:rPr>
                  </m:ctrlPr>
                </m:dPr>
                <m:e>
                  <m:r>
                    <w:rPr>
                      <w:rFonts w:ascii="Cambria Math" w:hAnsi="Cambria Math"/>
                      <w:szCs w:val="22"/>
                    </w:rPr>
                    <m:t>f</m:t>
                  </m:r>
                  <m:sSub>
                    <m:sSubPr>
                      <m:ctrlPr>
                        <w:rPr>
                          <w:rFonts w:ascii="Cambria Math" w:hAnsi="Cambria Math"/>
                          <w:i/>
                          <w:szCs w:val="22"/>
                        </w:rPr>
                      </m:ctrlPr>
                    </m:sSubPr>
                    <m:e>
                      <m:r>
                        <w:rPr>
                          <w:rFonts w:ascii="Cambria Math" w:hAnsi="Cambria Math"/>
                          <w:szCs w:val="22"/>
                        </w:rPr>
                        <m:t>NRB</m:t>
                      </m:r>
                    </m:e>
                    <m:sub>
                      <m:r>
                        <w:rPr>
                          <w:rFonts w:ascii="Cambria Math" w:hAnsi="Cambria Math"/>
                          <w:szCs w:val="22"/>
                        </w:rPr>
                        <m:t>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b,fuel,co2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b,fuel,nonco2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NCV</m:t>
              </m:r>
            </m:e>
            <m:sub>
              <m:r>
                <w:rPr>
                  <w:rFonts w:ascii="Cambria Math" w:hAnsi="Cambria Math"/>
                  <w:szCs w:val="22"/>
                </w:rPr>
                <m:t>b,fuel</m:t>
              </m:r>
            </m:sub>
          </m:sSub>
        </m:oMath>
      </m:oMathPara>
    </w:p>
    <w:p w14:paraId="00665144" w14:textId="77777777" w:rsidR="00514FD1" w:rsidRPr="00514FD1" w:rsidRDefault="00514FD1" w:rsidP="00514FD1">
      <w:pPr>
        <w:rPr>
          <w:rFonts w:asciiTheme="minorHAnsi" w:hAnsiTheme="minorHAnsi"/>
          <w:szCs w:val="22"/>
        </w:rPr>
      </w:pPr>
      <w:r w:rsidRPr="00514FD1">
        <w:rPr>
          <w:rFonts w:asciiTheme="minorHAnsi" w:hAnsiTheme="minorHAnsi"/>
          <w:szCs w:val="22"/>
        </w:rPr>
        <w:t>Where:</w:t>
      </w:r>
    </w:p>
    <w:p w14:paraId="7048463D" w14:textId="77777777" w:rsidR="00514FD1" w:rsidRPr="00514FD1" w:rsidRDefault="00514FD1" w:rsidP="00514FD1">
      <w:pPr>
        <w:rPr>
          <w:rFonts w:asciiTheme="minorHAnsi" w:hAnsiTheme="minorHAnsi"/>
          <w:szCs w:val="22"/>
        </w:rPr>
      </w:pPr>
      <m:oMath>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b,y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N</m:t>
            </m:r>
          </m:e>
          <m:sub>
            <m:r>
              <w:rPr>
                <w:rFonts w:ascii="Cambria Math" w:hAnsi="Cambria Math"/>
                <w:szCs w:val="22"/>
              </w:rPr>
              <m:t>b,y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P</m:t>
            </m:r>
          </m:e>
          <m:sub>
            <m:r>
              <w:rPr>
                <w:rFonts w:ascii="Cambria Math" w:hAnsi="Cambria Math"/>
                <w:szCs w:val="22"/>
              </w:rPr>
              <m:t>b,y</m:t>
            </m:r>
          </m:sub>
        </m:sSub>
      </m:oMath>
      <w:r w:rsidRPr="00514FD1">
        <w:rPr>
          <w:rFonts w:asciiTheme="minorHAnsi" w:hAnsiTheme="minorHAnsi"/>
          <w:szCs w:val="22"/>
        </w:rPr>
        <w:t xml:space="preserve"> </w:t>
      </w:r>
      <w:r w:rsidRPr="00514FD1">
        <w:rPr>
          <w:rFonts w:asciiTheme="minorHAnsi" w:hAnsiTheme="minorHAnsi"/>
          <w:b/>
          <w:szCs w:val="22"/>
        </w:rPr>
        <w:t>(4)</w:t>
      </w:r>
    </w:p>
    <w:p w14:paraId="1FBB7645"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BE</w:t>
      </w:r>
      <w:r w:rsidRPr="00514FD1">
        <w:rPr>
          <w:rFonts w:asciiTheme="minorHAnsi" w:hAnsiTheme="minorHAnsi"/>
          <w:szCs w:val="22"/>
          <w:vertAlign w:val="subscript"/>
        </w:rPr>
        <w:t>b,y</w:t>
      </w:r>
      <w:proofErr w:type="spellEnd"/>
      <w:proofErr w:type="gramEnd"/>
      <w:r w:rsidRPr="00514FD1">
        <w:rPr>
          <w:rFonts w:asciiTheme="minorHAnsi" w:hAnsiTheme="minorHAnsi"/>
          <w:szCs w:val="22"/>
        </w:rPr>
        <w:tab/>
      </w:r>
      <w:r w:rsidRPr="00514FD1">
        <w:rPr>
          <w:rFonts w:asciiTheme="minorHAnsi" w:hAnsiTheme="minorHAnsi"/>
          <w:szCs w:val="22"/>
        </w:rPr>
        <w:tab/>
        <w:t>Emissions for baseline scenario b during the year y</w:t>
      </w:r>
    </w:p>
    <w:p w14:paraId="75B4EA56"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B</w:t>
      </w:r>
      <w:r w:rsidRPr="00514FD1">
        <w:rPr>
          <w:rFonts w:asciiTheme="minorHAnsi" w:hAnsiTheme="minorHAnsi"/>
          <w:szCs w:val="22"/>
          <w:vertAlign w:val="subscript"/>
        </w:rPr>
        <w:t>b,y</w:t>
      </w:r>
      <w:proofErr w:type="spellEnd"/>
      <w:proofErr w:type="gramEnd"/>
      <w:r w:rsidRPr="00514FD1">
        <w:rPr>
          <w:rFonts w:asciiTheme="minorHAnsi" w:hAnsiTheme="minorHAnsi"/>
          <w:szCs w:val="22"/>
        </w:rPr>
        <w:tab/>
      </w:r>
      <w:r w:rsidRPr="00514FD1">
        <w:rPr>
          <w:rFonts w:asciiTheme="minorHAnsi" w:hAnsiTheme="minorHAnsi"/>
          <w:szCs w:val="22"/>
        </w:rPr>
        <w:tab/>
        <w:t>Quantity of fuel consumed in baseline scenario b during year y</w:t>
      </w:r>
    </w:p>
    <w:p w14:paraId="388EEB11" w14:textId="77777777" w:rsidR="00514FD1" w:rsidRPr="00514FD1" w:rsidRDefault="00514FD1" w:rsidP="00514FD1">
      <w:pPr>
        <w:rPr>
          <w:rFonts w:asciiTheme="minorHAnsi" w:hAnsiTheme="minorHAnsi"/>
          <w:szCs w:val="22"/>
        </w:rPr>
      </w:pPr>
      <w:proofErr w:type="spellStart"/>
      <w:r w:rsidRPr="00514FD1">
        <w:rPr>
          <w:rFonts w:asciiTheme="minorHAnsi" w:hAnsiTheme="minorHAnsi"/>
          <w:szCs w:val="22"/>
        </w:rPr>
        <w:t>fNRB</w:t>
      </w:r>
      <w:r w:rsidRPr="00514FD1">
        <w:rPr>
          <w:rFonts w:asciiTheme="minorHAnsi" w:hAnsiTheme="minorHAnsi"/>
          <w:szCs w:val="22"/>
          <w:vertAlign w:val="subscript"/>
        </w:rPr>
        <w:t>y</w:t>
      </w:r>
      <w:proofErr w:type="spellEnd"/>
      <w:r w:rsidRPr="00514FD1">
        <w:rPr>
          <w:rFonts w:asciiTheme="minorHAnsi" w:hAnsiTheme="minorHAnsi"/>
          <w:szCs w:val="22"/>
        </w:rPr>
        <w:tab/>
      </w:r>
      <w:r w:rsidRPr="00514FD1">
        <w:rPr>
          <w:rFonts w:asciiTheme="minorHAnsi" w:hAnsiTheme="minorHAnsi"/>
          <w:szCs w:val="22"/>
        </w:rPr>
        <w:tab/>
        <w:t>Fraction of non-renewable biomass</w:t>
      </w:r>
    </w:p>
    <w:p w14:paraId="5DDCAE89" w14:textId="77777777" w:rsidR="00514FD1" w:rsidRPr="00514FD1" w:rsidRDefault="00514FD1" w:rsidP="00514FD1">
      <w:pPr>
        <w:rPr>
          <w:rFonts w:asciiTheme="minorHAnsi" w:hAnsiTheme="minorHAnsi"/>
          <w:szCs w:val="22"/>
        </w:rPr>
      </w:pPr>
      <w:proofErr w:type="gramStart"/>
      <w:r w:rsidRPr="00514FD1">
        <w:rPr>
          <w:rFonts w:asciiTheme="minorHAnsi" w:hAnsiTheme="minorHAnsi"/>
          <w:szCs w:val="22"/>
        </w:rPr>
        <w:lastRenderedPageBreak/>
        <w:t>EF</w:t>
      </w:r>
      <w:r w:rsidRPr="00514FD1">
        <w:rPr>
          <w:rFonts w:asciiTheme="minorHAnsi" w:hAnsiTheme="minorHAnsi"/>
          <w:szCs w:val="22"/>
          <w:vertAlign w:val="subscript"/>
        </w:rPr>
        <w:t>b,fuel</w:t>
      </w:r>
      <w:proofErr w:type="gramEnd"/>
      <w:r w:rsidRPr="00514FD1">
        <w:rPr>
          <w:rFonts w:asciiTheme="minorHAnsi" w:hAnsiTheme="minorHAnsi"/>
          <w:szCs w:val="22"/>
          <w:vertAlign w:val="subscript"/>
        </w:rPr>
        <w:t>,co2</w:t>
      </w:r>
      <w:r w:rsidRPr="00514FD1">
        <w:rPr>
          <w:rFonts w:asciiTheme="minorHAnsi" w:hAnsiTheme="minorHAnsi"/>
          <w:szCs w:val="22"/>
        </w:rPr>
        <w:tab/>
        <w:t>CO2 emission factor of wood reduced</w:t>
      </w:r>
    </w:p>
    <w:p w14:paraId="7620A2EB" w14:textId="77777777" w:rsidR="00514FD1" w:rsidRPr="00514FD1" w:rsidRDefault="00514FD1" w:rsidP="00514FD1">
      <w:pPr>
        <w:rPr>
          <w:rFonts w:asciiTheme="minorHAnsi" w:hAnsiTheme="minorHAnsi"/>
          <w:szCs w:val="22"/>
        </w:rPr>
      </w:pPr>
      <w:proofErr w:type="gramStart"/>
      <w:r w:rsidRPr="00514FD1">
        <w:rPr>
          <w:rFonts w:asciiTheme="minorHAnsi" w:hAnsiTheme="minorHAnsi"/>
          <w:szCs w:val="22"/>
        </w:rPr>
        <w:t>EF</w:t>
      </w:r>
      <w:r w:rsidRPr="00514FD1">
        <w:rPr>
          <w:rFonts w:asciiTheme="minorHAnsi" w:hAnsiTheme="minorHAnsi"/>
          <w:szCs w:val="22"/>
          <w:vertAlign w:val="subscript"/>
        </w:rPr>
        <w:t>b,fuel</w:t>
      </w:r>
      <w:proofErr w:type="gramEnd"/>
      <w:r w:rsidRPr="00514FD1">
        <w:rPr>
          <w:rFonts w:asciiTheme="minorHAnsi" w:hAnsiTheme="minorHAnsi"/>
          <w:szCs w:val="22"/>
          <w:vertAlign w:val="subscript"/>
        </w:rPr>
        <w:t>,nonco2</w:t>
      </w:r>
      <w:r w:rsidRPr="00514FD1">
        <w:rPr>
          <w:rFonts w:asciiTheme="minorHAnsi" w:hAnsiTheme="minorHAnsi"/>
          <w:szCs w:val="22"/>
        </w:rPr>
        <w:tab/>
        <w:t>Non-CO2 emission factor of wood reduced</w:t>
      </w:r>
    </w:p>
    <w:p w14:paraId="5D1719D0"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NCV</w:t>
      </w:r>
      <w:r w:rsidRPr="00514FD1">
        <w:rPr>
          <w:rFonts w:asciiTheme="minorHAnsi" w:hAnsiTheme="minorHAnsi"/>
          <w:szCs w:val="22"/>
          <w:vertAlign w:val="subscript"/>
        </w:rPr>
        <w:t>b,fuel</w:t>
      </w:r>
      <w:proofErr w:type="spellEnd"/>
      <w:proofErr w:type="gramEnd"/>
      <w:r w:rsidRPr="00514FD1">
        <w:rPr>
          <w:rFonts w:asciiTheme="minorHAnsi" w:hAnsiTheme="minorHAnsi"/>
          <w:szCs w:val="22"/>
        </w:rPr>
        <w:tab/>
        <w:t>Net calorific value of fuel (wood) reduced</w:t>
      </w:r>
    </w:p>
    <w:p w14:paraId="5A4637EC" w14:textId="77777777" w:rsidR="00514FD1" w:rsidRPr="00514FD1" w:rsidRDefault="00514FD1" w:rsidP="00514FD1">
      <w:pPr>
        <w:rPr>
          <w:rFonts w:asciiTheme="minorHAnsi" w:hAnsiTheme="minorHAnsi"/>
          <w:b/>
          <w:szCs w:val="22"/>
        </w:rPr>
      </w:pPr>
    </w:p>
    <w:p w14:paraId="52DC4022" w14:textId="77777777" w:rsidR="00514FD1" w:rsidRPr="00514FD1" w:rsidRDefault="00514FD1" w:rsidP="00514FD1">
      <w:pPr>
        <w:rPr>
          <w:rFonts w:asciiTheme="minorHAnsi" w:hAnsiTheme="minorHAnsi"/>
          <w:b/>
          <w:szCs w:val="22"/>
        </w:rPr>
      </w:pPr>
      <w:r w:rsidRPr="00514FD1">
        <w:rPr>
          <w:rFonts w:asciiTheme="minorHAnsi" w:hAnsiTheme="minorHAnsi"/>
          <w:b/>
          <w:szCs w:val="22"/>
        </w:rPr>
        <w:t>Project Emissions</w:t>
      </w:r>
    </w:p>
    <w:p w14:paraId="66954BAA" w14:textId="77777777" w:rsidR="00514FD1" w:rsidRPr="00514FD1" w:rsidRDefault="00514FD1" w:rsidP="00514FD1">
      <w:pPr>
        <w:rPr>
          <w:rFonts w:asciiTheme="minorHAnsi" w:hAnsiTheme="minorHAnsi"/>
          <w:szCs w:val="22"/>
        </w:rPr>
      </w:pPr>
      <w:r w:rsidRPr="00514FD1">
        <w:rPr>
          <w:rFonts w:asciiTheme="minorHAnsi" w:hAnsiTheme="minorHAnsi"/>
          <w:szCs w:val="22"/>
        </w:rPr>
        <w:t xml:space="preserve">Project emissions are calculated using equation </w:t>
      </w:r>
      <w:r w:rsidRPr="00514FD1">
        <w:rPr>
          <w:rFonts w:asciiTheme="minorHAnsi" w:hAnsiTheme="minorHAnsi"/>
          <w:b/>
          <w:szCs w:val="22"/>
        </w:rPr>
        <w:t>(5)</w:t>
      </w:r>
      <w:r w:rsidRPr="00514FD1">
        <w:rPr>
          <w:rFonts w:asciiTheme="minorHAnsi" w:hAnsiTheme="minorHAnsi"/>
          <w:szCs w:val="22"/>
        </w:rPr>
        <w:t>:</w:t>
      </w:r>
    </w:p>
    <w:p w14:paraId="0884A781" w14:textId="77777777" w:rsidR="00514FD1" w:rsidRPr="00514FD1" w:rsidRDefault="004F2771" w:rsidP="00514FD1">
      <w:pPr>
        <w:rPr>
          <w:rFonts w:asciiTheme="minorHAnsi" w:hAnsiTheme="minorHAnsi"/>
          <w:szCs w:val="22"/>
        </w:rPr>
      </w:pPr>
      <m:oMathPara>
        <m:oMath>
          <m:sSub>
            <m:sSubPr>
              <m:ctrlPr>
                <w:rPr>
                  <w:rFonts w:ascii="Cambria Math" w:hAnsi="Cambria Math"/>
                  <w:i/>
                  <w:szCs w:val="22"/>
                </w:rPr>
              </m:ctrlPr>
            </m:sSubPr>
            <m:e>
              <m:r>
                <w:rPr>
                  <w:rFonts w:ascii="Cambria Math" w:hAnsi="Cambria Math"/>
                  <w:szCs w:val="22"/>
                </w:rPr>
                <m:t>PE</m:t>
              </m:r>
            </m:e>
            <m:sub>
              <m:r>
                <w:rPr>
                  <w:rFonts w:ascii="Cambria Math" w:hAnsi="Cambria Math"/>
                  <w:szCs w:val="22"/>
                </w:rPr>
                <m:t>p,y</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p,y</m:t>
              </m:r>
            </m:sub>
          </m:sSub>
          <m:r>
            <w:rPr>
              <w:rFonts w:ascii="Cambria Math" w:hAnsi="Cambria Math"/>
              <w:szCs w:val="22"/>
            </w:rPr>
            <m:t>*</m:t>
          </m:r>
          <m:d>
            <m:dPr>
              <m:ctrlPr>
                <w:rPr>
                  <w:rFonts w:ascii="Cambria Math" w:hAnsi="Cambria Math"/>
                  <w:i/>
                  <w:szCs w:val="22"/>
                </w:rPr>
              </m:ctrlPr>
            </m:dPr>
            <m:e>
              <m:d>
                <m:dPr>
                  <m:ctrlPr>
                    <w:rPr>
                      <w:rFonts w:ascii="Cambria Math" w:hAnsi="Cambria Math"/>
                      <w:i/>
                      <w:szCs w:val="22"/>
                    </w:rPr>
                  </m:ctrlPr>
                </m:dPr>
                <m:e>
                  <m:r>
                    <w:rPr>
                      <w:rFonts w:ascii="Cambria Math" w:hAnsi="Cambria Math"/>
                      <w:szCs w:val="22"/>
                    </w:rPr>
                    <m:t>f</m:t>
                  </m:r>
                  <m:sSub>
                    <m:sSubPr>
                      <m:ctrlPr>
                        <w:rPr>
                          <w:rFonts w:ascii="Cambria Math" w:hAnsi="Cambria Math"/>
                          <w:i/>
                          <w:szCs w:val="22"/>
                        </w:rPr>
                      </m:ctrlPr>
                    </m:sSubPr>
                    <m:e>
                      <m:r>
                        <w:rPr>
                          <w:rFonts w:ascii="Cambria Math" w:hAnsi="Cambria Math"/>
                          <w:szCs w:val="22"/>
                        </w:rPr>
                        <m:t>NRB</m:t>
                      </m:r>
                    </m:e>
                    <m:sub>
                      <m:r>
                        <w:rPr>
                          <w:rFonts w:ascii="Cambria Math" w:hAnsi="Cambria Math"/>
                          <w:szCs w:val="22"/>
                        </w:rPr>
                        <m:t>y</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p,fuel,co2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p,fuel,nonco2</m:t>
                  </m:r>
                </m:sub>
              </m:sSub>
            </m:e>
          </m:d>
          <m:r>
            <w:rPr>
              <w:rFonts w:ascii="Cambria Math" w:hAnsi="Cambria Math"/>
              <w:szCs w:val="22"/>
            </w:rPr>
            <m:t>*</m:t>
          </m:r>
          <m:sSub>
            <m:sSubPr>
              <m:ctrlPr>
                <w:rPr>
                  <w:rFonts w:ascii="Cambria Math" w:hAnsi="Cambria Math"/>
                  <w:i/>
                  <w:szCs w:val="22"/>
                </w:rPr>
              </m:ctrlPr>
            </m:sSubPr>
            <m:e>
              <m:r>
                <w:rPr>
                  <w:rFonts w:ascii="Cambria Math" w:hAnsi="Cambria Math"/>
                  <w:szCs w:val="22"/>
                </w:rPr>
                <m:t>NCV</m:t>
              </m:r>
            </m:e>
            <m:sub>
              <m:r>
                <w:rPr>
                  <w:rFonts w:ascii="Cambria Math" w:hAnsi="Cambria Math"/>
                  <w:szCs w:val="22"/>
                </w:rPr>
                <m:t>p,fuel</m:t>
              </m:r>
            </m:sub>
          </m:sSub>
        </m:oMath>
      </m:oMathPara>
    </w:p>
    <w:p w14:paraId="641AC52C" w14:textId="77777777" w:rsidR="00514FD1" w:rsidRPr="00514FD1" w:rsidRDefault="00514FD1" w:rsidP="00514FD1">
      <w:pPr>
        <w:rPr>
          <w:rFonts w:asciiTheme="minorHAnsi" w:hAnsiTheme="minorHAnsi"/>
          <w:szCs w:val="22"/>
          <w:lang w:val="fr-FR"/>
        </w:rPr>
      </w:pPr>
      <w:proofErr w:type="spellStart"/>
      <w:proofErr w:type="gramStart"/>
      <w:r w:rsidRPr="00514FD1">
        <w:rPr>
          <w:rFonts w:asciiTheme="minorHAnsi" w:hAnsiTheme="minorHAnsi"/>
          <w:szCs w:val="22"/>
          <w:lang w:val="fr-FR"/>
        </w:rPr>
        <w:t>Where</w:t>
      </w:r>
      <w:proofErr w:type="spellEnd"/>
      <w:r w:rsidRPr="00514FD1">
        <w:rPr>
          <w:rFonts w:asciiTheme="minorHAnsi" w:hAnsiTheme="minorHAnsi"/>
          <w:szCs w:val="22"/>
          <w:lang w:val="fr-FR"/>
        </w:rPr>
        <w:t>:</w:t>
      </w:r>
      <w:proofErr w:type="gramEnd"/>
    </w:p>
    <w:p w14:paraId="720B037F" w14:textId="77777777" w:rsidR="00514FD1" w:rsidRPr="00514FD1" w:rsidRDefault="00514FD1" w:rsidP="00514FD1">
      <w:pPr>
        <w:rPr>
          <w:rFonts w:asciiTheme="minorHAnsi" w:hAnsiTheme="minorHAnsi"/>
          <w:szCs w:val="22"/>
          <w:lang w:val="fr-FR"/>
        </w:rPr>
      </w:pPr>
      <w:proofErr w:type="spellStart"/>
      <w:proofErr w:type="gramStart"/>
      <w:r w:rsidRPr="00514FD1">
        <w:rPr>
          <w:rFonts w:asciiTheme="minorHAnsi" w:hAnsiTheme="minorHAnsi"/>
          <w:i/>
          <w:szCs w:val="22"/>
          <w:lang w:val="fr-FR"/>
        </w:rPr>
        <w:t>B</w:t>
      </w:r>
      <w:r w:rsidRPr="00514FD1">
        <w:rPr>
          <w:rFonts w:asciiTheme="minorHAnsi" w:hAnsiTheme="minorHAnsi"/>
          <w:i/>
          <w:szCs w:val="22"/>
          <w:vertAlign w:val="subscript"/>
          <w:lang w:val="fr-FR"/>
        </w:rPr>
        <w:t>p,y</w:t>
      </w:r>
      <w:proofErr w:type="spellEnd"/>
      <w:proofErr w:type="gramEnd"/>
      <w:r w:rsidRPr="00514FD1">
        <w:rPr>
          <w:rFonts w:asciiTheme="minorHAnsi" w:hAnsiTheme="minorHAnsi"/>
          <w:i/>
          <w:szCs w:val="22"/>
          <w:vertAlign w:val="subscript"/>
          <w:lang w:val="fr-FR"/>
        </w:rPr>
        <w:t xml:space="preserve"> </w:t>
      </w:r>
      <w:r w:rsidRPr="00514FD1">
        <w:rPr>
          <w:rFonts w:asciiTheme="minorHAnsi" w:hAnsiTheme="minorHAnsi"/>
          <w:i/>
          <w:szCs w:val="22"/>
          <w:lang w:val="fr-FR"/>
        </w:rPr>
        <w:t xml:space="preserve">= </w:t>
      </w:r>
      <w:proofErr w:type="spellStart"/>
      <w:r w:rsidRPr="00514FD1">
        <w:rPr>
          <w:rFonts w:asciiTheme="minorHAnsi" w:hAnsiTheme="minorHAnsi"/>
          <w:i/>
          <w:szCs w:val="22"/>
          <w:lang w:val="fr-FR"/>
        </w:rPr>
        <w:t>N</w:t>
      </w:r>
      <w:r w:rsidRPr="00514FD1">
        <w:rPr>
          <w:rFonts w:asciiTheme="minorHAnsi" w:hAnsiTheme="minorHAnsi"/>
          <w:i/>
          <w:szCs w:val="22"/>
          <w:vertAlign w:val="subscript"/>
          <w:lang w:val="fr-FR"/>
        </w:rPr>
        <w:t>p,y</w:t>
      </w:r>
      <w:proofErr w:type="spellEnd"/>
      <w:r w:rsidRPr="00514FD1">
        <w:rPr>
          <w:rFonts w:asciiTheme="minorHAnsi" w:hAnsiTheme="minorHAnsi"/>
          <w:i/>
          <w:szCs w:val="22"/>
          <w:lang w:val="fr-FR"/>
        </w:rPr>
        <w:t xml:space="preserve"> * ((</w:t>
      </w:r>
      <w:proofErr w:type="spellStart"/>
      <w:r w:rsidRPr="00514FD1">
        <w:rPr>
          <w:rFonts w:asciiTheme="minorHAnsi" w:hAnsiTheme="minorHAnsi"/>
          <w:i/>
          <w:szCs w:val="22"/>
          <w:lang w:val="fr-FR"/>
        </w:rPr>
        <w:t>P</w:t>
      </w:r>
      <w:r w:rsidRPr="00514FD1">
        <w:rPr>
          <w:rFonts w:asciiTheme="minorHAnsi" w:hAnsiTheme="minorHAnsi"/>
          <w:i/>
          <w:szCs w:val="22"/>
          <w:vertAlign w:val="subscript"/>
          <w:lang w:val="fr-FR"/>
        </w:rPr>
        <w:t>p,y</w:t>
      </w:r>
      <w:proofErr w:type="spellEnd"/>
      <w:r w:rsidRPr="00514FD1">
        <w:rPr>
          <w:rFonts w:asciiTheme="minorHAnsi" w:hAnsiTheme="minorHAnsi"/>
          <w:i/>
          <w:szCs w:val="22"/>
          <w:vertAlign w:val="subscript"/>
          <w:lang w:val="fr-FR"/>
        </w:rPr>
        <w:t xml:space="preserve"> </w:t>
      </w:r>
      <w:r w:rsidRPr="00514FD1">
        <w:rPr>
          <w:rFonts w:asciiTheme="minorHAnsi" w:hAnsiTheme="minorHAnsi"/>
          <w:i/>
          <w:szCs w:val="22"/>
          <w:lang w:val="fr-FR"/>
        </w:rPr>
        <w:t xml:space="preserve">* </w:t>
      </w:r>
      <w:proofErr w:type="spellStart"/>
      <w:r w:rsidRPr="00514FD1">
        <w:rPr>
          <w:rFonts w:asciiTheme="minorHAnsi" w:hAnsiTheme="minorHAnsi"/>
          <w:i/>
          <w:szCs w:val="22"/>
          <w:lang w:val="fr-FR"/>
        </w:rPr>
        <w:t>U</w:t>
      </w:r>
      <w:r w:rsidRPr="00514FD1">
        <w:rPr>
          <w:rFonts w:asciiTheme="minorHAnsi" w:hAnsiTheme="minorHAnsi"/>
          <w:i/>
          <w:szCs w:val="22"/>
          <w:vertAlign w:val="subscript"/>
          <w:lang w:val="fr-FR"/>
        </w:rPr>
        <w:t>p,y</w:t>
      </w:r>
      <w:proofErr w:type="spellEnd"/>
      <w:r w:rsidRPr="00514FD1">
        <w:rPr>
          <w:rFonts w:asciiTheme="minorHAnsi" w:hAnsiTheme="minorHAnsi"/>
          <w:i/>
          <w:szCs w:val="22"/>
          <w:lang w:val="fr-FR"/>
        </w:rPr>
        <w:t>) + (</w:t>
      </w:r>
      <w:proofErr w:type="spellStart"/>
      <w:r w:rsidRPr="00514FD1">
        <w:rPr>
          <w:rFonts w:asciiTheme="minorHAnsi" w:hAnsiTheme="minorHAnsi"/>
          <w:i/>
          <w:szCs w:val="22"/>
          <w:lang w:val="fr-FR"/>
        </w:rPr>
        <w:t>P</w:t>
      </w:r>
      <w:r w:rsidRPr="00514FD1">
        <w:rPr>
          <w:rFonts w:asciiTheme="minorHAnsi" w:hAnsiTheme="minorHAnsi"/>
          <w:i/>
          <w:szCs w:val="22"/>
          <w:vertAlign w:val="subscript"/>
          <w:lang w:val="fr-FR"/>
        </w:rPr>
        <w:t>b,y</w:t>
      </w:r>
      <w:proofErr w:type="spellEnd"/>
      <w:r w:rsidRPr="00514FD1">
        <w:rPr>
          <w:rFonts w:asciiTheme="minorHAnsi" w:hAnsiTheme="minorHAnsi"/>
          <w:i/>
          <w:szCs w:val="22"/>
          <w:lang w:val="fr-FR"/>
        </w:rPr>
        <w:t xml:space="preserve"> * (1- </w:t>
      </w:r>
      <w:proofErr w:type="spellStart"/>
      <w:r w:rsidRPr="00514FD1">
        <w:rPr>
          <w:rFonts w:asciiTheme="minorHAnsi" w:hAnsiTheme="minorHAnsi"/>
          <w:i/>
          <w:szCs w:val="22"/>
          <w:lang w:val="fr-FR"/>
        </w:rPr>
        <w:t>U</w:t>
      </w:r>
      <w:r w:rsidRPr="00514FD1">
        <w:rPr>
          <w:rFonts w:asciiTheme="minorHAnsi" w:hAnsiTheme="minorHAnsi"/>
          <w:i/>
          <w:szCs w:val="22"/>
          <w:vertAlign w:val="subscript"/>
          <w:lang w:val="fr-FR"/>
        </w:rPr>
        <w:t>p,y</w:t>
      </w:r>
      <w:proofErr w:type="spellEnd"/>
      <w:r w:rsidRPr="00514FD1">
        <w:rPr>
          <w:rFonts w:asciiTheme="minorHAnsi" w:hAnsiTheme="minorHAnsi"/>
          <w:i/>
          <w:szCs w:val="22"/>
          <w:lang w:val="fr-FR"/>
        </w:rPr>
        <w:t xml:space="preserve">))) </w:t>
      </w:r>
      <w:r w:rsidRPr="00514FD1">
        <w:rPr>
          <w:rFonts w:asciiTheme="minorHAnsi" w:hAnsiTheme="minorHAnsi"/>
          <w:b/>
          <w:szCs w:val="22"/>
          <w:lang w:val="fr-FR"/>
        </w:rPr>
        <w:t>(6)</w:t>
      </w:r>
    </w:p>
    <w:p w14:paraId="2B920929"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Pe</w:t>
      </w:r>
      <w:r w:rsidRPr="00514FD1">
        <w:rPr>
          <w:rFonts w:asciiTheme="minorHAnsi" w:hAnsiTheme="minorHAnsi"/>
          <w:szCs w:val="22"/>
          <w:vertAlign w:val="subscript"/>
        </w:rPr>
        <w:t>p,y</w:t>
      </w:r>
      <w:proofErr w:type="spellEnd"/>
      <w:proofErr w:type="gramEnd"/>
      <w:r w:rsidRPr="00514FD1">
        <w:rPr>
          <w:rFonts w:asciiTheme="minorHAnsi" w:hAnsiTheme="minorHAnsi"/>
          <w:szCs w:val="22"/>
        </w:rPr>
        <w:tab/>
      </w:r>
      <w:r w:rsidRPr="00514FD1">
        <w:rPr>
          <w:rFonts w:asciiTheme="minorHAnsi" w:hAnsiTheme="minorHAnsi"/>
          <w:szCs w:val="22"/>
        </w:rPr>
        <w:tab/>
        <w:t>Emissions for project scenario p during the year y (estimated)</w:t>
      </w:r>
    </w:p>
    <w:p w14:paraId="1C7644A3"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B</w:t>
      </w:r>
      <w:r w:rsidRPr="00514FD1">
        <w:rPr>
          <w:rFonts w:asciiTheme="minorHAnsi" w:hAnsiTheme="minorHAnsi"/>
          <w:szCs w:val="22"/>
          <w:vertAlign w:val="subscript"/>
        </w:rPr>
        <w:t>p,y</w:t>
      </w:r>
      <w:proofErr w:type="spellEnd"/>
      <w:proofErr w:type="gramEnd"/>
      <w:r w:rsidRPr="00514FD1">
        <w:rPr>
          <w:rFonts w:asciiTheme="minorHAnsi" w:hAnsiTheme="minorHAnsi"/>
          <w:szCs w:val="22"/>
        </w:rPr>
        <w:tab/>
      </w:r>
      <w:r w:rsidRPr="00514FD1">
        <w:rPr>
          <w:rFonts w:asciiTheme="minorHAnsi" w:hAnsiTheme="minorHAnsi"/>
          <w:szCs w:val="22"/>
        </w:rPr>
        <w:tab/>
        <w:t>Quantity of fuel consumed in project scenario p during year y (estimated)</w:t>
      </w:r>
    </w:p>
    <w:p w14:paraId="0033D36C"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N</w:t>
      </w:r>
      <w:r w:rsidRPr="00514FD1">
        <w:rPr>
          <w:rFonts w:asciiTheme="minorHAnsi" w:hAnsiTheme="minorHAnsi"/>
          <w:szCs w:val="22"/>
          <w:vertAlign w:val="subscript"/>
        </w:rPr>
        <w:t>p,y</w:t>
      </w:r>
      <w:proofErr w:type="spellEnd"/>
      <w:proofErr w:type="gramEnd"/>
      <w:r w:rsidRPr="00514FD1">
        <w:rPr>
          <w:rFonts w:asciiTheme="minorHAnsi" w:hAnsiTheme="minorHAnsi"/>
          <w:szCs w:val="22"/>
        </w:rPr>
        <w:tab/>
      </w:r>
      <w:r w:rsidRPr="00514FD1">
        <w:rPr>
          <w:rFonts w:asciiTheme="minorHAnsi" w:hAnsiTheme="minorHAnsi"/>
          <w:szCs w:val="22"/>
        </w:rPr>
        <w:tab/>
        <w:t>Project technology-days</w:t>
      </w:r>
    </w:p>
    <w:p w14:paraId="5F427E2B" w14:textId="77777777" w:rsidR="00514FD1" w:rsidRPr="00514FD1" w:rsidRDefault="00514FD1" w:rsidP="00514FD1">
      <w:pPr>
        <w:ind w:left="1418" w:hanging="1418"/>
        <w:rPr>
          <w:rFonts w:asciiTheme="minorHAnsi" w:hAnsiTheme="minorHAnsi"/>
          <w:szCs w:val="22"/>
        </w:rPr>
      </w:pPr>
      <w:proofErr w:type="spellStart"/>
      <w:proofErr w:type="gramStart"/>
      <w:r w:rsidRPr="00514FD1">
        <w:rPr>
          <w:rFonts w:asciiTheme="minorHAnsi" w:hAnsiTheme="minorHAnsi"/>
          <w:szCs w:val="22"/>
        </w:rPr>
        <w:t>P</w:t>
      </w:r>
      <w:r w:rsidRPr="00514FD1">
        <w:rPr>
          <w:rFonts w:asciiTheme="minorHAnsi" w:hAnsiTheme="minorHAnsi"/>
          <w:szCs w:val="22"/>
          <w:vertAlign w:val="subscript"/>
        </w:rPr>
        <w:t>p,y</w:t>
      </w:r>
      <w:proofErr w:type="spellEnd"/>
      <w:proofErr w:type="gramEnd"/>
      <w:r w:rsidRPr="00514FD1">
        <w:rPr>
          <w:rFonts w:asciiTheme="minorHAnsi" w:hAnsiTheme="minorHAnsi"/>
          <w:szCs w:val="22"/>
        </w:rPr>
        <w:tab/>
        <w:t>Specific fuel consumption for an individual technology in project scenario p during year y (estimated)</w:t>
      </w:r>
    </w:p>
    <w:p w14:paraId="14EF30B6" w14:textId="77777777" w:rsidR="00514FD1" w:rsidRPr="00514FD1" w:rsidRDefault="00514FD1" w:rsidP="00514FD1">
      <w:pPr>
        <w:rPr>
          <w:rFonts w:asciiTheme="minorHAnsi" w:hAnsiTheme="minorHAnsi"/>
          <w:szCs w:val="22"/>
        </w:rPr>
      </w:pPr>
      <w:proofErr w:type="spellStart"/>
      <w:proofErr w:type="gramStart"/>
      <w:r w:rsidRPr="00514FD1">
        <w:rPr>
          <w:rFonts w:asciiTheme="minorHAnsi" w:hAnsiTheme="minorHAnsi"/>
          <w:szCs w:val="22"/>
        </w:rPr>
        <w:t>U</w:t>
      </w:r>
      <w:r w:rsidRPr="00514FD1">
        <w:rPr>
          <w:rFonts w:asciiTheme="minorHAnsi" w:hAnsiTheme="minorHAnsi"/>
          <w:szCs w:val="22"/>
          <w:vertAlign w:val="subscript"/>
        </w:rPr>
        <w:t>p,y</w:t>
      </w:r>
      <w:proofErr w:type="spellEnd"/>
      <w:proofErr w:type="gramEnd"/>
      <w:r w:rsidRPr="00514FD1">
        <w:rPr>
          <w:rFonts w:asciiTheme="minorHAnsi" w:hAnsiTheme="minorHAnsi"/>
          <w:szCs w:val="22"/>
        </w:rPr>
        <w:tab/>
      </w:r>
      <w:r w:rsidRPr="00514FD1">
        <w:rPr>
          <w:rFonts w:asciiTheme="minorHAnsi" w:hAnsiTheme="minorHAnsi"/>
          <w:szCs w:val="22"/>
        </w:rPr>
        <w:tab/>
        <w:t>Usage rate (estimated)</w:t>
      </w:r>
    </w:p>
    <w:p w14:paraId="372C65FF" w14:textId="77777777" w:rsidR="00514FD1" w:rsidRPr="00514FD1" w:rsidRDefault="00514FD1" w:rsidP="00514FD1">
      <w:pPr>
        <w:rPr>
          <w:rFonts w:asciiTheme="minorHAnsi" w:hAnsiTheme="minorHAnsi"/>
          <w:szCs w:val="22"/>
        </w:rPr>
      </w:pPr>
    </w:p>
    <w:p w14:paraId="3D51C419" w14:textId="77777777" w:rsidR="00514FD1" w:rsidRPr="00514FD1" w:rsidRDefault="00514FD1" w:rsidP="00514FD1">
      <w:pPr>
        <w:rPr>
          <w:rFonts w:asciiTheme="minorHAnsi" w:hAnsiTheme="minorHAnsi"/>
          <w:b/>
          <w:szCs w:val="22"/>
        </w:rPr>
      </w:pPr>
      <w:r w:rsidRPr="00514FD1">
        <w:rPr>
          <w:rFonts w:asciiTheme="minorHAnsi" w:hAnsiTheme="minorHAnsi"/>
          <w:b/>
          <w:szCs w:val="22"/>
        </w:rPr>
        <w:t>Overall Emission Reductions</w:t>
      </w:r>
    </w:p>
    <w:p w14:paraId="04DCD278" w14:textId="77777777" w:rsidR="00514FD1" w:rsidRPr="00514FD1" w:rsidRDefault="004F2771" w:rsidP="00514FD1">
      <w:pPr>
        <w:rPr>
          <w:rFonts w:asciiTheme="minorHAnsi" w:hAnsiTheme="minorHAnsi"/>
          <w:szCs w:val="22"/>
        </w:rPr>
      </w:pPr>
      <m:oMath>
        <m:sSub>
          <m:sSubPr>
            <m:ctrlPr>
              <w:rPr>
                <w:rFonts w:ascii="Cambria Math" w:hAnsi="Cambria Math"/>
                <w:i/>
                <w:szCs w:val="22"/>
              </w:rPr>
            </m:ctrlPr>
          </m:sSubPr>
          <m:e>
            <m:r>
              <w:rPr>
                <w:rFonts w:ascii="Cambria Math" w:hAnsi="Cambria Math"/>
                <w:szCs w:val="22"/>
              </w:rPr>
              <m:t>ER</m:t>
            </m:r>
          </m:e>
          <m:sub>
            <m:r>
              <w:rPr>
                <w:rFonts w:ascii="Cambria Math" w:hAnsi="Cambria Math"/>
                <w:szCs w:val="22"/>
              </w:rPr>
              <m:t>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BE</m:t>
            </m:r>
          </m:e>
          <m:sub>
            <m:r>
              <w:rPr>
                <w:rFonts w:ascii="Cambria Math" w:hAnsi="Cambria Math"/>
                <w:szCs w:val="22"/>
              </w:rPr>
              <m:t>b,y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PE</m:t>
            </m:r>
          </m:e>
          <m:sub>
            <m:r>
              <w:rPr>
                <w:rFonts w:ascii="Cambria Math" w:hAnsi="Cambria Math"/>
                <w:szCs w:val="22"/>
              </w:rPr>
              <m:t>p,y</m:t>
            </m:r>
          </m:sub>
        </m:sSub>
        <m:r>
          <w:rPr>
            <w:rFonts w:ascii="Cambria Math" w:hAnsi="Cambria Math"/>
            <w:szCs w:val="22"/>
          </w:rPr>
          <m:t>-</m:t>
        </m:r>
        <m:r>
          <m:rPr>
            <m:sty m:val="p"/>
          </m:rPr>
          <w:rPr>
            <w:rFonts w:ascii="Cambria Math" w:hAnsi="Cambria Math"/>
            <w:szCs w:val="22"/>
          </w:rPr>
          <m:t>Σ</m:t>
        </m:r>
        <m:sSub>
          <m:sSubPr>
            <m:ctrlPr>
              <w:rPr>
                <w:rFonts w:ascii="Cambria Math" w:hAnsi="Cambria Math"/>
                <w:i/>
                <w:szCs w:val="22"/>
              </w:rPr>
            </m:ctrlPr>
          </m:sSubPr>
          <m:e>
            <m:r>
              <w:rPr>
                <w:rFonts w:ascii="Cambria Math" w:hAnsi="Cambria Math"/>
                <w:szCs w:val="22"/>
              </w:rPr>
              <m:t>LE</m:t>
            </m:r>
          </m:e>
          <m:sub>
            <m:r>
              <w:rPr>
                <w:rFonts w:ascii="Cambria Math" w:hAnsi="Cambria Math"/>
                <w:szCs w:val="22"/>
              </w:rPr>
              <m:t>p,y</m:t>
            </m:r>
          </m:sub>
        </m:sSub>
      </m:oMath>
      <w:r w:rsidR="00514FD1" w:rsidRPr="00514FD1">
        <w:rPr>
          <w:rFonts w:asciiTheme="minorHAnsi" w:hAnsiTheme="minorHAnsi"/>
          <w:szCs w:val="22"/>
        </w:rPr>
        <w:t xml:space="preserve"> </w:t>
      </w:r>
      <w:r w:rsidR="00514FD1" w:rsidRPr="00514FD1">
        <w:rPr>
          <w:rFonts w:asciiTheme="minorHAnsi" w:hAnsiTheme="minorHAnsi"/>
          <w:b/>
          <w:szCs w:val="22"/>
        </w:rPr>
        <w:t>(7)</w:t>
      </w:r>
    </w:p>
    <w:p w14:paraId="268301D7" w14:textId="77777777" w:rsidR="00514FD1" w:rsidRPr="00514FD1" w:rsidRDefault="00514FD1" w:rsidP="00514FD1">
      <w:pPr>
        <w:rPr>
          <w:rFonts w:asciiTheme="minorHAnsi" w:eastAsia="MS Mincho" w:hAnsiTheme="minorHAnsi"/>
          <w:szCs w:val="22"/>
        </w:rPr>
      </w:pPr>
      <w:r w:rsidRPr="00514FD1">
        <w:rPr>
          <w:rFonts w:asciiTheme="minorHAnsi" w:eastAsia="MS Mincho" w:hAnsiTheme="minorHAnsi"/>
          <w:szCs w:val="22"/>
        </w:rPr>
        <w:t>ER</w:t>
      </w:r>
      <w:r w:rsidRPr="00514FD1">
        <w:rPr>
          <w:rFonts w:asciiTheme="minorHAnsi" w:eastAsia="MS Mincho" w:hAnsiTheme="minorHAnsi"/>
          <w:szCs w:val="22"/>
          <w:vertAlign w:val="subscript"/>
        </w:rPr>
        <w:t>y</w:t>
      </w:r>
      <w:r w:rsidRPr="00514FD1">
        <w:rPr>
          <w:rFonts w:asciiTheme="minorHAnsi" w:eastAsia="MS Mincho" w:hAnsiTheme="minorHAnsi"/>
          <w:szCs w:val="22"/>
        </w:rPr>
        <w:tab/>
      </w:r>
      <w:r w:rsidRPr="00514FD1">
        <w:rPr>
          <w:rFonts w:asciiTheme="minorHAnsi" w:eastAsia="MS Mincho" w:hAnsiTheme="minorHAnsi"/>
          <w:szCs w:val="22"/>
        </w:rPr>
        <w:tab/>
        <w:t>Emission Reductions (estimated)</w:t>
      </w:r>
    </w:p>
    <w:p w14:paraId="0AEA4A15" w14:textId="77777777" w:rsidR="00514FD1" w:rsidRDefault="00514FD1" w:rsidP="00514FD1">
      <w:pPr>
        <w:rPr>
          <w:rFonts w:asciiTheme="minorHAnsi" w:eastAsia="MS Mincho" w:hAnsiTheme="minorHAnsi"/>
          <w:szCs w:val="22"/>
        </w:rPr>
      </w:pPr>
      <w:proofErr w:type="spellStart"/>
      <w:proofErr w:type="gramStart"/>
      <w:r w:rsidRPr="00514FD1">
        <w:rPr>
          <w:rFonts w:asciiTheme="minorHAnsi" w:eastAsia="MS Mincho" w:hAnsiTheme="minorHAnsi"/>
          <w:szCs w:val="22"/>
        </w:rPr>
        <w:t>LE</w:t>
      </w:r>
      <w:r w:rsidRPr="00514FD1">
        <w:rPr>
          <w:rFonts w:asciiTheme="minorHAnsi" w:eastAsia="MS Mincho" w:hAnsiTheme="minorHAnsi"/>
          <w:szCs w:val="22"/>
          <w:vertAlign w:val="subscript"/>
        </w:rPr>
        <w:t>p,y</w:t>
      </w:r>
      <w:proofErr w:type="spellEnd"/>
      <w:proofErr w:type="gramEnd"/>
      <w:r w:rsidRPr="00514FD1">
        <w:rPr>
          <w:rFonts w:asciiTheme="minorHAnsi" w:eastAsia="MS Mincho" w:hAnsiTheme="minorHAnsi"/>
          <w:szCs w:val="22"/>
        </w:rPr>
        <w:tab/>
      </w:r>
      <w:r w:rsidRPr="00514FD1">
        <w:rPr>
          <w:rFonts w:asciiTheme="minorHAnsi" w:eastAsia="MS Mincho" w:hAnsiTheme="minorHAnsi"/>
          <w:szCs w:val="22"/>
        </w:rPr>
        <w:tab/>
        <w:t>Leakage</w:t>
      </w:r>
    </w:p>
    <w:p w14:paraId="5928CB37" w14:textId="77777777" w:rsidR="00355EF5" w:rsidRPr="00355EF5" w:rsidRDefault="00355EF5" w:rsidP="00355EF5">
      <w:pPr>
        <w:pStyle w:val="SectionList2nd"/>
      </w:pPr>
      <w:r w:rsidRPr="00355EF5">
        <w:t xml:space="preserve">Data and parameters fixed ex ante </w:t>
      </w:r>
    </w:p>
    <w:p w14:paraId="0D08D0AE" w14:textId="77777777" w:rsidR="00355EF5" w:rsidRPr="00721080" w:rsidRDefault="00A10B8A" w:rsidP="00885D25">
      <w:pPr>
        <w:spacing w:line="276" w:lineRule="auto"/>
        <w:contextualSpacing w:val="0"/>
        <w:rPr>
          <w:b/>
          <w:bCs/>
        </w:rPr>
      </w:pPr>
      <w:r>
        <w:rPr>
          <w:b/>
          <w:bCs/>
        </w:rPr>
        <w:br/>
      </w:r>
      <w:r w:rsidR="00355EF5" w:rsidRPr="00997A55">
        <w:rPr>
          <w:b/>
          <w:bCs/>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7B7179" w:rsidRPr="00721080" w14:paraId="57D1CD13"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263A5291" w14:textId="77777777" w:rsidR="007B7179" w:rsidRPr="00D52C67" w:rsidRDefault="007B7179" w:rsidP="007B7179">
            <w:pPr>
              <w:spacing w:after="200" w:line="276" w:lineRule="auto"/>
              <w:contextualSpacing w:val="0"/>
              <w:rPr>
                <w:color w:val="FFFFFF" w:themeColor="background1"/>
                <w:lang w:val="en-GB"/>
              </w:rPr>
            </w:pPr>
            <w:r w:rsidRPr="00D52C67">
              <w:rPr>
                <w:color w:val="FFFFFF" w:themeColor="background1"/>
                <w:lang w:val="en-GB"/>
              </w:rPr>
              <w:t>Data/parameter</w:t>
            </w:r>
          </w:p>
        </w:tc>
        <w:tc>
          <w:tcPr>
            <w:tcW w:w="3787" w:type="pct"/>
          </w:tcPr>
          <w:p w14:paraId="267E56B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gramStart"/>
            <w:r w:rsidRPr="00997A55">
              <w:rPr>
                <w:rFonts w:asciiTheme="minorHAnsi" w:hAnsiTheme="minorHAnsi"/>
                <w:szCs w:val="20"/>
              </w:rPr>
              <w:t>EF</w:t>
            </w:r>
            <w:r w:rsidRPr="00997A55">
              <w:rPr>
                <w:rFonts w:asciiTheme="minorHAnsi" w:hAnsiTheme="minorHAnsi"/>
                <w:szCs w:val="20"/>
                <w:vertAlign w:val="subscript"/>
              </w:rPr>
              <w:t>b,co</w:t>
            </w:r>
            <w:proofErr w:type="gramEnd"/>
            <w:r w:rsidRPr="00997A55">
              <w:rPr>
                <w:rFonts w:asciiTheme="minorHAnsi" w:hAnsiTheme="minorHAnsi"/>
                <w:szCs w:val="20"/>
                <w:vertAlign w:val="subscript"/>
              </w:rPr>
              <w:t>2</w:t>
            </w:r>
            <w:r w:rsidRPr="00721080">
              <w:rPr>
                <w:rFonts w:asciiTheme="minorHAnsi" w:hAnsiTheme="minorHAnsi"/>
                <w:szCs w:val="20"/>
                <w:vertAlign w:val="subscript"/>
              </w:rPr>
              <w:t xml:space="preserve"> </w:t>
            </w:r>
          </w:p>
        </w:tc>
      </w:tr>
      <w:tr w:rsidR="007B7179" w:rsidRPr="00721080" w14:paraId="26AF161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6B531E3"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Unit</w:t>
            </w:r>
          </w:p>
        </w:tc>
        <w:tc>
          <w:tcPr>
            <w:tcW w:w="3787" w:type="pct"/>
          </w:tcPr>
          <w:p w14:paraId="10479F18"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tco</w:t>
            </w:r>
            <w:r w:rsidRPr="00721080">
              <w:rPr>
                <w:rFonts w:asciiTheme="minorHAnsi" w:hAnsiTheme="minorHAnsi"/>
                <w:szCs w:val="20"/>
                <w:vertAlign w:val="subscript"/>
              </w:rPr>
              <w:t>2</w:t>
            </w:r>
            <w:r w:rsidRPr="00721080">
              <w:rPr>
                <w:rFonts w:asciiTheme="minorHAnsi" w:hAnsiTheme="minorHAnsi"/>
                <w:szCs w:val="20"/>
              </w:rPr>
              <w:t>/TJ</w:t>
            </w:r>
          </w:p>
        </w:tc>
      </w:tr>
      <w:tr w:rsidR="007B7179" w:rsidRPr="00721080" w14:paraId="691A6A3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25EF36F1"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Description</w:t>
            </w:r>
          </w:p>
        </w:tc>
        <w:tc>
          <w:tcPr>
            <w:tcW w:w="3787" w:type="pct"/>
          </w:tcPr>
          <w:p w14:paraId="651B7312" w14:textId="77777777" w:rsidR="00524942" w:rsidRPr="00904943"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721080">
              <w:rPr>
                <w:rFonts w:asciiTheme="minorHAnsi" w:hAnsiTheme="minorHAnsi"/>
                <w:szCs w:val="20"/>
              </w:rPr>
              <w:t>CO</w:t>
            </w:r>
            <w:r w:rsidRPr="00721080">
              <w:rPr>
                <w:rFonts w:asciiTheme="minorHAnsi" w:hAnsiTheme="minorHAnsi"/>
                <w:szCs w:val="20"/>
                <w:vertAlign w:val="subscript"/>
              </w:rPr>
              <w:t>2</w:t>
            </w:r>
            <w:r w:rsidRPr="00721080">
              <w:rPr>
                <w:rFonts w:asciiTheme="minorHAnsi" w:hAnsiTheme="minorHAnsi"/>
                <w:szCs w:val="20"/>
              </w:rPr>
              <w:t xml:space="preserve"> emission factor </w:t>
            </w:r>
            <w:r w:rsidRPr="00997A55">
              <w:rPr>
                <w:rFonts w:asciiTheme="minorHAnsi" w:hAnsiTheme="minorHAnsi"/>
                <w:szCs w:val="20"/>
              </w:rPr>
              <w:t>arising</w:t>
            </w:r>
            <w:r w:rsidRPr="00721080">
              <w:rPr>
                <w:rFonts w:asciiTheme="minorHAnsi" w:hAnsiTheme="minorHAnsi"/>
                <w:szCs w:val="20"/>
              </w:rPr>
              <w:t xml:space="preserve"> from use of fuels in baseline scenario</w:t>
            </w:r>
          </w:p>
        </w:tc>
      </w:tr>
      <w:tr w:rsidR="007B7179" w:rsidRPr="00721080" w14:paraId="27B3325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56A3A77"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Source of data</w:t>
            </w:r>
          </w:p>
        </w:tc>
        <w:tc>
          <w:tcPr>
            <w:tcW w:w="3787" w:type="pct"/>
          </w:tcPr>
          <w:p w14:paraId="4751C9B0"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IPCC default value</w:t>
            </w:r>
          </w:p>
        </w:tc>
      </w:tr>
      <w:tr w:rsidR="007B7179" w:rsidRPr="00721080" w14:paraId="1441EBD5"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09EFF6F"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Value(s) applied</w:t>
            </w:r>
          </w:p>
        </w:tc>
        <w:tc>
          <w:tcPr>
            <w:tcW w:w="3787" w:type="pct"/>
          </w:tcPr>
          <w:p w14:paraId="0EBA1846"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721080">
              <w:rPr>
                <w:rFonts w:asciiTheme="minorHAnsi" w:hAnsiTheme="minorHAnsi"/>
                <w:szCs w:val="20"/>
              </w:rPr>
              <w:t>112</w:t>
            </w:r>
          </w:p>
        </w:tc>
      </w:tr>
      <w:tr w:rsidR="007B7179" w:rsidRPr="00721080" w14:paraId="5657BC21"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4000F8E9" w14:textId="77777777" w:rsidR="007B7179" w:rsidRPr="00721080" w:rsidRDefault="007B7179" w:rsidP="007B7179">
            <w:pPr>
              <w:spacing w:after="200" w:line="276" w:lineRule="auto"/>
              <w:contextualSpacing w:val="0"/>
              <w:rPr>
                <w:color w:val="FFFFFF" w:themeColor="background1"/>
                <w:lang w:val="en-GB"/>
              </w:rPr>
            </w:pPr>
            <w:r w:rsidRPr="00721080">
              <w:rPr>
                <w:color w:val="FFFFFF" w:themeColor="background1"/>
                <w:lang w:val="en-GB"/>
              </w:rPr>
              <w:t xml:space="preserve">Choice of data or Measurement methods and procedures </w:t>
            </w:r>
          </w:p>
        </w:tc>
        <w:tc>
          <w:tcPr>
            <w:tcW w:w="3787" w:type="pct"/>
          </w:tcPr>
          <w:p w14:paraId="0059D4C5"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Deemed valid by GS VER Methodology</w:t>
            </w:r>
          </w:p>
          <w:p w14:paraId="1144400B"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2006 IPCC Guidelines for National Greenhouse Gas Inventories</w:t>
            </w:r>
          </w:p>
          <w:p w14:paraId="02599B80" w14:textId="77777777" w:rsidR="007B7179" w:rsidRPr="00997A55" w:rsidRDefault="007B7179" w:rsidP="00160B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997A55">
              <w:rPr>
                <w:rFonts w:asciiTheme="minorHAnsi" w:hAnsiTheme="minorHAnsi"/>
                <w:szCs w:val="20"/>
              </w:rPr>
              <w:t>Justification:</w:t>
            </w:r>
          </w:p>
          <w:p w14:paraId="42AF3381"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997A55">
              <w:rPr>
                <w:rFonts w:asciiTheme="minorHAnsi" w:hAnsiTheme="minorHAnsi"/>
                <w:szCs w:val="20"/>
              </w:rPr>
              <w:t>IPCC default values IPCC 2006 Guidelines for National Greenhouse gas Inventories Chapter 2: Stationary Combustion Page 2.23/ Table 2.5</w:t>
            </w:r>
          </w:p>
        </w:tc>
      </w:tr>
      <w:tr w:rsidR="00355EF5" w:rsidRPr="00721080" w14:paraId="1406DC7D"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7ED91FFE" w14:textId="77777777" w:rsidR="00355EF5" w:rsidRPr="00721080" w:rsidRDefault="00355EF5" w:rsidP="00355EF5">
            <w:pPr>
              <w:spacing w:after="200" w:line="276" w:lineRule="auto"/>
              <w:contextualSpacing w:val="0"/>
              <w:rPr>
                <w:color w:val="FFFFFF" w:themeColor="background1"/>
                <w:lang w:val="en-GB"/>
              </w:rPr>
            </w:pPr>
            <w:r w:rsidRPr="00721080">
              <w:rPr>
                <w:color w:val="FFFFFF" w:themeColor="background1"/>
                <w:lang w:val="en-GB"/>
              </w:rPr>
              <w:t>Purpose of data</w:t>
            </w:r>
          </w:p>
        </w:tc>
        <w:tc>
          <w:tcPr>
            <w:tcW w:w="3787" w:type="pct"/>
          </w:tcPr>
          <w:p w14:paraId="6AAD4397" w14:textId="77777777" w:rsidR="00355EF5" w:rsidRPr="00997A55" w:rsidRDefault="00524942"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97A55">
              <w:rPr>
                <w:lang w:val="en-GB"/>
              </w:rPr>
              <w:t>Calculation of baseline scenario</w:t>
            </w:r>
          </w:p>
        </w:tc>
      </w:tr>
      <w:tr w:rsidR="00355EF5" w:rsidRPr="00355EF5" w14:paraId="16C58147"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664558B6" w14:textId="77777777" w:rsidR="00355EF5" w:rsidRPr="00721080" w:rsidRDefault="00355EF5" w:rsidP="00355EF5">
            <w:pPr>
              <w:spacing w:after="200" w:line="276" w:lineRule="auto"/>
              <w:contextualSpacing w:val="0"/>
              <w:rPr>
                <w:color w:val="FFFFFF" w:themeColor="background1"/>
                <w:lang w:val="en-GB"/>
              </w:rPr>
            </w:pPr>
            <w:r w:rsidRPr="00721080">
              <w:rPr>
                <w:color w:val="FFFFFF" w:themeColor="background1"/>
                <w:lang w:val="en-GB"/>
              </w:rPr>
              <w:t>Additional comment</w:t>
            </w:r>
          </w:p>
        </w:tc>
        <w:tc>
          <w:tcPr>
            <w:tcW w:w="3787" w:type="pct"/>
          </w:tcPr>
          <w:p w14:paraId="0D692BE4" w14:textId="77777777" w:rsidR="00355EF5" w:rsidRPr="00355EF5" w:rsidRDefault="009318B3"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721080">
              <w:rPr>
                <w:lang w:val="en-GB"/>
              </w:rPr>
              <w:t>-</w:t>
            </w:r>
          </w:p>
        </w:tc>
      </w:tr>
    </w:tbl>
    <w:p w14:paraId="31FD4428" w14:textId="77777777" w:rsidR="007B7179" w:rsidRPr="00721080" w:rsidRDefault="00A10B8A" w:rsidP="00885D25">
      <w:pPr>
        <w:spacing w:line="276" w:lineRule="auto"/>
        <w:contextualSpacing w:val="0"/>
        <w:rPr>
          <w:b/>
          <w:bCs/>
        </w:rPr>
      </w:pPr>
      <w:r>
        <w:rPr>
          <w:b/>
          <w:bCs/>
        </w:rPr>
        <w:br/>
      </w:r>
      <w:r w:rsidR="007B7179" w:rsidRPr="00997A55">
        <w:rPr>
          <w:b/>
          <w:bCs/>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569"/>
        <w:gridCol w:w="7279"/>
      </w:tblGrid>
      <w:tr w:rsidR="007B7179" w:rsidRPr="00721080" w14:paraId="2D0693F0"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541" w:type="pct"/>
          </w:tcPr>
          <w:p w14:paraId="5C2C7152"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459" w:type="pct"/>
          </w:tcPr>
          <w:p w14:paraId="300438DF"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roofErr w:type="gramStart"/>
            <w:r w:rsidRPr="00997A55">
              <w:rPr>
                <w:rFonts w:asciiTheme="minorHAnsi" w:hAnsiTheme="minorHAnsi"/>
                <w:szCs w:val="22"/>
              </w:rPr>
              <w:t>EF</w:t>
            </w:r>
            <w:r w:rsidRPr="00997A55">
              <w:rPr>
                <w:rFonts w:asciiTheme="minorHAnsi" w:hAnsiTheme="minorHAnsi"/>
                <w:szCs w:val="22"/>
                <w:vertAlign w:val="subscript"/>
              </w:rPr>
              <w:t>b,non</w:t>
            </w:r>
            <w:proofErr w:type="gramEnd"/>
            <w:r w:rsidRPr="00997A55">
              <w:rPr>
                <w:rFonts w:asciiTheme="minorHAnsi" w:hAnsiTheme="minorHAnsi"/>
                <w:szCs w:val="22"/>
                <w:vertAlign w:val="subscript"/>
              </w:rPr>
              <w:t>-co2</w:t>
            </w:r>
            <w:r w:rsidRPr="00721080">
              <w:rPr>
                <w:rFonts w:asciiTheme="minorHAnsi" w:hAnsiTheme="minorHAnsi"/>
                <w:szCs w:val="22"/>
                <w:vertAlign w:val="subscript"/>
              </w:rPr>
              <w:t xml:space="preserve"> </w:t>
            </w:r>
          </w:p>
        </w:tc>
      </w:tr>
      <w:tr w:rsidR="007B7179" w:rsidRPr="00721080" w14:paraId="590D53E1"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7066184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459" w:type="pct"/>
          </w:tcPr>
          <w:p w14:paraId="17BD6D0D"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761EC7A2"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541" w:type="pct"/>
          </w:tcPr>
          <w:p w14:paraId="6F57B58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459" w:type="pct"/>
          </w:tcPr>
          <w:p w14:paraId="12DAFCBE"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Non-CO</w:t>
            </w:r>
            <w:r w:rsidRPr="00997A55">
              <w:rPr>
                <w:rFonts w:asciiTheme="minorHAnsi" w:hAnsiTheme="minorHAnsi"/>
                <w:szCs w:val="22"/>
                <w:vertAlign w:val="subscript"/>
              </w:rPr>
              <w:t>2</w:t>
            </w:r>
            <w:r w:rsidRPr="00997A55">
              <w:rPr>
                <w:rFonts w:asciiTheme="minorHAnsi" w:hAnsiTheme="minorHAnsi"/>
                <w:szCs w:val="22"/>
              </w:rPr>
              <w:t xml:space="preserve"> emission factor arising from use of fuels in baseline scenario</w:t>
            </w:r>
          </w:p>
        </w:tc>
      </w:tr>
      <w:tr w:rsidR="007B7179" w:rsidRPr="00721080" w14:paraId="50A21F0F"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15DD7E0D"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459" w:type="pct"/>
          </w:tcPr>
          <w:p w14:paraId="6D39774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As provided by IPCC in section 2.10.2 of IPCC Fourth Assessment Report: Climate Change 2007 (http://www.ipcc.ch/publications_and_data/ar4/wg1/en/ch2s2-10- 2.html) and Emission Factor value provided in Table 2.5 of Chapter 2: Stationary Emissions (2006 IPCC Guidelines for National Greenhouse Gas Inventories).</w:t>
            </w:r>
          </w:p>
        </w:tc>
      </w:tr>
      <w:tr w:rsidR="007B7179" w:rsidRPr="00721080" w14:paraId="00277FE2"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541" w:type="pct"/>
          </w:tcPr>
          <w:p w14:paraId="768E5FE2"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459" w:type="pct"/>
          </w:tcPr>
          <w:p w14:paraId="4F014E59" w14:textId="486CF91B" w:rsidR="007B7179" w:rsidRPr="00721080" w:rsidRDefault="00287822"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Pr>
                <w:rFonts w:asciiTheme="minorHAnsi" w:hAnsiTheme="minorHAnsi"/>
                <w:szCs w:val="22"/>
              </w:rPr>
              <w:t>9.46</w:t>
            </w:r>
          </w:p>
        </w:tc>
      </w:tr>
      <w:tr w:rsidR="007B7179" w:rsidRPr="00721080" w14:paraId="44F900B2" w14:textId="77777777" w:rsidTr="0032503B">
        <w:tc>
          <w:tcPr>
            <w:cnfStyle w:val="001000000000" w:firstRow="0" w:lastRow="0" w:firstColumn="1" w:lastColumn="0" w:oddVBand="0" w:evenVBand="0" w:oddHBand="0" w:evenHBand="0" w:firstRowFirstColumn="0" w:firstRowLastColumn="0" w:lastRowFirstColumn="0" w:lastRowLastColumn="0"/>
            <w:tcW w:w="1541" w:type="pct"/>
          </w:tcPr>
          <w:p w14:paraId="0661A286"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459" w:type="pct"/>
          </w:tcPr>
          <w:p w14:paraId="6AA4A29B" w14:textId="6FD5F23A" w:rsidR="007B7179" w:rsidRPr="00721080" w:rsidRDefault="00287822"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9.46</w:t>
            </w:r>
            <w:r w:rsidR="007B7179" w:rsidRPr="00721080">
              <w:rPr>
                <w:rFonts w:asciiTheme="minorHAnsi" w:hAnsiTheme="minorHAnsi"/>
                <w:szCs w:val="22"/>
              </w:rPr>
              <w:t xml:space="preserve"> ((CH4=0.3*GWP </w:t>
            </w:r>
            <w:r>
              <w:rPr>
                <w:rFonts w:asciiTheme="minorHAnsi" w:hAnsiTheme="minorHAnsi"/>
                <w:szCs w:val="22"/>
              </w:rPr>
              <w:t>28</w:t>
            </w:r>
            <w:r w:rsidR="007B7179" w:rsidRPr="00721080">
              <w:rPr>
                <w:rFonts w:asciiTheme="minorHAnsi" w:hAnsiTheme="minorHAnsi"/>
                <w:szCs w:val="22"/>
              </w:rPr>
              <w:t xml:space="preserve">) + (N2O=0.004*GWP </w:t>
            </w:r>
            <w:r w:rsidRPr="00721080">
              <w:rPr>
                <w:rFonts w:asciiTheme="minorHAnsi" w:hAnsiTheme="minorHAnsi"/>
                <w:szCs w:val="22"/>
              </w:rPr>
              <w:t>2</w:t>
            </w:r>
            <w:r>
              <w:rPr>
                <w:rFonts w:asciiTheme="minorHAnsi" w:hAnsiTheme="minorHAnsi"/>
                <w:szCs w:val="22"/>
              </w:rPr>
              <w:t>65</w:t>
            </w:r>
            <w:r w:rsidR="007B7179" w:rsidRPr="00721080">
              <w:rPr>
                <w:rFonts w:asciiTheme="minorHAnsi" w:hAnsiTheme="minorHAnsi"/>
                <w:szCs w:val="22"/>
              </w:rPr>
              <w:t>))</w:t>
            </w:r>
          </w:p>
          <w:p w14:paraId="48FEF7CD"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Justification: Deemed valid by GS VER Methodology </w:t>
            </w:r>
          </w:p>
          <w:p w14:paraId="78753ED9"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7B7179" w:rsidRPr="00721080" w14:paraId="6B37A8AF"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541" w:type="pct"/>
          </w:tcPr>
          <w:p w14:paraId="1F9C7BDE"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459" w:type="pct"/>
          </w:tcPr>
          <w:p w14:paraId="5148A6E6"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7B7179" w:rsidRPr="00721080" w14:paraId="1805D976"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541" w:type="pct"/>
          </w:tcPr>
          <w:p w14:paraId="514F2753"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459" w:type="pct"/>
          </w:tcPr>
          <w:p w14:paraId="64A48EC4"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337438B1" w14:textId="77777777" w:rsidR="007B7179" w:rsidRPr="00721080" w:rsidRDefault="007B7179" w:rsidP="00885D25">
      <w:pPr>
        <w:spacing w:line="276" w:lineRule="auto"/>
        <w:contextualSpacing w:val="0"/>
        <w:rPr>
          <w:rFonts w:asciiTheme="minorHAnsi" w:hAnsiTheme="minorHAnsi"/>
          <w:b/>
          <w:bCs/>
          <w:szCs w:val="22"/>
        </w:rPr>
      </w:pPr>
      <w:r w:rsidRPr="00721080">
        <w:rPr>
          <w:rFonts w:asciiTheme="minorHAnsi" w:hAnsiTheme="minorHAnsi"/>
          <w:b/>
          <w:bCs/>
          <w:szCs w:val="22"/>
        </w:rPr>
        <w:t xml:space="preserve"> </w:t>
      </w:r>
    </w:p>
    <w:p w14:paraId="0CAFBA51"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7B7179" w:rsidRPr="00721080" w14:paraId="32C90A2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C8B6B00"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787" w:type="pct"/>
          </w:tcPr>
          <w:p w14:paraId="1B94B3F9" w14:textId="77777777" w:rsidR="007B7179" w:rsidRPr="00D52C67"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roofErr w:type="gramStart"/>
            <w:r w:rsidRPr="00997A55">
              <w:rPr>
                <w:rFonts w:asciiTheme="minorHAnsi" w:hAnsiTheme="minorHAnsi"/>
                <w:szCs w:val="22"/>
              </w:rPr>
              <w:t>EF</w:t>
            </w:r>
            <w:r w:rsidRPr="00997A55">
              <w:rPr>
                <w:rFonts w:asciiTheme="minorHAnsi" w:hAnsiTheme="minorHAnsi"/>
                <w:szCs w:val="22"/>
                <w:vertAlign w:val="subscript"/>
              </w:rPr>
              <w:t>p,co</w:t>
            </w:r>
            <w:proofErr w:type="gramEnd"/>
            <w:r w:rsidRPr="00997A55">
              <w:rPr>
                <w:rFonts w:asciiTheme="minorHAnsi" w:hAnsiTheme="minorHAnsi"/>
                <w:szCs w:val="22"/>
                <w:vertAlign w:val="subscript"/>
              </w:rPr>
              <w:t>2</w:t>
            </w:r>
            <w:r w:rsidRPr="00721080">
              <w:rPr>
                <w:rFonts w:asciiTheme="minorHAnsi" w:hAnsiTheme="minorHAnsi"/>
                <w:szCs w:val="22"/>
                <w:vertAlign w:val="subscript"/>
              </w:rPr>
              <w:t xml:space="preserve"> </w:t>
            </w:r>
          </w:p>
        </w:tc>
      </w:tr>
      <w:tr w:rsidR="007B7179" w:rsidRPr="00721080" w14:paraId="7AA7083D"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659885CA"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2751729F"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4DB5A7FC"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74F3FB20"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4EF5FB47" w14:textId="77777777" w:rsidR="00524942"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CO</w:t>
            </w:r>
            <w:r w:rsidRPr="00721080">
              <w:rPr>
                <w:rFonts w:asciiTheme="minorHAnsi" w:hAnsiTheme="minorHAnsi"/>
                <w:szCs w:val="22"/>
                <w:vertAlign w:val="subscript"/>
              </w:rPr>
              <w:t>2</w:t>
            </w:r>
            <w:r w:rsidRPr="00721080">
              <w:rPr>
                <w:rFonts w:asciiTheme="minorHAnsi" w:hAnsiTheme="minorHAnsi"/>
                <w:szCs w:val="22"/>
              </w:rPr>
              <w:t xml:space="preserve"> emission factor </w:t>
            </w:r>
            <w:r w:rsidRPr="00997A55">
              <w:rPr>
                <w:rFonts w:asciiTheme="minorHAnsi" w:hAnsiTheme="minorHAnsi"/>
                <w:szCs w:val="22"/>
              </w:rPr>
              <w:t>arising from use of fuels</w:t>
            </w:r>
            <w:r w:rsidRPr="00721080">
              <w:rPr>
                <w:rFonts w:asciiTheme="minorHAnsi" w:hAnsiTheme="minorHAnsi"/>
                <w:szCs w:val="22"/>
              </w:rPr>
              <w:t xml:space="preserve"> in project scenario</w:t>
            </w:r>
          </w:p>
        </w:tc>
      </w:tr>
      <w:tr w:rsidR="007B7179" w:rsidRPr="00721080" w14:paraId="5EA2BE31"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CFA5C8B"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3BBD0CD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default value</w:t>
            </w:r>
          </w:p>
        </w:tc>
      </w:tr>
      <w:tr w:rsidR="007B7179" w:rsidRPr="00721080" w14:paraId="57F7FA7D"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4674414"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28AB8AC9"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112</w:t>
            </w:r>
          </w:p>
        </w:tc>
      </w:tr>
      <w:tr w:rsidR="007B7179" w:rsidRPr="00721080" w14:paraId="6A282527"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5F517376"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2C75ED7"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Deemed valid by GS VER Methodology</w:t>
            </w:r>
          </w:p>
          <w:p w14:paraId="458E4A4D"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2006 IPCC Guidelines for National Greenhouse Gas Inventories</w:t>
            </w:r>
          </w:p>
          <w:p w14:paraId="7EC550E6" w14:textId="77777777" w:rsidR="007B7179" w:rsidRPr="00721080"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Justification:</w:t>
            </w:r>
          </w:p>
          <w:p w14:paraId="72BD7B17"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default values IPCC 2006 Guidelines for National Greenhouse gas Inventories Chapter 2: Stationary Combustion Page 2.23/ Table 2.5</w:t>
            </w:r>
          </w:p>
        </w:tc>
      </w:tr>
      <w:tr w:rsidR="007B7179" w:rsidRPr="00721080" w14:paraId="2CA00F05"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2126367E"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520533C6"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6497C987"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136CEF5D"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55276D45"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2E1B3B9A" w14:textId="77777777" w:rsidR="007B7179" w:rsidRPr="00721080" w:rsidRDefault="007B7179" w:rsidP="00885D25">
      <w:pPr>
        <w:spacing w:line="276" w:lineRule="auto"/>
        <w:contextualSpacing w:val="0"/>
        <w:rPr>
          <w:rFonts w:asciiTheme="minorHAnsi" w:hAnsiTheme="minorHAnsi"/>
          <w:b/>
          <w:bCs/>
          <w:szCs w:val="22"/>
        </w:rPr>
      </w:pPr>
    </w:p>
    <w:p w14:paraId="65CA4A93"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569"/>
        <w:gridCol w:w="7279"/>
      </w:tblGrid>
      <w:tr w:rsidR="007B7179" w:rsidRPr="00721080" w14:paraId="2FD8F241"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C9BDC1F" w14:textId="77777777" w:rsidR="007B7179" w:rsidRPr="00D52C67" w:rsidRDefault="007B7179" w:rsidP="007B7179">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456" w:type="pct"/>
          </w:tcPr>
          <w:p w14:paraId="22584843"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roofErr w:type="gramStart"/>
            <w:r w:rsidRPr="00997A55">
              <w:rPr>
                <w:rFonts w:asciiTheme="minorHAnsi" w:hAnsiTheme="minorHAnsi"/>
                <w:szCs w:val="22"/>
              </w:rPr>
              <w:t>EF</w:t>
            </w:r>
            <w:r w:rsidRPr="00997A55">
              <w:rPr>
                <w:rFonts w:asciiTheme="minorHAnsi" w:hAnsiTheme="minorHAnsi"/>
                <w:szCs w:val="22"/>
                <w:vertAlign w:val="subscript"/>
              </w:rPr>
              <w:t>p,non</w:t>
            </w:r>
            <w:proofErr w:type="gramEnd"/>
            <w:r w:rsidRPr="00997A55">
              <w:rPr>
                <w:rFonts w:asciiTheme="minorHAnsi" w:hAnsiTheme="minorHAnsi"/>
                <w:szCs w:val="22"/>
                <w:vertAlign w:val="subscript"/>
              </w:rPr>
              <w:t>-co2</w:t>
            </w:r>
          </w:p>
        </w:tc>
      </w:tr>
      <w:tr w:rsidR="007B7179" w:rsidRPr="00721080" w14:paraId="13B40258"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0D27F21"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456" w:type="pct"/>
          </w:tcPr>
          <w:p w14:paraId="1663F4D3" w14:textId="77777777" w:rsidR="007B7179" w:rsidRPr="00721080"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tco</w:t>
            </w:r>
            <w:r w:rsidRPr="00721080">
              <w:rPr>
                <w:rFonts w:asciiTheme="minorHAnsi" w:hAnsiTheme="minorHAnsi"/>
                <w:szCs w:val="22"/>
                <w:vertAlign w:val="subscript"/>
              </w:rPr>
              <w:t>2</w:t>
            </w:r>
            <w:r w:rsidRPr="00721080">
              <w:rPr>
                <w:rFonts w:asciiTheme="minorHAnsi" w:hAnsiTheme="minorHAnsi"/>
                <w:szCs w:val="22"/>
              </w:rPr>
              <w:t>/TJ</w:t>
            </w:r>
          </w:p>
        </w:tc>
      </w:tr>
      <w:tr w:rsidR="007B7179" w:rsidRPr="00721080" w14:paraId="53C4E34B"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BCAAC94"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456" w:type="pct"/>
          </w:tcPr>
          <w:p w14:paraId="294B95F7"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Non-co2 emission factor arising from use of fuels in project scenario</w:t>
            </w:r>
          </w:p>
        </w:tc>
      </w:tr>
      <w:tr w:rsidR="007B7179" w:rsidRPr="00721080" w14:paraId="59BC3AA5"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350A7C9"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456" w:type="pct"/>
          </w:tcPr>
          <w:p w14:paraId="0841A74F" w14:textId="77777777" w:rsidR="007B7179" w:rsidRPr="00997A55" w:rsidRDefault="007B7179"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rFonts w:asciiTheme="minorHAnsi" w:hAnsiTheme="minorHAnsi"/>
                <w:szCs w:val="22"/>
              </w:rPr>
              <w:t>As provided by IPCC in section 2.10.2 of IPCC Fourth Assessment Report: Climate Change 2007 (http://www.ipcc.ch/publications_and_data/ar4/wg1/en/ch2s2-10- 2.html) and Emission Factor value provided in Table 2.5 of Chapter 2: Stationary Emissions (2006 IPCC Guidelines for National Greenhouse Gas Inventories).</w:t>
            </w:r>
          </w:p>
        </w:tc>
      </w:tr>
      <w:tr w:rsidR="007B7179" w:rsidRPr="00721080" w14:paraId="013F4C49"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522A795"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456" w:type="pct"/>
          </w:tcPr>
          <w:p w14:paraId="3D83B83A" w14:textId="7DBA9C9E" w:rsidR="007B7179" w:rsidRPr="00997A55" w:rsidRDefault="00287822" w:rsidP="007B7179">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Pr>
                <w:rFonts w:asciiTheme="minorHAnsi" w:hAnsiTheme="minorHAnsi"/>
                <w:szCs w:val="22"/>
              </w:rPr>
              <w:t>9.46</w:t>
            </w:r>
          </w:p>
        </w:tc>
      </w:tr>
      <w:tr w:rsidR="007B7179" w:rsidRPr="00721080" w14:paraId="510AD205" w14:textId="77777777" w:rsidTr="00BE6FA0">
        <w:tc>
          <w:tcPr>
            <w:cnfStyle w:val="001000000000" w:firstRow="0" w:lastRow="0" w:firstColumn="1" w:lastColumn="0" w:oddVBand="0" w:evenVBand="0" w:oddHBand="0" w:evenHBand="0" w:firstRowFirstColumn="0" w:firstRowLastColumn="0" w:lastRowFirstColumn="0" w:lastRowLastColumn="0"/>
            <w:tcW w:w="1544" w:type="pct"/>
          </w:tcPr>
          <w:p w14:paraId="745E3D5F" w14:textId="77777777" w:rsidR="007B7179" w:rsidRPr="00721080" w:rsidRDefault="007B7179" w:rsidP="007B7179">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456" w:type="pct"/>
          </w:tcPr>
          <w:p w14:paraId="5E654FD6" w14:textId="0079E175" w:rsidR="007B7179" w:rsidRPr="00997A55" w:rsidRDefault="00287822"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9.46</w:t>
            </w:r>
            <w:r w:rsidR="007B7179" w:rsidRPr="00997A55">
              <w:rPr>
                <w:rFonts w:asciiTheme="minorHAnsi" w:hAnsiTheme="minorHAnsi"/>
                <w:szCs w:val="22"/>
              </w:rPr>
              <w:t xml:space="preserve"> ((CH4=0.3*GWP </w:t>
            </w:r>
            <w:r>
              <w:rPr>
                <w:rFonts w:asciiTheme="minorHAnsi" w:hAnsiTheme="minorHAnsi"/>
                <w:szCs w:val="22"/>
              </w:rPr>
              <w:t>28</w:t>
            </w:r>
            <w:r w:rsidR="007B7179" w:rsidRPr="00997A55">
              <w:rPr>
                <w:rFonts w:asciiTheme="minorHAnsi" w:hAnsiTheme="minorHAnsi"/>
                <w:szCs w:val="22"/>
              </w:rPr>
              <w:t xml:space="preserve">) + (N2O=0.004*GWP </w:t>
            </w:r>
            <w:r>
              <w:rPr>
                <w:rFonts w:asciiTheme="minorHAnsi" w:hAnsiTheme="minorHAnsi"/>
                <w:szCs w:val="22"/>
              </w:rPr>
              <w:t>265</w:t>
            </w:r>
            <w:r w:rsidR="007B7179" w:rsidRPr="00997A55">
              <w:rPr>
                <w:rFonts w:asciiTheme="minorHAnsi" w:hAnsiTheme="minorHAnsi"/>
                <w:szCs w:val="22"/>
              </w:rPr>
              <w:t>))</w:t>
            </w:r>
          </w:p>
          <w:p w14:paraId="6FB4A087" w14:textId="77777777" w:rsidR="007B7179" w:rsidRPr="00997A55"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997A55">
              <w:rPr>
                <w:rFonts w:asciiTheme="minorHAnsi" w:hAnsiTheme="minorHAnsi"/>
                <w:szCs w:val="22"/>
              </w:rPr>
              <w:t xml:space="preserve">Justification: Deemed valid by GS VER Methodology </w:t>
            </w:r>
          </w:p>
          <w:p w14:paraId="7F7F486F" w14:textId="77777777" w:rsidR="007B7179" w:rsidRPr="00997A55" w:rsidRDefault="007B7179"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997A55">
              <w:rPr>
                <w:rFonts w:asciiTheme="minorHAnsi" w:hAnsiTheme="minorHAnsi"/>
                <w:szCs w:val="22"/>
              </w:rPr>
              <w:t>Determined as per IPCC default figures</w:t>
            </w:r>
          </w:p>
        </w:tc>
      </w:tr>
      <w:tr w:rsidR="007B7179" w:rsidRPr="00721080" w14:paraId="52F76667"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727E1DC"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456" w:type="pct"/>
          </w:tcPr>
          <w:p w14:paraId="401078CF" w14:textId="77777777" w:rsidR="007B7179" w:rsidRPr="00721080" w:rsidRDefault="00524942"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0312D1DC"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8206903"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456" w:type="pct"/>
          </w:tcPr>
          <w:p w14:paraId="0E699200"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04099FD2" w14:textId="77777777" w:rsidR="007B7179" w:rsidRPr="00721080" w:rsidRDefault="007B7179" w:rsidP="00885D25">
      <w:pPr>
        <w:spacing w:line="276" w:lineRule="auto"/>
        <w:contextualSpacing w:val="0"/>
        <w:rPr>
          <w:rFonts w:asciiTheme="minorHAnsi" w:hAnsiTheme="minorHAnsi"/>
          <w:b/>
          <w:bCs/>
          <w:szCs w:val="22"/>
        </w:rPr>
      </w:pPr>
    </w:p>
    <w:p w14:paraId="0044E5EE"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EF6703" w:rsidRPr="00721080" w14:paraId="59164B2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6E358D20" w14:textId="77777777" w:rsidR="00EF6703" w:rsidRPr="00D52C67" w:rsidRDefault="00EF6703" w:rsidP="00EF6703">
            <w:pPr>
              <w:spacing w:after="200" w:line="276" w:lineRule="auto"/>
              <w:contextualSpacing w:val="0"/>
              <w:rPr>
                <w:rFonts w:asciiTheme="minorHAnsi" w:hAnsiTheme="minorHAnsi"/>
                <w:color w:val="FFFFFF" w:themeColor="background1"/>
                <w:szCs w:val="22"/>
                <w:lang w:val="en-GB"/>
              </w:rPr>
            </w:pPr>
            <w:r w:rsidRPr="00D52C67">
              <w:rPr>
                <w:rFonts w:asciiTheme="minorHAnsi" w:hAnsiTheme="minorHAnsi"/>
                <w:color w:val="FFFFFF" w:themeColor="background1"/>
                <w:szCs w:val="22"/>
                <w:lang w:val="en-GB"/>
              </w:rPr>
              <w:t>Data/parameter</w:t>
            </w:r>
          </w:p>
        </w:tc>
        <w:tc>
          <w:tcPr>
            <w:tcW w:w="3787" w:type="pct"/>
          </w:tcPr>
          <w:p w14:paraId="177405FC" w14:textId="77777777" w:rsidR="00EF6703" w:rsidRPr="00D52C67"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roofErr w:type="spellStart"/>
            <w:r w:rsidRPr="00D52C67">
              <w:rPr>
                <w:rFonts w:asciiTheme="minorHAnsi" w:hAnsiTheme="minorHAnsi"/>
                <w:szCs w:val="22"/>
              </w:rPr>
              <w:t>NCV</w:t>
            </w:r>
            <w:r w:rsidRPr="00D52C67">
              <w:rPr>
                <w:rFonts w:asciiTheme="minorHAnsi" w:hAnsiTheme="minorHAnsi"/>
                <w:szCs w:val="22"/>
                <w:vertAlign w:val="subscript"/>
              </w:rPr>
              <w:t>b</w:t>
            </w:r>
            <w:proofErr w:type="spellEnd"/>
          </w:p>
        </w:tc>
      </w:tr>
      <w:tr w:rsidR="00EF6703" w:rsidRPr="00721080" w14:paraId="2B587C3C"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74E9A6B"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2D86E6FE"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TJ/ton</w:t>
            </w:r>
          </w:p>
        </w:tc>
      </w:tr>
      <w:tr w:rsidR="00EF6703" w:rsidRPr="00721080" w14:paraId="5E0A7751"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7CA2DB17"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0EBC04A2" w14:textId="77777777" w:rsidR="000D7865"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Net calorific value of the fuels used in the baseline</w:t>
            </w:r>
          </w:p>
        </w:tc>
      </w:tr>
      <w:tr w:rsidR="00EF6703" w:rsidRPr="00721080" w14:paraId="3D949B93"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52904EAB"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0526D3B6"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(2006) "IPCC Guidelines for National Greenhouse Gas Inventories", Volume 2, Energy, Chapter 1, Introduction, Table 1.2, p 1.19</w:t>
            </w:r>
          </w:p>
        </w:tc>
      </w:tr>
      <w:tr w:rsidR="00EF6703" w:rsidRPr="00721080" w14:paraId="47DA20FC"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0921218F"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5711258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0.0156</w:t>
            </w:r>
          </w:p>
        </w:tc>
      </w:tr>
      <w:tr w:rsidR="00EF6703" w:rsidRPr="00721080" w14:paraId="43960007"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16303512"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270BEFE" w14:textId="77777777" w:rsidR="00EF6703" w:rsidRPr="00721080" w:rsidRDefault="00EF6703" w:rsidP="00EF6703">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Deemed valid by Methodology </w:t>
            </w:r>
          </w:p>
          <w:p w14:paraId="4A5BECBE" w14:textId="77777777" w:rsidR="00EF6703" w:rsidRPr="00997A55"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EF6703" w:rsidRPr="00721080" w14:paraId="72D925D7"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6C8BDF90"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4D0C7B0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EF6703" w:rsidRPr="00721080" w14:paraId="57A47D30"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0F8DA8F0" w14:textId="77777777" w:rsidR="00EF6703" w:rsidRPr="00721080" w:rsidRDefault="00EF6703" w:rsidP="00EF670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4896AE2B" w14:textId="77777777" w:rsidR="00EF6703" w:rsidRPr="00721080" w:rsidRDefault="00EF6703" w:rsidP="00EF670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C6384E9" w14:textId="77777777" w:rsidR="007B7179" w:rsidRPr="00721080" w:rsidRDefault="007B7179" w:rsidP="00885D25">
      <w:pPr>
        <w:spacing w:line="276" w:lineRule="auto"/>
        <w:contextualSpacing w:val="0"/>
        <w:rPr>
          <w:rFonts w:asciiTheme="minorHAnsi" w:hAnsiTheme="minorHAnsi"/>
          <w:b/>
          <w:bCs/>
          <w:szCs w:val="22"/>
        </w:rPr>
      </w:pPr>
    </w:p>
    <w:p w14:paraId="70EEBCC0"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252C7174"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11CC175A"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5DA88613"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52C67">
              <w:rPr>
                <w:rFonts w:asciiTheme="minorHAnsi" w:hAnsiTheme="minorHAnsi"/>
                <w:szCs w:val="22"/>
              </w:rPr>
              <w:t>NCV</w:t>
            </w:r>
            <w:r w:rsidRPr="00D52C67">
              <w:rPr>
                <w:rFonts w:asciiTheme="minorHAnsi" w:hAnsiTheme="minorHAnsi"/>
                <w:szCs w:val="22"/>
                <w:vertAlign w:val="subscript"/>
              </w:rPr>
              <w:t>p</w:t>
            </w:r>
          </w:p>
        </w:tc>
      </w:tr>
      <w:tr w:rsidR="001A76A3" w:rsidRPr="00721080" w14:paraId="3FB36C8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5092DDB"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3C3105AC"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TJ/ton</w:t>
            </w:r>
          </w:p>
        </w:tc>
      </w:tr>
      <w:tr w:rsidR="001A76A3" w:rsidRPr="00721080" w14:paraId="3D8C3D3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61575719"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6EB5550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Net calorific value of the fuels used in the project</w:t>
            </w:r>
          </w:p>
        </w:tc>
      </w:tr>
      <w:tr w:rsidR="001A76A3" w:rsidRPr="00721080" w14:paraId="6F5B7F7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481660D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1D8E18D6"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IPCC (2006) "IPCC Guidelines for National Greenhouse Gas Inventories", Volume 2, Energy, Chapter 1, Introduction, Table 1.2, p 1.19</w:t>
            </w:r>
          </w:p>
        </w:tc>
      </w:tr>
      <w:tr w:rsidR="001A76A3" w:rsidRPr="00721080" w14:paraId="34E3D3C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2435DB23"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41249E90"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0.0156</w:t>
            </w:r>
          </w:p>
        </w:tc>
      </w:tr>
      <w:tr w:rsidR="001A76A3" w:rsidRPr="00721080" w14:paraId="17EBFEC5"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23404E7D"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750FD90A" w14:textId="77777777" w:rsidR="001A76A3" w:rsidRPr="00721080" w:rsidRDefault="001A76A3" w:rsidP="00C66B2C">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21080">
              <w:rPr>
                <w:rFonts w:asciiTheme="minorHAnsi" w:hAnsiTheme="minorHAnsi"/>
                <w:szCs w:val="22"/>
              </w:rPr>
              <w:t xml:space="preserve">Deemed valid by Methodology </w:t>
            </w:r>
          </w:p>
          <w:p w14:paraId="7C064758" w14:textId="77777777" w:rsidR="001A76A3" w:rsidRPr="00997A55"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Determined as per IPCC default figures</w:t>
            </w:r>
          </w:p>
        </w:tc>
      </w:tr>
      <w:tr w:rsidR="007B7179" w:rsidRPr="00721080" w14:paraId="4BDCF715"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53999286"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4596F90B" w14:textId="77777777" w:rsidR="007B7179" w:rsidRPr="00721080" w:rsidRDefault="00EF670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project scenario</w:t>
            </w:r>
          </w:p>
        </w:tc>
      </w:tr>
      <w:tr w:rsidR="007B7179" w:rsidRPr="00721080" w14:paraId="281899F1"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76FFC388"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4CFD2F9E"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2D66859" w14:textId="77777777" w:rsidR="007B7179" w:rsidRPr="00721080" w:rsidRDefault="007B7179" w:rsidP="00885D25">
      <w:pPr>
        <w:spacing w:line="276" w:lineRule="auto"/>
        <w:contextualSpacing w:val="0"/>
        <w:rPr>
          <w:rFonts w:asciiTheme="minorHAnsi" w:hAnsiTheme="minorHAnsi"/>
          <w:b/>
          <w:bCs/>
          <w:szCs w:val="22"/>
        </w:rPr>
      </w:pPr>
    </w:p>
    <w:p w14:paraId="066E0836" w14:textId="77777777" w:rsidR="007B7179" w:rsidRPr="00721080" w:rsidRDefault="007B7179" w:rsidP="007B7179">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3E447FDA"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63DA5FB"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46156806"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roofErr w:type="spellStart"/>
            <w:proofErr w:type="gramStart"/>
            <w:r w:rsidRPr="00D52C67">
              <w:rPr>
                <w:rFonts w:asciiTheme="minorHAnsi" w:hAnsiTheme="minorHAnsi"/>
                <w:szCs w:val="22"/>
              </w:rPr>
              <w:t>f</w:t>
            </w:r>
            <w:r w:rsidRPr="00D52C67">
              <w:rPr>
                <w:rFonts w:asciiTheme="minorHAnsi" w:hAnsiTheme="minorHAnsi"/>
                <w:szCs w:val="22"/>
                <w:vertAlign w:val="subscript"/>
              </w:rPr>
              <w:t>NRB,i</w:t>
            </w:r>
            <w:proofErr w:type="gramEnd"/>
            <w:r w:rsidRPr="00D52C67">
              <w:rPr>
                <w:rFonts w:asciiTheme="minorHAnsi" w:hAnsiTheme="minorHAnsi"/>
                <w:szCs w:val="22"/>
                <w:vertAlign w:val="subscript"/>
              </w:rPr>
              <w:t>,y</w:t>
            </w:r>
            <w:proofErr w:type="spellEnd"/>
            <w:r w:rsidRPr="00D52C67">
              <w:rPr>
                <w:rFonts w:asciiTheme="minorHAnsi" w:hAnsiTheme="minorHAnsi"/>
                <w:szCs w:val="22"/>
                <w:vertAlign w:val="subscript"/>
              </w:rPr>
              <w:t xml:space="preserve"> </w:t>
            </w:r>
          </w:p>
        </w:tc>
      </w:tr>
      <w:tr w:rsidR="001A76A3" w:rsidRPr="00721080" w14:paraId="0868A59A"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64E9A795"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72CEF3B7"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Fractional non-renewability</w:t>
            </w:r>
          </w:p>
        </w:tc>
      </w:tr>
      <w:tr w:rsidR="001A76A3" w:rsidRPr="00721080" w14:paraId="1C11F9CB"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31A5AAA3"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3B8FF0B4"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 xml:space="preserve">Non-renewability status of woody biomass fuel in scenario </w:t>
            </w:r>
            <w:proofErr w:type="spellStart"/>
            <w:r w:rsidRPr="00721080">
              <w:rPr>
                <w:rFonts w:asciiTheme="minorHAnsi" w:hAnsiTheme="minorHAnsi"/>
                <w:szCs w:val="22"/>
              </w:rPr>
              <w:t>i</w:t>
            </w:r>
            <w:proofErr w:type="spellEnd"/>
            <w:r w:rsidRPr="00721080">
              <w:rPr>
                <w:rFonts w:asciiTheme="minorHAnsi" w:hAnsiTheme="minorHAnsi"/>
                <w:szCs w:val="22"/>
              </w:rPr>
              <w:t xml:space="preserve"> during year y</w:t>
            </w:r>
          </w:p>
        </w:tc>
      </w:tr>
      <w:tr w:rsidR="001A76A3" w:rsidRPr="00721080" w14:paraId="431EEA4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78A89066"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75B886F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Applicable NRB assessment</w:t>
            </w:r>
          </w:p>
        </w:tc>
      </w:tr>
      <w:tr w:rsidR="001A76A3" w:rsidRPr="00721080" w14:paraId="1B386FA4"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40E8E52"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0D76A22E" w14:textId="77777777" w:rsidR="001A76A3" w:rsidRPr="002150B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highlight w:val="yellow"/>
                <w:lang w:val="en-GB"/>
              </w:rPr>
            </w:pPr>
            <w:r w:rsidRPr="00C21EE8">
              <w:rPr>
                <w:rFonts w:asciiTheme="minorHAnsi" w:hAnsiTheme="minorHAnsi"/>
                <w:szCs w:val="22"/>
              </w:rPr>
              <w:t>0.</w:t>
            </w:r>
            <w:r w:rsidR="002150B0" w:rsidRPr="00C21EE8">
              <w:rPr>
                <w:rFonts w:asciiTheme="minorHAnsi" w:hAnsiTheme="minorHAnsi"/>
                <w:szCs w:val="22"/>
              </w:rPr>
              <w:t>82</w:t>
            </w:r>
          </w:p>
        </w:tc>
      </w:tr>
      <w:tr w:rsidR="001A76A3" w:rsidRPr="00721080" w14:paraId="64EA4FA4"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5F1FB181"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5DE99447" w14:textId="77777777" w:rsidR="001A76A3" w:rsidRPr="00997A55"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 xml:space="preserve">CDM default value of fraction of non-renewable biomass for </w:t>
            </w:r>
            <w:r w:rsidR="002150B0">
              <w:rPr>
                <w:rFonts w:asciiTheme="minorHAnsi" w:hAnsiTheme="minorHAnsi"/>
                <w:szCs w:val="22"/>
              </w:rPr>
              <w:t>Uganda</w:t>
            </w:r>
            <w:r w:rsidRPr="00721080">
              <w:rPr>
                <w:rFonts w:asciiTheme="minorHAnsi" w:hAnsiTheme="minorHAnsi"/>
                <w:szCs w:val="22"/>
              </w:rPr>
              <w:t>. In case that CDM/DNA updates are higher than the value applied, the registered factor will be used to demonstrate a conservative approach. Otherwise, the updated value will be applied.</w:t>
            </w:r>
          </w:p>
        </w:tc>
      </w:tr>
      <w:tr w:rsidR="007B7179" w:rsidRPr="00721080" w14:paraId="6B4BA9AE"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0BFE3D58"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338408A0" w14:textId="77777777" w:rsidR="007B7179" w:rsidRPr="00721080" w:rsidRDefault="00EF670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r w:rsidRPr="00721080">
              <w:rPr>
                <w:lang w:val="en-GB"/>
              </w:rPr>
              <w:t xml:space="preserve"> and project scenario</w:t>
            </w:r>
          </w:p>
        </w:tc>
      </w:tr>
      <w:tr w:rsidR="007B7179" w:rsidRPr="00721080" w14:paraId="755F2DB0"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50B963F5" w14:textId="77777777" w:rsidR="007B7179" w:rsidRPr="00721080" w:rsidRDefault="007B7179"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733C8FA2" w14:textId="77777777" w:rsidR="007B7179" w:rsidRPr="00721080" w:rsidRDefault="009318B3" w:rsidP="00BE6FA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lang w:val="en-GB"/>
              </w:rPr>
              <w:t>-</w:t>
            </w:r>
          </w:p>
        </w:tc>
      </w:tr>
    </w:tbl>
    <w:p w14:paraId="5F68B23F" w14:textId="77777777" w:rsidR="001A76A3" w:rsidRPr="00721080" w:rsidRDefault="001A76A3" w:rsidP="001A76A3">
      <w:pPr>
        <w:spacing w:line="276" w:lineRule="auto"/>
        <w:contextualSpacing w:val="0"/>
        <w:rPr>
          <w:rFonts w:asciiTheme="minorHAnsi" w:hAnsiTheme="minorHAnsi"/>
          <w:b/>
          <w:bCs/>
          <w:szCs w:val="22"/>
        </w:rPr>
      </w:pPr>
    </w:p>
    <w:p w14:paraId="4E8AF7B9" w14:textId="77777777" w:rsidR="001A76A3" w:rsidRPr="00721080" w:rsidRDefault="001A76A3" w:rsidP="001A76A3">
      <w:pPr>
        <w:spacing w:line="276" w:lineRule="auto"/>
        <w:contextualSpacing w:val="0"/>
        <w:rPr>
          <w:rFonts w:asciiTheme="minorHAnsi" w:hAnsiTheme="minorHAnsi"/>
          <w:b/>
          <w:bCs/>
          <w:szCs w:val="22"/>
        </w:rPr>
      </w:pPr>
      <w:r w:rsidRPr="00997A55">
        <w:rPr>
          <w:rFonts w:asciiTheme="minorHAnsi" w:hAnsiTheme="minorHAnsi"/>
          <w:b/>
          <w:bCs/>
          <w:szCs w:val="22"/>
        </w:rPr>
        <w:t>SDG13</w:t>
      </w:r>
    </w:p>
    <w:tbl>
      <w:tblPr>
        <w:tblStyle w:val="GridTable5Dark-Accent11"/>
        <w:tblpPr w:leftFromText="180" w:rightFromText="180" w:vertAnchor="text" w:horzAnchor="margin" w:tblpY="219"/>
        <w:tblW w:w="5000" w:type="pct"/>
        <w:tblCellMar>
          <w:top w:w="57" w:type="dxa"/>
        </w:tblCellMar>
        <w:tblLook w:val="0680" w:firstRow="0" w:lastRow="0" w:firstColumn="1" w:lastColumn="0" w:noHBand="1" w:noVBand="1"/>
      </w:tblPr>
      <w:tblGrid>
        <w:gridCol w:w="2389"/>
        <w:gridCol w:w="7459"/>
      </w:tblGrid>
      <w:tr w:rsidR="001A76A3" w:rsidRPr="00721080" w14:paraId="5F4FDB58"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444E5012"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Data/parameter</w:t>
            </w:r>
          </w:p>
        </w:tc>
        <w:tc>
          <w:tcPr>
            <w:tcW w:w="3787" w:type="pct"/>
          </w:tcPr>
          <w:p w14:paraId="0B62908B" w14:textId="77777777" w:rsidR="001A76A3" w:rsidRPr="00D52C67"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bookmarkStart w:id="7" w:name="_Hlk484774850"/>
            <w:proofErr w:type="spellStart"/>
            <w:proofErr w:type="gramStart"/>
            <w:r w:rsidRPr="00D52C67">
              <w:rPr>
                <w:rFonts w:asciiTheme="minorHAnsi" w:hAnsiTheme="minorHAnsi"/>
                <w:szCs w:val="22"/>
              </w:rPr>
              <w:t>P</w:t>
            </w:r>
            <w:r w:rsidRPr="00D52C67">
              <w:rPr>
                <w:rFonts w:asciiTheme="minorHAnsi" w:hAnsiTheme="minorHAnsi"/>
                <w:szCs w:val="22"/>
                <w:vertAlign w:val="subscript"/>
              </w:rPr>
              <w:t>b,y</w:t>
            </w:r>
            <w:bookmarkEnd w:id="7"/>
            <w:proofErr w:type="spellEnd"/>
            <w:proofErr w:type="gramEnd"/>
          </w:p>
        </w:tc>
      </w:tr>
      <w:tr w:rsidR="001A76A3" w:rsidRPr="00721080" w14:paraId="561C1496"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59E9750"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Unit</w:t>
            </w:r>
          </w:p>
        </w:tc>
        <w:tc>
          <w:tcPr>
            <w:tcW w:w="3787" w:type="pct"/>
          </w:tcPr>
          <w:p w14:paraId="001F9176"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tons/household/day</w:t>
            </w:r>
          </w:p>
        </w:tc>
      </w:tr>
      <w:tr w:rsidR="001A76A3" w:rsidRPr="00721080" w14:paraId="1F441DAF" w14:textId="77777777" w:rsidTr="0032503B">
        <w:trPr>
          <w:trHeight w:val="280"/>
        </w:trPr>
        <w:tc>
          <w:tcPr>
            <w:cnfStyle w:val="001000000000" w:firstRow="0" w:lastRow="0" w:firstColumn="1" w:lastColumn="0" w:oddVBand="0" w:evenVBand="0" w:oddHBand="0" w:evenHBand="0" w:firstRowFirstColumn="0" w:firstRowLastColumn="0" w:lastRowFirstColumn="0" w:lastRowLastColumn="0"/>
            <w:tcW w:w="1213" w:type="pct"/>
          </w:tcPr>
          <w:p w14:paraId="0E4EAB9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Description</w:t>
            </w:r>
          </w:p>
        </w:tc>
        <w:tc>
          <w:tcPr>
            <w:tcW w:w="3787" w:type="pct"/>
          </w:tcPr>
          <w:p w14:paraId="7B1993B2" w14:textId="77777777" w:rsidR="00EF670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Quantity of fuel that is consumed in baseline scenario b during year y</w:t>
            </w:r>
          </w:p>
        </w:tc>
      </w:tr>
      <w:tr w:rsidR="001A76A3" w:rsidRPr="00721080" w14:paraId="769AED47"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13338C88"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Source of data</w:t>
            </w:r>
          </w:p>
        </w:tc>
        <w:tc>
          <w:tcPr>
            <w:tcW w:w="3787" w:type="pct"/>
          </w:tcPr>
          <w:p w14:paraId="3BA2FB99" w14:textId="77777777" w:rsidR="001A76A3" w:rsidRPr="00721080" w:rsidRDefault="001A76A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Baseline FT</w:t>
            </w:r>
          </w:p>
        </w:tc>
      </w:tr>
      <w:tr w:rsidR="001A76A3" w:rsidRPr="00721080" w14:paraId="505E32F9" w14:textId="77777777" w:rsidTr="0032503B">
        <w:trPr>
          <w:trHeight w:val="281"/>
        </w:trPr>
        <w:tc>
          <w:tcPr>
            <w:cnfStyle w:val="001000000000" w:firstRow="0" w:lastRow="0" w:firstColumn="1" w:lastColumn="0" w:oddVBand="0" w:evenVBand="0" w:oddHBand="0" w:evenHBand="0" w:firstRowFirstColumn="0" w:firstRowLastColumn="0" w:lastRowFirstColumn="0" w:lastRowLastColumn="0"/>
            <w:tcW w:w="1213" w:type="pct"/>
          </w:tcPr>
          <w:p w14:paraId="308DAEAF"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Value(s) applied</w:t>
            </w:r>
          </w:p>
        </w:tc>
        <w:tc>
          <w:tcPr>
            <w:tcW w:w="3787" w:type="pct"/>
          </w:tcPr>
          <w:p w14:paraId="46734D02" w14:textId="77777777" w:rsidR="001A76A3" w:rsidRPr="00721080" w:rsidRDefault="009921E0"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C21EE8">
              <w:rPr>
                <w:rFonts w:asciiTheme="minorHAnsi" w:hAnsiTheme="minorHAnsi"/>
                <w:szCs w:val="22"/>
              </w:rPr>
              <w:t>0.012</w:t>
            </w:r>
            <w:r w:rsidR="002150B0" w:rsidRPr="00C21EE8">
              <w:rPr>
                <w:rFonts w:asciiTheme="minorHAnsi" w:hAnsiTheme="minorHAnsi"/>
                <w:szCs w:val="22"/>
              </w:rPr>
              <w:t>39</w:t>
            </w:r>
            <w:r w:rsidRPr="009921E0">
              <w:rPr>
                <w:rFonts w:asciiTheme="minorHAnsi" w:hAnsiTheme="minorHAnsi"/>
                <w:szCs w:val="22"/>
              </w:rPr>
              <w:t xml:space="preserve"> </w:t>
            </w:r>
          </w:p>
        </w:tc>
      </w:tr>
      <w:tr w:rsidR="001A76A3" w:rsidRPr="00721080" w14:paraId="176545F4" w14:textId="77777777" w:rsidTr="0032503B">
        <w:tc>
          <w:tcPr>
            <w:cnfStyle w:val="001000000000" w:firstRow="0" w:lastRow="0" w:firstColumn="1" w:lastColumn="0" w:oddVBand="0" w:evenVBand="0" w:oddHBand="0" w:evenHBand="0" w:firstRowFirstColumn="0" w:firstRowLastColumn="0" w:lastRowFirstColumn="0" w:lastRowLastColumn="0"/>
            <w:tcW w:w="1213" w:type="pct"/>
          </w:tcPr>
          <w:p w14:paraId="48D64DDA"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 xml:space="preserve">Choice of data or Measurement methods and procedures </w:t>
            </w:r>
          </w:p>
        </w:tc>
        <w:tc>
          <w:tcPr>
            <w:tcW w:w="3787" w:type="pct"/>
          </w:tcPr>
          <w:p w14:paraId="60758467" w14:textId="77777777" w:rsidR="001A76A3" w:rsidRPr="00997A55" w:rsidRDefault="001A76A3"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 xml:space="preserve">The baseline survey </w:t>
            </w:r>
            <w:r w:rsidR="009921E0">
              <w:rPr>
                <w:rFonts w:asciiTheme="minorHAnsi" w:hAnsiTheme="minorHAnsi"/>
                <w:szCs w:val="22"/>
              </w:rPr>
              <w:t xml:space="preserve">will </w:t>
            </w:r>
            <w:r w:rsidRPr="00721080">
              <w:rPr>
                <w:rFonts w:asciiTheme="minorHAnsi" w:hAnsiTheme="minorHAnsi"/>
                <w:szCs w:val="22"/>
              </w:rPr>
              <w:t xml:space="preserve">determine the average biomass usage per annum in the project area based on a sample of stove end users. </w:t>
            </w:r>
            <w:r w:rsidR="009921E0" w:rsidRPr="009921E0">
              <w:rPr>
                <w:rFonts w:asciiTheme="minorHAnsi" w:hAnsiTheme="minorHAnsi"/>
                <w:szCs w:val="22"/>
              </w:rPr>
              <w:t>This data will be gathered according to</w:t>
            </w:r>
            <w:r w:rsidRPr="00721080">
              <w:rPr>
                <w:rFonts w:asciiTheme="minorHAnsi" w:hAnsiTheme="minorHAnsi"/>
                <w:szCs w:val="22"/>
              </w:rPr>
              <w:t>:</w:t>
            </w:r>
            <w:r w:rsidRPr="009921E0">
              <w:rPr>
                <w:rFonts w:asciiTheme="minorHAnsi" w:hAnsiTheme="minorHAnsi"/>
                <w:szCs w:val="22"/>
              </w:rPr>
              <w:t xml:space="preserve"> Technologies and Practices to Displace Decentralized Thermal Energy Consumption</w:t>
            </w:r>
            <w:r w:rsidRPr="00721080">
              <w:rPr>
                <w:rFonts w:asciiTheme="minorHAnsi" w:hAnsiTheme="minorHAnsi"/>
                <w:szCs w:val="22"/>
              </w:rPr>
              <w:t xml:space="preserve"> Version 3.1; </w:t>
            </w:r>
            <w:r w:rsidRPr="009921E0">
              <w:rPr>
                <w:rFonts w:asciiTheme="minorHAnsi" w:hAnsiTheme="minorHAnsi"/>
                <w:szCs w:val="22"/>
              </w:rPr>
              <w:t xml:space="preserve">Standard </w:t>
            </w:r>
            <w:proofErr w:type="gramStart"/>
            <w:r w:rsidRPr="009921E0">
              <w:rPr>
                <w:rFonts w:asciiTheme="minorHAnsi" w:hAnsiTheme="minorHAnsi"/>
                <w:szCs w:val="22"/>
              </w:rPr>
              <w:t>For</w:t>
            </w:r>
            <w:proofErr w:type="gramEnd"/>
            <w:r w:rsidRPr="009921E0">
              <w:rPr>
                <w:rFonts w:asciiTheme="minorHAnsi" w:hAnsiTheme="minorHAnsi"/>
                <w:szCs w:val="22"/>
              </w:rPr>
              <w:t xml:space="preserve"> Sampling</w:t>
            </w:r>
            <w:r w:rsidRPr="00721080">
              <w:rPr>
                <w:rFonts w:asciiTheme="minorHAnsi" w:hAnsiTheme="minorHAnsi"/>
                <w:i/>
                <w:szCs w:val="22"/>
              </w:rPr>
              <w:t xml:space="preserve"> And Surveys For CDM Project Activities and Programme of Activities (Version </w:t>
            </w:r>
            <w:r w:rsidR="00C21EE8">
              <w:rPr>
                <w:rFonts w:asciiTheme="minorHAnsi" w:hAnsiTheme="minorHAnsi"/>
                <w:i/>
                <w:szCs w:val="22"/>
              </w:rPr>
              <w:t>7.0).</w:t>
            </w:r>
          </w:p>
        </w:tc>
      </w:tr>
      <w:tr w:rsidR="001A76A3" w:rsidRPr="00721080" w14:paraId="76FD5568" w14:textId="77777777" w:rsidTr="0032503B">
        <w:trPr>
          <w:trHeight w:val="248"/>
        </w:trPr>
        <w:tc>
          <w:tcPr>
            <w:cnfStyle w:val="001000000000" w:firstRow="0" w:lastRow="0" w:firstColumn="1" w:lastColumn="0" w:oddVBand="0" w:evenVBand="0" w:oddHBand="0" w:evenHBand="0" w:firstRowFirstColumn="0" w:firstRowLastColumn="0" w:lastRowFirstColumn="0" w:lastRowLastColumn="0"/>
            <w:tcW w:w="1213" w:type="pct"/>
          </w:tcPr>
          <w:p w14:paraId="23394FA6" w14:textId="77777777" w:rsidR="001A76A3" w:rsidRPr="00721080" w:rsidRDefault="001A76A3" w:rsidP="001A76A3">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Purpose of data</w:t>
            </w:r>
          </w:p>
        </w:tc>
        <w:tc>
          <w:tcPr>
            <w:tcW w:w="3787" w:type="pct"/>
          </w:tcPr>
          <w:p w14:paraId="68B15B02" w14:textId="77777777" w:rsidR="001A76A3" w:rsidRPr="00721080" w:rsidRDefault="00EF6703" w:rsidP="001A76A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997A55">
              <w:rPr>
                <w:lang w:val="en-GB"/>
              </w:rPr>
              <w:t>Calculation of baseline scenario</w:t>
            </w:r>
          </w:p>
        </w:tc>
      </w:tr>
      <w:tr w:rsidR="001A76A3" w:rsidRPr="00721080" w14:paraId="672F958D" w14:textId="77777777" w:rsidTr="0032503B">
        <w:trPr>
          <w:trHeight w:val="249"/>
        </w:trPr>
        <w:tc>
          <w:tcPr>
            <w:cnfStyle w:val="001000000000" w:firstRow="0" w:lastRow="0" w:firstColumn="1" w:lastColumn="0" w:oddVBand="0" w:evenVBand="0" w:oddHBand="0" w:evenHBand="0" w:firstRowFirstColumn="0" w:firstRowLastColumn="0" w:lastRowFirstColumn="0" w:lastRowLastColumn="0"/>
            <w:tcW w:w="1213" w:type="pct"/>
          </w:tcPr>
          <w:p w14:paraId="6FC27662" w14:textId="77777777" w:rsidR="001A76A3" w:rsidRPr="00721080" w:rsidRDefault="001A76A3" w:rsidP="00BE6FA0">
            <w:pPr>
              <w:spacing w:after="200" w:line="276" w:lineRule="auto"/>
              <w:contextualSpacing w:val="0"/>
              <w:rPr>
                <w:rFonts w:asciiTheme="minorHAnsi" w:hAnsiTheme="minorHAnsi"/>
                <w:color w:val="FFFFFF" w:themeColor="background1"/>
                <w:szCs w:val="22"/>
                <w:lang w:val="en-GB"/>
              </w:rPr>
            </w:pPr>
            <w:r w:rsidRPr="00721080">
              <w:rPr>
                <w:rFonts w:asciiTheme="minorHAnsi" w:hAnsiTheme="minorHAnsi"/>
                <w:color w:val="FFFFFF" w:themeColor="background1"/>
                <w:szCs w:val="22"/>
                <w:lang w:val="en-GB"/>
              </w:rPr>
              <w:t>Additional comment</w:t>
            </w:r>
          </w:p>
        </w:tc>
        <w:tc>
          <w:tcPr>
            <w:tcW w:w="3787" w:type="pct"/>
          </w:tcPr>
          <w:p w14:paraId="12447455" w14:textId="77777777" w:rsidR="001A76A3" w:rsidRPr="00721080" w:rsidRDefault="001A76A3"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721080">
              <w:rPr>
                <w:rFonts w:asciiTheme="minorHAnsi" w:hAnsiTheme="minorHAnsi"/>
                <w:szCs w:val="22"/>
              </w:rPr>
              <w:t>The parameter is fixed during the crediting period</w:t>
            </w:r>
            <w:r w:rsidR="009921E0" w:rsidRPr="009921E0">
              <w:rPr>
                <w:rFonts w:asciiTheme="minorHAnsi" w:hAnsiTheme="minorHAnsi"/>
                <w:szCs w:val="22"/>
              </w:rPr>
              <w:t xml:space="preserve"> and not monitored during the crediting period</w:t>
            </w:r>
            <w:r w:rsidRPr="00721080">
              <w:rPr>
                <w:rFonts w:asciiTheme="minorHAnsi" w:hAnsiTheme="minorHAnsi"/>
                <w:szCs w:val="22"/>
              </w:rPr>
              <w:t>.</w:t>
            </w:r>
          </w:p>
        </w:tc>
      </w:tr>
    </w:tbl>
    <w:p w14:paraId="278936AA" w14:textId="77777777" w:rsidR="002B72D9" w:rsidRDefault="002B72D9" w:rsidP="001A76A3">
      <w:pPr>
        <w:spacing w:line="276" w:lineRule="auto"/>
        <w:contextualSpacing w:val="0"/>
        <w:rPr>
          <w:b/>
          <w:bCs/>
        </w:rPr>
      </w:pPr>
    </w:p>
    <w:p w14:paraId="5602D593" w14:textId="77777777" w:rsidR="00731814" w:rsidRPr="00721080" w:rsidRDefault="00731814" w:rsidP="001A76A3">
      <w:pPr>
        <w:spacing w:line="276" w:lineRule="auto"/>
        <w:contextualSpacing w:val="0"/>
        <w:rPr>
          <w:b/>
          <w:bCs/>
        </w:rPr>
      </w:pPr>
    </w:p>
    <w:p w14:paraId="45C83C9F" w14:textId="77777777" w:rsidR="003A6007" w:rsidRDefault="003A6007" w:rsidP="005877C1">
      <w:pPr>
        <w:pStyle w:val="SectionList2nd"/>
      </w:pPr>
      <w:r>
        <w:t xml:space="preserve">Ex ante estimation of SDG Impact </w:t>
      </w:r>
    </w:p>
    <w:tbl>
      <w:tblPr>
        <w:tblW w:w="102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6"/>
        <w:gridCol w:w="2330"/>
        <w:gridCol w:w="1548"/>
        <w:gridCol w:w="4884"/>
      </w:tblGrid>
      <w:tr w:rsidR="005877C1" w:rsidRPr="005877C1" w14:paraId="1695366C" w14:textId="77777777" w:rsidTr="002B72D9">
        <w:tc>
          <w:tcPr>
            <w:tcW w:w="1516" w:type="dxa"/>
          </w:tcPr>
          <w:p w14:paraId="2DCA7FE5"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Parameter</w:t>
            </w:r>
          </w:p>
        </w:tc>
        <w:tc>
          <w:tcPr>
            <w:tcW w:w="2330" w:type="dxa"/>
          </w:tcPr>
          <w:p w14:paraId="4C994FC1" w14:textId="77777777" w:rsidR="005877C1" w:rsidRPr="005877C1" w:rsidRDefault="005877C1" w:rsidP="00BE6FA0">
            <w:pPr>
              <w:pStyle w:val="NoSpacing"/>
              <w:jc w:val="both"/>
              <w:rPr>
                <w:rFonts w:asciiTheme="minorHAnsi" w:eastAsia="Cambria" w:hAnsiTheme="minorHAnsi"/>
                <w:b/>
                <w:szCs w:val="22"/>
              </w:rPr>
            </w:pPr>
            <w:r w:rsidRPr="004B617C">
              <w:rPr>
                <w:rFonts w:asciiTheme="minorHAnsi" w:eastAsia="Cambria" w:hAnsiTheme="minorHAnsi"/>
                <w:b/>
                <w:szCs w:val="22"/>
              </w:rPr>
              <w:t>Value</w:t>
            </w:r>
          </w:p>
        </w:tc>
        <w:tc>
          <w:tcPr>
            <w:tcW w:w="1548" w:type="dxa"/>
          </w:tcPr>
          <w:p w14:paraId="3095779B"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Unit</w:t>
            </w:r>
          </w:p>
        </w:tc>
        <w:tc>
          <w:tcPr>
            <w:tcW w:w="4884" w:type="dxa"/>
          </w:tcPr>
          <w:p w14:paraId="711A3CA3" w14:textId="77777777" w:rsidR="005877C1" w:rsidRPr="005877C1" w:rsidRDefault="005877C1" w:rsidP="00BE6FA0">
            <w:pPr>
              <w:pStyle w:val="NoSpacing"/>
              <w:jc w:val="both"/>
              <w:rPr>
                <w:rFonts w:asciiTheme="minorHAnsi" w:eastAsia="Cambria" w:hAnsiTheme="minorHAnsi"/>
                <w:b/>
                <w:szCs w:val="22"/>
              </w:rPr>
            </w:pPr>
            <w:r w:rsidRPr="005877C1">
              <w:rPr>
                <w:rFonts w:asciiTheme="minorHAnsi" w:eastAsia="Cambria" w:hAnsiTheme="minorHAnsi"/>
                <w:b/>
                <w:szCs w:val="22"/>
              </w:rPr>
              <w:t>Description</w:t>
            </w:r>
          </w:p>
        </w:tc>
      </w:tr>
      <w:tr w:rsidR="00BB36CA" w:rsidRPr="005877C1" w14:paraId="209CC7D4" w14:textId="77777777" w:rsidTr="002B72D9">
        <w:tc>
          <w:tcPr>
            <w:tcW w:w="1516" w:type="dxa"/>
          </w:tcPr>
          <w:p w14:paraId="755594CA" w14:textId="77777777" w:rsidR="00BB36CA" w:rsidRPr="00616DA2" w:rsidRDefault="00BB36CA" w:rsidP="00BB36CA">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BE</w:t>
            </w:r>
            <w:r w:rsidRPr="00616DA2">
              <w:rPr>
                <w:rFonts w:asciiTheme="minorHAnsi" w:eastAsia="Cambria" w:hAnsiTheme="minorHAnsi"/>
                <w:color w:val="515151" w:themeColor="text1"/>
                <w:szCs w:val="22"/>
                <w:vertAlign w:val="subscript"/>
              </w:rPr>
              <w:t>by</w:t>
            </w:r>
            <w:proofErr w:type="spellEnd"/>
          </w:p>
        </w:tc>
        <w:tc>
          <w:tcPr>
            <w:tcW w:w="2330" w:type="dxa"/>
          </w:tcPr>
          <w:p w14:paraId="6F39F521" w14:textId="2C1D6297" w:rsidR="00BB36CA" w:rsidRPr="00C21EE8" w:rsidRDefault="000D39DA" w:rsidP="00BB36CA">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14,</w:t>
            </w:r>
            <w:r w:rsidR="00B87660">
              <w:rPr>
                <w:rFonts w:asciiTheme="minorHAnsi" w:eastAsia="Cambria" w:hAnsiTheme="minorHAnsi"/>
                <w:color w:val="515151" w:themeColor="text1"/>
                <w:szCs w:val="22"/>
              </w:rPr>
              <w:t>293.16</w:t>
            </w:r>
          </w:p>
        </w:tc>
        <w:tc>
          <w:tcPr>
            <w:tcW w:w="1548" w:type="dxa"/>
          </w:tcPr>
          <w:p w14:paraId="1D7DD49F"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7F52A54F"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Emissions for baseline scenario b during the year y</w:t>
            </w:r>
          </w:p>
        </w:tc>
      </w:tr>
      <w:tr w:rsidR="00BB36CA" w:rsidRPr="005877C1" w14:paraId="7C2C15B0" w14:textId="77777777" w:rsidTr="002B72D9">
        <w:tc>
          <w:tcPr>
            <w:tcW w:w="1516" w:type="dxa"/>
          </w:tcPr>
          <w:p w14:paraId="39AADADF" w14:textId="77777777" w:rsidR="00BB36CA" w:rsidRPr="00616DA2" w:rsidRDefault="00BB36CA" w:rsidP="00BB36CA">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B</w:t>
            </w:r>
            <w:r w:rsidRPr="00616DA2">
              <w:rPr>
                <w:rFonts w:asciiTheme="minorHAnsi" w:eastAsia="Cambria" w:hAnsiTheme="minorHAnsi"/>
                <w:color w:val="515151" w:themeColor="text1"/>
                <w:szCs w:val="22"/>
                <w:vertAlign w:val="subscript"/>
              </w:rPr>
              <w:t>by</w:t>
            </w:r>
            <w:proofErr w:type="spellEnd"/>
          </w:p>
        </w:tc>
        <w:tc>
          <w:tcPr>
            <w:tcW w:w="2330" w:type="dxa"/>
          </w:tcPr>
          <w:p w14:paraId="6A9B6218" w14:textId="77777777" w:rsidR="00BB36CA" w:rsidRPr="00C21EE8" w:rsidRDefault="00BB36CA" w:rsidP="00BB36CA">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9,044.70</w:t>
            </w:r>
          </w:p>
        </w:tc>
        <w:tc>
          <w:tcPr>
            <w:tcW w:w="1548" w:type="dxa"/>
          </w:tcPr>
          <w:p w14:paraId="660F1EB0"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w:t>
            </w:r>
            <w:proofErr w:type="spellStart"/>
            <w:r w:rsidRPr="00616DA2">
              <w:rPr>
                <w:rFonts w:asciiTheme="minorHAnsi" w:eastAsia="Cambria" w:hAnsiTheme="minorHAnsi"/>
                <w:color w:val="515151" w:themeColor="text1"/>
                <w:szCs w:val="22"/>
              </w:rPr>
              <w:t>yr</w:t>
            </w:r>
            <w:proofErr w:type="spellEnd"/>
          </w:p>
        </w:tc>
        <w:tc>
          <w:tcPr>
            <w:tcW w:w="4884" w:type="dxa"/>
          </w:tcPr>
          <w:p w14:paraId="6D193C52"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Quantity of fuel consumed in baseline scenario b during year y</w:t>
            </w:r>
          </w:p>
        </w:tc>
      </w:tr>
      <w:tr w:rsidR="00BB36CA" w:rsidRPr="005877C1" w14:paraId="55A9A7B5" w14:textId="77777777" w:rsidTr="002B72D9">
        <w:tc>
          <w:tcPr>
            <w:tcW w:w="1516" w:type="dxa"/>
          </w:tcPr>
          <w:p w14:paraId="4249038A" w14:textId="77777777" w:rsidR="00BB36CA" w:rsidRPr="00616DA2" w:rsidRDefault="00BB36CA" w:rsidP="00BB36CA">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fNRBy</w:t>
            </w:r>
            <w:proofErr w:type="spellEnd"/>
          </w:p>
        </w:tc>
        <w:tc>
          <w:tcPr>
            <w:tcW w:w="2330" w:type="dxa"/>
          </w:tcPr>
          <w:p w14:paraId="06198FB1" w14:textId="77777777" w:rsidR="00BB36CA" w:rsidRPr="00C21EE8" w:rsidRDefault="00BB36CA" w:rsidP="00BB36CA">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0.82</w:t>
            </w:r>
          </w:p>
        </w:tc>
        <w:tc>
          <w:tcPr>
            <w:tcW w:w="1548" w:type="dxa"/>
          </w:tcPr>
          <w:p w14:paraId="1DAA2284" w14:textId="77777777" w:rsidR="00BB36CA" w:rsidRPr="00616DA2"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22FAD1AF" w14:textId="77777777" w:rsidR="00BB36CA" w:rsidRDefault="00BB36CA" w:rsidP="00BB36CA">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 of non-renewable biomass</w:t>
            </w:r>
          </w:p>
          <w:p w14:paraId="0B4AF51A" w14:textId="77777777" w:rsidR="00BB36CA" w:rsidRPr="00616DA2" w:rsidRDefault="00BB36CA" w:rsidP="00BB36CA">
            <w:pPr>
              <w:pStyle w:val="NoSpacing"/>
              <w:jc w:val="both"/>
              <w:rPr>
                <w:rFonts w:asciiTheme="minorHAnsi" w:eastAsia="Cambria" w:hAnsiTheme="minorHAnsi"/>
                <w:color w:val="515151" w:themeColor="text1"/>
                <w:szCs w:val="22"/>
              </w:rPr>
            </w:pPr>
          </w:p>
        </w:tc>
      </w:tr>
      <w:tr w:rsidR="002B72D9" w:rsidRPr="005877C1" w14:paraId="54F8ECB6" w14:textId="77777777" w:rsidTr="002B72D9">
        <w:tc>
          <w:tcPr>
            <w:tcW w:w="1516" w:type="dxa"/>
          </w:tcPr>
          <w:p w14:paraId="6893AC9C"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NCV</w:t>
            </w:r>
            <w:r w:rsidRPr="00616DA2">
              <w:rPr>
                <w:rFonts w:asciiTheme="minorHAnsi" w:eastAsia="Cambria" w:hAnsiTheme="minorHAnsi"/>
                <w:color w:val="515151" w:themeColor="text1"/>
                <w:szCs w:val="22"/>
                <w:vertAlign w:val="subscript"/>
              </w:rPr>
              <w:t>bfuel</w:t>
            </w:r>
            <w:proofErr w:type="spellEnd"/>
          </w:p>
        </w:tc>
        <w:tc>
          <w:tcPr>
            <w:tcW w:w="2330" w:type="dxa"/>
          </w:tcPr>
          <w:p w14:paraId="0451BF0F" w14:textId="77777777" w:rsidR="002B72D9" w:rsidRPr="00C21EE8" w:rsidRDefault="002B72D9" w:rsidP="002B72D9">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0.0156</w:t>
            </w:r>
          </w:p>
        </w:tc>
        <w:tc>
          <w:tcPr>
            <w:tcW w:w="1548" w:type="dxa"/>
          </w:tcPr>
          <w:p w14:paraId="4F1B4285"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TJ/ton</w:t>
            </w:r>
          </w:p>
        </w:tc>
        <w:tc>
          <w:tcPr>
            <w:tcW w:w="4884" w:type="dxa"/>
          </w:tcPr>
          <w:p w14:paraId="63D3B843"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Net calorific value of fuel (wood) reduced</w:t>
            </w:r>
          </w:p>
          <w:p w14:paraId="4C50DB46"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2F10AEA8" w14:textId="77777777" w:rsidTr="002B72D9">
        <w:tc>
          <w:tcPr>
            <w:tcW w:w="1516" w:type="dxa"/>
          </w:tcPr>
          <w:p w14:paraId="6C9DEB9D"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EF</w:t>
            </w:r>
            <w:r w:rsidRPr="00616DA2">
              <w:rPr>
                <w:rFonts w:asciiTheme="minorHAnsi" w:eastAsia="Cambria" w:hAnsiTheme="minorHAnsi"/>
                <w:color w:val="515151" w:themeColor="text1"/>
                <w:szCs w:val="22"/>
                <w:vertAlign w:val="subscript"/>
              </w:rPr>
              <w:t>bfuelCO2</w:t>
            </w:r>
          </w:p>
        </w:tc>
        <w:tc>
          <w:tcPr>
            <w:tcW w:w="2330" w:type="dxa"/>
          </w:tcPr>
          <w:p w14:paraId="0164DCA7"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112</w:t>
            </w:r>
          </w:p>
        </w:tc>
        <w:tc>
          <w:tcPr>
            <w:tcW w:w="1548" w:type="dxa"/>
          </w:tcPr>
          <w:p w14:paraId="1571947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/TJ</w:t>
            </w:r>
          </w:p>
        </w:tc>
        <w:tc>
          <w:tcPr>
            <w:tcW w:w="4884" w:type="dxa"/>
          </w:tcPr>
          <w:p w14:paraId="415949A3"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 xml:space="preserve"> emission factor of wood reduced</w:t>
            </w:r>
          </w:p>
          <w:p w14:paraId="196ABE3B"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0E697C53" w14:textId="77777777" w:rsidTr="002B72D9">
        <w:tc>
          <w:tcPr>
            <w:tcW w:w="1516" w:type="dxa"/>
          </w:tcPr>
          <w:p w14:paraId="2E0938FA"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EF</w:t>
            </w:r>
            <w:r w:rsidRPr="00616DA2">
              <w:rPr>
                <w:rFonts w:asciiTheme="minorHAnsi" w:eastAsia="Cambria" w:hAnsiTheme="minorHAnsi"/>
                <w:color w:val="515151" w:themeColor="text1"/>
                <w:szCs w:val="22"/>
                <w:vertAlign w:val="subscript"/>
              </w:rPr>
              <w:t>bfuelnonCO2</w:t>
            </w:r>
          </w:p>
        </w:tc>
        <w:tc>
          <w:tcPr>
            <w:tcW w:w="2330" w:type="dxa"/>
          </w:tcPr>
          <w:p w14:paraId="32DB8F69" w14:textId="7E5C0ACD" w:rsidR="002B72D9" w:rsidRPr="002B72D9" w:rsidRDefault="000D39DA"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9.46</w:t>
            </w:r>
          </w:p>
        </w:tc>
        <w:tc>
          <w:tcPr>
            <w:tcW w:w="1548" w:type="dxa"/>
          </w:tcPr>
          <w:p w14:paraId="2C1978A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/TJ</w:t>
            </w:r>
          </w:p>
        </w:tc>
        <w:tc>
          <w:tcPr>
            <w:tcW w:w="4884" w:type="dxa"/>
          </w:tcPr>
          <w:p w14:paraId="68365969"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Non-CO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 xml:space="preserve"> emission factor of wood reduced</w:t>
            </w:r>
          </w:p>
          <w:p w14:paraId="0810FA93"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1A2EDAFC" w14:textId="77777777" w:rsidTr="002B72D9">
        <w:tc>
          <w:tcPr>
            <w:tcW w:w="1516" w:type="dxa"/>
          </w:tcPr>
          <w:p w14:paraId="7FD321FD"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S</w:t>
            </w:r>
            <w:r w:rsidRPr="00616DA2">
              <w:rPr>
                <w:rFonts w:asciiTheme="minorHAnsi" w:eastAsia="Cambria" w:hAnsiTheme="minorHAnsi"/>
                <w:color w:val="515151" w:themeColor="text1"/>
                <w:szCs w:val="22"/>
                <w:vertAlign w:val="subscript"/>
              </w:rPr>
              <w:t>install</w:t>
            </w:r>
            <w:proofErr w:type="spellEnd"/>
          </w:p>
        </w:tc>
        <w:tc>
          <w:tcPr>
            <w:tcW w:w="2330" w:type="dxa"/>
            <w:shd w:val="clear" w:color="auto" w:fill="auto"/>
          </w:tcPr>
          <w:p w14:paraId="61CBDCB2" w14:textId="77777777" w:rsidR="002B72D9" w:rsidRPr="002B72D9" w:rsidRDefault="002B72D9" w:rsidP="00C21EE8">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2,</w:t>
            </w:r>
            <w:r w:rsidR="00C21EE8" w:rsidRPr="00C21EE8">
              <w:rPr>
                <w:rFonts w:asciiTheme="minorHAnsi" w:eastAsia="Cambria" w:hAnsiTheme="minorHAnsi"/>
                <w:color w:val="515151" w:themeColor="text1"/>
                <w:szCs w:val="22"/>
              </w:rPr>
              <w:t>0</w:t>
            </w:r>
            <w:r w:rsidRPr="00C21EE8">
              <w:rPr>
                <w:rFonts w:asciiTheme="minorHAnsi" w:eastAsia="Cambria" w:hAnsiTheme="minorHAnsi"/>
                <w:color w:val="515151" w:themeColor="text1"/>
                <w:szCs w:val="22"/>
              </w:rPr>
              <w:t>00</w:t>
            </w:r>
          </w:p>
        </w:tc>
        <w:tc>
          <w:tcPr>
            <w:tcW w:w="1548" w:type="dxa"/>
          </w:tcPr>
          <w:p w14:paraId="64DE872E"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w:t>
            </w:r>
          </w:p>
        </w:tc>
        <w:tc>
          <w:tcPr>
            <w:tcW w:w="4884" w:type="dxa"/>
          </w:tcPr>
          <w:p w14:paraId="47F4ECD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 of stoves installed as per installation record</w:t>
            </w:r>
          </w:p>
        </w:tc>
      </w:tr>
      <w:tr w:rsidR="002B72D9" w:rsidRPr="005877C1" w14:paraId="1BEBCFC4" w14:textId="77777777" w:rsidTr="002B72D9">
        <w:tc>
          <w:tcPr>
            <w:tcW w:w="1516" w:type="dxa"/>
          </w:tcPr>
          <w:p w14:paraId="1293B816"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HH</w:t>
            </w:r>
            <w:r w:rsidRPr="00616DA2">
              <w:rPr>
                <w:rFonts w:asciiTheme="minorHAnsi" w:eastAsia="Cambria" w:hAnsiTheme="minorHAnsi"/>
                <w:color w:val="515151" w:themeColor="text1"/>
                <w:szCs w:val="22"/>
                <w:vertAlign w:val="subscript"/>
              </w:rPr>
              <w:t>less</w:t>
            </w:r>
            <w:proofErr w:type="spellEnd"/>
            <w:r w:rsidRPr="00616DA2">
              <w:rPr>
                <w:rFonts w:asciiTheme="minorHAnsi" w:eastAsia="Cambria" w:hAnsiTheme="minorHAnsi"/>
                <w:color w:val="515151" w:themeColor="text1"/>
                <w:szCs w:val="22"/>
                <w:vertAlign w:val="subscript"/>
              </w:rPr>
              <w:t xml:space="preserve"> </w:t>
            </w:r>
            <w:proofErr w:type="spellStart"/>
            <w:proofErr w:type="gramStart"/>
            <w:r w:rsidRPr="00616DA2">
              <w:rPr>
                <w:rFonts w:asciiTheme="minorHAnsi" w:eastAsia="Cambria" w:hAnsiTheme="minorHAnsi"/>
                <w:color w:val="515151" w:themeColor="text1"/>
                <w:szCs w:val="22"/>
                <w:vertAlign w:val="subscript"/>
              </w:rPr>
              <w:t>smoke,y</w:t>
            </w:r>
            <w:proofErr w:type="spellEnd"/>
            <w:proofErr w:type="gramEnd"/>
          </w:p>
        </w:tc>
        <w:tc>
          <w:tcPr>
            <w:tcW w:w="2330" w:type="dxa"/>
          </w:tcPr>
          <w:p w14:paraId="4809E2DB"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50%</w:t>
            </w:r>
          </w:p>
        </w:tc>
        <w:tc>
          <w:tcPr>
            <w:tcW w:w="1548" w:type="dxa"/>
          </w:tcPr>
          <w:p w14:paraId="3E50D49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3DF93179"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Share of households confirming less smoke through improved stove</w:t>
            </w:r>
          </w:p>
        </w:tc>
      </w:tr>
      <w:tr w:rsidR="002B72D9" w:rsidRPr="005877C1" w14:paraId="11853289" w14:textId="77777777" w:rsidTr="002B72D9">
        <w:tc>
          <w:tcPr>
            <w:tcW w:w="1516" w:type="dxa"/>
          </w:tcPr>
          <w:p w14:paraId="408E5FC1"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N</w:t>
            </w:r>
            <w:r w:rsidRPr="00616DA2">
              <w:rPr>
                <w:rFonts w:asciiTheme="minorHAnsi" w:eastAsia="Cambria" w:hAnsiTheme="minorHAnsi"/>
                <w:color w:val="515151" w:themeColor="text1"/>
                <w:szCs w:val="22"/>
                <w:vertAlign w:val="subscript"/>
              </w:rPr>
              <w:t>py</w:t>
            </w:r>
            <w:proofErr w:type="spellEnd"/>
          </w:p>
        </w:tc>
        <w:tc>
          <w:tcPr>
            <w:tcW w:w="2330" w:type="dxa"/>
          </w:tcPr>
          <w:p w14:paraId="30FC48E1"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730,000</w:t>
            </w:r>
          </w:p>
        </w:tc>
        <w:tc>
          <w:tcPr>
            <w:tcW w:w="1548" w:type="dxa"/>
          </w:tcPr>
          <w:p w14:paraId="5984AA71"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Number</w:t>
            </w:r>
          </w:p>
        </w:tc>
        <w:tc>
          <w:tcPr>
            <w:tcW w:w="4884" w:type="dxa"/>
          </w:tcPr>
          <w:p w14:paraId="518B8E8F" w14:textId="77777777" w:rsidR="002B72D9"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Project technology-days</w:t>
            </w:r>
          </w:p>
          <w:p w14:paraId="71E8F829" w14:textId="77777777" w:rsidR="002B72D9" w:rsidRPr="00616DA2" w:rsidRDefault="002B72D9" w:rsidP="002B72D9">
            <w:pPr>
              <w:pStyle w:val="NoSpacing"/>
              <w:jc w:val="both"/>
              <w:rPr>
                <w:rFonts w:asciiTheme="minorHAnsi" w:eastAsia="Cambria" w:hAnsiTheme="minorHAnsi"/>
                <w:color w:val="515151" w:themeColor="text1"/>
                <w:szCs w:val="22"/>
              </w:rPr>
            </w:pPr>
          </w:p>
        </w:tc>
      </w:tr>
      <w:tr w:rsidR="002B72D9" w:rsidRPr="005877C1" w14:paraId="13D5FFCD" w14:textId="77777777" w:rsidTr="002B72D9">
        <w:tc>
          <w:tcPr>
            <w:tcW w:w="1516" w:type="dxa"/>
          </w:tcPr>
          <w:p w14:paraId="3DF06C24"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P</w:t>
            </w:r>
            <w:r w:rsidRPr="00616DA2">
              <w:rPr>
                <w:rFonts w:asciiTheme="minorHAnsi" w:eastAsia="Cambria" w:hAnsiTheme="minorHAnsi"/>
                <w:color w:val="515151" w:themeColor="text1"/>
                <w:szCs w:val="22"/>
                <w:vertAlign w:val="subscript"/>
              </w:rPr>
              <w:t>by</w:t>
            </w:r>
            <w:proofErr w:type="spellEnd"/>
          </w:p>
          <w:p w14:paraId="4B7167A9"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58A29C47" w14:textId="77777777" w:rsidR="002B72D9" w:rsidRPr="00C21EE8" w:rsidRDefault="002B72D9" w:rsidP="002B72D9">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0.012</w:t>
            </w:r>
            <w:r w:rsidR="00563DD0" w:rsidRPr="00C21EE8">
              <w:rPr>
                <w:rFonts w:asciiTheme="minorHAnsi" w:eastAsia="Cambria" w:hAnsiTheme="minorHAnsi"/>
                <w:color w:val="515151" w:themeColor="text1"/>
                <w:szCs w:val="22"/>
              </w:rPr>
              <w:t>39</w:t>
            </w:r>
          </w:p>
        </w:tc>
        <w:tc>
          <w:tcPr>
            <w:tcW w:w="1548" w:type="dxa"/>
          </w:tcPr>
          <w:p w14:paraId="7152407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tons/day</w:t>
            </w:r>
          </w:p>
        </w:tc>
        <w:tc>
          <w:tcPr>
            <w:tcW w:w="4884" w:type="dxa"/>
          </w:tcPr>
          <w:p w14:paraId="7B80B61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Specific fuel consumption for an individual technology in baseline scenario b during year y</w:t>
            </w:r>
          </w:p>
        </w:tc>
      </w:tr>
      <w:tr w:rsidR="00563DD0" w:rsidRPr="005877C1" w14:paraId="67526EB4" w14:textId="77777777" w:rsidTr="002B72D9">
        <w:tc>
          <w:tcPr>
            <w:tcW w:w="1516" w:type="dxa"/>
          </w:tcPr>
          <w:p w14:paraId="13C3098E" w14:textId="77777777" w:rsidR="00563DD0" w:rsidRPr="00616DA2" w:rsidRDefault="00563DD0" w:rsidP="00563DD0">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PE</w:t>
            </w:r>
            <w:r w:rsidRPr="00616DA2">
              <w:rPr>
                <w:rFonts w:asciiTheme="minorHAnsi" w:eastAsia="Cambria" w:hAnsiTheme="minorHAnsi"/>
                <w:color w:val="515151" w:themeColor="text1"/>
                <w:szCs w:val="22"/>
                <w:vertAlign w:val="subscript"/>
              </w:rPr>
              <w:t>py</w:t>
            </w:r>
            <w:proofErr w:type="spellEnd"/>
          </w:p>
          <w:p w14:paraId="3C525B43"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3E83E88A" w14:textId="15E79D38" w:rsidR="00563DD0" w:rsidRPr="00C21EE8" w:rsidRDefault="000D39DA" w:rsidP="00563DD0">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5,5</w:t>
            </w:r>
            <w:r w:rsidR="00B87660">
              <w:rPr>
                <w:rFonts w:asciiTheme="minorHAnsi" w:eastAsia="Cambria" w:hAnsiTheme="minorHAnsi"/>
                <w:color w:val="515151" w:themeColor="text1"/>
                <w:szCs w:val="22"/>
              </w:rPr>
              <w:t>82.29</w:t>
            </w:r>
          </w:p>
        </w:tc>
        <w:tc>
          <w:tcPr>
            <w:tcW w:w="1548" w:type="dxa"/>
          </w:tcPr>
          <w:p w14:paraId="657CCFBF"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003AB585"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Emissions for project scenario p during the year y (estimated)</w:t>
            </w:r>
          </w:p>
        </w:tc>
      </w:tr>
      <w:tr w:rsidR="00563DD0" w:rsidRPr="005877C1" w14:paraId="2365E75E" w14:textId="77777777" w:rsidTr="002B72D9">
        <w:tc>
          <w:tcPr>
            <w:tcW w:w="1516" w:type="dxa"/>
          </w:tcPr>
          <w:p w14:paraId="606DE2DB" w14:textId="77777777" w:rsidR="00563DD0" w:rsidRPr="00616DA2" w:rsidRDefault="00563DD0" w:rsidP="00563DD0">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B</w:t>
            </w:r>
            <w:r w:rsidRPr="00616DA2">
              <w:rPr>
                <w:rFonts w:asciiTheme="minorHAnsi" w:eastAsia="Cambria" w:hAnsiTheme="minorHAnsi"/>
                <w:color w:val="515151" w:themeColor="text1"/>
                <w:szCs w:val="22"/>
                <w:vertAlign w:val="subscript"/>
              </w:rPr>
              <w:t>py</w:t>
            </w:r>
            <w:proofErr w:type="spellEnd"/>
          </w:p>
          <w:p w14:paraId="72A4D042"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37D678FA" w14:textId="77777777" w:rsidR="00563DD0" w:rsidRPr="00C21EE8" w:rsidRDefault="00563DD0" w:rsidP="00563DD0">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3,532.47</w:t>
            </w:r>
          </w:p>
        </w:tc>
        <w:tc>
          <w:tcPr>
            <w:tcW w:w="1548" w:type="dxa"/>
          </w:tcPr>
          <w:p w14:paraId="39EBD22E"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w:t>
            </w:r>
            <w:proofErr w:type="spellStart"/>
            <w:r w:rsidRPr="00616DA2">
              <w:rPr>
                <w:rFonts w:asciiTheme="minorHAnsi" w:eastAsia="Cambria" w:hAnsiTheme="minorHAnsi"/>
                <w:color w:val="515151" w:themeColor="text1"/>
                <w:szCs w:val="22"/>
              </w:rPr>
              <w:t>yr</w:t>
            </w:r>
            <w:proofErr w:type="spellEnd"/>
          </w:p>
        </w:tc>
        <w:tc>
          <w:tcPr>
            <w:tcW w:w="4884" w:type="dxa"/>
          </w:tcPr>
          <w:p w14:paraId="26EB13DE"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Quantity of fuel consumed in project scenario p during year y (estimated)</w:t>
            </w:r>
          </w:p>
        </w:tc>
      </w:tr>
      <w:tr w:rsidR="00563DD0" w:rsidRPr="005877C1" w14:paraId="349D433C" w14:textId="77777777" w:rsidTr="002B72D9">
        <w:tc>
          <w:tcPr>
            <w:tcW w:w="1516" w:type="dxa"/>
          </w:tcPr>
          <w:p w14:paraId="1769D213" w14:textId="77777777" w:rsidR="00563DD0" w:rsidRPr="00616DA2" w:rsidRDefault="00563DD0" w:rsidP="00563DD0">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P</w:t>
            </w:r>
            <w:r w:rsidRPr="00616DA2">
              <w:rPr>
                <w:rFonts w:asciiTheme="minorHAnsi" w:eastAsia="Cambria" w:hAnsiTheme="minorHAnsi"/>
                <w:color w:val="515151" w:themeColor="text1"/>
                <w:szCs w:val="22"/>
                <w:vertAlign w:val="subscript"/>
              </w:rPr>
              <w:t>py</w:t>
            </w:r>
            <w:proofErr w:type="spellEnd"/>
          </w:p>
          <w:p w14:paraId="51ACDCF9" w14:textId="77777777" w:rsidR="00563DD0" w:rsidRPr="00616DA2" w:rsidRDefault="00563DD0" w:rsidP="00563DD0">
            <w:pPr>
              <w:pStyle w:val="NoSpacing"/>
              <w:jc w:val="both"/>
              <w:rPr>
                <w:rFonts w:asciiTheme="minorHAnsi" w:eastAsia="Cambria" w:hAnsiTheme="minorHAnsi"/>
                <w:color w:val="515151" w:themeColor="text1"/>
                <w:szCs w:val="22"/>
              </w:rPr>
            </w:pPr>
          </w:p>
        </w:tc>
        <w:tc>
          <w:tcPr>
            <w:tcW w:w="2330" w:type="dxa"/>
          </w:tcPr>
          <w:p w14:paraId="6FA60D87" w14:textId="77777777" w:rsidR="00563DD0" w:rsidRPr="00C21EE8" w:rsidRDefault="00563DD0" w:rsidP="00563DD0">
            <w:pPr>
              <w:pStyle w:val="NoSpacing"/>
              <w:jc w:val="both"/>
              <w:rPr>
                <w:rFonts w:asciiTheme="minorHAnsi" w:eastAsia="Cambria" w:hAnsiTheme="minorHAnsi"/>
                <w:color w:val="515151" w:themeColor="text1"/>
                <w:szCs w:val="22"/>
              </w:rPr>
            </w:pPr>
            <w:r w:rsidRPr="00C21EE8">
              <w:rPr>
                <w:rFonts w:asciiTheme="minorHAnsi" w:eastAsia="Cambria" w:hAnsiTheme="minorHAnsi"/>
                <w:color w:val="515151" w:themeColor="text1"/>
                <w:szCs w:val="22"/>
              </w:rPr>
              <w:t>0.004</w:t>
            </w:r>
          </w:p>
        </w:tc>
        <w:tc>
          <w:tcPr>
            <w:tcW w:w="1548" w:type="dxa"/>
          </w:tcPr>
          <w:p w14:paraId="5061E269"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tons/day</w:t>
            </w:r>
          </w:p>
        </w:tc>
        <w:tc>
          <w:tcPr>
            <w:tcW w:w="4884" w:type="dxa"/>
          </w:tcPr>
          <w:p w14:paraId="5637C569" w14:textId="77777777" w:rsidR="00563DD0" w:rsidRPr="00616DA2" w:rsidRDefault="00563DD0" w:rsidP="00563DD0">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Specific fuel consumption for an individual technology in project scenario p during year y (estimated)</w:t>
            </w:r>
          </w:p>
        </w:tc>
      </w:tr>
      <w:tr w:rsidR="002B72D9" w:rsidRPr="005877C1" w14:paraId="51539116" w14:textId="77777777" w:rsidTr="002B72D9">
        <w:tc>
          <w:tcPr>
            <w:tcW w:w="1516" w:type="dxa"/>
          </w:tcPr>
          <w:p w14:paraId="10291277" w14:textId="77777777" w:rsidR="002B72D9" w:rsidRPr="00616DA2" w:rsidRDefault="002B72D9" w:rsidP="002B72D9">
            <w:pPr>
              <w:pStyle w:val="NoSpacing"/>
              <w:jc w:val="both"/>
              <w:rPr>
                <w:rFonts w:asciiTheme="minorHAnsi" w:eastAsia="Cambria" w:hAnsiTheme="minorHAnsi"/>
                <w:color w:val="515151" w:themeColor="text1"/>
                <w:szCs w:val="22"/>
              </w:rPr>
            </w:pPr>
            <w:proofErr w:type="spellStart"/>
            <w:r w:rsidRPr="00616DA2">
              <w:rPr>
                <w:rFonts w:asciiTheme="minorHAnsi" w:eastAsia="Cambria" w:hAnsiTheme="minorHAnsi"/>
                <w:color w:val="515151" w:themeColor="text1"/>
                <w:szCs w:val="22"/>
              </w:rPr>
              <w:t>U</w:t>
            </w:r>
            <w:r w:rsidRPr="00616DA2">
              <w:rPr>
                <w:rFonts w:asciiTheme="minorHAnsi" w:eastAsia="Cambria" w:hAnsiTheme="minorHAnsi"/>
                <w:color w:val="515151" w:themeColor="text1"/>
                <w:szCs w:val="22"/>
                <w:vertAlign w:val="subscript"/>
              </w:rPr>
              <w:t>py</w:t>
            </w:r>
            <w:proofErr w:type="spellEnd"/>
          </w:p>
          <w:p w14:paraId="12B62584"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70C9FAF6"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0.90</w:t>
            </w:r>
          </w:p>
        </w:tc>
        <w:tc>
          <w:tcPr>
            <w:tcW w:w="1548" w:type="dxa"/>
          </w:tcPr>
          <w:p w14:paraId="0FADB08C"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Fraction</w:t>
            </w:r>
          </w:p>
        </w:tc>
        <w:tc>
          <w:tcPr>
            <w:tcW w:w="4884" w:type="dxa"/>
          </w:tcPr>
          <w:p w14:paraId="155AA408"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Usage rate (estimated)</w:t>
            </w:r>
          </w:p>
        </w:tc>
      </w:tr>
      <w:tr w:rsidR="002B72D9" w:rsidRPr="005877C1" w14:paraId="4AE3219E" w14:textId="77777777" w:rsidTr="002B72D9">
        <w:tc>
          <w:tcPr>
            <w:tcW w:w="1516" w:type="dxa"/>
          </w:tcPr>
          <w:p w14:paraId="0DF1CC17"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LE</w:t>
            </w:r>
            <w:r w:rsidRPr="00616DA2">
              <w:rPr>
                <w:rFonts w:asciiTheme="minorHAnsi" w:eastAsia="Cambria" w:hAnsiTheme="minorHAnsi"/>
                <w:color w:val="515151" w:themeColor="text1"/>
                <w:szCs w:val="22"/>
                <w:vertAlign w:val="subscript"/>
              </w:rPr>
              <w:t>py</w:t>
            </w:r>
          </w:p>
          <w:p w14:paraId="102F52B1"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02841CF5" w14:textId="77777777" w:rsidR="002B72D9" w:rsidRPr="002B72D9" w:rsidRDefault="002B72D9" w:rsidP="002B72D9">
            <w:pPr>
              <w:pStyle w:val="NoSpacing"/>
              <w:jc w:val="both"/>
              <w:rPr>
                <w:rFonts w:asciiTheme="minorHAnsi" w:eastAsia="Cambria" w:hAnsiTheme="minorHAnsi"/>
                <w:color w:val="515151" w:themeColor="text1"/>
                <w:szCs w:val="22"/>
              </w:rPr>
            </w:pPr>
            <w:r w:rsidRPr="002B72D9">
              <w:rPr>
                <w:rFonts w:asciiTheme="minorHAnsi" w:eastAsia="Cambria" w:hAnsiTheme="minorHAnsi"/>
                <w:color w:val="515151" w:themeColor="text1"/>
                <w:szCs w:val="22"/>
              </w:rPr>
              <w:t>0</w:t>
            </w:r>
          </w:p>
        </w:tc>
        <w:tc>
          <w:tcPr>
            <w:tcW w:w="1548" w:type="dxa"/>
          </w:tcPr>
          <w:p w14:paraId="21578F8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37296A63"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Leakage</w:t>
            </w:r>
          </w:p>
        </w:tc>
      </w:tr>
      <w:tr w:rsidR="002B72D9" w:rsidRPr="005877C1" w14:paraId="44B5F037" w14:textId="77777777" w:rsidTr="002B72D9">
        <w:tc>
          <w:tcPr>
            <w:tcW w:w="1516" w:type="dxa"/>
          </w:tcPr>
          <w:p w14:paraId="068D9972"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ER</w:t>
            </w:r>
            <w:r w:rsidRPr="00563DD0">
              <w:rPr>
                <w:rFonts w:asciiTheme="minorHAnsi" w:eastAsia="Cambria" w:hAnsiTheme="minorHAnsi"/>
                <w:color w:val="515151" w:themeColor="text1"/>
                <w:szCs w:val="22"/>
              </w:rPr>
              <w:t>y</w:t>
            </w:r>
          </w:p>
          <w:p w14:paraId="0144653D" w14:textId="77777777" w:rsidR="002B72D9" w:rsidRPr="00616DA2" w:rsidRDefault="002B72D9" w:rsidP="002B72D9">
            <w:pPr>
              <w:pStyle w:val="NoSpacing"/>
              <w:jc w:val="both"/>
              <w:rPr>
                <w:rFonts w:asciiTheme="minorHAnsi" w:eastAsia="Cambria" w:hAnsiTheme="minorHAnsi"/>
                <w:color w:val="515151" w:themeColor="text1"/>
                <w:szCs w:val="22"/>
              </w:rPr>
            </w:pPr>
          </w:p>
        </w:tc>
        <w:tc>
          <w:tcPr>
            <w:tcW w:w="2330" w:type="dxa"/>
          </w:tcPr>
          <w:p w14:paraId="37EC78D4" w14:textId="66B29917" w:rsidR="002B72D9" w:rsidRPr="00C21EE8" w:rsidRDefault="000D39DA"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8,</w:t>
            </w:r>
            <w:r w:rsidR="00B87660">
              <w:rPr>
                <w:rFonts w:asciiTheme="minorHAnsi" w:eastAsia="Cambria" w:hAnsiTheme="minorHAnsi"/>
                <w:color w:val="515151" w:themeColor="text1"/>
                <w:szCs w:val="22"/>
              </w:rPr>
              <w:t>711</w:t>
            </w:r>
          </w:p>
        </w:tc>
        <w:tc>
          <w:tcPr>
            <w:tcW w:w="1548" w:type="dxa"/>
          </w:tcPr>
          <w:p w14:paraId="05E4222E"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tco</w:t>
            </w:r>
            <w:r w:rsidRPr="00616DA2">
              <w:rPr>
                <w:rFonts w:asciiTheme="minorHAnsi" w:eastAsia="Cambria" w:hAnsiTheme="minorHAnsi"/>
                <w:color w:val="515151" w:themeColor="text1"/>
                <w:szCs w:val="22"/>
                <w:vertAlign w:val="subscript"/>
              </w:rPr>
              <w:t>2</w:t>
            </w:r>
            <w:r w:rsidRPr="00616DA2">
              <w:rPr>
                <w:rFonts w:asciiTheme="minorHAnsi" w:eastAsia="Cambria" w:hAnsiTheme="minorHAnsi"/>
                <w:color w:val="515151" w:themeColor="text1"/>
                <w:szCs w:val="22"/>
              </w:rPr>
              <w:t>e</w:t>
            </w:r>
          </w:p>
        </w:tc>
        <w:tc>
          <w:tcPr>
            <w:tcW w:w="4884" w:type="dxa"/>
          </w:tcPr>
          <w:p w14:paraId="1BFFF064" w14:textId="77777777" w:rsidR="002B72D9" w:rsidRPr="00616DA2" w:rsidRDefault="002B72D9" w:rsidP="002B72D9">
            <w:pPr>
              <w:pStyle w:val="NoSpacing"/>
              <w:jc w:val="both"/>
              <w:rPr>
                <w:rFonts w:asciiTheme="minorHAnsi" w:eastAsia="Cambria" w:hAnsiTheme="minorHAnsi"/>
                <w:color w:val="515151" w:themeColor="text1"/>
                <w:szCs w:val="22"/>
              </w:rPr>
            </w:pPr>
            <w:r w:rsidRPr="00616DA2">
              <w:rPr>
                <w:rFonts w:asciiTheme="minorHAnsi" w:eastAsia="Cambria" w:hAnsiTheme="minorHAnsi"/>
                <w:color w:val="515151" w:themeColor="text1"/>
                <w:szCs w:val="22"/>
              </w:rPr>
              <w:t>Emission Reductions (estimated)</w:t>
            </w:r>
            <w:r w:rsidR="00DB54EA">
              <w:rPr>
                <w:rFonts w:asciiTheme="minorHAnsi" w:eastAsia="Cambria" w:hAnsiTheme="minorHAnsi"/>
                <w:color w:val="515151" w:themeColor="text1"/>
                <w:szCs w:val="22"/>
              </w:rPr>
              <w:t xml:space="preserve"> – SDG13</w:t>
            </w:r>
          </w:p>
        </w:tc>
      </w:tr>
      <w:tr w:rsidR="002B72D9" w:rsidRPr="0083444E" w14:paraId="6596AB39" w14:textId="77777777" w:rsidTr="002B72D9">
        <w:tc>
          <w:tcPr>
            <w:tcW w:w="1516" w:type="dxa"/>
          </w:tcPr>
          <w:p w14:paraId="12CD3730" w14:textId="77777777" w:rsidR="002B72D9" w:rsidRPr="00997A55" w:rsidRDefault="002B72D9" w:rsidP="002B72D9">
            <w:pPr>
              <w:pStyle w:val="NoSpacing"/>
              <w:jc w:val="both"/>
              <w:rPr>
                <w:rFonts w:asciiTheme="minorHAnsi" w:eastAsia="Cambria" w:hAnsiTheme="minorHAnsi"/>
                <w:color w:val="515151" w:themeColor="text1"/>
                <w:szCs w:val="22"/>
              </w:rPr>
            </w:pPr>
            <w:proofErr w:type="spellStart"/>
            <w:r w:rsidRPr="00997A55">
              <w:rPr>
                <w:rFonts w:asciiTheme="minorHAnsi" w:hAnsiTheme="minorHAnsi"/>
                <w:color w:val="515151" w:themeColor="text1"/>
                <w:szCs w:val="22"/>
              </w:rPr>
              <w:t>S</w:t>
            </w:r>
            <w:r w:rsidRPr="00997A55">
              <w:rPr>
                <w:rFonts w:asciiTheme="minorHAnsi" w:hAnsiTheme="minorHAnsi"/>
                <w:color w:val="515151" w:themeColor="text1"/>
                <w:szCs w:val="22"/>
                <w:vertAlign w:val="subscript"/>
              </w:rPr>
              <w:t>less</w:t>
            </w:r>
            <w:proofErr w:type="spellEnd"/>
            <w:r w:rsidRPr="00997A55">
              <w:rPr>
                <w:rFonts w:asciiTheme="minorHAnsi" w:hAnsiTheme="minorHAnsi"/>
                <w:color w:val="515151" w:themeColor="text1"/>
                <w:szCs w:val="22"/>
                <w:vertAlign w:val="subscript"/>
              </w:rPr>
              <w:t xml:space="preserve"> smoke</w:t>
            </w:r>
          </w:p>
        </w:tc>
        <w:tc>
          <w:tcPr>
            <w:tcW w:w="2330" w:type="dxa"/>
          </w:tcPr>
          <w:p w14:paraId="65CAF1AB" w14:textId="77777777" w:rsidR="002B72D9" w:rsidRPr="00C21EE8" w:rsidRDefault="00C21EE8"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900</w:t>
            </w:r>
          </w:p>
        </w:tc>
        <w:tc>
          <w:tcPr>
            <w:tcW w:w="1548" w:type="dxa"/>
          </w:tcPr>
          <w:p w14:paraId="35A62708"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w:t>
            </w:r>
          </w:p>
        </w:tc>
        <w:tc>
          <w:tcPr>
            <w:tcW w:w="4884" w:type="dxa"/>
          </w:tcPr>
          <w:p w14:paraId="423425B0"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 of households with improved in-air quality</w:t>
            </w:r>
            <w:r w:rsidR="00DB54EA">
              <w:rPr>
                <w:rFonts w:asciiTheme="minorHAnsi" w:eastAsia="Cambria" w:hAnsiTheme="minorHAnsi"/>
                <w:color w:val="515151" w:themeColor="text1"/>
                <w:szCs w:val="22"/>
              </w:rPr>
              <w:t xml:space="preserve"> – SDG3</w:t>
            </w:r>
          </w:p>
        </w:tc>
      </w:tr>
      <w:tr w:rsidR="002B72D9" w:rsidRPr="005877C1" w14:paraId="322AE69B" w14:textId="77777777" w:rsidTr="002B72D9">
        <w:tc>
          <w:tcPr>
            <w:tcW w:w="1516" w:type="dxa"/>
          </w:tcPr>
          <w:p w14:paraId="6033A530" w14:textId="77777777" w:rsidR="002B72D9" w:rsidRPr="00997A55" w:rsidRDefault="002B72D9" w:rsidP="002B72D9">
            <w:pPr>
              <w:pStyle w:val="NoSpacing"/>
              <w:jc w:val="both"/>
              <w:rPr>
                <w:rFonts w:asciiTheme="minorHAnsi" w:eastAsia="Cambria" w:hAnsiTheme="minorHAnsi"/>
                <w:color w:val="515151" w:themeColor="text1"/>
                <w:szCs w:val="22"/>
              </w:rPr>
            </w:pPr>
            <w:proofErr w:type="spellStart"/>
            <w:r w:rsidRPr="00997A55">
              <w:rPr>
                <w:rFonts w:asciiTheme="minorHAnsi" w:hAnsiTheme="minorHAnsi"/>
                <w:color w:val="515151" w:themeColor="text1"/>
                <w:szCs w:val="22"/>
              </w:rPr>
              <w:t>S</w:t>
            </w:r>
            <w:r w:rsidRPr="00997A55">
              <w:rPr>
                <w:rFonts w:asciiTheme="minorHAnsi" w:hAnsiTheme="minorHAnsi"/>
                <w:color w:val="515151" w:themeColor="text1"/>
                <w:szCs w:val="22"/>
                <w:vertAlign w:val="subscript"/>
              </w:rPr>
              <w:t>active</w:t>
            </w:r>
            <w:proofErr w:type="spellEnd"/>
          </w:p>
        </w:tc>
        <w:tc>
          <w:tcPr>
            <w:tcW w:w="2330" w:type="dxa"/>
          </w:tcPr>
          <w:p w14:paraId="38550977" w14:textId="77777777" w:rsidR="002B72D9" w:rsidRPr="00C21EE8" w:rsidRDefault="00C21EE8" w:rsidP="002B72D9">
            <w:pPr>
              <w:pStyle w:val="NoSpacing"/>
              <w:jc w:val="both"/>
              <w:rPr>
                <w:rFonts w:asciiTheme="minorHAnsi" w:eastAsia="Cambria" w:hAnsiTheme="minorHAnsi"/>
                <w:color w:val="515151" w:themeColor="text1"/>
                <w:szCs w:val="22"/>
              </w:rPr>
            </w:pPr>
            <w:r>
              <w:rPr>
                <w:rFonts w:asciiTheme="minorHAnsi" w:eastAsia="Cambria" w:hAnsiTheme="minorHAnsi"/>
                <w:color w:val="515151" w:themeColor="text1"/>
                <w:szCs w:val="22"/>
              </w:rPr>
              <w:t>1,800</w:t>
            </w:r>
          </w:p>
        </w:tc>
        <w:tc>
          <w:tcPr>
            <w:tcW w:w="1548" w:type="dxa"/>
          </w:tcPr>
          <w:p w14:paraId="3158EAB4" w14:textId="77777777" w:rsidR="002B72D9" w:rsidRPr="00997A55"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No</w:t>
            </w:r>
          </w:p>
        </w:tc>
        <w:tc>
          <w:tcPr>
            <w:tcW w:w="4884" w:type="dxa"/>
          </w:tcPr>
          <w:p w14:paraId="3B30D861" w14:textId="77777777" w:rsidR="002B72D9" w:rsidRDefault="002B72D9" w:rsidP="002B72D9">
            <w:pPr>
              <w:pStyle w:val="NoSpacing"/>
              <w:jc w:val="both"/>
              <w:rPr>
                <w:rFonts w:asciiTheme="minorHAnsi" w:eastAsia="Cambria" w:hAnsiTheme="minorHAnsi"/>
                <w:color w:val="515151" w:themeColor="text1"/>
                <w:szCs w:val="22"/>
              </w:rPr>
            </w:pPr>
            <w:r w:rsidRPr="00997A55">
              <w:rPr>
                <w:rFonts w:asciiTheme="minorHAnsi" w:eastAsia="Cambria" w:hAnsiTheme="minorHAnsi"/>
                <w:color w:val="515151" w:themeColor="text1"/>
                <w:szCs w:val="22"/>
              </w:rPr>
              <w:t>Number of active stoves</w:t>
            </w:r>
            <w:r w:rsidR="00DB54EA">
              <w:rPr>
                <w:rFonts w:asciiTheme="minorHAnsi" w:eastAsia="Cambria" w:hAnsiTheme="minorHAnsi"/>
                <w:color w:val="515151" w:themeColor="text1"/>
                <w:szCs w:val="22"/>
              </w:rPr>
              <w:t xml:space="preserve"> – SDG7</w:t>
            </w:r>
          </w:p>
          <w:p w14:paraId="5BE9C4AC" w14:textId="77777777" w:rsidR="002B72D9" w:rsidRPr="00997A55" w:rsidRDefault="002B72D9" w:rsidP="002B72D9">
            <w:pPr>
              <w:pStyle w:val="NoSpacing"/>
              <w:jc w:val="both"/>
              <w:rPr>
                <w:rFonts w:asciiTheme="minorHAnsi" w:eastAsia="Cambria" w:hAnsiTheme="minorHAnsi"/>
                <w:color w:val="515151" w:themeColor="text1"/>
                <w:szCs w:val="22"/>
              </w:rPr>
            </w:pPr>
          </w:p>
        </w:tc>
      </w:tr>
    </w:tbl>
    <w:p w14:paraId="32DDA645" w14:textId="77777777" w:rsidR="006058D8" w:rsidRDefault="006058D8" w:rsidP="003A6007">
      <w:pPr>
        <w:spacing w:line="276" w:lineRule="auto"/>
        <w:contextualSpacing w:val="0"/>
        <w:rPr>
          <w:rFonts w:asciiTheme="minorHAnsi" w:hAnsiTheme="minorHAnsi"/>
          <w:szCs w:val="22"/>
        </w:rPr>
      </w:pPr>
    </w:p>
    <w:p w14:paraId="7C40765C" w14:textId="77777777" w:rsidR="00731814" w:rsidRDefault="00731814" w:rsidP="003A6007">
      <w:pPr>
        <w:spacing w:line="276" w:lineRule="auto"/>
        <w:contextualSpacing w:val="0"/>
        <w:rPr>
          <w:rFonts w:asciiTheme="minorHAnsi" w:hAnsiTheme="minorHAnsi"/>
          <w:szCs w:val="22"/>
        </w:rPr>
      </w:pPr>
    </w:p>
    <w:p w14:paraId="5009AAB2" w14:textId="77777777" w:rsidR="003A6007" w:rsidRPr="00F74074" w:rsidRDefault="003A6007" w:rsidP="003A6007">
      <w:pPr>
        <w:pStyle w:val="SectionList2nd"/>
      </w:pPr>
      <w:r w:rsidRPr="00F74074">
        <w:t>Summary of ex ante estimates of each SDG outcome</w:t>
      </w:r>
    </w:p>
    <w:p w14:paraId="1DE6517F" w14:textId="77777777" w:rsidR="00AC3F36" w:rsidRPr="00AC3F36" w:rsidRDefault="00AC3F36" w:rsidP="00AC3F36">
      <w:pPr>
        <w:pStyle w:val="SectionList2nd"/>
        <w:numPr>
          <w:ilvl w:val="0"/>
          <w:numId w:val="0"/>
        </w:numPr>
      </w:pPr>
      <w:r w:rsidRPr="00C21EE8">
        <w:t>SDG 3 (Unit: households with improved in-air quality)</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A10B8A" w:rsidRPr="003A6007" w14:paraId="21692D35" w14:textId="77777777" w:rsidTr="00A10B8A">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27D13F05"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216B5A0A"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2E6A0674"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34865B4B" w14:textId="77777777" w:rsidR="003A6007" w:rsidRPr="003A6007" w:rsidRDefault="003A6007" w:rsidP="003A6007">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5A96135A"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5AF7FF60" w14:textId="6CA7F69F" w:rsidR="00A30305" w:rsidRPr="00DE0D8A"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770CFDC2" w14:textId="77777777" w:rsidR="00A30305" w:rsidRPr="003A6007" w:rsidRDefault="00A30305" w:rsidP="00A30305">
            <w:pPr>
              <w:spacing w:after="200"/>
              <w:rPr>
                <w:lang w:val="en-GB"/>
              </w:rPr>
            </w:pPr>
            <w:r>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486FED4B"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08EF2CCB" w14:textId="77777777" w:rsidR="00A30305" w:rsidRDefault="00A30305" w:rsidP="00A30305">
            <w:r w:rsidRPr="00BC5C8E">
              <w:t>900</w:t>
            </w:r>
          </w:p>
        </w:tc>
      </w:tr>
      <w:tr w:rsidR="00A30305" w:rsidRPr="003A6007" w14:paraId="3E207378"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4A7158F5" w14:textId="02AD27DA" w:rsidR="00A30305" w:rsidRPr="00DE0D8A"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796E931B"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20E666D"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1D7C2191" w14:textId="77777777" w:rsidR="00A30305" w:rsidRDefault="00A30305" w:rsidP="00A30305">
            <w:r w:rsidRPr="00BC5C8E">
              <w:t>900</w:t>
            </w:r>
          </w:p>
        </w:tc>
      </w:tr>
      <w:tr w:rsidR="00A30305" w:rsidRPr="003A6007" w14:paraId="4FE8CEE0"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DFA9A7B" w14:textId="47DE93DC" w:rsidR="00A30305" w:rsidRPr="00DE0D8A"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1205635D"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73C191D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6405DC7F" w14:textId="77777777" w:rsidR="00A30305" w:rsidRDefault="00A30305" w:rsidP="00A30305">
            <w:r w:rsidRPr="00BC5C8E">
              <w:t>900</w:t>
            </w:r>
          </w:p>
        </w:tc>
      </w:tr>
      <w:tr w:rsidR="00A30305" w:rsidRPr="003A6007" w14:paraId="2DDD6067"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31553FF1" w14:textId="40DB4B92" w:rsidR="00A30305" w:rsidRPr="00DE0D8A"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2E82CEDA"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6B4653EA"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040E263B" w14:textId="77777777" w:rsidR="00A30305" w:rsidRDefault="00A30305" w:rsidP="00A30305">
            <w:r w:rsidRPr="00BC5C8E">
              <w:t>900</w:t>
            </w:r>
          </w:p>
        </w:tc>
      </w:tr>
      <w:tr w:rsidR="00A30305" w:rsidRPr="003A6007" w14:paraId="3FE2835B"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20C82763" w14:textId="37EEF90E" w:rsidR="00A30305" w:rsidRPr="00DE0D8A"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399BBDE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6D0546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2143C4D2" w14:textId="77777777" w:rsidR="00A30305" w:rsidRDefault="00A30305" w:rsidP="00A30305">
            <w:r w:rsidRPr="00BC5C8E">
              <w:t>900</w:t>
            </w:r>
          </w:p>
        </w:tc>
      </w:tr>
      <w:tr w:rsidR="00A30305" w:rsidRPr="003A6007" w14:paraId="7138C904"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6FD61671" w14:textId="65D55FD5" w:rsidR="00A30305" w:rsidRPr="00DE0D8A"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0327EBD5"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D8F0ABE" w14:textId="77777777" w:rsidR="00A30305" w:rsidRDefault="00A30305" w:rsidP="00A30305">
            <w:r w:rsidRPr="00BC5C8E">
              <w:t>900</w:t>
            </w:r>
          </w:p>
        </w:tc>
        <w:tc>
          <w:tcPr>
            <w:tcW w:w="1344" w:type="pct"/>
            <w:tcBorders>
              <w:top w:val="single" w:sz="4" w:space="0" w:color="DCDCDC"/>
              <w:left w:val="single" w:sz="4" w:space="0" w:color="DCDCDC"/>
              <w:bottom w:val="single" w:sz="4" w:space="0" w:color="DCDCDC"/>
              <w:right w:val="single" w:sz="4" w:space="0" w:color="DCDCDC"/>
            </w:tcBorders>
          </w:tcPr>
          <w:p w14:paraId="639BF5FD" w14:textId="77777777" w:rsidR="00A30305" w:rsidRDefault="00A30305" w:rsidP="00A30305">
            <w:r w:rsidRPr="00BC5C8E">
              <w:t>900</w:t>
            </w:r>
          </w:p>
        </w:tc>
      </w:tr>
      <w:tr w:rsidR="00A30305" w:rsidRPr="003A6007" w14:paraId="7BF8509F"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2A84A40D" w14:textId="45CA4EBD" w:rsidR="00A30305" w:rsidRPr="00DE0D8A"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3D965B78"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double" w:sz="4" w:space="0" w:color="00B9BD" w:themeColor="accent1"/>
              <w:right w:val="single" w:sz="4" w:space="0" w:color="DCDCDC"/>
            </w:tcBorders>
          </w:tcPr>
          <w:p w14:paraId="4C3FCEC7" w14:textId="77777777" w:rsidR="00A30305" w:rsidRDefault="00A30305" w:rsidP="00A30305">
            <w:r w:rsidRPr="00BC5C8E">
              <w:t>900</w:t>
            </w:r>
          </w:p>
        </w:tc>
        <w:tc>
          <w:tcPr>
            <w:tcW w:w="1344" w:type="pct"/>
            <w:tcBorders>
              <w:top w:val="single" w:sz="4" w:space="0" w:color="DCDCDC"/>
              <w:left w:val="single" w:sz="4" w:space="0" w:color="DCDCDC"/>
              <w:bottom w:val="double" w:sz="4" w:space="0" w:color="00B9BD" w:themeColor="accent1"/>
              <w:right w:val="single" w:sz="4" w:space="0" w:color="DCDCDC"/>
            </w:tcBorders>
          </w:tcPr>
          <w:p w14:paraId="46EC8D5F" w14:textId="77777777" w:rsidR="00A30305" w:rsidRDefault="00A30305" w:rsidP="00A30305">
            <w:r w:rsidRPr="00BC5C8E">
              <w:t>900</w:t>
            </w:r>
          </w:p>
        </w:tc>
      </w:tr>
      <w:tr w:rsidR="00A10B8A" w:rsidRPr="003A6007" w14:paraId="19EE2C1C" w14:textId="77777777" w:rsidTr="00A10B8A">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0039DF2C" w14:textId="77777777" w:rsidR="003A6007" w:rsidRPr="003A6007" w:rsidRDefault="003A6007" w:rsidP="003A6007">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473354C1" w14:textId="77777777" w:rsidR="003A6007" w:rsidRPr="003A6007" w:rsidRDefault="003A6007" w:rsidP="003A6007">
            <w:pPr>
              <w:spacing w:after="200"/>
              <w:rPr>
                <w:lang w:val="en-GB"/>
              </w:rPr>
            </w:pPr>
          </w:p>
        </w:tc>
        <w:tc>
          <w:tcPr>
            <w:tcW w:w="1045" w:type="pct"/>
            <w:tcBorders>
              <w:left w:val="single" w:sz="4" w:space="0" w:color="DCDCDC"/>
              <w:bottom w:val="single" w:sz="4" w:space="0" w:color="DCDCDC"/>
              <w:right w:val="single" w:sz="4" w:space="0" w:color="DCDCDC"/>
            </w:tcBorders>
          </w:tcPr>
          <w:p w14:paraId="17474BAE" w14:textId="77777777" w:rsidR="003A6007" w:rsidRPr="003A6007" w:rsidRDefault="00C21EE8" w:rsidP="003A6007">
            <w:pPr>
              <w:spacing w:after="200"/>
              <w:rPr>
                <w:lang w:val="en-GB"/>
              </w:rPr>
            </w:pPr>
            <w:r>
              <w:rPr>
                <w:lang w:val="en-GB"/>
              </w:rPr>
              <w:t>900</w:t>
            </w:r>
          </w:p>
        </w:tc>
        <w:tc>
          <w:tcPr>
            <w:tcW w:w="1344" w:type="pct"/>
            <w:tcBorders>
              <w:left w:val="single" w:sz="4" w:space="0" w:color="DCDCDC"/>
              <w:bottom w:val="single" w:sz="4" w:space="0" w:color="DCDCDC"/>
              <w:right w:val="single" w:sz="4" w:space="0" w:color="DCDCDC"/>
            </w:tcBorders>
          </w:tcPr>
          <w:p w14:paraId="252F12BA" w14:textId="77777777" w:rsidR="003A6007" w:rsidRPr="003A6007" w:rsidRDefault="00C21EE8" w:rsidP="003A6007">
            <w:pPr>
              <w:spacing w:after="200"/>
              <w:rPr>
                <w:lang w:val="en-GB"/>
              </w:rPr>
            </w:pPr>
            <w:r>
              <w:rPr>
                <w:lang w:val="en-GB"/>
              </w:rPr>
              <w:t>900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3A6007" w:rsidRPr="003A6007" w14:paraId="7A785B51" w14:textId="77777777" w:rsidTr="00A10B8A">
        <w:trPr>
          <w:gridAfter w:val="3"/>
          <w:wAfter w:w="3508" w:type="pct"/>
          <w:cantSplit/>
          <w:trHeight w:val="602"/>
        </w:trPr>
        <w:tc>
          <w:tcPr>
            <w:tcW w:w="1492" w:type="pct"/>
            <w:shd w:val="clear" w:color="auto" w:fill="auto"/>
            <w:vAlign w:val="center"/>
          </w:tcPr>
          <w:p w14:paraId="611EED09" w14:textId="77777777" w:rsidR="003A6007" w:rsidRPr="003A6007" w:rsidRDefault="003A6007" w:rsidP="003A6007">
            <w:pPr>
              <w:spacing w:line="240" w:lineRule="auto"/>
              <w:rPr>
                <w:b/>
                <w:lang w:val="en-GB"/>
              </w:rPr>
            </w:pPr>
            <w:r w:rsidRPr="003A6007">
              <w:rPr>
                <w:b/>
                <w:lang w:val="en-GB"/>
              </w:rPr>
              <w:t>Total number of crediting years</w:t>
            </w:r>
            <w:r w:rsidR="00AC3F36">
              <w:rPr>
                <w:b/>
                <w:lang w:val="en-GB"/>
              </w:rPr>
              <w:t>: 7</w:t>
            </w:r>
          </w:p>
        </w:tc>
      </w:tr>
      <w:tr w:rsidR="0011367B" w:rsidRPr="003A6007" w14:paraId="4850C307" w14:textId="77777777" w:rsidTr="00A10B8A">
        <w:trPr>
          <w:cantSplit/>
          <w:trHeight w:val="782"/>
        </w:trPr>
        <w:tc>
          <w:tcPr>
            <w:tcW w:w="1492" w:type="pct"/>
            <w:shd w:val="clear" w:color="auto" w:fill="auto"/>
            <w:vAlign w:val="center"/>
          </w:tcPr>
          <w:p w14:paraId="76542596" w14:textId="77777777" w:rsidR="0011367B" w:rsidRPr="003A6007" w:rsidRDefault="0011367B" w:rsidP="0011367B">
            <w:pPr>
              <w:spacing w:line="240" w:lineRule="auto"/>
              <w:rPr>
                <w:b/>
                <w:lang w:val="en-GB"/>
              </w:rPr>
            </w:pPr>
            <w:r w:rsidRPr="003A6007">
              <w:rPr>
                <w:b/>
                <w:lang w:val="en-GB"/>
              </w:rPr>
              <w:t>Annual average over the crediting period</w:t>
            </w:r>
          </w:p>
        </w:tc>
        <w:tc>
          <w:tcPr>
            <w:tcW w:w="1120" w:type="pct"/>
            <w:shd w:val="clear" w:color="auto" w:fill="auto"/>
          </w:tcPr>
          <w:p w14:paraId="1532F2BE" w14:textId="77777777" w:rsidR="0011367B" w:rsidRPr="003A6007" w:rsidRDefault="0011367B" w:rsidP="0011367B">
            <w:pPr>
              <w:rPr>
                <w:lang w:val="en-GB"/>
              </w:rPr>
            </w:pPr>
            <w:r w:rsidRPr="00AC3F36">
              <w:rPr>
                <w:lang w:val="en-GB"/>
              </w:rPr>
              <w:t>0</w:t>
            </w:r>
          </w:p>
        </w:tc>
        <w:tc>
          <w:tcPr>
            <w:tcW w:w="1044" w:type="pct"/>
            <w:shd w:val="clear" w:color="auto" w:fill="auto"/>
          </w:tcPr>
          <w:p w14:paraId="5E971141" w14:textId="77777777" w:rsidR="0011367B" w:rsidRPr="00D13999" w:rsidRDefault="00C21EE8" w:rsidP="0011367B">
            <w:pPr>
              <w:ind w:right="459"/>
              <w:rPr>
                <w:rFonts w:asciiTheme="minorHAnsi" w:hAnsiTheme="minorHAnsi"/>
                <w:color w:val="515151" w:themeColor="text1"/>
                <w:szCs w:val="22"/>
              </w:rPr>
            </w:pPr>
            <w:r>
              <w:rPr>
                <w:rFonts w:asciiTheme="minorHAnsi" w:hAnsiTheme="minorHAnsi"/>
                <w:color w:val="515151" w:themeColor="text1"/>
                <w:szCs w:val="22"/>
              </w:rPr>
              <w:t>900</w:t>
            </w:r>
          </w:p>
        </w:tc>
        <w:tc>
          <w:tcPr>
            <w:tcW w:w="1344" w:type="pct"/>
            <w:shd w:val="clear" w:color="auto" w:fill="auto"/>
          </w:tcPr>
          <w:p w14:paraId="647DC739" w14:textId="77777777" w:rsidR="0011367B" w:rsidRPr="00D13999" w:rsidRDefault="00C21EE8" w:rsidP="0011367B">
            <w:pPr>
              <w:ind w:right="459"/>
              <w:rPr>
                <w:rFonts w:asciiTheme="minorHAnsi" w:hAnsiTheme="minorHAnsi"/>
                <w:color w:val="515151" w:themeColor="text1"/>
                <w:szCs w:val="22"/>
              </w:rPr>
            </w:pPr>
            <w:r>
              <w:rPr>
                <w:rFonts w:asciiTheme="minorHAnsi" w:hAnsiTheme="minorHAnsi"/>
                <w:color w:val="515151" w:themeColor="text1"/>
                <w:szCs w:val="22"/>
              </w:rPr>
              <w:t>900</w:t>
            </w:r>
          </w:p>
        </w:tc>
      </w:tr>
    </w:tbl>
    <w:p w14:paraId="5D56BDE8" w14:textId="77777777" w:rsidR="0076274A" w:rsidRDefault="0076274A" w:rsidP="0076274A">
      <w:pPr>
        <w:pStyle w:val="SectionList2nd"/>
        <w:numPr>
          <w:ilvl w:val="0"/>
          <w:numId w:val="0"/>
        </w:numPr>
      </w:pPr>
    </w:p>
    <w:p w14:paraId="63C0495E" w14:textId="77777777" w:rsidR="0076274A" w:rsidRPr="0076274A" w:rsidRDefault="0076274A" w:rsidP="0076274A">
      <w:pPr>
        <w:pStyle w:val="SectionList2nd"/>
        <w:numPr>
          <w:ilvl w:val="0"/>
          <w:numId w:val="0"/>
        </w:numPr>
        <w:rPr>
          <w:lang w:val="de-AT"/>
        </w:rPr>
      </w:pPr>
      <w:r w:rsidRPr="00C21EE8">
        <w:t>SDG 7 (Unit: active stoves)</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76274A" w:rsidRPr="003A6007" w14:paraId="1CA667F9" w14:textId="77777777" w:rsidTr="00BE6FA0">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62CB7E0D"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33AFAFEF"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75FD3D49"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0F251514"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0DD594A5" w14:textId="77777777" w:rsidTr="00BE6FA0">
        <w:tc>
          <w:tcPr>
            <w:tcW w:w="1456" w:type="pct"/>
            <w:tcBorders>
              <w:top w:val="single" w:sz="4" w:space="0" w:color="DCDCDC"/>
              <w:left w:val="single" w:sz="4" w:space="0" w:color="DCDCDC"/>
              <w:bottom w:val="single" w:sz="4" w:space="0" w:color="DCDCDC"/>
              <w:right w:val="single" w:sz="4" w:space="0" w:color="DCDCDC"/>
            </w:tcBorders>
            <w:vAlign w:val="center"/>
          </w:tcPr>
          <w:p w14:paraId="36EF8EC7" w14:textId="7D3B72C3" w:rsidR="00A30305" w:rsidRPr="003A6007"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1F454189" w14:textId="77777777" w:rsidR="00A30305" w:rsidRPr="003A6007" w:rsidRDefault="00A30305" w:rsidP="00A30305">
            <w:pPr>
              <w:spacing w:after="200"/>
              <w:rPr>
                <w:lang w:val="en-GB"/>
              </w:rPr>
            </w:pPr>
            <w:r>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3EEFE50F"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14334472" w14:textId="77777777" w:rsidR="00A30305" w:rsidRDefault="00A30305" w:rsidP="00A30305">
            <w:r w:rsidRPr="00282E4E">
              <w:rPr>
                <w:rFonts w:asciiTheme="minorHAnsi" w:hAnsiTheme="minorHAnsi"/>
                <w:color w:val="515151" w:themeColor="text1"/>
                <w:szCs w:val="22"/>
              </w:rPr>
              <w:t>1,800</w:t>
            </w:r>
          </w:p>
        </w:tc>
      </w:tr>
      <w:tr w:rsidR="00A30305" w:rsidRPr="003A6007" w14:paraId="6153BD4B"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5B43F81" w14:textId="6CAE9554" w:rsidR="00A30305" w:rsidRPr="003A6007"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7EF50F3A"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1A561C55"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7489B0E2" w14:textId="77777777" w:rsidR="00A30305" w:rsidRDefault="00A30305" w:rsidP="00A30305">
            <w:r w:rsidRPr="00282E4E">
              <w:rPr>
                <w:rFonts w:asciiTheme="minorHAnsi" w:hAnsiTheme="minorHAnsi"/>
                <w:color w:val="515151" w:themeColor="text1"/>
                <w:szCs w:val="22"/>
              </w:rPr>
              <w:t>1,800</w:t>
            </w:r>
          </w:p>
        </w:tc>
      </w:tr>
      <w:tr w:rsidR="00A30305" w:rsidRPr="003A6007" w14:paraId="57C9E774"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6491D55D" w14:textId="00A3A657" w:rsidR="00A30305" w:rsidRPr="003A6007"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49B338EF"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7B9C1518"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2DE2259E" w14:textId="77777777" w:rsidR="00A30305" w:rsidRDefault="00A30305" w:rsidP="00A30305">
            <w:r w:rsidRPr="00282E4E">
              <w:rPr>
                <w:rFonts w:asciiTheme="minorHAnsi" w:hAnsiTheme="minorHAnsi"/>
                <w:color w:val="515151" w:themeColor="text1"/>
                <w:szCs w:val="22"/>
              </w:rPr>
              <w:t>1,800</w:t>
            </w:r>
          </w:p>
        </w:tc>
      </w:tr>
      <w:tr w:rsidR="00A30305" w:rsidRPr="003A6007" w14:paraId="40E5705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7C12ACC" w14:textId="2130FD99" w:rsidR="00A30305" w:rsidRPr="003A6007"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4893D64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6A8F8F72"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207EF0B7" w14:textId="77777777" w:rsidR="00A30305" w:rsidRDefault="00A30305" w:rsidP="00A30305">
            <w:r w:rsidRPr="00282E4E">
              <w:rPr>
                <w:rFonts w:asciiTheme="minorHAnsi" w:hAnsiTheme="minorHAnsi"/>
                <w:color w:val="515151" w:themeColor="text1"/>
                <w:szCs w:val="22"/>
              </w:rPr>
              <w:t>1,800</w:t>
            </w:r>
          </w:p>
        </w:tc>
      </w:tr>
      <w:tr w:rsidR="00A30305" w:rsidRPr="003A6007" w14:paraId="1275CE68"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3D1303CF" w14:textId="6F7D8D94" w:rsidR="00A30305" w:rsidRPr="003A6007"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1D85E602"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34D58AFB"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7F41981F" w14:textId="77777777" w:rsidR="00A30305" w:rsidRDefault="00A30305" w:rsidP="00A30305">
            <w:r w:rsidRPr="00282E4E">
              <w:rPr>
                <w:rFonts w:asciiTheme="minorHAnsi" w:hAnsiTheme="minorHAnsi"/>
                <w:color w:val="515151" w:themeColor="text1"/>
                <w:szCs w:val="22"/>
              </w:rPr>
              <w:t>1,800</w:t>
            </w:r>
          </w:p>
        </w:tc>
      </w:tr>
      <w:tr w:rsidR="00A30305" w:rsidRPr="003A6007" w14:paraId="75F686B7"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4C7C2A0C" w14:textId="3EAD588B" w:rsidR="00A30305" w:rsidRPr="003A6007"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5265E606"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single" w:sz="4" w:space="0" w:color="DCDCDC"/>
              <w:right w:val="single" w:sz="4" w:space="0" w:color="DCDCDC"/>
            </w:tcBorders>
          </w:tcPr>
          <w:p w14:paraId="2A3661F4"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single" w:sz="4" w:space="0" w:color="DCDCDC"/>
              <w:right w:val="single" w:sz="4" w:space="0" w:color="DCDCDC"/>
            </w:tcBorders>
          </w:tcPr>
          <w:p w14:paraId="03588517" w14:textId="77777777" w:rsidR="00A30305" w:rsidRDefault="00A30305" w:rsidP="00A30305">
            <w:r w:rsidRPr="00282E4E">
              <w:rPr>
                <w:rFonts w:asciiTheme="minorHAnsi" w:hAnsiTheme="minorHAnsi"/>
                <w:color w:val="515151" w:themeColor="text1"/>
                <w:szCs w:val="22"/>
              </w:rPr>
              <w:t>1,800</w:t>
            </w:r>
          </w:p>
        </w:tc>
      </w:tr>
      <w:tr w:rsidR="00A30305" w:rsidRPr="003A6007" w14:paraId="66DA6CC4"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0D9AFFA3" w14:textId="50192D72" w:rsidR="00A30305" w:rsidRPr="003A6007"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0E4DCC16" w14:textId="77777777" w:rsidR="00A30305" w:rsidRPr="003A6007" w:rsidRDefault="00A30305" w:rsidP="00A30305">
            <w:pPr>
              <w:spacing w:after="200"/>
              <w:rPr>
                <w:lang w:val="en-GB"/>
              </w:rPr>
            </w:pPr>
            <w:r w:rsidRPr="00AC3F36">
              <w:rPr>
                <w:lang w:val="en-GB"/>
              </w:rPr>
              <w:t>0</w:t>
            </w:r>
          </w:p>
        </w:tc>
        <w:tc>
          <w:tcPr>
            <w:tcW w:w="1045" w:type="pct"/>
            <w:tcBorders>
              <w:top w:val="single" w:sz="4" w:space="0" w:color="DCDCDC"/>
              <w:left w:val="single" w:sz="4" w:space="0" w:color="DCDCDC"/>
              <w:bottom w:val="double" w:sz="4" w:space="0" w:color="00B9BD" w:themeColor="accent1"/>
              <w:right w:val="single" w:sz="4" w:space="0" w:color="DCDCDC"/>
            </w:tcBorders>
          </w:tcPr>
          <w:p w14:paraId="599B207D" w14:textId="77777777" w:rsidR="00A30305" w:rsidRDefault="00A30305" w:rsidP="00A30305">
            <w:r w:rsidRPr="00282E4E">
              <w:rPr>
                <w:rFonts w:asciiTheme="minorHAnsi" w:hAnsiTheme="minorHAnsi"/>
                <w:color w:val="515151" w:themeColor="text1"/>
                <w:szCs w:val="22"/>
              </w:rPr>
              <w:t>1,800</w:t>
            </w:r>
          </w:p>
        </w:tc>
        <w:tc>
          <w:tcPr>
            <w:tcW w:w="1344" w:type="pct"/>
            <w:tcBorders>
              <w:top w:val="single" w:sz="4" w:space="0" w:color="DCDCDC"/>
              <w:left w:val="single" w:sz="4" w:space="0" w:color="DCDCDC"/>
              <w:bottom w:val="double" w:sz="4" w:space="0" w:color="00B9BD" w:themeColor="accent1"/>
              <w:right w:val="single" w:sz="4" w:space="0" w:color="DCDCDC"/>
            </w:tcBorders>
          </w:tcPr>
          <w:p w14:paraId="2F3A339A" w14:textId="77777777" w:rsidR="00A30305" w:rsidRDefault="00A30305" w:rsidP="00A30305">
            <w:r w:rsidRPr="00282E4E">
              <w:rPr>
                <w:rFonts w:asciiTheme="minorHAnsi" w:hAnsiTheme="minorHAnsi"/>
                <w:color w:val="515151" w:themeColor="text1"/>
                <w:szCs w:val="22"/>
              </w:rPr>
              <w:t>1,800</w:t>
            </w:r>
          </w:p>
        </w:tc>
      </w:tr>
      <w:tr w:rsidR="00EB6F95" w:rsidRPr="003A6007" w14:paraId="2A3DB819" w14:textId="77777777" w:rsidTr="00BE6FA0">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648B8287" w14:textId="77777777" w:rsidR="00EB6F95" w:rsidRPr="003A6007" w:rsidRDefault="00EB6F95" w:rsidP="00EB6F95">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571B6163" w14:textId="77777777" w:rsidR="00EB6F95" w:rsidRPr="003A6007" w:rsidRDefault="00EB6F95" w:rsidP="00EB6F95">
            <w:pPr>
              <w:spacing w:after="200"/>
              <w:rPr>
                <w:lang w:val="en-GB"/>
              </w:rPr>
            </w:pPr>
          </w:p>
        </w:tc>
        <w:tc>
          <w:tcPr>
            <w:tcW w:w="1045" w:type="pct"/>
            <w:tcBorders>
              <w:left w:val="single" w:sz="4" w:space="0" w:color="DCDCDC"/>
              <w:bottom w:val="single" w:sz="4" w:space="0" w:color="DCDCDC"/>
              <w:right w:val="single" w:sz="4" w:space="0" w:color="DCDCDC"/>
            </w:tcBorders>
          </w:tcPr>
          <w:p w14:paraId="507405D4" w14:textId="77777777" w:rsidR="00EB6F95" w:rsidRPr="003A6007" w:rsidRDefault="00C21EE8" w:rsidP="00EB6F95">
            <w:pPr>
              <w:spacing w:after="200"/>
              <w:rPr>
                <w:lang w:val="en-GB"/>
              </w:rPr>
            </w:pPr>
            <w:r>
              <w:rPr>
                <w:lang w:val="en-GB"/>
              </w:rPr>
              <w:t>1,800</w:t>
            </w:r>
          </w:p>
        </w:tc>
        <w:tc>
          <w:tcPr>
            <w:tcW w:w="1344" w:type="pct"/>
            <w:tcBorders>
              <w:left w:val="single" w:sz="4" w:space="0" w:color="DCDCDC"/>
              <w:bottom w:val="single" w:sz="4" w:space="0" w:color="DCDCDC"/>
              <w:right w:val="single" w:sz="4" w:space="0" w:color="DCDCDC"/>
            </w:tcBorders>
          </w:tcPr>
          <w:p w14:paraId="0E108151" w14:textId="77777777" w:rsidR="00EB6F95" w:rsidRPr="003A6007" w:rsidRDefault="00C21EE8" w:rsidP="00EB6F95">
            <w:pPr>
              <w:spacing w:after="200"/>
              <w:rPr>
                <w:lang w:val="en-GB"/>
              </w:rPr>
            </w:pPr>
            <w:r>
              <w:rPr>
                <w:lang w:val="en-GB"/>
              </w:rPr>
              <w:t>1,800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76274A" w:rsidRPr="003A6007" w14:paraId="69D8821F" w14:textId="77777777" w:rsidTr="00BE6FA0">
        <w:trPr>
          <w:gridAfter w:val="3"/>
          <w:wAfter w:w="3508" w:type="pct"/>
          <w:cantSplit/>
          <w:trHeight w:val="602"/>
        </w:trPr>
        <w:tc>
          <w:tcPr>
            <w:tcW w:w="1492" w:type="pct"/>
            <w:shd w:val="clear" w:color="auto" w:fill="auto"/>
            <w:vAlign w:val="center"/>
          </w:tcPr>
          <w:p w14:paraId="1CCC6F5A" w14:textId="77777777" w:rsidR="0076274A" w:rsidRPr="003A6007" w:rsidRDefault="0076274A" w:rsidP="00BE6FA0">
            <w:pPr>
              <w:spacing w:line="240" w:lineRule="auto"/>
              <w:rPr>
                <w:b/>
                <w:lang w:val="en-GB"/>
              </w:rPr>
            </w:pPr>
            <w:r w:rsidRPr="003A6007">
              <w:rPr>
                <w:b/>
                <w:lang w:val="en-GB"/>
              </w:rPr>
              <w:t>Total number of crediting years</w:t>
            </w:r>
            <w:r>
              <w:rPr>
                <w:b/>
                <w:lang w:val="en-GB"/>
              </w:rPr>
              <w:t>: 7</w:t>
            </w:r>
          </w:p>
        </w:tc>
      </w:tr>
      <w:tr w:rsidR="00EB6F95" w:rsidRPr="003A6007" w14:paraId="3977CBCA" w14:textId="77777777" w:rsidTr="00BE6FA0">
        <w:trPr>
          <w:cantSplit/>
          <w:trHeight w:val="782"/>
        </w:trPr>
        <w:tc>
          <w:tcPr>
            <w:tcW w:w="1492" w:type="pct"/>
            <w:shd w:val="clear" w:color="auto" w:fill="auto"/>
            <w:vAlign w:val="center"/>
          </w:tcPr>
          <w:p w14:paraId="3204C278" w14:textId="77777777" w:rsidR="00EB6F95" w:rsidRPr="003A6007" w:rsidRDefault="00EB6F95" w:rsidP="00EB6F95">
            <w:pPr>
              <w:spacing w:line="240" w:lineRule="auto"/>
              <w:rPr>
                <w:b/>
                <w:lang w:val="en-GB"/>
              </w:rPr>
            </w:pPr>
            <w:r w:rsidRPr="003A6007">
              <w:rPr>
                <w:b/>
                <w:lang w:val="en-GB"/>
              </w:rPr>
              <w:t>Annual average over the crediting period</w:t>
            </w:r>
          </w:p>
        </w:tc>
        <w:tc>
          <w:tcPr>
            <w:tcW w:w="1120" w:type="pct"/>
            <w:shd w:val="clear" w:color="auto" w:fill="auto"/>
          </w:tcPr>
          <w:p w14:paraId="7BA53BF3" w14:textId="77777777" w:rsidR="00EB6F95" w:rsidRPr="003A6007" w:rsidRDefault="00EB6F95" w:rsidP="00EB6F95">
            <w:pPr>
              <w:rPr>
                <w:lang w:val="en-GB"/>
              </w:rPr>
            </w:pPr>
            <w:r w:rsidRPr="00AC3F36">
              <w:rPr>
                <w:lang w:val="en-GB"/>
              </w:rPr>
              <w:t>0</w:t>
            </w:r>
          </w:p>
        </w:tc>
        <w:tc>
          <w:tcPr>
            <w:tcW w:w="1044" w:type="pct"/>
            <w:shd w:val="clear" w:color="auto" w:fill="auto"/>
          </w:tcPr>
          <w:p w14:paraId="0CF9C8A0" w14:textId="77777777" w:rsidR="00EB6F95" w:rsidRPr="00D13999" w:rsidRDefault="00C21EE8" w:rsidP="00EB6F95">
            <w:pPr>
              <w:ind w:right="459"/>
              <w:rPr>
                <w:rFonts w:asciiTheme="minorHAnsi" w:hAnsiTheme="minorHAnsi"/>
                <w:color w:val="515151" w:themeColor="text1"/>
                <w:szCs w:val="22"/>
              </w:rPr>
            </w:pPr>
            <w:r>
              <w:rPr>
                <w:rFonts w:asciiTheme="minorHAnsi" w:hAnsiTheme="minorHAnsi"/>
                <w:color w:val="515151" w:themeColor="text1"/>
                <w:szCs w:val="22"/>
              </w:rPr>
              <w:t>1,800</w:t>
            </w:r>
          </w:p>
        </w:tc>
        <w:tc>
          <w:tcPr>
            <w:tcW w:w="1344" w:type="pct"/>
            <w:shd w:val="clear" w:color="auto" w:fill="auto"/>
          </w:tcPr>
          <w:p w14:paraId="6592529A" w14:textId="77777777" w:rsidR="00EB6F95" w:rsidRPr="00D13999" w:rsidRDefault="00C21EE8" w:rsidP="00EB6F95">
            <w:pPr>
              <w:ind w:right="459"/>
              <w:rPr>
                <w:rFonts w:asciiTheme="minorHAnsi" w:hAnsiTheme="minorHAnsi"/>
                <w:color w:val="515151" w:themeColor="text1"/>
                <w:szCs w:val="22"/>
              </w:rPr>
            </w:pPr>
            <w:r>
              <w:rPr>
                <w:rFonts w:asciiTheme="minorHAnsi" w:hAnsiTheme="minorHAnsi"/>
                <w:color w:val="515151" w:themeColor="text1"/>
                <w:szCs w:val="22"/>
              </w:rPr>
              <w:t>1,800</w:t>
            </w:r>
          </w:p>
        </w:tc>
      </w:tr>
    </w:tbl>
    <w:p w14:paraId="43D1E929" w14:textId="77777777" w:rsidR="0076274A" w:rsidRDefault="0076274A" w:rsidP="0076274A">
      <w:pPr>
        <w:pStyle w:val="SectionList2nd"/>
        <w:numPr>
          <w:ilvl w:val="0"/>
          <w:numId w:val="0"/>
        </w:numPr>
      </w:pPr>
    </w:p>
    <w:p w14:paraId="66EAAF7F" w14:textId="77777777" w:rsidR="0076274A" w:rsidRPr="00AC3F36" w:rsidRDefault="0076274A" w:rsidP="0076274A">
      <w:pPr>
        <w:pStyle w:val="SectionList2nd"/>
        <w:numPr>
          <w:ilvl w:val="0"/>
          <w:numId w:val="0"/>
        </w:numPr>
      </w:pPr>
      <w:r w:rsidRPr="00C21EE8">
        <w:t>SDG 13 (Unit: VERs generated)</w:t>
      </w:r>
    </w:p>
    <w:tbl>
      <w:tblPr>
        <w:tblStyle w:val="GridTable4-Accent11"/>
        <w:tblW w:w="9493" w:type="dxa"/>
        <w:tblCellMar>
          <w:top w:w="28" w:type="dxa"/>
        </w:tblCellMar>
        <w:tblLook w:val="0660" w:firstRow="1" w:lastRow="1" w:firstColumn="0" w:lastColumn="0" w:noHBand="1" w:noVBand="1"/>
      </w:tblPr>
      <w:tblGrid>
        <w:gridCol w:w="2764"/>
        <w:gridCol w:w="2193"/>
        <w:gridCol w:w="1984"/>
        <w:gridCol w:w="2552"/>
      </w:tblGrid>
      <w:tr w:rsidR="0076274A" w:rsidRPr="003A6007" w14:paraId="6152A25C" w14:textId="77777777" w:rsidTr="00BE6FA0">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545B80AA"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5563D851"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726E7E1B"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13E8B41E" w14:textId="77777777" w:rsidR="0076274A" w:rsidRPr="003A6007" w:rsidRDefault="0076274A" w:rsidP="00BE6FA0">
            <w:pPr>
              <w:spacing w:after="200" w:line="240" w:lineRule="auto"/>
              <w:rPr>
                <w:color w:val="FFFFFF" w:themeColor="background1"/>
                <w:lang w:val="en-GB"/>
              </w:rPr>
            </w:pPr>
            <w:r w:rsidRPr="003A6007">
              <w:rPr>
                <w:color w:val="FFFFFF" w:themeColor="background1"/>
                <w:lang w:val="en-GB"/>
              </w:rPr>
              <w:t>Net benefit</w:t>
            </w:r>
          </w:p>
        </w:tc>
      </w:tr>
      <w:tr w:rsidR="00A30305" w:rsidRPr="003A6007" w14:paraId="72697CE8" w14:textId="77777777" w:rsidTr="00BE6FA0">
        <w:tc>
          <w:tcPr>
            <w:tcW w:w="1456" w:type="pct"/>
            <w:tcBorders>
              <w:top w:val="single" w:sz="4" w:space="0" w:color="DCDCDC"/>
              <w:left w:val="single" w:sz="4" w:space="0" w:color="DCDCDC"/>
              <w:bottom w:val="single" w:sz="4" w:space="0" w:color="DCDCDC"/>
              <w:right w:val="single" w:sz="4" w:space="0" w:color="DCDCDC"/>
            </w:tcBorders>
            <w:vAlign w:val="center"/>
          </w:tcPr>
          <w:p w14:paraId="3A2B9DDB" w14:textId="70F14E3F" w:rsidR="00A30305" w:rsidRPr="003A6007" w:rsidRDefault="00A30305" w:rsidP="00A30305">
            <w:pPr>
              <w:spacing w:after="200" w:line="240" w:lineRule="auto"/>
              <w:rPr>
                <w:lang w:val="en-GB"/>
              </w:rPr>
            </w:pPr>
            <w:r w:rsidRPr="006F3E96">
              <w:rPr>
                <w:lang w:val="en-GB"/>
              </w:rPr>
              <w:t>01/</w:t>
            </w:r>
            <w:r>
              <w:rPr>
                <w:lang w:val="en-GB"/>
              </w:rPr>
              <w:t>01</w:t>
            </w:r>
            <w:r w:rsidRPr="006F3E96">
              <w:rPr>
                <w:lang w:val="en-GB"/>
              </w:rPr>
              <w:t>/202</w:t>
            </w:r>
            <w:r>
              <w:rPr>
                <w:lang w:val="en-GB"/>
              </w:rPr>
              <w:t>2</w:t>
            </w:r>
            <w:r w:rsidRPr="006F3E96">
              <w:rPr>
                <w:lang w:val="en-GB"/>
              </w:rPr>
              <w:t>-31/</w:t>
            </w:r>
            <w:r>
              <w:rPr>
                <w:lang w:val="en-GB"/>
              </w:rPr>
              <w:t>12</w:t>
            </w:r>
            <w:r w:rsidRPr="006F3E96">
              <w:rPr>
                <w:lang w:val="en-GB"/>
              </w:rPr>
              <w:t>/202</w:t>
            </w:r>
            <w:r>
              <w:rPr>
                <w:lang w:val="en-GB"/>
              </w:rPr>
              <w:t>2</w:t>
            </w:r>
          </w:p>
        </w:tc>
        <w:tc>
          <w:tcPr>
            <w:tcW w:w="1155" w:type="pct"/>
            <w:tcBorders>
              <w:top w:val="single" w:sz="4" w:space="0" w:color="DCDCDC"/>
              <w:left w:val="single" w:sz="4" w:space="0" w:color="DCDCDC"/>
              <w:bottom w:val="single" w:sz="4" w:space="0" w:color="DCDCDC"/>
              <w:right w:val="single" w:sz="4" w:space="0" w:color="DCDCDC"/>
            </w:tcBorders>
          </w:tcPr>
          <w:p w14:paraId="3653ACC1" w14:textId="7453ACF0" w:rsidR="00A30305" w:rsidRPr="00D13999" w:rsidRDefault="00315F8A" w:rsidP="00A30305">
            <w:pPr>
              <w:spacing w:after="200"/>
              <w:ind w:right="459"/>
              <w:rPr>
                <w:rFonts w:asciiTheme="minorHAnsi" w:hAnsiTheme="minorHAnsi"/>
                <w:color w:val="515151" w:themeColor="text1"/>
                <w:szCs w:val="22"/>
              </w:rPr>
            </w:pPr>
            <w:r>
              <w:rPr>
                <w:rFonts w:asciiTheme="minorHAnsi" w:hAnsiTheme="minorHAnsi"/>
                <w:color w:val="515151" w:themeColor="text1"/>
                <w:szCs w:val="22"/>
              </w:rPr>
              <w:t>7,147</w:t>
            </w:r>
          </w:p>
        </w:tc>
        <w:tc>
          <w:tcPr>
            <w:tcW w:w="1045" w:type="pct"/>
            <w:tcBorders>
              <w:top w:val="single" w:sz="4" w:space="0" w:color="DCDCDC"/>
              <w:left w:val="single" w:sz="4" w:space="0" w:color="DCDCDC"/>
              <w:bottom w:val="single" w:sz="4" w:space="0" w:color="DCDCDC"/>
              <w:right w:val="single" w:sz="4" w:space="0" w:color="DCDCDC"/>
            </w:tcBorders>
          </w:tcPr>
          <w:p w14:paraId="43174BEB" w14:textId="491E5C50" w:rsidR="00A30305" w:rsidRPr="00D13999" w:rsidRDefault="00315F8A" w:rsidP="00A30305">
            <w:pPr>
              <w:spacing w:after="200"/>
              <w:ind w:right="459"/>
              <w:rPr>
                <w:rFonts w:asciiTheme="minorHAnsi" w:hAnsiTheme="minorHAnsi"/>
                <w:color w:val="515151" w:themeColor="text1"/>
                <w:szCs w:val="22"/>
              </w:rPr>
            </w:pPr>
            <w:r>
              <w:rPr>
                <w:rFonts w:asciiTheme="minorHAnsi" w:hAnsiTheme="minorHAnsi"/>
                <w:color w:val="515151" w:themeColor="text1"/>
                <w:szCs w:val="22"/>
              </w:rPr>
              <w:t>2,791</w:t>
            </w:r>
          </w:p>
        </w:tc>
        <w:tc>
          <w:tcPr>
            <w:tcW w:w="1344" w:type="pct"/>
            <w:tcBorders>
              <w:top w:val="single" w:sz="4" w:space="0" w:color="DCDCDC"/>
              <w:left w:val="single" w:sz="4" w:space="0" w:color="DCDCDC"/>
              <w:bottom w:val="single" w:sz="4" w:space="0" w:color="DCDCDC"/>
              <w:right w:val="single" w:sz="4" w:space="0" w:color="DCDCDC"/>
            </w:tcBorders>
          </w:tcPr>
          <w:p w14:paraId="6FC84E1C" w14:textId="2CC83CE9" w:rsidR="00A30305" w:rsidRPr="00551BFE" w:rsidRDefault="00315F8A" w:rsidP="00A30305">
            <w:pPr>
              <w:spacing w:after="200"/>
              <w:rPr>
                <w:rFonts w:asciiTheme="minorHAnsi" w:hAnsiTheme="minorHAnsi"/>
                <w:color w:val="515151" w:themeColor="text1"/>
                <w:szCs w:val="22"/>
              </w:rPr>
            </w:pPr>
            <w:r>
              <w:rPr>
                <w:rFonts w:asciiTheme="minorHAnsi" w:hAnsiTheme="minorHAnsi"/>
                <w:color w:val="515151" w:themeColor="text1"/>
                <w:szCs w:val="22"/>
              </w:rPr>
              <w:t>4,355</w:t>
            </w:r>
          </w:p>
        </w:tc>
      </w:tr>
      <w:tr w:rsidR="00A30305" w:rsidRPr="003A6007" w14:paraId="25E5B82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3E9D07C" w14:textId="18D573F0" w:rsidR="00A30305" w:rsidRPr="003A6007" w:rsidRDefault="00A30305" w:rsidP="00A30305">
            <w:pPr>
              <w:spacing w:after="200" w:line="240" w:lineRule="auto"/>
              <w:rPr>
                <w:lang w:val="en-GB"/>
              </w:rPr>
            </w:pPr>
            <w:r w:rsidRPr="003029E0">
              <w:rPr>
                <w:lang w:val="en-GB"/>
              </w:rPr>
              <w:t>01/01/202</w:t>
            </w:r>
            <w:r>
              <w:rPr>
                <w:lang w:val="en-GB"/>
              </w:rPr>
              <w:t>3</w:t>
            </w:r>
            <w:r w:rsidRPr="003029E0">
              <w:rPr>
                <w:lang w:val="en-GB"/>
              </w:rPr>
              <w:t>-31/12/202</w:t>
            </w:r>
            <w:r>
              <w:rPr>
                <w:lang w:val="en-GB"/>
              </w:rPr>
              <w:t>3</w:t>
            </w:r>
          </w:p>
        </w:tc>
        <w:tc>
          <w:tcPr>
            <w:tcW w:w="1155" w:type="pct"/>
            <w:tcBorders>
              <w:top w:val="single" w:sz="4" w:space="0" w:color="DCDCDC"/>
              <w:left w:val="single" w:sz="4" w:space="0" w:color="DCDCDC"/>
              <w:bottom w:val="single" w:sz="4" w:space="0" w:color="DCDCDC"/>
              <w:right w:val="single" w:sz="4" w:space="0" w:color="DCDCDC"/>
            </w:tcBorders>
          </w:tcPr>
          <w:p w14:paraId="4BEFF6CB" w14:textId="4FCD87FE" w:rsidR="00A30305" w:rsidRDefault="00A30305" w:rsidP="00A30305">
            <w:r w:rsidRPr="00E11E57">
              <w:t>14,</w:t>
            </w:r>
            <w:r w:rsidR="00315F8A">
              <w:rPr>
                <w:rFonts w:asciiTheme="minorHAnsi" w:eastAsia="Cambria" w:hAnsiTheme="minorHAnsi"/>
                <w:color w:val="515151" w:themeColor="text1"/>
                <w:szCs w:val="22"/>
              </w:rPr>
              <w:t>293</w:t>
            </w:r>
          </w:p>
        </w:tc>
        <w:tc>
          <w:tcPr>
            <w:tcW w:w="1045" w:type="pct"/>
            <w:tcBorders>
              <w:top w:val="single" w:sz="4" w:space="0" w:color="DCDCDC"/>
              <w:left w:val="single" w:sz="4" w:space="0" w:color="DCDCDC"/>
              <w:bottom w:val="single" w:sz="4" w:space="0" w:color="DCDCDC"/>
              <w:right w:val="single" w:sz="4" w:space="0" w:color="DCDCDC"/>
            </w:tcBorders>
          </w:tcPr>
          <w:p w14:paraId="4FDBAA1A" w14:textId="1AE6F1E5"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91997EA" w14:textId="28DA90C5" w:rsidR="00315F8A" w:rsidRDefault="00315F8A" w:rsidP="00A30305">
            <w:r>
              <w:t>8,711</w:t>
            </w:r>
          </w:p>
        </w:tc>
      </w:tr>
      <w:tr w:rsidR="00A30305" w:rsidRPr="003A6007" w14:paraId="5E507AF3"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8D5DF2B" w14:textId="63F0A058" w:rsidR="00A30305" w:rsidRPr="003A6007" w:rsidRDefault="00A30305" w:rsidP="00A30305">
            <w:pPr>
              <w:spacing w:after="200" w:line="240" w:lineRule="auto"/>
              <w:rPr>
                <w:lang w:val="en-GB"/>
              </w:rPr>
            </w:pPr>
            <w:r w:rsidRPr="003029E0">
              <w:rPr>
                <w:lang w:val="en-GB"/>
              </w:rPr>
              <w:t>01/01/202</w:t>
            </w:r>
            <w:r>
              <w:rPr>
                <w:lang w:val="en-GB"/>
              </w:rPr>
              <w:t>4</w:t>
            </w:r>
            <w:r w:rsidRPr="003029E0">
              <w:rPr>
                <w:lang w:val="en-GB"/>
              </w:rPr>
              <w:t>-31/12/202</w:t>
            </w:r>
            <w:r>
              <w:rPr>
                <w:lang w:val="en-GB"/>
              </w:rPr>
              <w:t>4</w:t>
            </w:r>
          </w:p>
        </w:tc>
        <w:tc>
          <w:tcPr>
            <w:tcW w:w="1155" w:type="pct"/>
            <w:tcBorders>
              <w:top w:val="single" w:sz="4" w:space="0" w:color="DCDCDC"/>
              <w:left w:val="single" w:sz="4" w:space="0" w:color="DCDCDC"/>
              <w:bottom w:val="single" w:sz="4" w:space="0" w:color="DCDCDC"/>
              <w:right w:val="single" w:sz="4" w:space="0" w:color="DCDCDC"/>
            </w:tcBorders>
          </w:tcPr>
          <w:p w14:paraId="3FDF6743" w14:textId="21443473"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78894BE1" w14:textId="509CE982"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4630EF13" w14:textId="2EB6EFE0" w:rsidR="00A30305" w:rsidRDefault="00315F8A" w:rsidP="00A30305">
            <w:r>
              <w:t>8,711</w:t>
            </w:r>
          </w:p>
        </w:tc>
      </w:tr>
      <w:tr w:rsidR="00A30305" w:rsidRPr="003A6007" w14:paraId="3BBDAB60"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5089AE51" w14:textId="3B1D4170" w:rsidR="00A30305" w:rsidRPr="003A6007" w:rsidRDefault="00A30305" w:rsidP="00A30305">
            <w:pPr>
              <w:spacing w:after="200" w:line="240" w:lineRule="auto"/>
              <w:rPr>
                <w:lang w:val="en-GB"/>
              </w:rPr>
            </w:pPr>
            <w:r w:rsidRPr="003029E0">
              <w:rPr>
                <w:lang w:val="en-GB"/>
              </w:rPr>
              <w:t>01/01/202</w:t>
            </w:r>
            <w:r>
              <w:rPr>
                <w:lang w:val="en-GB"/>
              </w:rPr>
              <w:t>5</w:t>
            </w:r>
            <w:r w:rsidRPr="003029E0">
              <w:rPr>
                <w:lang w:val="en-GB"/>
              </w:rPr>
              <w:t>-31/12/202</w:t>
            </w:r>
            <w:r>
              <w:rPr>
                <w:lang w:val="en-GB"/>
              </w:rPr>
              <w:t>5</w:t>
            </w:r>
          </w:p>
        </w:tc>
        <w:tc>
          <w:tcPr>
            <w:tcW w:w="1155" w:type="pct"/>
            <w:tcBorders>
              <w:top w:val="single" w:sz="4" w:space="0" w:color="DCDCDC"/>
              <w:left w:val="single" w:sz="4" w:space="0" w:color="DCDCDC"/>
              <w:bottom w:val="single" w:sz="4" w:space="0" w:color="DCDCDC"/>
              <w:right w:val="single" w:sz="4" w:space="0" w:color="DCDCDC"/>
            </w:tcBorders>
          </w:tcPr>
          <w:p w14:paraId="4CF144CC" w14:textId="6C643017"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5EE92B1C" w14:textId="5A95CA5B"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227CBAE" w14:textId="3F80E365" w:rsidR="00A30305" w:rsidRDefault="00315F8A" w:rsidP="00A30305">
            <w:r>
              <w:t>8,711</w:t>
            </w:r>
          </w:p>
        </w:tc>
      </w:tr>
      <w:tr w:rsidR="00A30305" w:rsidRPr="003A6007" w14:paraId="288B6F09"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7664618E" w14:textId="4EA06777" w:rsidR="00A30305" w:rsidRPr="003A6007" w:rsidRDefault="00A30305" w:rsidP="00A30305">
            <w:pPr>
              <w:spacing w:after="200" w:line="240" w:lineRule="auto"/>
              <w:rPr>
                <w:lang w:val="en-GB"/>
              </w:rPr>
            </w:pPr>
            <w:r w:rsidRPr="003029E0">
              <w:rPr>
                <w:lang w:val="en-GB"/>
              </w:rPr>
              <w:t>01/01/202</w:t>
            </w:r>
            <w:r>
              <w:rPr>
                <w:lang w:val="en-GB"/>
              </w:rPr>
              <w:t>6</w:t>
            </w:r>
            <w:r w:rsidRPr="003029E0">
              <w:rPr>
                <w:lang w:val="en-GB"/>
              </w:rPr>
              <w:t>-31/12/202</w:t>
            </w:r>
            <w:r>
              <w:rPr>
                <w:lang w:val="en-GB"/>
              </w:rPr>
              <w:t>6</w:t>
            </w:r>
          </w:p>
        </w:tc>
        <w:tc>
          <w:tcPr>
            <w:tcW w:w="1155" w:type="pct"/>
            <w:tcBorders>
              <w:top w:val="single" w:sz="4" w:space="0" w:color="DCDCDC"/>
              <w:left w:val="single" w:sz="4" w:space="0" w:color="DCDCDC"/>
              <w:bottom w:val="single" w:sz="4" w:space="0" w:color="DCDCDC"/>
              <w:right w:val="single" w:sz="4" w:space="0" w:color="DCDCDC"/>
            </w:tcBorders>
          </w:tcPr>
          <w:p w14:paraId="03FF8312" w14:textId="7AAE2EE5"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7C53EE07" w14:textId="074A1243"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3ADF6DFE" w14:textId="3FAB4C9D" w:rsidR="00A30305" w:rsidRDefault="00315F8A" w:rsidP="00A30305">
            <w:r>
              <w:t>8,711</w:t>
            </w:r>
          </w:p>
        </w:tc>
      </w:tr>
      <w:tr w:rsidR="00A30305" w:rsidRPr="003A6007" w14:paraId="0A7597EE" w14:textId="77777777" w:rsidTr="00A30305">
        <w:tc>
          <w:tcPr>
            <w:tcW w:w="1456" w:type="pct"/>
            <w:tcBorders>
              <w:top w:val="single" w:sz="4" w:space="0" w:color="DCDCDC"/>
              <w:left w:val="single" w:sz="4" w:space="0" w:color="DCDCDC"/>
              <w:bottom w:val="single" w:sz="4" w:space="0" w:color="DCDCDC"/>
              <w:right w:val="single" w:sz="4" w:space="0" w:color="DCDCDC"/>
            </w:tcBorders>
          </w:tcPr>
          <w:p w14:paraId="082F63DF" w14:textId="29A6E653" w:rsidR="00A30305" w:rsidRPr="003A6007" w:rsidRDefault="00A30305" w:rsidP="00A30305">
            <w:pPr>
              <w:spacing w:line="240" w:lineRule="auto"/>
              <w:rPr>
                <w:lang w:val="en-GB"/>
              </w:rPr>
            </w:pPr>
            <w:r w:rsidRPr="003029E0">
              <w:rPr>
                <w:lang w:val="en-GB"/>
              </w:rPr>
              <w:t>01/01/202</w:t>
            </w:r>
            <w:r>
              <w:rPr>
                <w:lang w:val="en-GB"/>
              </w:rPr>
              <w:t>7</w:t>
            </w:r>
            <w:r w:rsidRPr="003029E0">
              <w:rPr>
                <w:lang w:val="en-GB"/>
              </w:rPr>
              <w:t>-31/12/202</w:t>
            </w:r>
            <w:r>
              <w:rPr>
                <w:lang w:val="en-GB"/>
              </w:rPr>
              <w:t>7</w:t>
            </w:r>
          </w:p>
        </w:tc>
        <w:tc>
          <w:tcPr>
            <w:tcW w:w="1155" w:type="pct"/>
            <w:tcBorders>
              <w:top w:val="single" w:sz="4" w:space="0" w:color="DCDCDC"/>
              <w:left w:val="single" w:sz="4" w:space="0" w:color="DCDCDC"/>
              <w:bottom w:val="single" w:sz="4" w:space="0" w:color="DCDCDC"/>
              <w:right w:val="single" w:sz="4" w:space="0" w:color="DCDCDC"/>
            </w:tcBorders>
          </w:tcPr>
          <w:p w14:paraId="1D170CF3" w14:textId="02DEB5FA" w:rsidR="00A30305" w:rsidRDefault="00A30305" w:rsidP="00A30305">
            <w:r w:rsidRPr="00E11E57">
              <w:t>14,</w:t>
            </w:r>
            <w:r w:rsidR="00315F8A">
              <w:t>293</w:t>
            </w:r>
          </w:p>
        </w:tc>
        <w:tc>
          <w:tcPr>
            <w:tcW w:w="1045" w:type="pct"/>
            <w:tcBorders>
              <w:top w:val="single" w:sz="4" w:space="0" w:color="DCDCDC"/>
              <w:left w:val="single" w:sz="4" w:space="0" w:color="DCDCDC"/>
              <w:bottom w:val="single" w:sz="4" w:space="0" w:color="DCDCDC"/>
              <w:right w:val="single" w:sz="4" w:space="0" w:color="DCDCDC"/>
            </w:tcBorders>
          </w:tcPr>
          <w:p w14:paraId="18587CD4" w14:textId="34F7F7A9"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single" w:sz="4" w:space="0" w:color="DCDCDC"/>
              <w:right w:val="single" w:sz="4" w:space="0" w:color="DCDCDC"/>
            </w:tcBorders>
          </w:tcPr>
          <w:p w14:paraId="15B98D7C" w14:textId="27E4DEF2" w:rsidR="00A30305" w:rsidRDefault="00315F8A" w:rsidP="00A30305">
            <w:r>
              <w:t>8,711</w:t>
            </w:r>
          </w:p>
        </w:tc>
      </w:tr>
      <w:tr w:rsidR="00A30305" w:rsidRPr="003A6007" w14:paraId="75C76B15" w14:textId="77777777" w:rsidTr="00A30305">
        <w:tc>
          <w:tcPr>
            <w:tcW w:w="1456" w:type="pct"/>
            <w:tcBorders>
              <w:top w:val="single" w:sz="4" w:space="0" w:color="DCDCDC"/>
              <w:left w:val="single" w:sz="4" w:space="0" w:color="DCDCDC"/>
              <w:bottom w:val="double" w:sz="4" w:space="0" w:color="00B9BD" w:themeColor="accent1"/>
              <w:right w:val="single" w:sz="4" w:space="0" w:color="DCDCDC"/>
            </w:tcBorders>
          </w:tcPr>
          <w:p w14:paraId="5C523CAF" w14:textId="321E5DD7" w:rsidR="00A30305" w:rsidRPr="003A6007" w:rsidRDefault="00A30305" w:rsidP="00A30305">
            <w:pPr>
              <w:spacing w:after="200" w:line="240" w:lineRule="auto"/>
              <w:rPr>
                <w:lang w:val="en-GB"/>
              </w:rPr>
            </w:pPr>
            <w:r w:rsidRPr="003029E0">
              <w:rPr>
                <w:lang w:val="en-GB"/>
              </w:rPr>
              <w:t>01/01/202</w:t>
            </w:r>
            <w:r>
              <w:rPr>
                <w:lang w:val="en-GB"/>
              </w:rPr>
              <w:t>8</w:t>
            </w:r>
            <w:r w:rsidRPr="003029E0">
              <w:rPr>
                <w:lang w:val="en-GB"/>
              </w:rPr>
              <w:t>-31/12/202</w:t>
            </w:r>
            <w:r>
              <w:rPr>
                <w:lang w:val="en-GB"/>
              </w:rPr>
              <w:t>8</w:t>
            </w:r>
          </w:p>
        </w:tc>
        <w:tc>
          <w:tcPr>
            <w:tcW w:w="1155" w:type="pct"/>
            <w:tcBorders>
              <w:top w:val="single" w:sz="4" w:space="0" w:color="DCDCDC"/>
              <w:left w:val="single" w:sz="4" w:space="0" w:color="DCDCDC"/>
              <w:bottom w:val="double" w:sz="4" w:space="0" w:color="00B9BD" w:themeColor="accent1"/>
              <w:right w:val="single" w:sz="4" w:space="0" w:color="DCDCDC"/>
            </w:tcBorders>
          </w:tcPr>
          <w:p w14:paraId="59EEDA64" w14:textId="5202C810" w:rsidR="00A30305" w:rsidRDefault="00A30305" w:rsidP="00A30305">
            <w:r w:rsidRPr="00E11E57">
              <w:t>14,</w:t>
            </w:r>
            <w:r w:rsidR="00315F8A">
              <w:t>293</w:t>
            </w:r>
          </w:p>
        </w:tc>
        <w:tc>
          <w:tcPr>
            <w:tcW w:w="1045" w:type="pct"/>
            <w:tcBorders>
              <w:top w:val="single" w:sz="4" w:space="0" w:color="DCDCDC"/>
              <w:left w:val="single" w:sz="4" w:space="0" w:color="DCDCDC"/>
              <w:bottom w:val="double" w:sz="4" w:space="0" w:color="00B9BD" w:themeColor="accent1"/>
              <w:right w:val="single" w:sz="4" w:space="0" w:color="DCDCDC"/>
            </w:tcBorders>
          </w:tcPr>
          <w:p w14:paraId="3B3D1FD8" w14:textId="4FC1E82D" w:rsidR="00A30305" w:rsidRDefault="00315F8A" w:rsidP="00A30305">
            <w:r>
              <w:rPr>
                <w:rFonts w:asciiTheme="minorHAnsi" w:hAnsiTheme="minorHAnsi"/>
                <w:color w:val="515151" w:themeColor="text1"/>
                <w:szCs w:val="22"/>
              </w:rPr>
              <w:t>5,582</w:t>
            </w:r>
          </w:p>
        </w:tc>
        <w:tc>
          <w:tcPr>
            <w:tcW w:w="1344" w:type="pct"/>
            <w:tcBorders>
              <w:top w:val="single" w:sz="4" w:space="0" w:color="DCDCDC"/>
              <w:left w:val="single" w:sz="4" w:space="0" w:color="DCDCDC"/>
              <w:bottom w:val="double" w:sz="4" w:space="0" w:color="00B9BD" w:themeColor="accent1"/>
              <w:right w:val="single" w:sz="4" w:space="0" w:color="DCDCDC"/>
            </w:tcBorders>
          </w:tcPr>
          <w:p w14:paraId="32FB826D" w14:textId="5CF4E26F" w:rsidR="00A30305" w:rsidRDefault="00315F8A" w:rsidP="00A30305">
            <w:r>
              <w:t>8,711</w:t>
            </w:r>
          </w:p>
        </w:tc>
      </w:tr>
      <w:tr w:rsidR="0076274A" w:rsidRPr="003A6007" w14:paraId="1996FB87" w14:textId="77777777" w:rsidTr="00BE6FA0">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7E63FC83" w14:textId="77777777" w:rsidR="0076274A" w:rsidRPr="003A6007" w:rsidRDefault="0076274A" w:rsidP="00BE6FA0">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5CDB1F68" w14:textId="399F9F3B" w:rsidR="0076274A" w:rsidRPr="003A6007" w:rsidRDefault="00D54F45" w:rsidP="00BE6FA0">
            <w:pPr>
              <w:spacing w:after="200"/>
              <w:rPr>
                <w:lang w:val="en-GB"/>
              </w:rPr>
            </w:pPr>
            <w:r>
              <w:rPr>
                <w:lang w:val="en-GB"/>
              </w:rPr>
              <w:t>92,905</w:t>
            </w:r>
          </w:p>
        </w:tc>
        <w:tc>
          <w:tcPr>
            <w:tcW w:w="1045" w:type="pct"/>
            <w:tcBorders>
              <w:left w:val="single" w:sz="4" w:space="0" w:color="DCDCDC"/>
              <w:bottom w:val="single" w:sz="4" w:space="0" w:color="DCDCDC"/>
              <w:right w:val="single" w:sz="4" w:space="0" w:color="DCDCDC"/>
            </w:tcBorders>
          </w:tcPr>
          <w:p w14:paraId="5D50AF52" w14:textId="3BAC6B48" w:rsidR="0076274A" w:rsidRPr="003A6007" w:rsidRDefault="00D54F45" w:rsidP="00BE6FA0">
            <w:pPr>
              <w:spacing w:after="200"/>
              <w:rPr>
                <w:lang w:val="en-GB"/>
              </w:rPr>
            </w:pPr>
            <w:r>
              <w:rPr>
                <w:lang w:val="en-GB"/>
              </w:rPr>
              <w:t>36,28</w:t>
            </w:r>
            <w:r w:rsidR="000D39DA">
              <w:rPr>
                <w:lang w:val="en-GB"/>
              </w:rPr>
              <w:t>4</w:t>
            </w:r>
          </w:p>
        </w:tc>
        <w:tc>
          <w:tcPr>
            <w:tcW w:w="1344" w:type="pct"/>
            <w:tcBorders>
              <w:left w:val="single" w:sz="4" w:space="0" w:color="DCDCDC"/>
              <w:bottom w:val="single" w:sz="4" w:space="0" w:color="DCDCDC"/>
              <w:right w:val="single" w:sz="4" w:space="0" w:color="DCDCDC"/>
            </w:tcBorders>
          </w:tcPr>
          <w:p w14:paraId="7B62D51F" w14:textId="609C829E" w:rsidR="0076274A" w:rsidRPr="003A6007" w:rsidRDefault="00D54F45" w:rsidP="00BE6FA0">
            <w:pPr>
              <w:spacing w:after="200"/>
              <w:rPr>
                <w:lang w:val="en-GB"/>
              </w:rPr>
            </w:pPr>
            <w:r>
              <w:rPr>
                <w:lang w:val="en-GB"/>
              </w:rPr>
              <w:t>56,621</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76274A" w:rsidRPr="003A6007" w14:paraId="2ED1F725" w14:textId="77777777" w:rsidTr="00BE6FA0">
        <w:trPr>
          <w:gridAfter w:val="3"/>
          <w:wAfter w:w="3508" w:type="pct"/>
          <w:cantSplit/>
          <w:trHeight w:val="602"/>
        </w:trPr>
        <w:tc>
          <w:tcPr>
            <w:tcW w:w="1492" w:type="pct"/>
            <w:shd w:val="clear" w:color="auto" w:fill="auto"/>
            <w:vAlign w:val="center"/>
          </w:tcPr>
          <w:p w14:paraId="503C27DC" w14:textId="77777777" w:rsidR="0076274A" w:rsidRPr="003A6007" w:rsidRDefault="0076274A" w:rsidP="00BE6FA0">
            <w:pPr>
              <w:spacing w:line="240" w:lineRule="auto"/>
              <w:rPr>
                <w:b/>
                <w:lang w:val="en-GB"/>
              </w:rPr>
            </w:pPr>
            <w:r w:rsidRPr="003A6007">
              <w:rPr>
                <w:b/>
                <w:lang w:val="en-GB"/>
              </w:rPr>
              <w:t>Total number of crediting years</w:t>
            </w:r>
            <w:r>
              <w:rPr>
                <w:b/>
                <w:lang w:val="en-GB"/>
              </w:rPr>
              <w:t>: 7</w:t>
            </w:r>
          </w:p>
        </w:tc>
      </w:tr>
      <w:tr w:rsidR="00D54F45" w:rsidRPr="003A6007" w14:paraId="04F68F8E" w14:textId="77777777" w:rsidTr="00BE6FA0">
        <w:trPr>
          <w:cantSplit/>
          <w:trHeight w:val="782"/>
        </w:trPr>
        <w:tc>
          <w:tcPr>
            <w:tcW w:w="1492" w:type="pct"/>
            <w:shd w:val="clear" w:color="auto" w:fill="auto"/>
            <w:vAlign w:val="center"/>
          </w:tcPr>
          <w:p w14:paraId="48030036" w14:textId="77777777" w:rsidR="00551BFE" w:rsidRPr="003A6007" w:rsidRDefault="00551BFE" w:rsidP="00551BFE">
            <w:pPr>
              <w:spacing w:line="240" w:lineRule="auto"/>
              <w:rPr>
                <w:b/>
                <w:lang w:val="en-GB"/>
              </w:rPr>
            </w:pPr>
            <w:r w:rsidRPr="003A6007">
              <w:rPr>
                <w:b/>
                <w:lang w:val="en-GB"/>
              </w:rPr>
              <w:t>Annual average over the crediting period</w:t>
            </w:r>
          </w:p>
        </w:tc>
        <w:tc>
          <w:tcPr>
            <w:tcW w:w="1120" w:type="pct"/>
            <w:shd w:val="clear" w:color="auto" w:fill="auto"/>
          </w:tcPr>
          <w:p w14:paraId="362BF32E" w14:textId="6F4BE2F4" w:rsidR="00551BFE" w:rsidRPr="00D13999" w:rsidRDefault="00D54F45" w:rsidP="00551BFE">
            <w:pPr>
              <w:ind w:right="459"/>
              <w:rPr>
                <w:rFonts w:asciiTheme="minorHAnsi" w:hAnsiTheme="minorHAnsi"/>
                <w:color w:val="515151" w:themeColor="text1"/>
                <w:szCs w:val="22"/>
              </w:rPr>
            </w:pPr>
            <w:r>
              <w:rPr>
                <w:rFonts w:asciiTheme="minorHAnsi" w:hAnsiTheme="minorHAnsi"/>
                <w:color w:val="515151" w:themeColor="text1"/>
                <w:szCs w:val="22"/>
              </w:rPr>
              <w:t>13,272</w:t>
            </w:r>
          </w:p>
        </w:tc>
        <w:tc>
          <w:tcPr>
            <w:tcW w:w="1044" w:type="pct"/>
            <w:shd w:val="clear" w:color="auto" w:fill="auto"/>
          </w:tcPr>
          <w:p w14:paraId="4F1D0433" w14:textId="4D4E98A3" w:rsidR="00551BFE" w:rsidRPr="00D13999" w:rsidRDefault="00D54F45" w:rsidP="00C21EE8">
            <w:pPr>
              <w:ind w:right="459"/>
              <w:rPr>
                <w:rFonts w:asciiTheme="minorHAnsi" w:hAnsiTheme="minorHAnsi"/>
                <w:color w:val="515151" w:themeColor="text1"/>
                <w:szCs w:val="22"/>
              </w:rPr>
            </w:pPr>
            <w:r>
              <w:rPr>
                <w:rFonts w:asciiTheme="minorHAnsi" w:hAnsiTheme="minorHAnsi"/>
                <w:color w:val="515151" w:themeColor="text1"/>
                <w:szCs w:val="22"/>
              </w:rPr>
              <w:t>5,183</w:t>
            </w:r>
          </w:p>
        </w:tc>
        <w:tc>
          <w:tcPr>
            <w:tcW w:w="1344" w:type="pct"/>
            <w:shd w:val="clear" w:color="auto" w:fill="auto"/>
          </w:tcPr>
          <w:p w14:paraId="27370639" w14:textId="5B427191" w:rsidR="00551BFE" w:rsidRPr="003A6007" w:rsidRDefault="00D54F45" w:rsidP="00551BFE">
            <w:pPr>
              <w:rPr>
                <w:lang w:val="en-GB"/>
              </w:rPr>
            </w:pPr>
            <w:r>
              <w:rPr>
                <w:rFonts w:asciiTheme="minorHAnsi" w:hAnsiTheme="minorHAnsi"/>
                <w:color w:val="515151" w:themeColor="text1"/>
                <w:szCs w:val="22"/>
              </w:rPr>
              <w:t>8,089</w:t>
            </w:r>
          </w:p>
        </w:tc>
      </w:tr>
    </w:tbl>
    <w:p w14:paraId="01EDDBB5" w14:textId="77777777" w:rsidR="0076274A" w:rsidRDefault="0076274A" w:rsidP="003A6007">
      <w:pPr>
        <w:rPr>
          <w:b/>
          <w:lang w:val="en-GB"/>
        </w:rPr>
      </w:pPr>
    </w:p>
    <w:p w14:paraId="1D126D2C" w14:textId="77777777" w:rsidR="009F51DB" w:rsidRPr="003A6007" w:rsidRDefault="009F51DB" w:rsidP="003A6007">
      <w:pPr>
        <w:rPr>
          <w:b/>
          <w:lang w:val="en-GB"/>
        </w:rPr>
      </w:pPr>
    </w:p>
    <w:p w14:paraId="66F2F039" w14:textId="77777777" w:rsidR="00A10B8A" w:rsidRPr="00A10B8A" w:rsidRDefault="00A10B8A" w:rsidP="00A10B8A">
      <w:pPr>
        <w:pStyle w:val="SectionList"/>
      </w:pPr>
      <w:r w:rsidRPr="00A10B8A">
        <w:t>Monitoring plan</w:t>
      </w:r>
    </w:p>
    <w:p w14:paraId="10F6B73E" w14:textId="77777777" w:rsidR="00A10B8A" w:rsidRPr="00A10B8A" w:rsidRDefault="00A10B8A" w:rsidP="00A10B8A">
      <w:pPr>
        <w:pStyle w:val="SectionList2nd"/>
        <w:rPr>
          <w:rFonts w:eastAsia="MS Mincho"/>
        </w:rPr>
      </w:pPr>
      <w:r w:rsidRPr="00A10B8A">
        <w:rPr>
          <w:rFonts w:eastAsia="MS Mincho"/>
        </w:rPr>
        <w:tab/>
        <w:t>Data and parameters to be monitored</w:t>
      </w:r>
    </w:p>
    <w:p w14:paraId="63E074A7" w14:textId="77777777" w:rsidR="00A10B8A" w:rsidRPr="00A10B8A" w:rsidRDefault="00A10B8A" w:rsidP="00A10B8A">
      <w:pPr>
        <w:rPr>
          <w:b/>
          <w:lang w:val="en-GB"/>
        </w:rPr>
      </w:pPr>
      <w:r>
        <w:rPr>
          <w:lang w:val="en-GB"/>
        </w:rPr>
        <w:br/>
      </w: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6A2E15" w:rsidRPr="00355EF5" w14:paraId="23CD6CD7"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4E80E2C"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574903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spellStart"/>
            <w:proofErr w:type="gramStart"/>
            <w:r w:rsidRPr="006A2E15">
              <w:rPr>
                <w:rFonts w:asciiTheme="minorHAnsi" w:hAnsiTheme="minorHAnsi"/>
              </w:rPr>
              <w:t>Pp,y</w:t>
            </w:r>
            <w:proofErr w:type="spellEnd"/>
            <w:proofErr w:type="gramEnd"/>
          </w:p>
        </w:tc>
      </w:tr>
      <w:tr w:rsidR="006A2E15" w:rsidRPr="00355EF5" w14:paraId="495B5049"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D54C4C"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3DCD16F"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tons/household-day</w:t>
            </w:r>
          </w:p>
        </w:tc>
      </w:tr>
      <w:tr w:rsidR="006A2E15" w:rsidRPr="00355EF5" w14:paraId="0DC5161B"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F23ECDE"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042CD2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Quantity of fuel that is consumed in project scenario p during year y</w:t>
            </w:r>
          </w:p>
        </w:tc>
      </w:tr>
      <w:tr w:rsidR="006A2E15" w:rsidRPr="00355EF5" w14:paraId="171B3A12"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CEDC17B"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82463F3"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Project Kitchen Performance Test (KPT)</w:t>
            </w:r>
          </w:p>
        </w:tc>
      </w:tr>
      <w:tr w:rsidR="006A2E15" w:rsidRPr="00355EF5" w14:paraId="0372705A"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A8F8162"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E6352F6" w14:textId="77777777" w:rsidR="006A2E15" w:rsidRPr="006A2E15" w:rsidRDefault="006A2E15"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21EE8">
              <w:rPr>
                <w:rFonts w:asciiTheme="minorHAnsi" w:hAnsiTheme="minorHAnsi"/>
              </w:rPr>
              <w:t>0.</w:t>
            </w:r>
            <w:r w:rsidR="0083444E" w:rsidRPr="00C21EE8">
              <w:rPr>
                <w:rFonts w:asciiTheme="minorHAnsi" w:hAnsiTheme="minorHAnsi"/>
              </w:rPr>
              <w:t>00</w:t>
            </w:r>
            <w:r w:rsidR="00F40482" w:rsidRPr="00C21EE8">
              <w:rPr>
                <w:rFonts w:asciiTheme="minorHAnsi" w:hAnsiTheme="minorHAnsi"/>
              </w:rPr>
              <w:t>4</w:t>
            </w:r>
            <w:r w:rsidR="0083444E" w:rsidRPr="00C21EE8">
              <w:rPr>
                <w:rFonts w:asciiTheme="minorHAnsi" w:hAnsiTheme="minorHAnsi"/>
              </w:rPr>
              <w:t xml:space="preserve"> </w:t>
            </w:r>
            <w:r w:rsidRPr="00C21EE8">
              <w:rPr>
                <w:rFonts w:asciiTheme="minorHAnsi" w:hAnsiTheme="minorHAnsi"/>
              </w:rPr>
              <w:t>(estimate)</w:t>
            </w:r>
          </w:p>
        </w:tc>
      </w:tr>
      <w:tr w:rsidR="006A2E15" w:rsidRPr="00355EF5" w14:paraId="70F7AC03"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584CDD06"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7C80F17" w14:textId="77777777" w:rsidR="006A2E15" w:rsidRPr="006A2E15" w:rsidRDefault="006A2E15"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KPT will be carried out based on guidance of methodology. Current estimate of the fuel consumption (</w:t>
            </w:r>
            <w:proofErr w:type="spellStart"/>
            <w:proofErr w:type="gramStart"/>
            <w:r w:rsidRPr="006A2E15">
              <w:rPr>
                <w:rFonts w:asciiTheme="minorHAnsi" w:hAnsiTheme="minorHAnsi"/>
              </w:rPr>
              <w:t>Pp,y</w:t>
            </w:r>
            <w:proofErr w:type="spellEnd"/>
            <w:proofErr w:type="gramEnd"/>
            <w:r w:rsidRPr="006A2E15">
              <w:rPr>
                <w:rFonts w:asciiTheme="minorHAnsi" w:hAnsiTheme="minorHAnsi"/>
              </w:rPr>
              <w:t xml:space="preserve">) in the project scenario is based on best estimate of the monitoring results of other verified projects which used the </w:t>
            </w:r>
            <w:proofErr w:type="spellStart"/>
            <w:r w:rsidR="00C21EE8">
              <w:rPr>
                <w:rFonts w:asciiTheme="minorHAnsi" w:hAnsiTheme="minorHAnsi"/>
              </w:rPr>
              <w:t>Ruliba</w:t>
            </w:r>
            <w:proofErr w:type="spellEnd"/>
            <w:r w:rsidRPr="006A2E15">
              <w:rPr>
                <w:rFonts w:asciiTheme="minorHAnsi" w:hAnsiTheme="minorHAnsi"/>
              </w:rPr>
              <w:t xml:space="preserve"> stove, this parameter is estimated at 0.</w:t>
            </w:r>
            <w:r w:rsidR="0083444E" w:rsidRPr="006A2E15">
              <w:rPr>
                <w:rFonts w:asciiTheme="minorHAnsi" w:hAnsiTheme="minorHAnsi"/>
              </w:rPr>
              <w:t>00</w:t>
            </w:r>
            <w:r w:rsidR="00C21EE8">
              <w:rPr>
                <w:rFonts w:asciiTheme="minorHAnsi" w:hAnsiTheme="minorHAnsi"/>
              </w:rPr>
              <w:t>4</w:t>
            </w:r>
            <w:r w:rsidR="0083444E" w:rsidRPr="006A2E15">
              <w:rPr>
                <w:rFonts w:asciiTheme="minorHAnsi" w:hAnsiTheme="minorHAnsi"/>
              </w:rPr>
              <w:t xml:space="preserve"> </w:t>
            </w:r>
            <w:r w:rsidRPr="006A2E15">
              <w:rPr>
                <w:rFonts w:asciiTheme="minorHAnsi" w:hAnsiTheme="minorHAnsi"/>
              </w:rPr>
              <w:t xml:space="preserve">tons/household and day. </w:t>
            </w:r>
          </w:p>
        </w:tc>
      </w:tr>
      <w:tr w:rsidR="006A2E15" w:rsidRPr="00355EF5" w14:paraId="3A4E9369"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88ED3F1"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A65B145"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Every second year</w:t>
            </w:r>
          </w:p>
        </w:tc>
      </w:tr>
      <w:tr w:rsidR="006A2E15" w:rsidRPr="00355EF5" w14:paraId="24D8DB54"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379F9D5"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97266A7" w14:textId="77777777" w:rsidR="006A2E15" w:rsidRPr="006A2E15" w:rsidRDefault="006A2E15" w:rsidP="006A2E1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The Project KPT will be carried out by local in-country staff trained by the CME to meet the specific requirements of the methodology.  All data presented in excel is subject to checking and cross referencing of a sample of the raw data by the CME.</w:t>
            </w:r>
          </w:p>
        </w:tc>
      </w:tr>
      <w:tr w:rsidR="006A2E15" w:rsidRPr="00355EF5" w14:paraId="6995403B"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E62E402"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2D1E6F0" w14:textId="77777777" w:rsidR="006A2E15" w:rsidRPr="006A2E15" w:rsidRDefault="006A2E15" w:rsidP="006A2E1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 xml:space="preserve">Determination of biomass consumption per household and year in project scenario. </w:t>
            </w:r>
          </w:p>
        </w:tc>
      </w:tr>
      <w:tr w:rsidR="006A2E15" w:rsidRPr="00355EF5" w14:paraId="7395CB66"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DCDF65F" w14:textId="77777777" w:rsidR="006A2E15" w:rsidRPr="00A10B8A" w:rsidRDefault="006A2E15" w:rsidP="006A2E1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1715350" w14:textId="77777777" w:rsidR="006A2E15" w:rsidRPr="006A2E15" w:rsidRDefault="006A2E15" w:rsidP="006A2E1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54A8EFC1" w14:textId="77777777" w:rsidR="003A6007" w:rsidRPr="003A6007" w:rsidRDefault="003A6007" w:rsidP="003A6007">
      <w:pPr>
        <w:rPr>
          <w:lang w:val="en-GB"/>
        </w:rPr>
      </w:pPr>
    </w:p>
    <w:p w14:paraId="7002B379" w14:textId="77777777" w:rsidR="00C315B4" w:rsidRPr="00A10B8A" w:rsidRDefault="00C315B4" w:rsidP="00C315B4">
      <w:pPr>
        <w:rPr>
          <w:b/>
          <w:lang w:val="en-GB"/>
        </w:rPr>
      </w:pP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1E5BC02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2AC2C8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23535C0"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spellStart"/>
            <w:proofErr w:type="gramStart"/>
            <w:r w:rsidRPr="00C315B4">
              <w:rPr>
                <w:rFonts w:asciiTheme="minorHAnsi" w:hAnsiTheme="minorHAnsi"/>
                <w:lang w:val="en-GB"/>
              </w:rPr>
              <w:t>Np,y</w:t>
            </w:r>
            <w:proofErr w:type="spellEnd"/>
            <w:proofErr w:type="gramEnd"/>
          </w:p>
        </w:tc>
      </w:tr>
      <w:tr w:rsidR="00C315B4" w:rsidRPr="00355EF5" w14:paraId="51CFEEC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0E72A8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F5743C6"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Number</w:t>
            </w:r>
          </w:p>
        </w:tc>
      </w:tr>
      <w:tr w:rsidR="00C315B4" w:rsidRPr="00355EF5" w14:paraId="0BE70E02"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107244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A077A2D"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Project technology-days </w:t>
            </w:r>
          </w:p>
        </w:tc>
      </w:tr>
      <w:tr w:rsidR="00C315B4" w:rsidRPr="00355EF5" w14:paraId="54F9795A"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A11075E"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A54742B"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Total stove distribution record</w:t>
            </w:r>
          </w:p>
        </w:tc>
      </w:tr>
      <w:tr w:rsidR="00C315B4" w:rsidRPr="00355EF5" w14:paraId="77BBF3AB"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1B14279"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84FC818" w14:textId="77777777" w:rsidR="00C315B4" w:rsidRPr="00D6050F" w:rsidRDefault="009976CF" w:rsidP="00D6050F">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000000"/>
                <w:szCs w:val="22"/>
                <w14:cntxtAlts w14:val="0"/>
              </w:rPr>
            </w:pPr>
            <w:r>
              <w:rPr>
                <w:rFonts w:asciiTheme="minorHAnsi" w:hAnsiTheme="minorHAnsi"/>
                <w:lang w:val="en-GB"/>
              </w:rPr>
              <w:t>730,000</w:t>
            </w:r>
            <w:r w:rsidR="00D6050F" w:rsidRPr="00D6050F">
              <w:rPr>
                <w:rFonts w:asciiTheme="minorHAnsi" w:hAnsiTheme="minorHAnsi"/>
                <w:lang w:val="en-GB"/>
              </w:rPr>
              <w:t xml:space="preserve"> </w:t>
            </w:r>
            <w:r w:rsidR="00C315B4" w:rsidRPr="00C315B4">
              <w:rPr>
                <w:rFonts w:asciiTheme="minorHAnsi" w:hAnsiTheme="minorHAnsi"/>
                <w:lang w:val="en-GB"/>
              </w:rPr>
              <w:t>(estimate)</w:t>
            </w:r>
          </w:p>
        </w:tc>
      </w:tr>
      <w:tr w:rsidR="00C315B4" w:rsidRPr="00355EF5" w14:paraId="3A6CBA25"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007FEBB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6836955"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Project technologies days will be monitored continuously using an electronic database derived from the total stove distribution records. </w:t>
            </w:r>
          </w:p>
        </w:tc>
      </w:tr>
      <w:tr w:rsidR="00C315B4" w:rsidRPr="00355EF5" w14:paraId="686F5B4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82E01B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803E4DB"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0F4566DD"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30DBC1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0F482AA"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Quality of data uploaded will be assured by computer using unique IDs to ensure no duplication of records resulting from human error.</w:t>
            </w:r>
          </w:p>
        </w:tc>
      </w:tr>
      <w:tr w:rsidR="00C315B4" w:rsidRPr="00355EF5" w14:paraId="31258EC2"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487DB1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AEDD588"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project technology days</w:t>
            </w:r>
          </w:p>
        </w:tc>
      </w:tr>
      <w:tr w:rsidR="00C315B4" w:rsidRPr="00355EF5" w14:paraId="183F1C56"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8E285D7"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5354904"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482EC8B6" w14:textId="77777777" w:rsidR="00C315B4" w:rsidRPr="003A6007" w:rsidRDefault="00C315B4" w:rsidP="00C315B4">
      <w:pPr>
        <w:rPr>
          <w:lang w:val="en-GB"/>
        </w:rPr>
      </w:pPr>
    </w:p>
    <w:p w14:paraId="45D6D42B" w14:textId="77777777" w:rsidR="00C315B4" w:rsidRPr="00A10B8A" w:rsidRDefault="00C315B4" w:rsidP="00C315B4">
      <w:pPr>
        <w:rPr>
          <w:b/>
          <w:lang w:val="en-GB"/>
        </w:rPr>
      </w:pPr>
      <w:r>
        <w:rPr>
          <w:b/>
          <w:lang w:val="en-GB"/>
        </w:rPr>
        <w:t xml:space="preserve">SDG 7, </w:t>
      </w: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641C9C6F"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D965E9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CB7D96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spellStart"/>
            <w:proofErr w:type="gramStart"/>
            <w:r w:rsidRPr="00C315B4">
              <w:rPr>
                <w:rFonts w:asciiTheme="minorHAnsi" w:hAnsiTheme="minorHAnsi"/>
                <w:lang w:val="en-GB"/>
              </w:rPr>
              <w:t>Up,y</w:t>
            </w:r>
            <w:proofErr w:type="spellEnd"/>
            <w:proofErr w:type="gramEnd"/>
          </w:p>
        </w:tc>
      </w:tr>
      <w:tr w:rsidR="00C315B4" w:rsidRPr="00355EF5" w14:paraId="6B09623C"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8AA41F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6B07870"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Fraction</w:t>
            </w:r>
          </w:p>
        </w:tc>
      </w:tr>
      <w:tr w:rsidR="00C315B4" w:rsidRPr="00355EF5" w14:paraId="76A12D7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20A9A3F"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BCC45DE"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Usage rate for project scenario </w:t>
            </w:r>
            <w:proofErr w:type="spellStart"/>
            <w:r w:rsidRPr="00C315B4">
              <w:rPr>
                <w:rFonts w:asciiTheme="minorHAnsi" w:hAnsiTheme="minorHAnsi"/>
                <w:lang w:val="en-GB"/>
              </w:rPr>
              <w:t>P in</w:t>
            </w:r>
            <w:proofErr w:type="spellEnd"/>
            <w:r w:rsidRPr="00C315B4">
              <w:rPr>
                <w:rFonts w:asciiTheme="minorHAnsi" w:hAnsiTheme="minorHAnsi"/>
                <w:lang w:val="en-GB"/>
              </w:rPr>
              <w:t xml:space="preserve"> year y that accounts for uptake and drop off rate of the project technology</w:t>
            </w:r>
          </w:p>
        </w:tc>
      </w:tr>
      <w:tr w:rsidR="00C315B4" w:rsidRPr="00355EF5" w14:paraId="3B6A3B7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05A039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847F40C"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Usage surveys</w:t>
            </w:r>
          </w:p>
        </w:tc>
      </w:tr>
      <w:tr w:rsidR="00C315B4" w:rsidRPr="00355EF5" w14:paraId="0B87CEA8"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57711A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73EDF974"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0.90 (estimate)</w:t>
            </w:r>
          </w:p>
        </w:tc>
      </w:tr>
      <w:tr w:rsidR="00C315B4" w:rsidRPr="00355EF5" w14:paraId="3D4B42D7"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740FABB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83B7D86" w14:textId="77777777" w:rsidR="00C315B4" w:rsidRPr="00C315B4" w:rsidRDefault="00C315B4" w:rsidP="0083444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w:t>
            </w:r>
            <w:r w:rsidR="0083444E">
              <w:rPr>
                <w:rFonts w:asciiTheme="minorHAnsi" w:hAnsiTheme="minorHAnsi"/>
                <w:lang w:val="en-GB"/>
              </w:rPr>
              <w:t>CME</w:t>
            </w:r>
            <w:r w:rsidRPr="00C315B4">
              <w:rPr>
                <w:rFonts w:asciiTheme="minorHAnsi" w:hAnsiTheme="minorHAnsi"/>
                <w:lang w:val="en-GB"/>
              </w:rPr>
              <w:t xml:space="preserve"> to meet the specific requirements of the methodology.  </w:t>
            </w:r>
          </w:p>
        </w:tc>
      </w:tr>
      <w:tr w:rsidR="00C315B4" w:rsidRPr="00355EF5" w14:paraId="355E613C"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B4FFEB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6EA4B7B"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2104799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0C5137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8784F5"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CME to meet the specific requirements of the methodology.  </w:t>
            </w:r>
          </w:p>
        </w:tc>
      </w:tr>
      <w:tr w:rsidR="00C315B4" w:rsidRPr="00355EF5" w14:paraId="519613A8"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3BA030B"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2138304"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usage rate in project scenario.</w:t>
            </w:r>
          </w:p>
        </w:tc>
      </w:tr>
      <w:tr w:rsidR="00C315B4" w:rsidRPr="00355EF5" w14:paraId="423A3069"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57D00C2"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792B518"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w:t>
            </w:r>
          </w:p>
        </w:tc>
      </w:tr>
    </w:tbl>
    <w:p w14:paraId="4D600C0D" w14:textId="77777777" w:rsidR="00C315B4" w:rsidRPr="003A6007" w:rsidRDefault="00C315B4" w:rsidP="00C315B4">
      <w:pPr>
        <w:rPr>
          <w:lang w:val="en-GB"/>
        </w:rPr>
      </w:pPr>
    </w:p>
    <w:p w14:paraId="78BB3BBD" w14:textId="77777777" w:rsidR="00C315B4" w:rsidRPr="00A10B8A" w:rsidRDefault="00C315B4" w:rsidP="00C315B4">
      <w:pPr>
        <w:rPr>
          <w:b/>
          <w:lang w:val="en-GB"/>
        </w:rPr>
      </w:pPr>
      <w:r w:rsidRPr="00A10B8A">
        <w:rPr>
          <w:b/>
          <w:lang w:val="en-GB"/>
        </w:rPr>
        <w:t>SDG 13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648B7A0F"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1EFCCE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27939A19"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spellStart"/>
            <w:proofErr w:type="gramStart"/>
            <w:r w:rsidRPr="00C315B4">
              <w:rPr>
                <w:rFonts w:asciiTheme="minorHAnsi" w:hAnsiTheme="minorHAnsi"/>
              </w:rPr>
              <w:t>LEp,y</w:t>
            </w:r>
            <w:proofErr w:type="spellEnd"/>
            <w:proofErr w:type="gramEnd"/>
          </w:p>
        </w:tc>
      </w:tr>
      <w:tr w:rsidR="00C315B4" w:rsidRPr="00355EF5" w14:paraId="7BE0D495"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5D68E81"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325CAC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t_CO2e per year</w:t>
            </w:r>
          </w:p>
        </w:tc>
      </w:tr>
      <w:tr w:rsidR="00C315B4" w:rsidRPr="00355EF5" w14:paraId="6DB8365A"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B48635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31813B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Leakage in project scenario p during year y</w:t>
            </w:r>
          </w:p>
        </w:tc>
      </w:tr>
      <w:tr w:rsidR="00C315B4" w:rsidRPr="00355EF5" w14:paraId="624651A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F0A1EB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24954C8"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Baseline and monitoring surveys</w:t>
            </w:r>
          </w:p>
        </w:tc>
      </w:tr>
      <w:tr w:rsidR="00C315B4" w:rsidRPr="00355EF5" w14:paraId="1D6CC6E7"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EB6403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70CA56B1"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0 (estimate)</w:t>
            </w:r>
          </w:p>
        </w:tc>
      </w:tr>
      <w:tr w:rsidR="00C315B4" w:rsidRPr="00355EF5" w14:paraId="3CF54AA6"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7117567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75D2F88"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Kitchen Surveys which will be carried out by trained staff.  </w:t>
            </w:r>
          </w:p>
        </w:tc>
      </w:tr>
      <w:tr w:rsidR="00C315B4" w:rsidRPr="00355EF5" w14:paraId="7FB6F11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93D9EC5"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C00A49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Annually</w:t>
            </w:r>
          </w:p>
        </w:tc>
      </w:tr>
      <w:tr w:rsidR="00C315B4" w:rsidRPr="00355EF5" w14:paraId="3634B4D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84C276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0C911DE6"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Kitchen Surveys which will be carried out by trained staff.  </w:t>
            </w:r>
          </w:p>
        </w:tc>
      </w:tr>
      <w:tr w:rsidR="00C315B4" w:rsidRPr="00355EF5" w14:paraId="78BA71FC"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F0B072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51E5BF5" w14:textId="77777777" w:rsidR="00C315B4" w:rsidRPr="00C315B4"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Determination of leakage in project scenario</w:t>
            </w:r>
          </w:p>
        </w:tc>
      </w:tr>
      <w:tr w:rsidR="00C315B4" w:rsidRPr="00355EF5" w14:paraId="7B511E77"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3B3C24A"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2316088" w14:textId="77777777" w:rsidR="00C315B4" w:rsidRPr="00C315B4"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w:t>
            </w:r>
          </w:p>
        </w:tc>
      </w:tr>
    </w:tbl>
    <w:p w14:paraId="720AABFF" w14:textId="77777777" w:rsidR="00C315B4" w:rsidRPr="003A6007" w:rsidRDefault="00C315B4" w:rsidP="00C315B4">
      <w:pPr>
        <w:rPr>
          <w:lang w:val="en-GB"/>
        </w:rPr>
      </w:pPr>
    </w:p>
    <w:p w14:paraId="1E753DB7" w14:textId="77777777" w:rsidR="00C315B4" w:rsidRPr="00A10B8A" w:rsidRDefault="00C315B4" w:rsidP="00C315B4">
      <w:pPr>
        <w:rPr>
          <w:b/>
          <w:lang w:val="en-GB"/>
        </w:rPr>
      </w:pPr>
      <w:r w:rsidRPr="00A10B8A">
        <w:rPr>
          <w:b/>
          <w:lang w:val="en-GB"/>
        </w:rPr>
        <w:t>SDG 3</w:t>
      </w:r>
      <w:r>
        <w:rPr>
          <w:b/>
          <w:lang w:val="en-GB"/>
        </w:rPr>
        <w:t>, SDG 7</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3606696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CD548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A2F5CC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spellStart"/>
            <w:r w:rsidRPr="00C315B4">
              <w:rPr>
                <w:rFonts w:asciiTheme="minorHAnsi" w:hAnsiTheme="minorHAnsi"/>
              </w:rPr>
              <w:t>Sinstall</w:t>
            </w:r>
            <w:proofErr w:type="spellEnd"/>
            <w:r w:rsidRPr="00C315B4">
              <w:rPr>
                <w:rFonts w:asciiTheme="minorHAnsi" w:hAnsiTheme="minorHAnsi"/>
              </w:rPr>
              <w:tab/>
            </w:r>
            <w:r w:rsidRPr="00C315B4">
              <w:rPr>
                <w:rFonts w:asciiTheme="minorHAnsi" w:hAnsiTheme="minorHAnsi"/>
              </w:rPr>
              <w:tab/>
            </w:r>
            <w:r w:rsidRPr="00C315B4">
              <w:rPr>
                <w:rFonts w:asciiTheme="minorHAnsi" w:hAnsiTheme="minorHAnsi"/>
              </w:rPr>
              <w:tab/>
            </w:r>
          </w:p>
        </w:tc>
      </w:tr>
      <w:tr w:rsidR="00C315B4" w:rsidRPr="00355EF5" w14:paraId="6006AB69"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F064F9D"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029008C"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Number</w:t>
            </w:r>
          </w:p>
        </w:tc>
      </w:tr>
      <w:tr w:rsidR="00C315B4" w:rsidRPr="00355EF5" w14:paraId="26C39B8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AEACFF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D38CAA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Number of stoves installed</w:t>
            </w:r>
          </w:p>
        </w:tc>
      </w:tr>
      <w:tr w:rsidR="00C315B4" w:rsidRPr="00355EF5" w14:paraId="5B3D4906"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9322D4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4FF250D"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Total stove distribution record</w:t>
            </w:r>
          </w:p>
        </w:tc>
      </w:tr>
      <w:tr w:rsidR="00C315B4" w:rsidRPr="00355EF5" w14:paraId="6CC3DE6F"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9275B32"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5E27C35" w14:textId="77777777" w:rsidR="00C315B4" w:rsidRPr="00C21EE8" w:rsidRDefault="0083444E" w:rsidP="00C21EE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21EE8">
              <w:rPr>
                <w:rFonts w:asciiTheme="minorHAnsi" w:hAnsiTheme="minorHAnsi"/>
              </w:rPr>
              <w:t>2,</w:t>
            </w:r>
            <w:r w:rsidR="00C21EE8" w:rsidRPr="00C21EE8">
              <w:rPr>
                <w:rFonts w:asciiTheme="minorHAnsi" w:hAnsiTheme="minorHAnsi"/>
              </w:rPr>
              <w:t>0</w:t>
            </w:r>
            <w:r w:rsidRPr="00C21EE8">
              <w:rPr>
                <w:rFonts w:asciiTheme="minorHAnsi" w:hAnsiTheme="minorHAnsi"/>
              </w:rPr>
              <w:t>00</w:t>
            </w:r>
            <w:r w:rsidR="00C315B4" w:rsidRPr="00C21EE8">
              <w:rPr>
                <w:rFonts w:asciiTheme="minorHAnsi" w:hAnsiTheme="minorHAnsi"/>
              </w:rPr>
              <w:t xml:space="preserve"> (estimate)</w:t>
            </w:r>
          </w:p>
        </w:tc>
      </w:tr>
      <w:tr w:rsidR="00C315B4" w:rsidRPr="00355EF5" w14:paraId="2209E2F1"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313938B8"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B41B000"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 xml:space="preserve">Number of stoves installed will be derived from the total stove distribution records. </w:t>
            </w:r>
          </w:p>
        </w:tc>
      </w:tr>
      <w:tr w:rsidR="00C315B4" w:rsidRPr="00355EF5" w14:paraId="43ACECA8"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054039A"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621B12CB"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Annually</w:t>
            </w:r>
          </w:p>
        </w:tc>
      </w:tr>
      <w:tr w:rsidR="00C315B4" w:rsidRPr="00355EF5" w14:paraId="4B060834"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FFCCFC"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F67C539"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Quality of data uploaded will be assured by computer using unique IDs to ensure no duplication of records resulting from human error.</w:t>
            </w:r>
          </w:p>
        </w:tc>
      </w:tr>
      <w:tr w:rsidR="00C315B4" w:rsidRPr="00355EF5" w14:paraId="1CBE69D3"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1758D5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5BBB29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315B4">
              <w:rPr>
                <w:rFonts w:asciiTheme="minorHAnsi" w:hAnsiTheme="minorHAnsi"/>
              </w:rPr>
              <w:t>Determination number of stoves installed</w:t>
            </w:r>
          </w:p>
        </w:tc>
      </w:tr>
      <w:tr w:rsidR="00C315B4" w:rsidRPr="00355EF5" w14:paraId="2FD4A961"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FEE94E0"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ED22B5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6A2E15">
              <w:rPr>
                <w:rFonts w:asciiTheme="minorHAnsi" w:hAnsiTheme="minorHAnsi"/>
              </w:rPr>
              <w:t>-</w:t>
            </w:r>
          </w:p>
        </w:tc>
      </w:tr>
    </w:tbl>
    <w:p w14:paraId="0C72B7BF" w14:textId="77777777" w:rsidR="00C315B4" w:rsidRPr="003A6007" w:rsidRDefault="00C315B4" w:rsidP="00C315B4">
      <w:pPr>
        <w:rPr>
          <w:lang w:val="en-GB"/>
        </w:rPr>
      </w:pPr>
    </w:p>
    <w:p w14:paraId="27FFD522" w14:textId="77777777" w:rsidR="00C315B4" w:rsidRPr="00A10B8A" w:rsidRDefault="00C315B4" w:rsidP="00C315B4">
      <w:pPr>
        <w:rPr>
          <w:b/>
          <w:lang w:val="en-GB"/>
        </w:rPr>
      </w:pPr>
      <w:r w:rsidRPr="00A10B8A">
        <w:rPr>
          <w:b/>
          <w:lang w:val="en-GB"/>
        </w:rPr>
        <w:t>SDG 3</w:t>
      </w:r>
    </w:p>
    <w:tbl>
      <w:tblPr>
        <w:tblStyle w:val="GridTable5Dark-Accent11"/>
        <w:tblpPr w:leftFromText="180" w:rightFromText="180" w:vertAnchor="text" w:horzAnchor="margin" w:tblpY="219"/>
        <w:tblW w:w="4882" w:type="pct"/>
        <w:tblCellMar>
          <w:top w:w="57" w:type="dxa"/>
        </w:tblCellMar>
        <w:tblLook w:val="0680" w:firstRow="0" w:lastRow="0" w:firstColumn="1" w:lastColumn="0" w:noHBand="1" w:noVBand="1"/>
      </w:tblPr>
      <w:tblGrid>
        <w:gridCol w:w="2925"/>
        <w:gridCol w:w="6691"/>
      </w:tblGrid>
      <w:tr w:rsidR="00C315B4" w:rsidRPr="00355EF5" w14:paraId="40124C96"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CA03C6A"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A3A77CA"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spellStart"/>
            <w:r w:rsidRPr="00C315B4">
              <w:rPr>
                <w:rFonts w:asciiTheme="minorHAnsi" w:hAnsiTheme="minorHAnsi"/>
                <w:lang w:val="en-GB"/>
              </w:rPr>
              <w:t>HHless</w:t>
            </w:r>
            <w:proofErr w:type="spellEnd"/>
            <w:r w:rsidRPr="00C315B4">
              <w:rPr>
                <w:rFonts w:asciiTheme="minorHAnsi" w:hAnsiTheme="minorHAnsi"/>
                <w:lang w:val="en-GB"/>
              </w:rPr>
              <w:t xml:space="preserve"> </w:t>
            </w:r>
            <w:proofErr w:type="spellStart"/>
            <w:proofErr w:type="gramStart"/>
            <w:r w:rsidRPr="00C315B4">
              <w:rPr>
                <w:rFonts w:asciiTheme="minorHAnsi" w:hAnsiTheme="minorHAnsi"/>
                <w:lang w:val="en-GB"/>
              </w:rPr>
              <w:t>smoke,y</w:t>
            </w:r>
            <w:proofErr w:type="spellEnd"/>
            <w:proofErr w:type="gramEnd"/>
            <w:r w:rsidRPr="00C315B4">
              <w:rPr>
                <w:rFonts w:asciiTheme="minorHAnsi" w:hAnsiTheme="minorHAnsi"/>
                <w:lang w:val="en-GB"/>
              </w:rPr>
              <w:tab/>
            </w:r>
            <w:r w:rsidRPr="00C315B4">
              <w:rPr>
                <w:rFonts w:asciiTheme="minorHAnsi" w:hAnsiTheme="minorHAnsi"/>
                <w:lang w:val="en-GB"/>
              </w:rPr>
              <w:tab/>
            </w:r>
          </w:p>
        </w:tc>
      </w:tr>
      <w:tr w:rsidR="00C315B4" w:rsidRPr="00355EF5" w14:paraId="1DBF81D0"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910E5EB"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513087"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Fraction</w:t>
            </w:r>
          </w:p>
        </w:tc>
      </w:tr>
      <w:tr w:rsidR="00C315B4" w:rsidRPr="00355EF5" w14:paraId="21C88BB4" w14:textId="77777777" w:rsidTr="00BE6FA0">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E3C913"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BA5C6CC"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Share of households confirming less smoke through improved stove</w:t>
            </w:r>
          </w:p>
        </w:tc>
      </w:tr>
      <w:tr w:rsidR="00C315B4" w:rsidRPr="00355EF5" w14:paraId="08DC45E1"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A43B2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87E1AF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Project survey</w:t>
            </w:r>
          </w:p>
        </w:tc>
      </w:tr>
      <w:tr w:rsidR="00C315B4" w:rsidRPr="00355EF5" w14:paraId="26F0EA72" w14:textId="77777777" w:rsidTr="00BE6FA0">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571704E"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BEE1036"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50% (estimate)</w:t>
            </w:r>
          </w:p>
        </w:tc>
      </w:tr>
      <w:tr w:rsidR="00C315B4" w:rsidRPr="00355EF5" w14:paraId="627116F8" w14:textId="77777777" w:rsidTr="00BE6FA0">
        <w:tc>
          <w:tcPr>
            <w:cnfStyle w:val="001000000000" w:firstRow="0" w:lastRow="0" w:firstColumn="1" w:lastColumn="0" w:oddVBand="0" w:evenVBand="0" w:oddHBand="0" w:evenHBand="0" w:firstRowFirstColumn="0" w:firstRowLastColumn="0" w:lastRowFirstColumn="0" w:lastRowLastColumn="0"/>
            <w:tcW w:w="1521" w:type="pct"/>
          </w:tcPr>
          <w:p w14:paraId="035ED097"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774D4AB" w14:textId="77777777" w:rsidR="00C315B4" w:rsidRPr="00C315B4" w:rsidRDefault="00C315B4" w:rsidP="00C315B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2 questions will be included in the Monitoring Kitchen Survey:</w:t>
            </w:r>
          </w:p>
          <w:p w14:paraId="080F9D95" w14:textId="77777777" w:rsidR="00C315B4" w:rsidRPr="00C315B4" w:rsidRDefault="00C315B4" w:rsidP="00C315B4">
            <w:pPr>
              <w:pStyle w:val="ListParagraph"/>
              <w:numPr>
                <w:ilvl w:val="0"/>
                <w:numId w:val="64"/>
              </w:numPr>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Do you think there is any difference in how much smoke is produced by the improved stove compared to the 3-stone fire?</w:t>
            </w:r>
          </w:p>
          <w:p w14:paraId="5A1D2176" w14:textId="77777777" w:rsidR="00C315B4" w:rsidRPr="00C315B4" w:rsidRDefault="00C315B4" w:rsidP="00C315B4">
            <w:pPr>
              <w:pStyle w:val="ListParagraph"/>
              <w:numPr>
                <w:ilvl w:val="0"/>
                <w:numId w:val="64"/>
              </w:numPr>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Do you think the improved stove produces more or less smoke than the 3-stone?</w:t>
            </w:r>
          </w:p>
          <w:p w14:paraId="2A999EE2" w14:textId="77777777" w:rsidR="00C315B4" w:rsidRPr="00C315B4"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The percentage of households confirming less smoke by the improved stove will be calculated. </w:t>
            </w:r>
          </w:p>
        </w:tc>
      </w:tr>
      <w:tr w:rsidR="00C315B4" w:rsidRPr="00355EF5" w14:paraId="68B0F673" w14:textId="77777777" w:rsidTr="00BE6FA0">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78B2440"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FFA8444"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Annually</w:t>
            </w:r>
          </w:p>
        </w:tc>
      </w:tr>
      <w:tr w:rsidR="00C315B4" w:rsidRPr="00355EF5" w14:paraId="14DDF66B"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7EB7A22"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FB95AD1" w14:textId="77777777" w:rsidR="00C315B4" w:rsidRPr="006A2E15" w:rsidRDefault="00C315B4" w:rsidP="00C315B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 xml:space="preserve">Surveys will be conducted annually in line with the methodology and will be carried out by staff trained by the CME to meet the specific requirements of the methodology.  </w:t>
            </w:r>
          </w:p>
        </w:tc>
      </w:tr>
      <w:tr w:rsidR="00C315B4" w:rsidRPr="00355EF5" w14:paraId="4962C323"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2432F54" w14:textId="77777777" w:rsidR="00C315B4" w:rsidRPr="00A10B8A" w:rsidRDefault="00C315B4" w:rsidP="00C315B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67B75CC" w14:textId="77777777" w:rsidR="00C315B4" w:rsidRPr="006A2E15" w:rsidRDefault="00C315B4" w:rsidP="00C315B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C315B4">
              <w:rPr>
                <w:rFonts w:asciiTheme="minorHAnsi" w:hAnsiTheme="minorHAnsi"/>
                <w:lang w:val="en-GB"/>
              </w:rPr>
              <w:t>Determination of share of households confirming less smoke through improved stove</w:t>
            </w:r>
          </w:p>
        </w:tc>
      </w:tr>
      <w:tr w:rsidR="00C315B4" w:rsidRPr="00355EF5" w14:paraId="0E2BE348" w14:textId="77777777" w:rsidTr="00BE6FA0">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CE5001C" w14:textId="77777777" w:rsidR="00C315B4" w:rsidRPr="00A10B8A" w:rsidRDefault="00C315B4" w:rsidP="00BE6FA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8422FAE" w14:textId="77777777" w:rsidR="00C315B4" w:rsidRPr="006A2E15" w:rsidRDefault="00C315B4" w:rsidP="00BE6FA0">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6A2E15">
              <w:rPr>
                <w:rFonts w:asciiTheme="minorHAnsi" w:hAnsiTheme="minorHAnsi"/>
              </w:rPr>
              <w:t>-</w:t>
            </w:r>
          </w:p>
        </w:tc>
      </w:tr>
    </w:tbl>
    <w:p w14:paraId="44BAF60E" w14:textId="77777777" w:rsidR="003A6007" w:rsidRDefault="003A6007" w:rsidP="00A10B8A">
      <w:pPr>
        <w:rPr>
          <w:lang w:eastAsia="en-GB"/>
        </w:rPr>
      </w:pPr>
    </w:p>
    <w:p w14:paraId="537E5A11" w14:textId="77777777" w:rsidR="00A10B8A" w:rsidRDefault="00A10B8A" w:rsidP="00A10B8A">
      <w:pPr>
        <w:pStyle w:val="SectionList2nd"/>
      </w:pPr>
      <w:r>
        <w:t>Sampling plan</w:t>
      </w:r>
    </w:p>
    <w:p w14:paraId="315215FE" w14:textId="77777777" w:rsidR="009F51DB" w:rsidRDefault="009F51DB" w:rsidP="00BE6FA0">
      <w:pPr>
        <w:rPr>
          <w:rFonts w:asciiTheme="minorHAnsi" w:eastAsia="MS Mincho" w:hAnsiTheme="minorHAnsi"/>
          <w:b/>
          <w:bCs/>
          <w:szCs w:val="22"/>
        </w:rPr>
      </w:pPr>
    </w:p>
    <w:p w14:paraId="3522869E"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Installation Record</w:t>
      </w:r>
    </w:p>
    <w:p w14:paraId="089330F8"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 comprehensive Installation Record will be stored electronically and the paper records will be filled out by the local partner of the CME. The following data will be collected:</w:t>
      </w:r>
    </w:p>
    <w:p w14:paraId="11CA5E35" w14:textId="77777777" w:rsidR="00BE6FA0" w:rsidRPr="00BE6FA0" w:rsidRDefault="00BE6FA0" w:rsidP="00BE6FA0">
      <w:pPr>
        <w:pStyle w:val="NoSpacing"/>
        <w:jc w:val="both"/>
        <w:rPr>
          <w:rFonts w:asciiTheme="minorHAnsi" w:eastAsia="MS Mincho" w:hAnsiTheme="minorHAnsi"/>
          <w:color w:val="4D4D4C"/>
          <w:szCs w:val="22"/>
        </w:rPr>
      </w:pPr>
    </w:p>
    <w:p w14:paraId="1B8CCF01"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date of installation</w:t>
      </w:r>
    </w:p>
    <w:p w14:paraId="03EE123D"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sector and cell location of the stove beneficiaries</w:t>
      </w:r>
    </w:p>
    <w:p w14:paraId="5F3E5C77"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Unique Stove ID: this will be engraved on top of the stove to allow identification of the stove.</w:t>
      </w:r>
    </w:p>
    <w:p w14:paraId="766E24CF"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total number of stoves installed</w:t>
      </w:r>
    </w:p>
    <w:p w14:paraId="7A870265"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Address and telephone number of all stove end users</w:t>
      </w:r>
    </w:p>
    <w:p w14:paraId="2873DDCB"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Whether the stove will be used for commercial or domestic purposes</w:t>
      </w:r>
    </w:p>
    <w:p w14:paraId="00108D64" w14:textId="77777777" w:rsidR="009F51DB" w:rsidRDefault="009F51DB" w:rsidP="00BE6FA0">
      <w:pPr>
        <w:rPr>
          <w:rFonts w:asciiTheme="minorHAnsi" w:eastAsia="MS Mincho" w:hAnsiTheme="minorHAnsi"/>
          <w:b/>
          <w:bCs/>
          <w:szCs w:val="22"/>
        </w:rPr>
      </w:pPr>
    </w:p>
    <w:p w14:paraId="160CE43C"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Project Database</w:t>
      </w:r>
    </w:p>
    <w:p w14:paraId="079CA067"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 xml:space="preserve">The Project Database is derived from the Installation Record. It is divided by different project scenarios if these were to occur as a result of the monitoring surveys. Technologies aged beyond their useful lifetime are removed from the Project Database and no longer credited. </w:t>
      </w:r>
    </w:p>
    <w:p w14:paraId="1EC23EF2" w14:textId="77777777" w:rsidR="00BE6FA0" w:rsidRPr="00BE6FA0" w:rsidRDefault="00BE6FA0" w:rsidP="00BE6FA0">
      <w:pPr>
        <w:pStyle w:val="NoSpacing"/>
        <w:jc w:val="both"/>
        <w:rPr>
          <w:rFonts w:asciiTheme="minorHAnsi" w:eastAsia="MS Mincho" w:hAnsiTheme="minorHAnsi"/>
          <w:color w:val="4D4D4C"/>
          <w:szCs w:val="22"/>
        </w:rPr>
      </w:pPr>
    </w:p>
    <w:p w14:paraId="1CF57BB0"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Ongoing Monitoring Studies</w:t>
      </w:r>
    </w:p>
    <w:p w14:paraId="1096D1ED"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All monitoring studies will be recorded on a hard copy which the monitoring team will transfer into digital format for analysis documentation and reporting. The hard copies are also scanned and then filed to enable transparent auditing.</w:t>
      </w:r>
    </w:p>
    <w:p w14:paraId="0500336A" w14:textId="77777777" w:rsidR="00BE6FA0" w:rsidRPr="00BE6FA0" w:rsidRDefault="00BE6FA0" w:rsidP="00BE6FA0">
      <w:pPr>
        <w:pStyle w:val="NoSpacing"/>
        <w:jc w:val="both"/>
        <w:rPr>
          <w:rFonts w:asciiTheme="minorHAnsi" w:eastAsia="MS Mincho" w:hAnsiTheme="minorHAnsi"/>
          <w:color w:val="4D4D4C"/>
          <w:szCs w:val="22"/>
        </w:rPr>
      </w:pPr>
    </w:p>
    <w:p w14:paraId="73C11377"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Monitoring Survey</w:t>
      </w:r>
    </w:p>
    <w:p w14:paraId="5114B1A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Completed annually.</w:t>
      </w:r>
    </w:p>
    <w:p w14:paraId="21EFD2B2"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Begins 1 year after project registration.</w:t>
      </w:r>
    </w:p>
    <w:p w14:paraId="0872C2A5"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Surveys end users currently using project technologies to explore changes in project scenario over time including the cessation of three stone fire use.</w:t>
      </w:r>
    </w:p>
    <w:p w14:paraId="35A1EE76"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Carried out by or under the supervision of local project partner.</w:t>
      </w:r>
    </w:p>
    <w:p w14:paraId="2045F963"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Guidance on the sampling strategy will be provided by the CME.</w:t>
      </w:r>
    </w:p>
    <w:p w14:paraId="377D209C" w14:textId="77777777" w:rsidR="00BE6FA0" w:rsidRPr="00BE6FA0" w:rsidRDefault="00BE6FA0" w:rsidP="00BE6FA0">
      <w:pPr>
        <w:pStyle w:val="NoSpacing"/>
        <w:jc w:val="both"/>
        <w:rPr>
          <w:rFonts w:asciiTheme="minorHAnsi" w:eastAsia="MS Mincho" w:hAnsiTheme="minorHAnsi"/>
          <w:color w:val="4D4D4C"/>
          <w:szCs w:val="22"/>
        </w:rPr>
      </w:pPr>
    </w:p>
    <w:p w14:paraId="5658CBC0"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Usage Survey</w:t>
      </w:r>
    </w:p>
    <w:p w14:paraId="278D5EBE"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Completed annually.</w:t>
      </w:r>
    </w:p>
    <w:p w14:paraId="7578584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Provides a usage rate which is weighted based on drop off rates in line with the assumption (outlined in the methodology) that end users fall back to the baseline technology.  </w:t>
      </w:r>
    </w:p>
    <w:p w14:paraId="24DF2037"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As all stoves are expected to last the lifetime of the project and a minimum sample of 30 for different aged technologies will be considered during the monitoring studies. The annual usage survey will be conducted using a minimum sample size of 100.</w:t>
      </w:r>
    </w:p>
    <w:p w14:paraId="1EE3AD08" w14:textId="77777777" w:rsidR="00BE6FA0" w:rsidRPr="00BE6FA0" w:rsidRDefault="00BE6FA0" w:rsidP="00BE6FA0">
      <w:pPr>
        <w:pStyle w:val="NoSpacing"/>
        <w:jc w:val="both"/>
        <w:rPr>
          <w:rFonts w:asciiTheme="minorHAnsi" w:eastAsia="MS Mincho" w:hAnsiTheme="minorHAnsi"/>
          <w:color w:val="4D4D4C"/>
          <w:szCs w:val="22"/>
        </w:rPr>
      </w:pPr>
    </w:p>
    <w:p w14:paraId="1F71D796"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Project FT Update</w:t>
      </w:r>
    </w:p>
    <w:p w14:paraId="6D685A80"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Completed biennially and in time for first verification. </w:t>
      </w:r>
    </w:p>
    <w:p w14:paraId="5764C581"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Extension of the KPT to provide fuel consumption representation of project technologies currently in use.</w:t>
      </w:r>
    </w:p>
    <w:p w14:paraId="4FF9BA02"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As per the methodology, Age Test will not be applied to the initial project KPT, which will maintain a more realistic assessment of the project scenario (and also contribute to a conservative result).</w:t>
      </w:r>
    </w:p>
    <w:p w14:paraId="3A61B7E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Carried out by or under the supervision of local project partner.</w:t>
      </w:r>
    </w:p>
    <w:p w14:paraId="51D88583"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 xml:space="preserve">Guidance on the sampling strategy will be provided by the CME. </w:t>
      </w:r>
    </w:p>
    <w:p w14:paraId="7A86CAB4" w14:textId="77777777" w:rsidR="00BE6FA0" w:rsidRPr="00BE6FA0" w:rsidRDefault="00BE6FA0" w:rsidP="00BE6FA0">
      <w:pPr>
        <w:pStyle w:val="ListParagraph"/>
        <w:numPr>
          <w:ilvl w:val="0"/>
          <w:numId w:val="65"/>
        </w:numPr>
        <w:spacing w:line="276" w:lineRule="auto"/>
        <w:jc w:val="both"/>
        <w:rPr>
          <w:rFonts w:asciiTheme="minorHAnsi" w:eastAsia="MS Mincho" w:hAnsiTheme="minorHAnsi"/>
          <w:szCs w:val="22"/>
        </w:rPr>
      </w:pPr>
      <w:r w:rsidRPr="00BE6FA0">
        <w:rPr>
          <w:rFonts w:asciiTheme="minorHAnsi" w:eastAsia="MS Mincho" w:hAnsiTheme="minorHAnsi"/>
          <w:szCs w:val="22"/>
        </w:rPr>
        <w:t>The project FT will be used to determine the average amount of fuelwood used by the stove beneficiaries and how this compares to the old technology.</w:t>
      </w:r>
    </w:p>
    <w:p w14:paraId="201B4C9C" w14:textId="77777777" w:rsidR="00BE6FA0" w:rsidRPr="00BE6FA0" w:rsidRDefault="00BE6FA0" w:rsidP="00BE6FA0">
      <w:pPr>
        <w:pStyle w:val="NoSpacing"/>
        <w:jc w:val="both"/>
        <w:rPr>
          <w:rFonts w:asciiTheme="minorHAnsi" w:eastAsia="MS Mincho" w:hAnsiTheme="minorHAnsi"/>
          <w:color w:val="4D4D4C"/>
          <w:szCs w:val="22"/>
        </w:rPr>
      </w:pPr>
    </w:p>
    <w:p w14:paraId="5256C1D4"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 xml:space="preserve">Baseline FT Update </w:t>
      </w:r>
    </w:p>
    <w:p w14:paraId="6556D4F4"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A fixed baseline will be adopted.</w:t>
      </w:r>
    </w:p>
    <w:p w14:paraId="4F3486E8" w14:textId="77777777" w:rsidR="00BE6FA0" w:rsidRPr="00BE6FA0" w:rsidRDefault="00BE6FA0" w:rsidP="00BE6FA0">
      <w:pPr>
        <w:pStyle w:val="NoSpacing"/>
        <w:jc w:val="both"/>
        <w:rPr>
          <w:rFonts w:asciiTheme="minorHAnsi" w:eastAsia="MS Mincho" w:hAnsiTheme="minorHAnsi"/>
          <w:color w:val="4D4D4C"/>
          <w:szCs w:val="22"/>
        </w:rPr>
      </w:pPr>
    </w:p>
    <w:p w14:paraId="2D284C32" w14:textId="77777777" w:rsidR="00BE6FA0" w:rsidRPr="00BE6FA0" w:rsidRDefault="00BE6FA0" w:rsidP="00BE6FA0">
      <w:pPr>
        <w:rPr>
          <w:rFonts w:asciiTheme="minorHAnsi" w:eastAsia="MS Mincho" w:hAnsiTheme="minorHAnsi"/>
          <w:b/>
          <w:bCs/>
          <w:szCs w:val="22"/>
        </w:rPr>
      </w:pPr>
      <w:r w:rsidRPr="00BE6FA0">
        <w:rPr>
          <w:rFonts w:asciiTheme="minorHAnsi" w:eastAsia="MS Mincho" w:hAnsiTheme="minorHAnsi"/>
          <w:b/>
          <w:bCs/>
          <w:szCs w:val="22"/>
        </w:rPr>
        <w:t>Leakage Assessment</w:t>
      </w:r>
    </w:p>
    <w:p w14:paraId="7DFFF2CD" w14:textId="77777777" w:rsidR="00BE6FA0" w:rsidRPr="00BE6FA0" w:rsidRDefault="00BE6FA0" w:rsidP="00BE6FA0">
      <w:pPr>
        <w:pStyle w:val="NoSpacing"/>
        <w:jc w:val="both"/>
        <w:rPr>
          <w:rFonts w:asciiTheme="minorHAnsi" w:eastAsia="MS Mincho" w:hAnsiTheme="minorHAnsi"/>
          <w:color w:val="4D4D4C"/>
          <w:szCs w:val="22"/>
        </w:rPr>
      </w:pPr>
      <w:r w:rsidRPr="00BE6FA0">
        <w:rPr>
          <w:rFonts w:asciiTheme="minorHAnsi" w:eastAsia="MS Mincho" w:hAnsiTheme="minorHAnsi"/>
          <w:color w:val="4D4D4C"/>
          <w:szCs w:val="22"/>
        </w:rPr>
        <w:t>The following sources of leakage will be monitored:</w:t>
      </w:r>
    </w:p>
    <w:p w14:paraId="5F129E1A" w14:textId="77777777" w:rsidR="00BE6FA0" w:rsidRPr="00BE6FA0" w:rsidRDefault="00BE6FA0" w:rsidP="00BE6FA0">
      <w:pPr>
        <w:pStyle w:val="NoSpacing"/>
        <w:jc w:val="both"/>
        <w:rPr>
          <w:rFonts w:asciiTheme="minorHAnsi" w:eastAsia="MS Mincho" w:hAnsiTheme="minorHAnsi"/>
          <w:color w:val="4D4D4C"/>
          <w:szCs w:val="22"/>
        </w:rPr>
      </w:pPr>
    </w:p>
    <w:p w14:paraId="6848408E" w14:textId="77777777" w:rsidR="00BE6FA0" w:rsidRPr="00BE6FA0" w:rsidRDefault="00BE6FA0" w:rsidP="00A36B5A">
      <w:pPr>
        <w:contextualSpacing w:val="0"/>
        <w:rPr>
          <w:rFonts w:asciiTheme="minorHAnsi" w:eastAsia="MS Mincho" w:hAnsiTheme="minorHAnsi"/>
          <w:szCs w:val="22"/>
        </w:rPr>
      </w:pPr>
      <w:proofErr w:type="spellStart"/>
      <w:r w:rsidRPr="00BE6FA0">
        <w:rPr>
          <w:rFonts w:asciiTheme="minorHAnsi" w:eastAsia="MS Mincho" w:hAnsiTheme="minorHAnsi"/>
          <w:szCs w:val="22"/>
        </w:rPr>
        <w:t>i</w:t>
      </w:r>
      <w:proofErr w:type="spellEnd"/>
      <w:r w:rsidRPr="00BE6FA0">
        <w:rPr>
          <w:rFonts w:asciiTheme="minorHAnsi" w:eastAsia="MS Mincho" w:hAnsiTheme="minorHAnsi"/>
          <w:szCs w:val="22"/>
        </w:rPr>
        <w:t xml:space="preserve">) </w:t>
      </w:r>
      <w:r w:rsidRPr="00A36B5A">
        <w:rPr>
          <w:rFonts w:asciiTheme="minorHAnsi" w:eastAsia="MS Mincho" w:hAnsiTheme="minorHAnsi"/>
          <w:i/>
          <w:iCs/>
          <w:szCs w:val="22"/>
        </w:rPr>
        <w:t>The displaced baseline technologies are reused outside the project boundary in place of lower emitting technology or in a manner suggesting more usage than would have occurred in the absence of the project.</w:t>
      </w:r>
      <w:r w:rsidRPr="00BE6FA0">
        <w:rPr>
          <w:rFonts w:asciiTheme="minorHAnsi" w:eastAsia="MS Mincho" w:hAnsiTheme="minorHAnsi"/>
          <w:szCs w:val="22"/>
        </w:rPr>
        <w:t xml:space="preserve"> </w:t>
      </w:r>
    </w:p>
    <w:p w14:paraId="36E1841E" w14:textId="77777777" w:rsidR="00BE6FA0" w:rsidRPr="00BE6FA0" w:rsidRDefault="00BE6FA0" w:rsidP="00A36B5A">
      <w:pPr>
        <w:contextualSpacing w:val="0"/>
        <w:rPr>
          <w:rFonts w:asciiTheme="minorHAnsi" w:eastAsia="MS Mincho" w:hAnsiTheme="minorHAnsi"/>
          <w:szCs w:val="22"/>
        </w:rPr>
      </w:pPr>
      <w:r w:rsidRPr="00BE6FA0">
        <w:rPr>
          <w:rFonts w:asciiTheme="minorHAnsi" w:eastAsia="MS Mincho" w:hAnsiTheme="minorHAnsi"/>
          <w:szCs w:val="22"/>
        </w:rPr>
        <w:t>In all cases the traditional stoves replaced are three rocks; these have no market value and are not a product as such. There is nothing limiting the use of three stone cooking across the country (technology is lowest, price is zero), which is why this cooking method is so widespread.  This leakage source can therefore be discounted.</w:t>
      </w:r>
    </w:p>
    <w:p w14:paraId="04964865" w14:textId="77777777" w:rsidR="00A36B5A" w:rsidRPr="00BE6FA0" w:rsidRDefault="00A36B5A" w:rsidP="00A36B5A">
      <w:pPr>
        <w:rPr>
          <w:rFonts w:asciiTheme="minorHAnsi" w:eastAsia="MS Mincho" w:hAnsiTheme="minorHAnsi"/>
          <w:szCs w:val="22"/>
        </w:rPr>
      </w:pPr>
    </w:p>
    <w:p w14:paraId="146407D6" w14:textId="77777777" w:rsidR="00BE6FA0" w:rsidRPr="00A36B5A" w:rsidRDefault="00BE6FA0" w:rsidP="00A36B5A">
      <w:pPr>
        <w:contextualSpacing w:val="0"/>
        <w:rPr>
          <w:rFonts w:asciiTheme="minorHAnsi" w:eastAsia="MS Mincho" w:hAnsiTheme="minorHAnsi"/>
          <w:i/>
          <w:iCs/>
          <w:szCs w:val="22"/>
        </w:rPr>
      </w:pPr>
      <w:r w:rsidRPr="00A36B5A">
        <w:rPr>
          <w:rFonts w:asciiTheme="minorHAnsi" w:eastAsia="MS Mincho" w:hAnsiTheme="minorHAnsi"/>
          <w:szCs w:val="22"/>
        </w:rPr>
        <w:t xml:space="preserve">ii) </w:t>
      </w:r>
      <w:r w:rsidRPr="00A36B5A">
        <w:rPr>
          <w:rFonts w:asciiTheme="minorHAnsi" w:eastAsia="MS Mincho" w:hAnsiTheme="minorHAnsi"/>
          <w:i/>
          <w:iCs/>
          <w:szCs w:val="22"/>
        </w:rPr>
        <w:t xml:space="preserve">The non-renewable biomass or fossil fuels saved under the project activity are used by non-project users who previously used lower emitting energy sources. </w:t>
      </w:r>
    </w:p>
    <w:p w14:paraId="5C8D589C" w14:textId="77777777" w:rsidR="00BE6FA0"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There is no evidence to suggest significant (if any) use of renewable energy for cooking in the project region as found in the Kitchen Surveys. As solar ovens are not available, renewable energy use for cooking would likely be use of animal dung or crop residues which will be used due to ease of availability/proximity to the home rather than due to a shortage of wood fuel, therefore being an independent factor. This leakage source can therefore be discounted.</w:t>
      </w:r>
    </w:p>
    <w:p w14:paraId="358D3788" w14:textId="77777777" w:rsidR="00A36B5A" w:rsidRPr="00A36B5A" w:rsidRDefault="00A36B5A" w:rsidP="00A36B5A">
      <w:pPr>
        <w:rPr>
          <w:rFonts w:asciiTheme="minorHAnsi" w:eastAsia="MS Mincho" w:hAnsiTheme="minorHAnsi"/>
          <w:szCs w:val="22"/>
        </w:rPr>
      </w:pPr>
    </w:p>
    <w:p w14:paraId="0598349A"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 xml:space="preserve">iii) </w:t>
      </w:r>
      <w:r w:rsidRPr="00A36B5A">
        <w:rPr>
          <w:rFonts w:asciiTheme="minorHAnsi" w:eastAsia="MS Mincho" w:hAnsiTheme="minorHAnsi"/>
          <w:i/>
          <w:iCs/>
          <w:szCs w:val="22"/>
        </w:rPr>
        <w:t>The project significantly impacts the NRB fraction within an area where other CDM or VER project activities account for NRB fraction in their baseline scenario.</w:t>
      </w:r>
      <w:r w:rsidRPr="00A36B5A">
        <w:rPr>
          <w:rFonts w:asciiTheme="minorHAnsi" w:eastAsia="MS Mincho" w:hAnsiTheme="minorHAnsi"/>
          <w:szCs w:val="22"/>
        </w:rPr>
        <w:t xml:space="preserve"> </w:t>
      </w:r>
    </w:p>
    <w:p w14:paraId="3B26A368" w14:textId="77777777" w:rsidR="00BE6FA0" w:rsidRPr="00A36B5A" w:rsidRDefault="00BE6FA0" w:rsidP="00A36B5A">
      <w:pPr>
        <w:contextualSpacing w:val="0"/>
        <w:rPr>
          <w:rFonts w:asciiTheme="minorHAnsi" w:eastAsia="MS Mincho" w:hAnsiTheme="minorHAnsi"/>
          <w:szCs w:val="22"/>
        </w:rPr>
      </w:pPr>
    </w:p>
    <w:p w14:paraId="54578DBE" w14:textId="52648CCA" w:rsidR="00BE6FA0" w:rsidRDefault="00393421" w:rsidP="00A36B5A">
      <w:pPr>
        <w:contextualSpacing w:val="0"/>
        <w:rPr>
          <w:rFonts w:asciiTheme="minorHAnsi" w:eastAsia="MS Mincho" w:hAnsiTheme="minorHAnsi"/>
          <w:szCs w:val="22"/>
        </w:rPr>
      </w:pPr>
      <w:r>
        <w:rPr>
          <w:rFonts w:asciiTheme="minorHAnsi" w:eastAsia="MS Mincho" w:hAnsiTheme="minorHAnsi"/>
          <w:szCs w:val="22"/>
        </w:rPr>
        <w:t xml:space="preserve">The NRB fraction has been determined on a national level for the Republic of </w:t>
      </w:r>
      <w:r w:rsidR="00943715">
        <w:rPr>
          <w:rFonts w:asciiTheme="minorHAnsi" w:eastAsia="MS Mincho" w:hAnsiTheme="minorHAnsi"/>
          <w:szCs w:val="22"/>
        </w:rPr>
        <w:t>Uganda</w:t>
      </w:r>
      <w:r>
        <w:rPr>
          <w:rFonts w:asciiTheme="minorHAnsi" w:eastAsia="MS Mincho" w:hAnsiTheme="minorHAnsi"/>
          <w:szCs w:val="22"/>
        </w:rPr>
        <w:t xml:space="preserve">. With </w:t>
      </w:r>
      <w:r w:rsidR="00D253AD">
        <w:rPr>
          <w:rFonts w:asciiTheme="minorHAnsi" w:eastAsia="MS Mincho" w:hAnsiTheme="minorHAnsi"/>
          <w:szCs w:val="22"/>
        </w:rPr>
        <w:t>7.3</w:t>
      </w:r>
      <w:r>
        <w:rPr>
          <w:rFonts w:asciiTheme="minorHAnsi" w:eastAsia="MS Mincho" w:hAnsiTheme="minorHAnsi"/>
          <w:szCs w:val="22"/>
        </w:rPr>
        <w:t xml:space="preserve"> million private households in </w:t>
      </w:r>
      <w:r w:rsidR="00D253AD">
        <w:rPr>
          <w:rFonts w:asciiTheme="minorHAnsi" w:eastAsia="MS Mincho" w:hAnsiTheme="minorHAnsi"/>
          <w:szCs w:val="22"/>
        </w:rPr>
        <w:t>Uganda</w:t>
      </w:r>
      <w:r>
        <w:rPr>
          <w:rFonts w:asciiTheme="minorHAnsi" w:eastAsia="MS Mincho" w:hAnsiTheme="minorHAnsi"/>
          <w:szCs w:val="22"/>
        </w:rPr>
        <w:t xml:space="preserve"> (as per the </w:t>
      </w:r>
      <w:r w:rsidR="00D253AD">
        <w:t>2014 Uganda Population and Housing Census</w:t>
      </w:r>
      <w:r w:rsidR="00D253AD">
        <w:rPr>
          <w:rStyle w:val="FootnoteReference"/>
        </w:rPr>
        <w:footnoteReference w:id="1"/>
      </w:r>
      <w:r>
        <w:rPr>
          <w:rFonts w:asciiTheme="minorHAnsi" w:eastAsia="MS Mincho" w:hAnsiTheme="minorHAnsi"/>
          <w:szCs w:val="22"/>
        </w:rPr>
        <w:t xml:space="preserve">), </w:t>
      </w:r>
      <w:r w:rsidR="00BE6FA0" w:rsidRPr="00A36B5A">
        <w:rPr>
          <w:rFonts w:asciiTheme="minorHAnsi" w:eastAsia="MS Mincho" w:hAnsiTheme="minorHAnsi"/>
          <w:szCs w:val="22"/>
        </w:rPr>
        <w:t xml:space="preserve">it is expected that nationwide projects that use National Level NRB estimates will not be significantly impacted by </w:t>
      </w:r>
      <w:r>
        <w:rPr>
          <w:rFonts w:asciiTheme="minorHAnsi" w:eastAsia="MS Mincho" w:hAnsiTheme="minorHAnsi"/>
          <w:szCs w:val="22"/>
        </w:rPr>
        <w:t xml:space="preserve">the impact of stoves implemented in 20,000 households in </w:t>
      </w:r>
      <w:r w:rsidRPr="00393421">
        <w:rPr>
          <w:rFonts w:asciiTheme="minorHAnsi" w:eastAsia="MS Mincho" w:hAnsiTheme="minorHAnsi"/>
          <w:szCs w:val="22"/>
        </w:rPr>
        <w:t>Hoima, Masindi and Kikuube</w:t>
      </w:r>
      <w:r w:rsidRPr="00FF0A51">
        <w:rPr>
          <w:rFonts w:asciiTheme="minorHAnsi" w:eastAsia="MS Mincho" w:hAnsiTheme="minorHAnsi"/>
          <w:szCs w:val="22"/>
        </w:rPr>
        <w:t xml:space="preserve"> districts</w:t>
      </w:r>
      <w:r w:rsidR="00BE6FA0" w:rsidRPr="00A36B5A">
        <w:rPr>
          <w:rFonts w:asciiTheme="minorHAnsi" w:eastAsia="MS Mincho" w:hAnsiTheme="minorHAnsi"/>
          <w:szCs w:val="22"/>
        </w:rPr>
        <w:t>.</w:t>
      </w:r>
    </w:p>
    <w:p w14:paraId="3DE59E5F" w14:textId="77777777" w:rsidR="00A36B5A" w:rsidRPr="00A36B5A" w:rsidRDefault="00A36B5A" w:rsidP="00A36B5A">
      <w:pPr>
        <w:rPr>
          <w:rFonts w:asciiTheme="minorHAnsi" w:eastAsia="MS Mincho" w:hAnsiTheme="minorHAnsi"/>
          <w:szCs w:val="22"/>
        </w:rPr>
      </w:pPr>
    </w:p>
    <w:p w14:paraId="2CF96F04" w14:textId="77777777" w:rsidR="00BE6FA0" w:rsidRPr="00A36B5A"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 xml:space="preserve">iv) </w:t>
      </w:r>
      <w:r w:rsidRPr="00A36B5A">
        <w:rPr>
          <w:rFonts w:asciiTheme="minorHAnsi" w:eastAsia="MS Mincho" w:hAnsiTheme="minorHAnsi"/>
          <w:i/>
          <w:iCs/>
          <w:szCs w:val="22"/>
        </w:rPr>
        <w:t>The project population compensates for loss of the space heating effect of inefficient technology by adopting some other form of heating or by retaining some use of inefficient technology.</w:t>
      </w:r>
      <w:r w:rsidRPr="00A36B5A">
        <w:rPr>
          <w:rFonts w:asciiTheme="minorHAnsi" w:eastAsia="MS Mincho" w:hAnsiTheme="minorHAnsi"/>
          <w:szCs w:val="22"/>
        </w:rPr>
        <w:t xml:space="preserve"> </w:t>
      </w:r>
    </w:p>
    <w:p w14:paraId="7824B162" w14:textId="77777777" w:rsidR="00BE6FA0"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 xml:space="preserve">This is possible in some areas covered by the </w:t>
      </w:r>
      <w:proofErr w:type="gramStart"/>
      <w:r w:rsidRPr="00A36B5A">
        <w:rPr>
          <w:rFonts w:asciiTheme="minorHAnsi" w:eastAsia="MS Mincho" w:hAnsiTheme="minorHAnsi"/>
          <w:szCs w:val="22"/>
        </w:rPr>
        <w:t>project,</w:t>
      </w:r>
      <w:proofErr w:type="gramEnd"/>
      <w:r w:rsidRPr="00A36B5A">
        <w:rPr>
          <w:rFonts w:asciiTheme="minorHAnsi" w:eastAsia="MS Mincho" w:hAnsiTheme="minorHAnsi"/>
          <w:szCs w:val="22"/>
        </w:rPr>
        <w:t xml:space="preserve"> any compensation will however be covered in the results of the monitoring KPT (which encompasses all wood-fuel use) and the monitoring KS (which will pick up on any use of other fuels for space heating) and so this need not be separately assessed. A report on this impact on the project leakage will be submitted biennially.</w:t>
      </w:r>
    </w:p>
    <w:p w14:paraId="32B60100" w14:textId="77777777" w:rsidR="00A36B5A" w:rsidRPr="00A36B5A" w:rsidRDefault="00A36B5A" w:rsidP="00A36B5A">
      <w:pPr>
        <w:rPr>
          <w:rFonts w:asciiTheme="minorHAnsi" w:eastAsia="MS Mincho" w:hAnsiTheme="minorHAnsi"/>
          <w:szCs w:val="22"/>
        </w:rPr>
      </w:pPr>
    </w:p>
    <w:p w14:paraId="0B513558" w14:textId="77777777" w:rsidR="00BE6FA0" w:rsidRPr="00A36B5A" w:rsidRDefault="00BE6FA0" w:rsidP="00A36B5A">
      <w:pPr>
        <w:contextualSpacing w:val="0"/>
        <w:rPr>
          <w:rFonts w:asciiTheme="minorHAnsi" w:eastAsia="MS Mincho" w:hAnsiTheme="minorHAnsi"/>
          <w:szCs w:val="22"/>
        </w:rPr>
      </w:pPr>
      <w:r w:rsidRPr="00A36B5A">
        <w:rPr>
          <w:rFonts w:asciiTheme="minorHAnsi" w:eastAsia="MS Mincho" w:hAnsiTheme="minorHAnsi"/>
          <w:szCs w:val="22"/>
        </w:rPr>
        <w:t xml:space="preserve">v) </w:t>
      </w:r>
      <w:r w:rsidRPr="00A36B5A">
        <w:rPr>
          <w:rFonts w:asciiTheme="minorHAnsi" w:eastAsia="MS Mincho" w:hAnsiTheme="minorHAnsi"/>
          <w:i/>
          <w:iCs/>
          <w:szCs w:val="22"/>
        </w:rPr>
        <w:t>By virtue of promotion and marketing of new technology with high efficiency, the project stimulates substitution within households who commonly used a technology with relatively lower emissions, in cases where such a trend is not eligible as an evolving baseline.</w:t>
      </w:r>
      <w:r w:rsidRPr="00A36B5A">
        <w:rPr>
          <w:rFonts w:asciiTheme="minorHAnsi" w:eastAsia="MS Mincho" w:hAnsiTheme="minorHAnsi"/>
          <w:szCs w:val="22"/>
        </w:rPr>
        <w:t xml:space="preserve"> </w:t>
      </w:r>
    </w:p>
    <w:p w14:paraId="45782A5D"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All stove recipients cook on three-stone fires, in which case the only scenario producing this leakage would be a recipient reducing use of renewable fuels such as crop residues. This will be captured through monitoring KS and KPTs. A report on this impact on the project leakage will be submitted biennially.</w:t>
      </w:r>
    </w:p>
    <w:p w14:paraId="2DFE10DF" w14:textId="77777777" w:rsidR="00A36B5A" w:rsidRDefault="00A36B5A" w:rsidP="00A36B5A">
      <w:pPr>
        <w:rPr>
          <w:rFonts w:asciiTheme="minorHAnsi" w:eastAsia="MS Mincho" w:hAnsiTheme="minorHAnsi"/>
          <w:b/>
          <w:bCs/>
          <w:szCs w:val="22"/>
        </w:rPr>
      </w:pPr>
    </w:p>
    <w:p w14:paraId="06DA01BF" w14:textId="77777777" w:rsidR="00BE6FA0" w:rsidRPr="00A36B5A" w:rsidRDefault="00BE6FA0" w:rsidP="00A36B5A">
      <w:pPr>
        <w:rPr>
          <w:rFonts w:asciiTheme="minorHAnsi" w:eastAsia="MS Mincho" w:hAnsiTheme="minorHAnsi"/>
          <w:b/>
          <w:bCs/>
          <w:szCs w:val="22"/>
        </w:rPr>
      </w:pPr>
      <w:r w:rsidRPr="00A36B5A">
        <w:rPr>
          <w:rFonts w:asciiTheme="minorHAnsi" w:eastAsia="MS Mincho" w:hAnsiTheme="minorHAnsi"/>
          <w:b/>
          <w:bCs/>
          <w:szCs w:val="22"/>
        </w:rPr>
        <w:t>Non-Renewable Biomass Assessment Update</w:t>
      </w:r>
    </w:p>
    <w:p w14:paraId="7481C1D8"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The non-renewable biomass fraction will remain fixed based on the results of the NRB assessment for the duration of the crediting period. In case of a renewal of the crediting period, the NRB assessment will be reassessed and updated using the most recent data.</w:t>
      </w:r>
    </w:p>
    <w:p w14:paraId="30F663EC" w14:textId="77777777" w:rsidR="00BE6FA0" w:rsidRPr="00A36B5A" w:rsidRDefault="00BE6FA0" w:rsidP="00A36B5A">
      <w:pPr>
        <w:rPr>
          <w:rFonts w:asciiTheme="minorHAnsi" w:eastAsia="MS Mincho" w:hAnsiTheme="minorHAnsi"/>
          <w:szCs w:val="22"/>
        </w:rPr>
      </w:pPr>
    </w:p>
    <w:p w14:paraId="7764104D" w14:textId="77777777" w:rsidR="00BE6FA0" w:rsidRPr="00A36B5A" w:rsidRDefault="00BE6FA0" w:rsidP="00A36B5A">
      <w:pPr>
        <w:rPr>
          <w:rFonts w:asciiTheme="minorHAnsi" w:eastAsia="MS Mincho" w:hAnsiTheme="minorHAnsi"/>
          <w:szCs w:val="22"/>
        </w:rPr>
      </w:pPr>
      <w:r w:rsidRPr="00A36B5A">
        <w:rPr>
          <w:rFonts w:asciiTheme="minorHAnsi" w:eastAsia="MS Mincho" w:hAnsiTheme="minorHAnsi"/>
          <w:szCs w:val="22"/>
        </w:rPr>
        <w:t>The following table summarizes the project preparation and monitoring schedule.</w:t>
      </w:r>
    </w:p>
    <w:p w14:paraId="54D24352" w14:textId="77777777" w:rsidR="00BE6FA0" w:rsidRPr="00A36B5A" w:rsidRDefault="00BE6FA0" w:rsidP="00A36B5A">
      <w:pPr>
        <w:rPr>
          <w:rFonts w:asciiTheme="minorHAnsi" w:eastAsia="MS Mincho" w:hAnsiTheme="minorHAnsi"/>
          <w:szCs w:val="22"/>
        </w:rPr>
      </w:pPr>
    </w:p>
    <w:p w14:paraId="216D899E" w14:textId="77777777" w:rsidR="00BE6FA0" w:rsidRPr="00DD3F64" w:rsidRDefault="00BE6FA0" w:rsidP="00BE6FA0">
      <w:pPr>
        <w:rPr>
          <w:rFonts w:ascii="Avenir Book" w:hAnsi="Avenir Book"/>
        </w:rPr>
      </w:pPr>
      <w:r w:rsidRPr="00DD3F64">
        <w:rPr>
          <w:rFonts w:ascii="Avenir Book" w:hAnsi="Avenir Book"/>
          <w:noProof/>
          <w:lang w:val="de-AT" w:eastAsia="de-AT"/>
        </w:rPr>
        <w:drawing>
          <wp:inline distT="0" distB="0" distL="0" distR="0" wp14:anchorId="77B52988" wp14:editId="7C07355F">
            <wp:extent cx="6389370" cy="3892861"/>
            <wp:effectExtent l="1905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6389370" cy="3892861"/>
                    </a:xfrm>
                    <a:prstGeom prst="rect">
                      <a:avLst/>
                    </a:prstGeom>
                    <a:noFill/>
                    <a:ln w="9525">
                      <a:noFill/>
                      <a:miter lim="800000"/>
                      <a:headEnd/>
                      <a:tailEnd/>
                    </a:ln>
                  </pic:spPr>
                </pic:pic>
              </a:graphicData>
            </a:graphic>
          </wp:inline>
        </w:drawing>
      </w:r>
    </w:p>
    <w:p w14:paraId="02452A4D" w14:textId="77777777" w:rsidR="00BE6FA0" w:rsidRPr="00DD3F64" w:rsidRDefault="00BE6FA0" w:rsidP="00BE6FA0">
      <w:pPr>
        <w:rPr>
          <w:rFonts w:ascii="Avenir Book" w:eastAsia="MS Mincho" w:hAnsi="Avenir Book" w:hint="eastAsia"/>
        </w:rPr>
      </w:pPr>
    </w:p>
    <w:p w14:paraId="32746C6B" w14:textId="77777777" w:rsidR="00BE6FA0" w:rsidRPr="00A36B5A" w:rsidRDefault="00BE6FA0" w:rsidP="00BE6FA0">
      <w:pPr>
        <w:rPr>
          <w:rFonts w:asciiTheme="minorHAnsi" w:eastAsia="MS Mincho" w:hAnsiTheme="minorHAnsi"/>
          <w:b/>
          <w:bCs/>
          <w:szCs w:val="22"/>
        </w:rPr>
      </w:pPr>
      <w:r w:rsidRPr="00A36B5A">
        <w:rPr>
          <w:rFonts w:asciiTheme="minorHAnsi" w:eastAsia="MS Mincho" w:hAnsiTheme="minorHAnsi"/>
          <w:b/>
          <w:bCs/>
          <w:szCs w:val="22"/>
        </w:rPr>
        <w:t xml:space="preserve">Verification Sampling  </w:t>
      </w:r>
    </w:p>
    <w:p w14:paraId="3770114D"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As stated in the PoA, VPAs which </w:t>
      </w:r>
      <w:proofErr w:type="spellStart"/>
      <w:r w:rsidRPr="00A36B5A">
        <w:rPr>
          <w:rFonts w:asciiTheme="minorHAnsi" w:eastAsia="MS Mincho" w:hAnsiTheme="minorHAnsi"/>
          <w:szCs w:val="22"/>
        </w:rPr>
        <w:t>utilise</w:t>
      </w:r>
      <w:proofErr w:type="spellEnd"/>
      <w:r w:rsidRPr="00A36B5A">
        <w:rPr>
          <w:rFonts w:asciiTheme="minorHAnsi" w:eastAsia="MS Mincho" w:hAnsiTheme="minorHAnsi"/>
          <w:szCs w:val="22"/>
        </w:rPr>
        <w:t xml:space="preserve"> the same technology, have similar start dates and monitoring periods, and are located in a homogenous region the project developer can apply either cross sampling of technologies across during the monitoring period or VPA sampling method if deemed more suitable.  </w:t>
      </w:r>
    </w:p>
    <w:p w14:paraId="61548BF1" w14:textId="77777777" w:rsidR="00BE6FA0" w:rsidRPr="00A36B5A" w:rsidRDefault="00BE6FA0" w:rsidP="00BE6FA0">
      <w:pPr>
        <w:rPr>
          <w:rFonts w:asciiTheme="minorHAnsi" w:eastAsia="MS Mincho" w:hAnsiTheme="minorHAnsi"/>
          <w:szCs w:val="22"/>
        </w:rPr>
      </w:pPr>
    </w:p>
    <w:p w14:paraId="038975A5"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During each verification period, a sampled group of stove users in the VPA will be identified to be monitored. If multiples VPAs are being verified, then the project developer will sample from an aggregate database including all HHs/ technology users within those VPAs. This sample group will alter during every verification period, according to a random selection process.   </w:t>
      </w:r>
    </w:p>
    <w:p w14:paraId="4B72ED4B" w14:textId="77777777" w:rsidR="00BE6FA0" w:rsidRPr="00A36B5A" w:rsidRDefault="00BE6FA0" w:rsidP="00BE6FA0">
      <w:pPr>
        <w:rPr>
          <w:rFonts w:asciiTheme="minorHAnsi" w:eastAsia="MS Mincho" w:hAnsiTheme="minorHAnsi"/>
          <w:szCs w:val="22"/>
        </w:rPr>
      </w:pPr>
    </w:p>
    <w:p w14:paraId="1306327C"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In accordance with the Gold Standard methodology Technologies and Practices to Displace Decentralized Thermal Energy Consumption, the following data will be monitored over the crediting period of the project activity:  </w:t>
      </w:r>
    </w:p>
    <w:p w14:paraId="6FCB8986"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Quantity of fuel consumed in project scenario (</w:t>
      </w:r>
      <w:proofErr w:type="spellStart"/>
      <w:proofErr w:type="gramStart"/>
      <w:r w:rsidRPr="00A36B5A">
        <w:rPr>
          <w:rFonts w:asciiTheme="minorHAnsi" w:eastAsia="MS Mincho" w:hAnsiTheme="minorHAnsi"/>
          <w:szCs w:val="22"/>
        </w:rPr>
        <w:t>Pp,y</w:t>
      </w:r>
      <w:proofErr w:type="spellEnd"/>
      <w:proofErr w:type="gramEnd"/>
      <w:r w:rsidRPr="00A36B5A">
        <w:rPr>
          <w:rFonts w:asciiTheme="minorHAnsi" w:eastAsia="MS Mincho" w:hAnsiTheme="minorHAnsi"/>
          <w:szCs w:val="22"/>
        </w:rPr>
        <w:t xml:space="preserve">)  </w:t>
      </w:r>
    </w:p>
    <w:p w14:paraId="6E67C8A5"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Usage rate in project scenario (</w:t>
      </w:r>
      <w:proofErr w:type="spellStart"/>
      <w:proofErr w:type="gramStart"/>
      <w:r w:rsidRPr="00A36B5A">
        <w:rPr>
          <w:rFonts w:asciiTheme="minorHAnsi" w:eastAsia="MS Mincho" w:hAnsiTheme="minorHAnsi"/>
          <w:szCs w:val="22"/>
        </w:rPr>
        <w:t>Up,y</w:t>
      </w:r>
      <w:proofErr w:type="spellEnd"/>
      <w:proofErr w:type="gramEnd"/>
      <w:r w:rsidRPr="00A36B5A">
        <w:rPr>
          <w:rFonts w:asciiTheme="minorHAnsi" w:eastAsia="MS Mincho" w:hAnsiTheme="minorHAnsi"/>
          <w:szCs w:val="22"/>
        </w:rPr>
        <w:t xml:space="preserve">)  </w:t>
      </w:r>
    </w:p>
    <w:p w14:paraId="1E896298"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Technologies in the project database for project scenario (</w:t>
      </w:r>
      <w:proofErr w:type="spellStart"/>
      <w:proofErr w:type="gramStart"/>
      <w:r w:rsidRPr="00A36B5A">
        <w:rPr>
          <w:rFonts w:asciiTheme="minorHAnsi" w:eastAsia="MS Mincho" w:hAnsiTheme="minorHAnsi"/>
          <w:szCs w:val="22"/>
        </w:rPr>
        <w:t>Np,y</w:t>
      </w:r>
      <w:proofErr w:type="spellEnd"/>
      <w:proofErr w:type="gramEnd"/>
      <w:r w:rsidRPr="00A36B5A">
        <w:rPr>
          <w:rFonts w:asciiTheme="minorHAnsi" w:eastAsia="MS Mincho" w:hAnsiTheme="minorHAnsi"/>
          <w:szCs w:val="22"/>
        </w:rPr>
        <w:t xml:space="preserve">)  </w:t>
      </w:r>
    </w:p>
    <w:p w14:paraId="1798366A" w14:textId="77777777" w:rsidR="00BE6FA0" w:rsidRPr="00A36B5A" w:rsidRDefault="00BE6FA0" w:rsidP="00A36B5A">
      <w:pPr>
        <w:pStyle w:val="ListParagraph"/>
        <w:numPr>
          <w:ilvl w:val="0"/>
          <w:numId w:val="67"/>
        </w:numPr>
        <w:rPr>
          <w:rFonts w:asciiTheme="minorHAnsi" w:eastAsia="MS Mincho" w:hAnsiTheme="minorHAnsi"/>
          <w:szCs w:val="22"/>
        </w:rPr>
      </w:pPr>
      <w:r w:rsidRPr="00A36B5A">
        <w:rPr>
          <w:rFonts w:asciiTheme="minorHAnsi" w:eastAsia="MS Mincho" w:hAnsiTheme="minorHAnsi"/>
          <w:szCs w:val="22"/>
        </w:rPr>
        <w:t>Leakage in project scenario (</w:t>
      </w:r>
      <w:proofErr w:type="spellStart"/>
      <w:proofErr w:type="gramStart"/>
      <w:r w:rsidRPr="00A36B5A">
        <w:rPr>
          <w:rFonts w:asciiTheme="minorHAnsi" w:eastAsia="MS Mincho" w:hAnsiTheme="minorHAnsi"/>
          <w:szCs w:val="22"/>
        </w:rPr>
        <w:t>LEp,y</w:t>
      </w:r>
      <w:proofErr w:type="spellEnd"/>
      <w:proofErr w:type="gramEnd"/>
      <w:r w:rsidRPr="00A36B5A">
        <w:rPr>
          <w:rFonts w:asciiTheme="minorHAnsi" w:eastAsia="MS Mincho" w:hAnsiTheme="minorHAnsi"/>
          <w:szCs w:val="22"/>
        </w:rPr>
        <w:t xml:space="preserve">)   </w:t>
      </w:r>
    </w:p>
    <w:p w14:paraId="456C4824"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The parameters above will be monitored through a Random </w:t>
      </w:r>
      <w:r w:rsidRPr="00946B84">
        <w:rPr>
          <w:rFonts w:asciiTheme="minorHAnsi" w:eastAsia="MS Mincho" w:hAnsiTheme="minorHAnsi"/>
          <w:szCs w:val="22"/>
        </w:rPr>
        <w:t xml:space="preserve">Sample Group (RSG). This size of the sample group will be selected to ensure the parameters measured satisfy </w:t>
      </w:r>
      <w:r w:rsidR="00F33C5D" w:rsidRPr="00946B84">
        <w:rPr>
          <w:rFonts w:asciiTheme="minorHAnsi" w:eastAsia="MS Mincho" w:hAnsiTheme="minorHAnsi"/>
          <w:szCs w:val="22"/>
        </w:rPr>
        <w:t>the requirements of the methodology.</w:t>
      </w:r>
      <w:r w:rsidRPr="00946B84">
        <w:rPr>
          <w:rFonts w:asciiTheme="minorHAnsi" w:eastAsia="MS Mincho" w:hAnsiTheme="minorHAnsi"/>
          <w:szCs w:val="22"/>
        </w:rPr>
        <w:t xml:space="preserve"> The individual</w:t>
      </w:r>
      <w:r w:rsidRPr="00A36B5A">
        <w:rPr>
          <w:rFonts w:asciiTheme="minorHAnsi" w:eastAsia="MS Mincho" w:hAnsiTheme="minorHAnsi"/>
          <w:szCs w:val="22"/>
        </w:rPr>
        <w:t xml:space="preserve"> participants will be selected at random from the stove information database. A random number generator will rank the unique serial numbers of the stoves in the project, generating </w:t>
      </w:r>
      <w:proofErr w:type="gramStart"/>
      <w:r w:rsidRPr="00A36B5A">
        <w:rPr>
          <w:rFonts w:asciiTheme="minorHAnsi" w:eastAsia="MS Mincho" w:hAnsiTheme="minorHAnsi"/>
          <w:szCs w:val="22"/>
        </w:rPr>
        <w:t>a</w:t>
      </w:r>
      <w:proofErr w:type="gramEnd"/>
      <w:r w:rsidRPr="00A36B5A">
        <w:rPr>
          <w:rFonts w:asciiTheme="minorHAnsi" w:eastAsia="MS Mincho" w:hAnsiTheme="minorHAnsi"/>
          <w:szCs w:val="22"/>
        </w:rPr>
        <w:t xml:space="preserve"> RSG. The size of the RSG will vary depending on the variance of the parameter being monitored. </w:t>
      </w:r>
    </w:p>
    <w:p w14:paraId="6618596E" w14:textId="77777777" w:rsidR="00BE6FA0" w:rsidRPr="00A36B5A" w:rsidRDefault="00BE6FA0" w:rsidP="00BE6FA0">
      <w:pPr>
        <w:rPr>
          <w:rFonts w:asciiTheme="minorHAnsi" w:eastAsia="MS Mincho" w:hAnsiTheme="minorHAnsi"/>
          <w:szCs w:val="22"/>
        </w:rPr>
      </w:pPr>
    </w:p>
    <w:p w14:paraId="4F2BAE52"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As cross sampling of technologies might be applied for project activities under PoA GS5047, the technologies will be randomly selected from an aggregate database of the selected VPAs. The RSG will be reselected for every monitoring period to ensure the selection remains random.  </w:t>
      </w:r>
    </w:p>
    <w:p w14:paraId="59CB6611"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Cross sampling will be applied to the following surveys; </w:t>
      </w:r>
    </w:p>
    <w:p w14:paraId="6B1771B1"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 xml:space="preserve">Monitoring Kitchen Surveys </w:t>
      </w:r>
    </w:p>
    <w:p w14:paraId="7D717321"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 xml:space="preserve">Usage Surveys </w:t>
      </w:r>
    </w:p>
    <w:p w14:paraId="045AC57C" w14:textId="77777777" w:rsidR="00BE6FA0" w:rsidRPr="00A36B5A" w:rsidRDefault="00BE6FA0" w:rsidP="00BE6FA0">
      <w:pPr>
        <w:pStyle w:val="ListParagraph"/>
        <w:numPr>
          <w:ilvl w:val="0"/>
          <w:numId w:val="65"/>
        </w:numPr>
        <w:spacing w:line="276" w:lineRule="auto"/>
        <w:jc w:val="both"/>
        <w:rPr>
          <w:rFonts w:asciiTheme="minorHAnsi" w:eastAsia="MS Mincho" w:hAnsiTheme="minorHAnsi"/>
          <w:szCs w:val="22"/>
        </w:rPr>
      </w:pPr>
      <w:r w:rsidRPr="00A36B5A">
        <w:rPr>
          <w:rFonts w:asciiTheme="minorHAnsi" w:eastAsia="MS Mincho" w:hAnsiTheme="minorHAnsi"/>
          <w:szCs w:val="22"/>
        </w:rPr>
        <w:t>Kitchen Performance Tests</w:t>
      </w:r>
    </w:p>
    <w:p w14:paraId="2956C957"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The surveys will be conducted so as to ensure that they are within the end date of the respective monitoring periods for each VPA.</w:t>
      </w:r>
    </w:p>
    <w:p w14:paraId="0176D74A" w14:textId="77777777" w:rsidR="00BE6FA0" w:rsidRPr="00A36B5A" w:rsidRDefault="00BE6FA0" w:rsidP="00BE6FA0">
      <w:pPr>
        <w:rPr>
          <w:rFonts w:asciiTheme="minorHAnsi" w:eastAsia="MS Mincho" w:hAnsiTheme="minorHAnsi"/>
          <w:szCs w:val="22"/>
        </w:rPr>
      </w:pPr>
    </w:p>
    <w:p w14:paraId="472DECB4" w14:textId="77777777" w:rsidR="00BE6FA0" w:rsidRPr="00A36B5A" w:rsidRDefault="00BE6FA0" w:rsidP="00BE6FA0">
      <w:pPr>
        <w:rPr>
          <w:rFonts w:asciiTheme="minorHAnsi" w:eastAsia="MS Mincho" w:hAnsiTheme="minorHAnsi"/>
          <w:szCs w:val="22"/>
        </w:rPr>
      </w:pPr>
      <w:r w:rsidRPr="00A36B5A">
        <w:rPr>
          <w:rFonts w:asciiTheme="minorHAnsi" w:eastAsia="MS Mincho" w:hAnsiTheme="minorHAnsi"/>
          <w:szCs w:val="22"/>
        </w:rPr>
        <w:t xml:space="preserve">The Usage Survey will be following the Level B Good Practice Monitoring Requirements set out in the "Rule Update: Requirements and Guidelines for carrying out usage surveys for projects implementing improved cooking devices" of August 2017. Level B allows for a usage rate of between 75 and 90%. This Level requires the Mandatory Monitoring requirements to be adhered to as well as the increased rigor of the Good Practice requirements. </w:t>
      </w:r>
    </w:p>
    <w:p w14:paraId="47DE7F6C" w14:textId="77777777" w:rsidR="00A10B8A" w:rsidRDefault="00A10B8A" w:rsidP="00A10B8A">
      <w:pPr>
        <w:pStyle w:val="SectionList2nd"/>
      </w:pPr>
      <w:r>
        <w:t>Other elements of monitoring plan</w:t>
      </w:r>
    </w:p>
    <w:p w14:paraId="3DCB22DC" w14:textId="77777777" w:rsidR="003A6007" w:rsidRDefault="00275F55" w:rsidP="00A10B8A">
      <w:pPr>
        <w:rPr>
          <w:lang w:eastAsia="en-GB"/>
        </w:rPr>
      </w:pPr>
      <w:r>
        <w:rPr>
          <w:lang w:eastAsia="en-GB"/>
        </w:rPr>
        <w:t>N/A</w:t>
      </w:r>
    </w:p>
    <w:p w14:paraId="3505167B" w14:textId="77777777" w:rsidR="003A6007" w:rsidRPr="003A6007" w:rsidRDefault="003A6007" w:rsidP="00A10B8A">
      <w:pPr>
        <w:rPr>
          <w:lang w:eastAsia="en-GB"/>
        </w:rPr>
      </w:pPr>
    </w:p>
    <w:p w14:paraId="1F3C4E3E" w14:textId="77777777" w:rsidR="00B6326B" w:rsidRPr="00885D25" w:rsidRDefault="00885D25" w:rsidP="00885D25">
      <w:pPr>
        <w:spacing w:line="276" w:lineRule="auto"/>
        <w:contextualSpacing w:val="0"/>
        <w:rPr>
          <w:rFonts w:asciiTheme="majorHAnsi" w:eastAsia="Times New Roman" w:hAnsiTheme="majorHAnsi" w:cs="Arial"/>
          <w:color w:val="auto"/>
          <w:sz w:val="28"/>
          <w:szCs w:val="22"/>
          <w:lang w:val="en-GB" w:eastAsia="en-GB"/>
          <w14:cntxtAlts w14:val="0"/>
        </w:rPr>
      </w:pPr>
      <w:r>
        <w:br w:type="page"/>
      </w:r>
    </w:p>
    <w:p w14:paraId="67926707" w14:textId="77777777" w:rsidR="00391F1F" w:rsidRPr="007C1D64" w:rsidRDefault="00391F1F" w:rsidP="00391F1F">
      <w:pPr>
        <w:pStyle w:val="SectionTitle"/>
      </w:pPr>
      <w:bookmarkStart w:id="8" w:name="_Ref49515970"/>
      <w:r w:rsidRPr="007C1D64">
        <w:t>DURATION AND CREDITING PERIOD</w:t>
      </w:r>
      <w:bookmarkEnd w:id="8"/>
    </w:p>
    <w:p w14:paraId="768774D2" w14:textId="77777777" w:rsidR="00391F1F" w:rsidRPr="007C1D64" w:rsidRDefault="00391F1F" w:rsidP="00391F1F">
      <w:pPr>
        <w:pStyle w:val="SectionList"/>
      </w:pPr>
      <w:r w:rsidRPr="007C1D64">
        <w:t xml:space="preserve">Duration of project </w:t>
      </w:r>
    </w:p>
    <w:p w14:paraId="4599911A" w14:textId="77777777" w:rsidR="00391F1F" w:rsidRPr="007C1D64" w:rsidRDefault="00391F1F" w:rsidP="00391F1F">
      <w:pPr>
        <w:pStyle w:val="SectionList2nd"/>
        <w:rPr>
          <w:rFonts w:eastAsia="MS Mincho"/>
        </w:rPr>
      </w:pPr>
      <w:r w:rsidRPr="007C1D64">
        <w:rPr>
          <w:rFonts w:eastAsia="MS Mincho"/>
        </w:rPr>
        <w:t xml:space="preserve">Start date of project </w:t>
      </w:r>
    </w:p>
    <w:p w14:paraId="2F60732E" w14:textId="77777777" w:rsidR="00391F1F" w:rsidRDefault="005345D8" w:rsidP="00391F1F">
      <w:r>
        <w:t>01/</w:t>
      </w:r>
      <w:r w:rsidR="00916BB4">
        <w:t>01</w:t>
      </w:r>
      <w:r>
        <w:t>/</w:t>
      </w:r>
      <w:r w:rsidR="00916BB4">
        <w:t>2022</w:t>
      </w:r>
    </w:p>
    <w:p w14:paraId="222F724C" w14:textId="77777777" w:rsidR="009F4496" w:rsidRPr="009F4496" w:rsidRDefault="009F4496" w:rsidP="00391F1F">
      <w:r w:rsidRPr="009F4496">
        <w:t xml:space="preserve">The start date of the project </w:t>
      </w:r>
      <w:r w:rsidR="005345D8">
        <w:t>will be</w:t>
      </w:r>
      <w:r w:rsidRPr="009F4496">
        <w:t xml:space="preserve"> evidenced by the invoice for the stoves as well as confirmation of the first part-payment of the invoice. </w:t>
      </w:r>
    </w:p>
    <w:p w14:paraId="11408522" w14:textId="77777777" w:rsidR="009F4496" w:rsidRPr="005345D8" w:rsidRDefault="000D7865" w:rsidP="00391F1F">
      <w:r>
        <w:rPr>
          <w:rFonts w:asciiTheme="minorHAnsi" w:eastAsia="MS Mincho" w:hAnsiTheme="minorHAnsi"/>
          <w:szCs w:val="22"/>
        </w:rPr>
        <w:t>The project is regular as the start date (</w:t>
      </w:r>
      <w:r w:rsidR="00F40482">
        <w:t>01/</w:t>
      </w:r>
      <w:r w:rsidR="00916BB4">
        <w:t>01</w:t>
      </w:r>
      <w:r w:rsidR="00F40482">
        <w:t>/</w:t>
      </w:r>
      <w:r w:rsidR="00916BB4">
        <w:t>2022</w:t>
      </w:r>
      <w:r>
        <w:rPr>
          <w:rFonts w:asciiTheme="minorHAnsi" w:eastAsia="MS Mincho" w:hAnsiTheme="minorHAnsi"/>
          <w:szCs w:val="22"/>
        </w:rPr>
        <w:t>) is after the date of the LSC (</w:t>
      </w:r>
      <w:r w:rsidR="00F40482">
        <w:t>12/07/2019</w:t>
      </w:r>
      <w:r>
        <w:rPr>
          <w:rFonts w:asciiTheme="minorHAnsi" w:eastAsia="MS Mincho" w:hAnsiTheme="minorHAnsi"/>
          <w:szCs w:val="22"/>
        </w:rPr>
        <w:t xml:space="preserve">). </w:t>
      </w:r>
    </w:p>
    <w:p w14:paraId="734033AD" w14:textId="77777777" w:rsidR="00391F1F" w:rsidRPr="007C1D64" w:rsidRDefault="00391F1F" w:rsidP="00391F1F">
      <w:pPr>
        <w:pStyle w:val="SectionList2nd"/>
        <w:rPr>
          <w:rFonts w:eastAsia="MS Mincho"/>
        </w:rPr>
      </w:pPr>
      <w:r w:rsidRPr="007C1D64">
        <w:rPr>
          <w:rFonts w:eastAsia="MS Mincho"/>
        </w:rPr>
        <w:t xml:space="preserve">Expected operational lifetime of project </w:t>
      </w:r>
    </w:p>
    <w:p w14:paraId="010B7B3F" w14:textId="77777777" w:rsidR="009F4496" w:rsidRDefault="009F4496" w:rsidP="009F4496">
      <w:r w:rsidRPr="009F4496">
        <w:t>10-15 years lifetime of the project</w:t>
      </w:r>
    </w:p>
    <w:p w14:paraId="3083DC0E" w14:textId="77777777" w:rsidR="00794D4F" w:rsidRPr="009F4496" w:rsidRDefault="00794D4F" w:rsidP="009F4496"/>
    <w:p w14:paraId="4D9DD975" w14:textId="77777777" w:rsidR="00391F1F" w:rsidRDefault="00391F1F" w:rsidP="00391F1F">
      <w:pPr>
        <w:pStyle w:val="SectionList"/>
      </w:pPr>
      <w:r w:rsidRPr="007C1D64">
        <w:t xml:space="preserve">Crediting </w:t>
      </w:r>
      <w:r w:rsidRPr="00391F1F">
        <w:t>period</w:t>
      </w:r>
      <w:r w:rsidRPr="007C1D64">
        <w:t xml:space="preserve"> of project </w:t>
      </w:r>
    </w:p>
    <w:p w14:paraId="3BAC30B6" w14:textId="77777777" w:rsidR="00391F1F" w:rsidRPr="007C1D64" w:rsidRDefault="00391F1F" w:rsidP="00391F1F">
      <w:pPr>
        <w:pStyle w:val="SectionList2nd"/>
        <w:rPr>
          <w:rFonts w:eastAsia="MS Mincho"/>
        </w:rPr>
      </w:pPr>
      <w:r w:rsidRPr="007C1D64">
        <w:rPr>
          <w:rFonts w:eastAsia="MS Mincho"/>
        </w:rPr>
        <w:t>Start date of crediting period</w:t>
      </w:r>
    </w:p>
    <w:p w14:paraId="57D5981F" w14:textId="77777777" w:rsidR="009F4496" w:rsidRPr="009F4496" w:rsidRDefault="009F5BFA" w:rsidP="009F4496">
      <w:bookmarkStart w:id="9" w:name="_Hlk24014856"/>
      <w:r>
        <w:t>0</w:t>
      </w:r>
      <w:r w:rsidR="005345D8">
        <w:t>1</w:t>
      </w:r>
      <w:r w:rsidR="009F4496" w:rsidRPr="009F4496">
        <w:t>/</w:t>
      </w:r>
      <w:r w:rsidR="005345D8">
        <w:t>0</w:t>
      </w:r>
      <w:r w:rsidR="008C28AE">
        <w:t>1</w:t>
      </w:r>
      <w:r w:rsidR="009F4496" w:rsidRPr="009F4496">
        <w:t>/202</w:t>
      </w:r>
      <w:r w:rsidR="008C28AE">
        <w:t>2</w:t>
      </w:r>
    </w:p>
    <w:bookmarkEnd w:id="9"/>
    <w:p w14:paraId="3839CD94" w14:textId="77777777" w:rsidR="009F4496" w:rsidRDefault="009F4496" w:rsidP="009F4496">
      <w:r w:rsidRPr="009F4496">
        <w:t>The above date is an estimate</w:t>
      </w:r>
      <w:r>
        <w:t xml:space="preserve">. The start date of crediting period is the day after the </w:t>
      </w:r>
      <w:r w:rsidR="00570EC6">
        <w:t xml:space="preserve">first stove has been disseminated. </w:t>
      </w:r>
      <w:r w:rsidR="00570EC6" w:rsidRPr="00570EC6">
        <w:t xml:space="preserve">Dissemination dates are evidenced by the Total Distribution Record. </w:t>
      </w:r>
      <w:r w:rsidR="007A1EF4">
        <w:t>The date will</w:t>
      </w:r>
      <w:r w:rsidRPr="009F4496">
        <w:t xml:space="preserve"> be updated </w:t>
      </w:r>
      <w:r>
        <w:t xml:space="preserve">and proof will be provided </w:t>
      </w:r>
      <w:r w:rsidRPr="009F4496">
        <w:t>in the verification process.</w:t>
      </w:r>
    </w:p>
    <w:p w14:paraId="1C908B52" w14:textId="77777777" w:rsidR="00391F1F" w:rsidRPr="007C1D64" w:rsidRDefault="00391F1F" w:rsidP="00391F1F">
      <w:pPr>
        <w:pStyle w:val="SectionList2nd"/>
        <w:rPr>
          <w:rFonts w:eastAsia="MS Mincho"/>
        </w:rPr>
      </w:pPr>
      <w:r w:rsidRPr="007C1D64">
        <w:rPr>
          <w:rFonts w:eastAsia="MS Mincho"/>
        </w:rPr>
        <w:t>Total length of crediting period</w:t>
      </w:r>
    </w:p>
    <w:p w14:paraId="703D997C" w14:textId="77777777" w:rsidR="0086534B" w:rsidRDefault="0086534B" w:rsidP="00391F1F">
      <w:r w:rsidRPr="0086534B">
        <w:t>7 years. Twice renewable to a total of 21 years.</w:t>
      </w:r>
    </w:p>
    <w:p w14:paraId="06361BF1" w14:textId="77777777" w:rsidR="00B9126A" w:rsidRDefault="00B9126A" w:rsidP="00B9126A"/>
    <w:p w14:paraId="64DAA39F" w14:textId="77777777" w:rsidR="00B9126A" w:rsidRDefault="00B9126A" w:rsidP="00B9126A">
      <w:r w:rsidRPr="00997A55">
        <w:t>This project is a GS4GG transition project, and uses the PoA crediting period model of "7 year</w:t>
      </w:r>
      <w:r w:rsidR="00E91867" w:rsidRPr="00997A55">
        <w:t>s</w:t>
      </w:r>
      <w:r w:rsidRPr="00997A55">
        <w:t>, twice renewal".</w:t>
      </w:r>
    </w:p>
    <w:p w14:paraId="32C3F802" w14:textId="77777777" w:rsidR="00794D4F" w:rsidRPr="00B92357" w:rsidRDefault="00794D4F" w:rsidP="00B9126A"/>
    <w:p w14:paraId="230E3820" w14:textId="77777777" w:rsidR="00391F1F" w:rsidRPr="004E3096" w:rsidRDefault="00391F1F" w:rsidP="00391F1F">
      <w:pPr>
        <w:pStyle w:val="SectionTitle"/>
      </w:pPr>
      <w:bookmarkStart w:id="10" w:name="check1"/>
      <w:bookmarkStart w:id="11" w:name="_Ref49515984"/>
      <w:bookmarkStart w:id="12" w:name="_Ref49848946"/>
      <w:bookmarkEnd w:id="10"/>
      <w:r w:rsidRPr="00CF3E1B">
        <w:t>SUMMARY OF SAFEGUARDING PRINCIPLES AND GENDER SENSITIVE ASSESSMENT</w:t>
      </w:r>
      <w:bookmarkEnd w:id="11"/>
      <w:r>
        <w:t xml:space="preserve"> </w:t>
      </w:r>
    </w:p>
    <w:p w14:paraId="738BDD78" w14:textId="77777777" w:rsidR="00391F1F" w:rsidRPr="00997A55" w:rsidRDefault="00391F1F" w:rsidP="00391F1F">
      <w:pPr>
        <w:pStyle w:val="SectionList"/>
      </w:pPr>
      <w:r w:rsidRPr="007C1D64">
        <w:tab/>
      </w:r>
      <w:r w:rsidRPr="00997A55">
        <w:t>Safeguarding Principles that will be monitored</w:t>
      </w:r>
    </w:p>
    <w:p w14:paraId="57BC2720" w14:textId="77777777"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r w:rsidRPr="00A77BE2">
        <w:t xml:space="preserve"> </w:t>
      </w:r>
    </w:p>
    <w:tbl>
      <w:tblPr>
        <w:tblStyle w:val="GSTableBoldline-heightcondensed"/>
        <w:tblW w:w="5002" w:type="pct"/>
        <w:tblBorders>
          <w:bottom w:val="single" w:sz="4" w:space="0" w:color="DCDCDC"/>
        </w:tblBorders>
        <w:tblCellMar>
          <w:top w:w="57" w:type="dxa"/>
          <w:left w:w="57" w:type="dxa"/>
        </w:tblCellMar>
        <w:tblLook w:val="0620" w:firstRow="1" w:lastRow="0" w:firstColumn="0" w:lastColumn="0" w:noHBand="1" w:noVBand="1"/>
      </w:tblPr>
      <w:tblGrid>
        <w:gridCol w:w="3278"/>
        <w:gridCol w:w="6415"/>
      </w:tblGrid>
      <w:tr w:rsidR="00391F1F" w:rsidRPr="00717A50" w14:paraId="3AF84D2E" w14:textId="77777777" w:rsidTr="00391F1F">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6835CB11" w14:textId="77777777" w:rsidR="00391F1F" w:rsidRPr="00391F1F" w:rsidRDefault="00391F1F" w:rsidP="00391F1F">
            <w:pPr>
              <w:rPr>
                <w:color w:val="FFFFFF" w:themeColor="background1"/>
              </w:rPr>
            </w:pPr>
            <w:r w:rsidRPr="00391F1F">
              <w:rPr>
                <w:color w:val="FFFFFF" w:themeColor="background1"/>
              </w:rPr>
              <w:t>Principles</w:t>
            </w:r>
          </w:p>
        </w:tc>
        <w:tc>
          <w:tcPr>
            <w:tcW w:w="3309" w:type="pct"/>
          </w:tcPr>
          <w:p w14:paraId="72BC4036" w14:textId="77777777" w:rsidR="00391F1F" w:rsidRPr="00391F1F" w:rsidRDefault="00391F1F" w:rsidP="00391F1F">
            <w:pPr>
              <w:rPr>
                <w:color w:val="FFFFFF" w:themeColor="background1"/>
              </w:rPr>
            </w:pPr>
            <w:r w:rsidRPr="00391F1F">
              <w:rPr>
                <w:color w:val="FFFFFF" w:themeColor="background1"/>
              </w:rPr>
              <w:t>Mitigation Measures added to the Monitoring Plan</w:t>
            </w:r>
          </w:p>
        </w:tc>
      </w:tr>
      <w:tr w:rsidR="00391F1F" w:rsidRPr="00717A50" w14:paraId="55AAEFCC" w14:textId="77777777" w:rsidTr="00391F1F">
        <w:trPr>
          <w:trHeight w:val="315"/>
        </w:trPr>
        <w:tc>
          <w:tcPr>
            <w:tcW w:w="1691" w:type="pct"/>
            <w:hideMark/>
          </w:tcPr>
          <w:p w14:paraId="62B5B766" w14:textId="77777777" w:rsidR="00391F1F" w:rsidRPr="00717A50" w:rsidRDefault="00391F1F" w:rsidP="00391F1F">
            <w:r w:rsidRPr="009E1843">
              <w:rPr>
                <w:b/>
                <w:bCs/>
              </w:rPr>
              <w:t xml:space="preserve">Principle </w:t>
            </w:r>
            <w:proofErr w:type="spellStart"/>
            <w:proofErr w:type="gramStart"/>
            <w:r>
              <w:rPr>
                <w:b/>
                <w:bCs/>
              </w:rPr>
              <w:t>x.y</w:t>
            </w:r>
            <w:proofErr w:type="spellEnd"/>
            <w:proofErr w:type="gramEnd"/>
          </w:p>
        </w:tc>
        <w:tc>
          <w:tcPr>
            <w:tcW w:w="3309" w:type="pct"/>
          </w:tcPr>
          <w:p w14:paraId="7049AE27" w14:textId="77777777" w:rsidR="00391F1F" w:rsidRPr="00717A50" w:rsidRDefault="009A2059" w:rsidP="00391F1F">
            <w:r w:rsidRPr="00997A55">
              <w:t>N/A</w:t>
            </w:r>
          </w:p>
        </w:tc>
      </w:tr>
      <w:tr w:rsidR="00391F1F" w:rsidRPr="00717A50" w14:paraId="1EB2529F" w14:textId="77777777" w:rsidTr="00391F1F">
        <w:trPr>
          <w:trHeight w:val="315"/>
        </w:trPr>
        <w:tc>
          <w:tcPr>
            <w:tcW w:w="1691" w:type="pct"/>
          </w:tcPr>
          <w:p w14:paraId="19BE5907" w14:textId="77777777" w:rsidR="00391F1F" w:rsidRPr="008C14E1" w:rsidRDefault="00391F1F" w:rsidP="00A61CC2">
            <w:pPr>
              <w:rPr>
                <w:b/>
                <w:bCs/>
              </w:rPr>
            </w:pPr>
          </w:p>
        </w:tc>
        <w:tc>
          <w:tcPr>
            <w:tcW w:w="3309" w:type="pct"/>
          </w:tcPr>
          <w:p w14:paraId="366A14F2" w14:textId="77777777" w:rsidR="00391F1F" w:rsidRPr="00717A50" w:rsidRDefault="00391F1F" w:rsidP="00A61CC2"/>
        </w:tc>
      </w:tr>
      <w:tr w:rsidR="00391F1F" w:rsidRPr="00717A50" w14:paraId="4FE3A369" w14:textId="77777777" w:rsidTr="00391F1F">
        <w:trPr>
          <w:trHeight w:val="315"/>
        </w:trPr>
        <w:tc>
          <w:tcPr>
            <w:tcW w:w="1691" w:type="pct"/>
          </w:tcPr>
          <w:p w14:paraId="3A1854E9" w14:textId="77777777" w:rsidR="00391F1F" w:rsidRPr="008C14E1" w:rsidRDefault="00391F1F" w:rsidP="00391F1F">
            <w:pPr>
              <w:rPr>
                <w:b/>
                <w:bCs/>
              </w:rPr>
            </w:pPr>
          </w:p>
        </w:tc>
        <w:tc>
          <w:tcPr>
            <w:tcW w:w="3309" w:type="pct"/>
          </w:tcPr>
          <w:p w14:paraId="527E3C7F" w14:textId="77777777" w:rsidR="00391F1F" w:rsidRPr="00717A50" w:rsidRDefault="00391F1F" w:rsidP="00A61CC2"/>
        </w:tc>
      </w:tr>
    </w:tbl>
    <w:p w14:paraId="6B00D3BA" w14:textId="77777777" w:rsidR="00391F1F" w:rsidRDefault="00391F1F" w:rsidP="00391F1F">
      <w:pPr>
        <w:pStyle w:val="SectionList"/>
        <w:numPr>
          <w:ilvl w:val="0"/>
          <w:numId w:val="0"/>
        </w:numPr>
      </w:pPr>
    </w:p>
    <w:p w14:paraId="19C76595" w14:textId="77777777" w:rsidR="00391F1F" w:rsidRPr="00282FB3" w:rsidRDefault="00391F1F" w:rsidP="00391F1F">
      <w:pPr>
        <w:pStyle w:val="SectionList"/>
      </w:pPr>
      <w:r w:rsidRPr="00282FB3">
        <w:t>Assessment that project 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391F1F" w:rsidRPr="00391F1F" w14:paraId="30F2C5E1" w14:textId="77777777" w:rsidTr="00465C92">
        <w:trPr>
          <w:trHeight w:val="1446"/>
        </w:trPr>
        <w:tc>
          <w:tcPr>
            <w:tcW w:w="4814" w:type="dxa"/>
            <w:tcBorders>
              <w:top w:val="single" w:sz="4" w:space="0" w:color="DCDCDC"/>
            </w:tcBorders>
            <w:shd w:val="clear" w:color="auto" w:fill="auto"/>
          </w:tcPr>
          <w:p w14:paraId="1190C4E5" w14:textId="77777777" w:rsidR="00391F1F" w:rsidRPr="00391F1F" w:rsidRDefault="00391F1F" w:rsidP="00391F1F">
            <w:pPr>
              <w:spacing w:line="240" w:lineRule="auto"/>
              <w:rPr>
                <w:lang w:val="en-GB"/>
              </w:rPr>
            </w:pPr>
            <w:r w:rsidRPr="00391F1F">
              <w:rPr>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79DE4EC5" w14:textId="77777777" w:rsidR="00281349" w:rsidRDefault="00281349" w:rsidP="00281349">
            <w:pPr>
              <w:spacing w:line="240" w:lineRule="auto"/>
              <w:rPr>
                <w:lang w:val="en-GB"/>
              </w:rPr>
            </w:pPr>
            <w:r w:rsidRPr="00281349">
              <w:rPr>
                <w:lang w:val="en-GB"/>
              </w:rPr>
              <w:t>The Albertine Rift Wildlife Corridor Cook S</w:t>
            </w:r>
            <w:r w:rsidRPr="00281349">
              <w:rPr>
                <w:rFonts w:hint="eastAsia"/>
                <w:lang w:val="en-GB"/>
              </w:rPr>
              <w:t>t</w:t>
            </w:r>
            <w:r w:rsidRPr="00281349">
              <w:rPr>
                <w:lang w:val="en-GB"/>
              </w:rPr>
              <w:t xml:space="preserve">ove Project meets the mandatory gender-sensitive requirements by complying with the Gender Safeguarding Principles and Requirements and by carrying out gender sensitive stakeholder consultations. Women are the key focus of the project. In the project area, women are the main cook in the families, spending hours each day in the kitchen to prepare between 2 and 3 meals for their families. This means daily exposure to indoor air pollution, which also includes babies, as they are carried around by women until the baby is able to walk. In the majority of households, wood is collected by women and kids (in the majority of cases girls), only a small portion of households is purchasing wood. </w:t>
            </w:r>
            <w:r w:rsidRPr="00281349">
              <w:rPr>
                <w:rFonts w:hint="eastAsia"/>
                <w:lang w:val="en-GB"/>
              </w:rPr>
              <w:t>I</w:t>
            </w:r>
            <w:r w:rsidRPr="00281349">
              <w:rPr>
                <w:lang w:val="en-GB"/>
              </w:rPr>
              <w:t xml:space="preserve">n the case of women, the time spent for collecting wood is missing in carrying out agricultural work, work in the household and working with their children on education. Girls who are collecting wood are missing school lessons, which has a negative impact on the education level. </w:t>
            </w:r>
          </w:p>
          <w:p w14:paraId="6080C3A4" w14:textId="77777777" w:rsidR="00281349" w:rsidRPr="00281349" w:rsidRDefault="00281349" w:rsidP="00281349">
            <w:pPr>
              <w:spacing w:line="240" w:lineRule="auto"/>
              <w:rPr>
                <w:lang w:val="en-GB"/>
              </w:rPr>
            </w:pPr>
          </w:p>
          <w:p w14:paraId="46DE4FF5" w14:textId="77777777" w:rsidR="00281349" w:rsidRDefault="00281349" w:rsidP="00281349">
            <w:pPr>
              <w:spacing w:line="240" w:lineRule="auto"/>
              <w:rPr>
                <w:lang w:val="en-GB"/>
              </w:rPr>
            </w:pPr>
            <w:r w:rsidRPr="00281349">
              <w:rPr>
                <w:lang w:val="en-GB"/>
              </w:rPr>
              <w:t xml:space="preserve">The design of the project makes sure that through the provision of improved cook stoves for household’s indoor air pollution is drastically reduced, less time is spent for cooking and collecting wood, more time is available for income generating work and education. Work with the local communities on a village level will be mainly through the weekly cell meetings, where both women and men are present. </w:t>
            </w:r>
          </w:p>
          <w:p w14:paraId="59AE3AA0" w14:textId="77777777" w:rsidR="00281349" w:rsidRPr="00281349" w:rsidRDefault="00281349" w:rsidP="00281349">
            <w:pPr>
              <w:spacing w:line="240" w:lineRule="auto"/>
              <w:rPr>
                <w:lang w:val="en-GB"/>
              </w:rPr>
            </w:pPr>
          </w:p>
          <w:p w14:paraId="0C0BF70D" w14:textId="77777777" w:rsidR="00281349" w:rsidRPr="00281349" w:rsidRDefault="00281349" w:rsidP="00281349">
            <w:pPr>
              <w:spacing w:line="240" w:lineRule="auto"/>
              <w:rPr>
                <w:lang w:val="en-GB"/>
              </w:rPr>
            </w:pPr>
            <w:r w:rsidRPr="00281349">
              <w:rPr>
                <w:lang w:val="en-GB"/>
              </w:rPr>
              <w:t xml:space="preserve">The design of the stakeholder consultation took care that there is an equal representation of women and men. </w:t>
            </w:r>
            <w:r w:rsidRPr="00281349">
              <w:rPr>
                <w:rFonts w:hint="eastAsia"/>
                <w:lang w:val="en-GB"/>
              </w:rPr>
              <w:t>A</w:t>
            </w:r>
            <w:r w:rsidRPr="00281349">
              <w:rPr>
                <w:lang w:val="en-GB"/>
              </w:rPr>
              <w:t xml:space="preserve">round half of the stakeholders invited were women. All participants received a travel budget, allowing them to cover the costs for the participation in the stakeholder consultation. </w:t>
            </w:r>
          </w:p>
          <w:p w14:paraId="421168EB" w14:textId="77777777" w:rsidR="009A2059" w:rsidRPr="00281349" w:rsidRDefault="009A2059" w:rsidP="00281349">
            <w:pPr>
              <w:spacing w:line="240" w:lineRule="auto"/>
              <w:rPr>
                <w:lang w:val="en-GB"/>
              </w:rPr>
            </w:pPr>
          </w:p>
        </w:tc>
      </w:tr>
      <w:tr w:rsidR="00391F1F" w:rsidRPr="009A2059" w14:paraId="645971D1" w14:textId="77777777" w:rsidTr="00A0148B">
        <w:trPr>
          <w:trHeight w:val="1043"/>
        </w:trPr>
        <w:tc>
          <w:tcPr>
            <w:tcW w:w="4814" w:type="dxa"/>
            <w:shd w:val="clear" w:color="auto" w:fill="auto"/>
          </w:tcPr>
          <w:p w14:paraId="6C9E1FA7" w14:textId="77777777" w:rsidR="00391F1F" w:rsidRPr="00391F1F" w:rsidRDefault="00391F1F" w:rsidP="00391F1F">
            <w:pPr>
              <w:spacing w:line="240" w:lineRule="auto"/>
              <w:rPr>
                <w:lang w:val="en-GB"/>
              </w:rPr>
            </w:pPr>
            <w:r w:rsidRPr="00391F1F">
              <w:rPr>
                <w:lang w:val="en-GB"/>
              </w:rPr>
              <w:t>Question 2 - Explain how the project aligns with existing country policies, strategies and best practices</w:t>
            </w:r>
          </w:p>
        </w:tc>
        <w:tc>
          <w:tcPr>
            <w:tcW w:w="4815" w:type="dxa"/>
            <w:shd w:val="clear" w:color="auto" w:fill="auto"/>
          </w:tcPr>
          <w:p w14:paraId="09313E7C" w14:textId="77777777" w:rsidR="00281349" w:rsidRPr="00281349" w:rsidRDefault="00281349" w:rsidP="00281349">
            <w:pPr>
              <w:spacing w:line="240" w:lineRule="auto"/>
              <w:rPr>
                <w:lang w:val="en-GB"/>
              </w:rPr>
            </w:pPr>
            <w:r w:rsidRPr="00281349">
              <w:rPr>
                <w:lang w:val="en-GB"/>
              </w:rPr>
              <w:t>Does the project align with existing country policies, strategies and best practices?</w:t>
            </w:r>
          </w:p>
          <w:p w14:paraId="4136D56B" w14:textId="77777777" w:rsidR="00281349" w:rsidRPr="00281349" w:rsidRDefault="00281349" w:rsidP="00281349">
            <w:pPr>
              <w:spacing w:line="240" w:lineRule="auto"/>
              <w:rPr>
                <w:lang w:val="en-GB"/>
              </w:rPr>
            </w:pPr>
            <w:r w:rsidRPr="00281349">
              <w:rPr>
                <w:lang w:val="en-GB"/>
              </w:rPr>
              <w:t xml:space="preserve">The project is fully aligned with Uganda’s National Gender Policy (NGP) of 2007. The policy document defines gender and </w:t>
            </w:r>
            <w:r w:rsidR="00E51DBB" w:rsidRPr="00281349">
              <w:rPr>
                <w:lang w:val="en-GB"/>
              </w:rPr>
              <w:t>livelihoods</w:t>
            </w:r>
            <w:r w:rsidRPr="00281349">
              <w:rPr>
                <w:lang w:val="en-GB"/>
              </w:rPr>
              <w:t xml:space="preserve"> as one of four policy priority action areas. The specific strategies in this priority area include:</w:t>
            </w:r>
          </w:p>
          <w:p w14:paraId="6FA63073"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and implementing interventions that respond to diverse livelihood needs of women and men</w:t>
            </w:r>
          </w:p>
          <w:p w14:paraId="559DB006"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and promoting labour and time saving technologies for the poor women and men</w:t>
            </w:r>
          </w:p>
          <w:p w14:paraId="1D76C6F3" w14:textId="77777777" w:rsidR="00281349" w:rsidRPr="00281349" w:rsidRDefault="00281349" w:rsidP="00281349">
            <w:pPr>
              <w:pStyle w:val="ListParagraph"/>
              <w:numPr>
                <w:ilvl w:val="0"/>
                <w:numId w:val="77"/>
              </w:numPr>
              <w:spacing w:line="240" w:lineRule="auto"/>
              <w:contextualSpacing w:val="0"/>
              <w:rPr>
                <w:lang w:val="en-GB"/>
              </w:rPr>
            </w:pPr>
            <w:r w:rsidRPr="00281349">
              <w:rPr>
                <w:lang w:val="en-GB"/>
              </w:rPr>
              <w:t>Developing incentive frameworks to improve the earning potential of poor women and men for improved productivity and output</w:t>
            </w:r>
          </w:p>
          <w:p w14:paraId="70BB19E9" w14:textId="77777777" w:rsidR="00281349" w:rsidRPr="00281349" w:rsidRDefault="00281349" w:rsidP="00281349">
            <w:pPr>
              <w:spacing w:line="240" w:lineRule="auto"/>
              <w:rPr>
                <w:lang w:val="en-GB"/>
              </w:rPr>
            </w:pPr>
            <w:r w:rsidRPr="00281349">
              <w:rPr>
                <w:lang w:val="en-GB"/>
              </w:rPr>
              <w:t xml:space="preserve">In almost all families, women are responsible for cooking, therefore the implementation of the improved cook stove project responds to the diverse livelihood needs of women. Through improved cook stoves, time for cooking as well as for collecting firewood will be reduced considerably, giving women more time during the day. This additionally available time can be used to increase the earning potential of women.   </w:t>
            </w:r>
          </w:p>
          <w:p w14:paraId="54DE0457" w14:textId="77777777" w:rsidR="009A2059" w:rsidRPr="00281349" w:rsidRDefault="009A2059" w:rsidP="00281349">
            <w:pPr>
              <w:spacing w:line="240" w:lineRule="auto"/>
              <w:rPr>
                <w:lang w:val="en-GB"/>
              </w:rPr>
            </w:pPr>
          </w:p>
        </w:tc>
      </w:tr>
      <w:tr w:rsidR="00391F1F" w:rsidRPr="00391F1F" w14:paraId="0C214834" w14:textId="77777777" w:rsidTr="00A0148B">
        <w:trPr>
          <w:trHeight w:val="988"/>
        </w:trPr>
        <w:tc>
          <w:tcPr>
            <w:tcW w:w="4814" w:type="dxa"/>
            <w:shd w:val="clear" w:color="auto" w:fill="auto"/>
          </w:tcPr>
          <w:p w14:paraId="56705490"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shd w:val="clear" w:color="auto" w:fill="auto"/>
          </w:tcPr>
          <w:p w14:paraId="2E68F8E5" w14:textId="77777777" w:rsidR="00391F1F" w:rsidRPr="00391F1F" w:rsidRDefault="007C4216" w:rsidP="00B53850">
            <w:pPr>
              <w:spacing w:line="240" w:lineRule="auto"/>
              <w:rPr>
                <w:lang w:val="en-GB"/>
              </w:rPr>
            </w:pPr>
            <w:r>
              <w:rPr>
                <w:lang w:val="en-GB"/>
              </w:rPr>
              <w:t>Based on the answers on questions 1 and 2 above, no expert is required.</w:t>
            </w:r>
          </w:p>
        </w:tc>
      </w:tr>
      <w:tr w:rsidR="00391F1F" w:rsidRPr="00391F1F" w14:paraId="30D56F7F" w14:textId="77777777" w:rsidTr="00465C92">
        <w:trPr>
          <w:trHeight w:val="1044"/>
        </w:trPr>
        <w:tc>
          <w:tcPr>
            <w:tcW w:w="4814" w:type="dxa"/>
            <w:shd w:val="clear" w:color="auto" w:fill="auto"/>
          </w:tcPr>
          <w:p w14:paraId="73DBB2A7" w14:textId="77777777" w:rsidR="00B53850" w:rsidRPr="00391F1F" w:rsidRDefault="00391F1F" w:rsidP="00391F1F">
            <w:pPr>
              <w:spacing w:line="240" w:lineRule="auto"/>
              <w:rPr>
                <w:lang w:val="en-GB"/>
              </w:rPr>
            </w:pPr>
            <w:r w:rsidRPr="00391F1F">
              <w:rPr>
                <w:lang w:val="en-GB"/>
              </w:rPr>
              <w:t xml:space="preserve">Question 4 </w:t>
            </w:r>
            <w:r w:rsidR="00B53850">
              <w:rPr>
                <w:lang w:val="en-GB"/>
              </w:rPr>
              <w:t>–</w:t>
            </w:r>
            <w:r w:rsidRPr="00391F1F">
              <w:rPr>
                <w:lang w:val="en-GB"/>
              </w:rPr>
              <w:t xml:space="preserve"> </w:t>
            </w:r>
            <w:r w:rsidR="00B53850" w:rsidRPr="00B53850">
              <w:rPr>
                <w:lang w:val="en-GB"/>
              </w:rPr>
              <w:t>Does the project apply the Gold Standard Stakeholder Consultation &amp; Engagement Procedure, Requirements &amp; Guidelines?</w:t>
            </w:r>
          </w:p>
        </w:tc>
        <w:tc>
          <w:tcPr>
            <w:tcW w:w="4815" w:type="dxa"/>
            <w:shd w:val="clear" w:color="auto" w:fill="auto"/>
          </w:tcPr>
          <w:p w14:paraId="4E61A09C" w14:textId="77777777" w:rsidR="00E51DBB" w:rsidRPr="00E51DBB" w:rsidRDefault="00E51DBB" w:rsidP="00E51DBB">
            <w:pPr>
              <w:spacing w:line="240" w:lineRule="auto"/>
              <w:rPr>
                <w:lang w:val="en-GB"/>
              </w:rPr>
            </w:pPr>
            <w:r w:rsidRPr="00E51DBB">
              <w:rPr>
                <w:lang w:val="en-GB"/>
              </w:rPr>
              <w:t>The Project meets all Gold Standard Stakeholder Consultation &amp; Engagement Procedure, Requirements &amp; Guidelines, the most important points are as follows:</w:t>
            </w:r>
          </w:p>
          <w:p w14:paraId="125B68E6" w14:textId="77777777" w:rsidR="00E51DBB" w:rsidRPr="00E51DBB" w:rsidRDefault="00E51DBB" w:rsidP="00E51DBB">
            <w:pPr>
              <w:pStyle w:val="ListParagraph"/>
              <w:numPr>
                <w:ilvl w:val="0"/>
                <w:numId w:val="77"/>
              </w:numPr>
              <w:spacing w:line="240" w:lineRule="auto"/>
              <w:contextualSpacing w:val="0"/>
              <w:rPr>
                <w:lang w:val="en-GB"/>
              </w:rPr>
            </w:pPr>
            <w:r w:rsidRPr="00E51DBB">
              <w:rPr>
                <w:lang w:val="en-GB"/>
              </w:rPr>
              <w:t xml:space="preserve">The key local counterparts for project implementation are Local Council Chairpersons, as these interact with the decision makers on village level as well as the population on a regular basis. These positions are held by women and men. </w:t>
            </w:r>
          </w:p>
          <w:p w14:paraId="57D40C6E" w14:textId="77777777" w:rsidR="00E51DBB" w:rsidRPr="00E51DBB" w:rsidRDefault="00E51DBB" w:rsidP="00E51DBB">
            <w:pPr>
              <w:pStyle w:val="ListParagraph"/>
              <w:numPr>
                <w:ilvl w:val="0"/>
                <w:numId w:val="77"/>
              </w:numPr>
              <w:spacing w:line="240" w:lineRule="auto"/>
              <w:contextualSpacing w:val="0"/>
              <w:rPr>
                <w:lang w:val="en-GB"/>
              </w:rPr>
            </w:pPr>
            <w:r w:rsidRPr="00E51DBB">
              <w:rPr>
                <w:lang w:val="en-GB"/>
              </w:rPr>
              <w:t xml:space="preserve">To increase the participation of women in the consultation, Women Councillors on sub-county and parish level were invited. </w:t>
            </w:r>
          </w:p>
          <w:p w14:paraId="7CEDBFBC" w14:textId="77777777" w:rsidR="00E51DBB" w:rsidRDefault="00E51DBB" w:rsidP="00E51DBB">
            <w:pPr>
              <w:pStyle w:val="ListParagraph"/>
              <w:numPr>
                <w:ilvl w:val="0"/>
                <w:numId w:val="77"/>
              </w:numPr>
              <w:spacing w:line="240" w:lineRule="auto"/>
              <w:contextualSpacing w:val="0"/>
              <w:rPr>
                <w:lang w:val="en-GB"/>
              </w:rPr>
            </w:pPr>
            <w:r w:rsidRPr="00E51DBB">
              <w:rPr>
                <w:lang w:val="en-GB"/>
              </w:rPr>
              <w:t>All participants received a travel budget, allowing them to cover the costs for the participation in the stakeholder consultation, thereby making sure that a lack of financial resources does not prevent stakeholders from participating.</w:t>
            </w:r>
          </w:p>
          <w:p w14:paraId="47E17F17" w14:textId="77777777" w:rsidR="00B53850" w:rsidRPr="00E51DBB" w:rsidRDefault="00E51DBB" w:rsidP="00E51DBB">
            <w:pPr>
              <w:pStyle w:val="ListParagraph"/>
              <w:numPr>
                <w:ilvl w:val="0"/>
                <w:numId w:val="77"/>
              </w:numPr>
              <w:spacing w:line="240" w:lineRule="auto"/>
              <w:contextualSpacing w:val="0"/>
              <w:rPr>
                <w:lang w:val="en-GB"/>
              </w:rPr>
            </w:pPr>
            <w:r w:rsidRPr="00E51DBB">
              <w:rPr>
                <w:lang w:val="en-GB"/>
              </w:rPr>
              <w:t xml:space="preserve">A non-technical summary was sent together with the invitation and was also disseminated at the beginning of the stakeholder consultation. The summary specifically mentions the benefits of the stove for women and children. </w:t>
            </w:r>
          </w:p>
        </w:tc>
      </w:tr>
    </w:tbl>
    <w:p w14:paraId="07232253" w14:textId="77777777" w:rsidR="00391F1F" w:rsidRPr="00391F1F" w:rsidRDefault="00391F1F" w:rsidP="00391F1F">
      <w:pPr>
        <w:pStyle w:val="SectionTitle"/>
        <w:numPr>
          <w:ilvl w:val="0"/>
          <w:numId w:val="0"/>
        </w:numPr>
      </w:pPr>
    </w:p>
    <w:p w14:paraId="69E86CB1" w14:textId="77777777" w:rsidR="00391F1F" w:rsidRPr="00391F1F" w:rsidRDefault="00794454" w:rsidP="00391F1F">
      <w:pPr>
        <w:pStyle w:val="SectionTitle"/>
      </w:pPr>
      <w:bookmarkStart w:id="13" w:name="_Ref49515999"/>
      <w:bookmarkEnd w:id="12"/>
      <w:r w:rsidRPr="00391F1F">
        <w:t>SUMMARY OF LOCAL STAKEHOLDER CONSULTATION</w:t>
      </w:r>
      <w:bookmarkEnd w:id="13"/>
      <w:r w:rsidRPr="00391F1F">
        <w:t xml:space="preserve"> </w:t>
      </w:r>
    </w:p>
    <w:p w14:paraId="149EB864" w14:textId="77777777" w:rsidR="00794454" w:rsidRDefault="00794454" w:rsidP="00794454">
      <w:bookmarkStart w:id="14"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281491FF" w14:textId="77777777" w:rsidR="00794D4F" w:rsidRPr="00D93204" w:rsidRDefault="00794D4F" w:rsidP="00794454"/>
    <w:p w14:paraId="3831A9EC" w14:textId="77777777" w:rsidR="00794454" w:rsidRDefault="00794454" w:rsidP="00794454">
      <w:pPr>
        <w:pStyle w:val="SectionList"/>
      </w:pPr>
      <w:r>
        <w:t xml:space="preserve">Summary of stakeholder mitigation measures </w:t>
      </w:r>
    </w:p>
    <w:p w14:paraId="645084BF" w14:textId="77777777" w:rsidR="00DB2919" w:rsidRPr="00DB2919" w:rsidRDefault="00DB2919" w:rsidP="00DB2919">
      <w:pPr>
        <w:rPr>
          <w:rFonts w:asciiTheme="minorHAnsi" w:hAnsiTheme="minorHAnsi"/>
        </w:rPr>
      </w:pPr>
      <w:r w:rsidRPr="00DB2919">
        <w:t xml:space="preserve">The </w:t>
      </w:r>
      <w:r w:rsidRPr="00DB2919">
        <w:rPr>
          <w:rFonts w:asciiTheme="minorHAnsi" w:hAnsiTheme="minorHAnsi"/>
        </w:rPr>
        <w:t>following comments were received during the L</w:t>
      </w:r>
      <w:r>
        <w:rPr>
          <w:rFonts w:asciiTheme="minorHAnsi" w:hAnsiTheme="minorHAnsi"/>
        </w:rPr>
        <w:t xml:space="preserve">ocal </w:t>
      </w:r>
      <w:r w:rsidRPr="00DB2919">
        <w:rPr>
          <w:rFonts w:asciiTheme="minorHAnsi" w:hAnsiTheme="minorHAnsi"/>
        </w:rPr>
        <w:t>S</w:t>
      </w:r>
      <w:r>
        <w:rPr>
          <w:rFonts w:asciiTheme="minorHAnsi" w:hAnsiTheme="minorHAnsi"/>
        </w:rPr>
        <w:t xml:space="preserve">takeholder </w:t>
      </w:r>
      <w:r w:rsidRPr="00DB2919">
        <w:rPr>
          <w:rFonts w:asciiTheme="minorHAnsi" w:hAnsiTheme="minorHAnsi"/>
        </w:rPr>
        <w:t>C</w:t>
      </w:r>
      <w:r>
        <w:rPr>
          <w:rFonts w:asciiTheme="minorHAnsi" w:hAnsiTheme="minorHAnsi"/>
        </w:rPr>
        <w:t>onsultation</w:t>
      </w:r>
      <w:r w:rsidRPr="00DB2919">
        <w:rPr>
          <w:rFonts w:asciiTheme="minorHAnsi" w:hAnsiTheme="minorHAnsi"/>
        </w:rPr>
        <w:t>:</w:t>
      </w:r>
    </w:p>
    <w:p w14:paraId="00016E34"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It will take time to </w:t>
      </w:r>
      <w:proofErr w:type="spellStart"/>
      <w:r w:rsidRPr="00B973F6">
        <w:rPr>
          <w:rFonts w:asciiTheme="minorHAnsi" w:hAnsiTheme="minorHAnsi"/>
          <w:szCs w:val="22"/>
        </w:rPr>
        <w:t>sensitise</w:t>
      </w:r>
      <w:proofErr w:type="spellEnd"/>
      <w:r w:rsidRPr="00B973F6">
        <w:rPr>
          <w:rFonts w:asciiTheme="minorHAnsi" w:hAnsiTheme="minorHAnsi"/>
          <w:szCs w:val="22"/>
        </w:rPr>
        <w:t xml:space="preserve"> communities, as this type of stove is not well </w:t>
      </w:r>
      <w:proofErr w:type="spellStart"/>
      <w:proofErr w:type="gramStart"/>
      <w:r w:rsidRPr="00B973F6">
        <w:rPr>
          <w:rFonts w:asciiTheme="minorHAnsi" w:hAnsiTheme="minorHAnsi"/>
          <w:szCs w:val="22"/>
        </w:rPr>
        <w:t>know</w:t>
      </w:r>
      <w:proofErr w:type="spellEnd"/>
      <w:proofErr w:type="gramEnd"/>
      <w:r w:rsidRPr="00B973F6">
        <w:rPr>
          <w:rFonts w:asciiTheme="minorHAnsi" w:hAnsiTheme="minorHAnsi"/>
          <w:szCs w:val="22"/>
        </w:rPr>
        <w:t xml:space="preserve">. Will there be training for communities? </w:t>
      </w:r>
    </w:p>
    <w:p w14:paraId="51ED7A0F" w14:textId="77777777" w:rsidR="00B973F6" w:rsidRPr="00B973F6" w:rsidRDefault="00B973F6" w:rsidP="00B973F6">
      <w:pPr>
        <w:numPr>
          <w:ilvl w:val="1"/>
          <w:numId w:val="71"/>
        </w:numPr>
        <w:spacing w:line="276" w:lineRule="auto"/>
        <w:ind w:left="990" w:right="-3"/>
        <w:rPr>
          <w:rFonts w:asciiTheme="minorHAnsi" w:hAnsiTheme="minorHAnsi"/>
          <w:szCs w:val="22"/>
        </w:rPr>
      </w:pPr>
      <w:bookmarkStart w:id="15" w:name="_Hlk16677665"/>
      <w:r w:rsidRPr="00B973F6">
        <w:rPr>
          <w:rFonts w:asciiTheme="minorHAnsi" w:hAnsiTheme="minorHAnsi"/>
          <w:szCs w:val="22"/>
        </w:rPr>
        <w:t>There will be sensitization for communities as well as training on the use of the improved cook stoves.</w:t>
      </w:r>
    </w:p>
    <w:bookmarkEnd w:id="15"/>
    <w:p w14:paraId="1E7081FF"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How will the stove reach other parishes? All parishes in the project area are interested in getting the stove.  </w:t>
      </w:r>
    </w:p>
    <w:p w14:paraId="5D37CE3B"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The project will first be implemented in 3 parishes, where pilot stoves and the first full dissemination will take place. Expansion to other parishes will depend on demand from households and availability of funding for project implementation.</w:t>
      </w:r>
    </w:p>
    <w:p w14:paraId="40EF88EC"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What is the lifetime of the stove?</w:t>
      </w:r>
    </w:p>
    <w:p w14:paraId="40649742"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Based on experience from Rwanda, a lifetime of 7-10 years is expected. </w:t>
      </w:r>
    </w:p>
    <w:p w14:paraId="6E0B8A6D"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Where do we get material to build the stove? Will we be trained in building the stove?</w:t>
      </w:r>
    </w:p>
    <w:p w14:paraId="4BCA746E"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stove is being produced by a specialized company, which has the necessary machinery and equipment to produce the stove according to the design and requirements. At the moment, there is no plan for local production of the stove. </w:t>
      </w:r>
    </w:p>
    <w:p w14:paraId="30E16B1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What size of pots can be used?</w:t>
      </w:r>
    </w:p>
    <w:p w14:paraId="52D7187E"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stoves </w:t>
      </w:r>
      <w:proofErr w:type="gramStart"/>
      <w:r w:rsidRPr="00B973F6">
        <w:rPr>
          <w:rFonts w:asciiTheme="minorHAnsi" w:hAnsiTheme="minorHAnsi"/>
          <w:szCs w:val="22"/>
        </w:rPr>
        <w:t>allows</w:t>
      </w:r>
      <w:proofErr w:type="gramEnd"/>
      <w:r w:rsidRPr="00B973F6">
        <w:rPr>
          <w:rFonts w:asciiTheme="minorHAnsi" w:hAnsiTheme="minorHAnsi"/>
          <w:szCs w:val="22"/>
        </w:rPr>
        <w:t xml:space="preserve"> the use of normal sized pots used in average households.</w:t>
      </w:r>
    </w:p>
    <w:p w14:paraId="20D37543"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Is the stove available in different sizes?</w:t>
      </w:r>
    </w:p>
    <w:p w14:paraId="6B465CDC"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The stove is available in only one size. However, the efficiency and high power of the stove allows cooking of food also for larger families.</w:t>
      </w:r>
    </w:p>
    <w:p w14:paraId="056555B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Will you also provide a stove for charcoal?</w:t>
      </w:r>
    </w:p>
    <w:p w14:paraId="1B970A34"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project is only aiming at households currently consuming firewood. A charcoal stove is currently not intended to be included in the project. </w:t>
      </w:r>
    </w:p>
    <w:p w14:paraId="0C6F3EDE"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Will there be a possibility to get saucepans for the stove?</w:t>
      </w:r>
    </w:p>
    <w:p w14:paraId="22CB7330"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The stove can use saucepans available at local markets, but these need to be purchased separately. </w:t>
      </w:r>
    </w:p>
    <w:p w14:paraId="720EB62D"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 xml:space="preserve">I am working for a women support group, we will push the project, as it will help women. </w:t>
      </w:r>
    </w:p>
    <w:p w14:paraId="396FCFF6"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We are grateful for your support and appreciate your efforts. </w:t>
      </w:r>
    </w:p>
    <w:p w14:paraId="1189F4B3"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The stove has no handle. Can this be added?</w:t>
      </w:r>
    </w:p>
    <w:p w14:paraId="747D32D1" w14:textId="77777777" w:rsidR="00B973F6"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It is preferred that the stove is not moved and is used at one place. If the stove needs to be moved, the wood grate can be used to carry the stove.  </w:t>
      </w:r>
    </w:p>
    <w:p w14:paraId="02137A2F" w14:textId="77777777" w:rsidR="00B973F6" w:rsidRPr="00B973F6" w:rsidRDefault="00B973F6" w:rsidP="00B973F6">
      <w:pPr>
        <w:numPr>
          <w:ilvl w:val="0"/>
          <w:numId w:val="71"/>
        </w:numPr>
        <w:spacing w:line="276" w:lineRule="auto"/>
        <w:ind w:left="630" w:right="-3"/>
        <w:rPr>
          <w:rFonts w:asciiTheme="minorHAnsi" w:hAnsiTheme="minorHAnsi"/>
          <w:szCs w:val="22"/>
        </w:rPr>
      </w:pPr>
      <w:r w:rsidRPr="00B973F6">
        <w:rPr>
          <w:rFonts w:asciiTheme="minorHAnsi" w:hAnsiTheme="minorHAnsi"/>
          <w:szCs w:val="22"/>
        </w:rPr>
        <w:t>Can pilot stoves be disseminated in all parishes of the project area?</w:t>
      </w:r>
    </w:p>
    <w:p w14:paraId="40431319" w14:textId="77777777" w:rsidR="00794D4F" w:rsidRPr="00B973F6" w:rsidRDefault="00B973F6" w:rsidP="00B973F6">
      <w:pPr>
        <w:numPr>
          <w:ilvl w:val="1"/>
          <w:numId w:val="71"/>
        </w:numPr>
        <w:spacing w:line="276" w:lineRule="auto"/>
        <w:ind w:left="990" w:right="-3"/>
        <w:rPr>
          <w:rFonts w:asciiTheme="minorHAnsi" w:hAnsiTheme="minorHAnsi"/>
          <w:szCs w:val="22"/>
        </w:rPr>
      </w:pPr>
      <w:r w:rsidRPr="00B973F6">
        <w:rPr>
          <w:rFonts w:asciiTheme="minorHAnsi" w:hAnsiTheme="minorHAnsi"/>
          <w:szCs w:val="22"/>
        </w:rPr>
        <w:t xml:space="preserve">It is important that the first parishes to receive the stove get a high number of pilot stoves to </w:t>
      </w:r>
      <w:proofErr w:type="spellStart"/>
      <w:r w:rsidRPr="00B973F6">
        <w:rPr>
          <w:rFonts w:asciiTheme="minorHAnsi" w:hAnsiTheme="minorHAnsi"/>
          <w:szCs w:val="22"/>
        </w:rPr>
        <w:t>sensitise</w:t>
      </w:r>
      <w:proofErr w:type="spellEnd"/>
      <w:r w:rsidRPr="00B973F6">
        <w:rPr>
          <w:rFonts w:asciiTheme="minorHAnsi" w:hAnsiTheme="minorHAnsi"/>
          <w:szCs w:val="22"/>
        </w:rPr>
        <w:t xml:space="preserve"> the population. Also, it might take some time until all parishes are able to receive stoves, disseminating pilot stoves too early could lead to false expectations</w:t>
      </w:r>
      <w:r w:rsidR="004E6816" w:rsidRPr="004E6816">
        <w:rPr>
          <w:rFonts w:asciiTheme="minorHAnsi" w:hAnsiTheme="minorHAnsi"/>
          <w:szCs w:val="22"/>
        </w:rPr>
        <w:t>.</w:t>
      </w:r>
    </w:p>
    <w:p w14:paraId="68407E7F" w14:textId="77777777" w:rsidR="00794D4F" w:rsidRPr="00DB2919" w:rsidRDefault="00794D4F" w:rsidP="00DB2919">
      <w:pPr>
        <w:spacing w:line="276" w:lineRule="auto"/>
        <w:ind w:right="-3"/>
        <w:rPr>
          <w:rFonts w:asciiTheme="minorHAnsi" w:hAnsiTheme="minorHAnsi"/>
          <w:szCs w:val="22"/>
        </w:rPr>
      </w:pPr>
    </w:p>
    <w:p w14:paraId="0D41CBDF" w14:textId="77777777" w:rsidR="00794454" w:rsidRDefault="00794454" w:rsidP="00794454">
      <w:pPr>
        <w:pStyle w:val="SectionList"/>
      </w:pPr>
      <w:r>
        <w:t xml:space="preserve">Final </w:t>
      </w:r>
      <w:r w:rsidRPr="00980219">
        <w:t>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2397"/>
        <w:gridCol w:w="7292"/>
      </w:tblGrid>
      <w:tr w:rsidR="00794454" w:rsidRPr="00794454" w14:paraId="3A88E49C" w14:textId="77777777" w:rsidTr="00F66384">
        <w:trPr>
          <w:cnfStyle w:val="100000000000" w:firstRow="1" w:lastRow="0" w:firstColumn="0" w:lastColumn="0" w:oddVBand="0" w:evenVBand="0" w:oddHBand="0" w:evenHBand="0" w:firstRowFirstColumn="0" w:firstRowLastColumn="0" w:lastRowFirstColumn="0" w:lastRowLastColumn="0"/>
          <w:trHeight w:val="695"/>
        </w:trPr>
        <w:tc>
          <w:tcPr>
            <w:tcW w:w="1783" w:type="pct"/>
          </w:tcPr>
          <w:p w14:paraId="3036D58C"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Method</w:t>
            </w:r>
          </w:p>
        </w:tc>
        <w:tc>
          <w:tcPr>
            <w:tcW w:w="3217" w:type="pct"/>
          </w:tcPr>
          <w:p w14:paraId="42AB23CA"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 xml:space="preserve">Include all details of Chosen Method (s) so that they may be understood and, where relevant, used by readers.  </w:t>
            </w:r>
          </w:p>
        </w:tc>
      </w:tr>
      <w:tr w:rsidR="00F66384" w:rsidRPr="00665F04" w14:paraId="6BCC51CF" w14:textId="77777777" w:rsidTr="00F66384">
        <w:trPr>
          <w:trHeight w:val="63"/>
        </w:trPr>
        <w:tc>
          <w:tcPr>
            <w:tcW w:w="1783" w:type="pct"/>
          </w:tcPr>
          <w:p w14:paraId="30B7018D" w14:textId="77777777" w:rsidR="00F66384" w:rsidRPr="00794454" w:rsidRDefault="00F66384" w:rsidP="00F66384">
            <w:pPr>
              <w:spacing w:after="200"/>
              <w:rPr>
                <w:lang w:val="en-GB"/>
              </w:rPr>
            </w:pPr>
            <w:r w:rsidRPr="00794454">
              <w:rPr>
                <w:lang w:val="en-GB"/>
              </w:rPr>
              <w:t>Continuous Input / Grievance Expression Process Book (mandatory)</w:t>
            </w:r>
          </w:p>
        </w:tc>
        <w:tc>
          <w:tcPr>
            <w:tcW w:w="3217" w:type="pct"/>
            <w:vAlign w:val="top"/>
          </w:tcPr>
          <w:p w14:paraId="77C33FA2" w14:textId="77777777" w:rsidR="00665F04" w:rsidRPr="00665F04" w:rsidRDefault="008B5025" w:rsidP="008B5025">
            <w:pPr>
              <w:snapToGrid/>
              <w:spacing w:after="200"/>
              <w:rPr>
                <w:rFonts w:asciiTheme="minorHAnsi" w:hAnsiTheme="minorHAnsi"/>
              </w:rPr>
            </w:pPr>
            <w:r w:rsidRPr="008B5025">
              <w:rPr>
                <w:rFonts w:asciiTheme="minorHAnsi" w:hAnsiTheme="minorHAnsi"/>
              </w:rPr>
              <w:t>A small notebook will be placed in village offices in which users can write comments that will be communicated to JGI. The book will be checked by JGI, which will also help to find a solution to any issues raised.</w:t>
            </w:r>
          </w:p>
          <w:p w14:paraId="186D19A6" w14:textId="77777777" w:rsidR="00665F04" w:rsidRPr="00665F04" w:rsidRDefault="008B5025" w:rsidP="008B5025">
            <w:pPr>
              <w:snapToGrid/>
              <w:spacing w:after="200"/>
              <w:rPr>
                <w:rFonts w:asciiTheme="minorHAnsi" w:hAnsiTheme="minorHAnsi"/>
              </w:rPr>
            </w:pPr>
            <w:r w:rsidRPr="008B5025">
              <w:rPr>
                <w:rFonts w:asciiTheme="minorHAnsi" w:hAnsiTheme="minorHAnsi"/>
              </w:rPr>
              <w:t xml:space="preserve">JGI, the in-country partner of the project developer will be managing the concerns/inputs as part of the Continuous Input Mechanism. </w:t>
            </w:r>
          </w:p>
          <w:p w14:paraId="2C7DA915" w14:textId="77777777" w:rsidR="00665F04" w:rsidRPr="00665F04" w:rsidRDefault="008B5025" w:rsidP="008B5025">
            <w:pPr>
              <w:snapToGrid/>
              <w:spacing w:after="200"/>
              <w:rPr>
                <w:rFonts w:asciiTheme="minorHAnsi" w:hAnsiTheme="minorHAnsi"/>
              </w:rPr>
            </w:pPr>
            <w:r w:rsidRPr="008B5025">
              <w:rPr>
                <w:rFonts w:asciiTheme="minorHAnsi" w:hAnsiTheme="minorHAnsi"/>
              </w:rPr>
              <w:t>Households are in regular contact with JGI, so people will be able take advantage of the contact to give feedback and access the book</w:t>
            </w:r>
            <w:r w:rsidR="00665F04" w:rsidRPr="00665F04">
              <w:rPr>
                <w:rFonts w:asciiTheme="minorHAnsi" w:hAnsiTheme="minorHAnsi"/>
              </w:rPr>
              <w:t>.</w:t>
            </w:r>
          </w:p>
        </w:tc>
      </w:tr>
      <w:tr w:rsidR="00F66384" w:rsidRPr="00794454" w14:paraId="5959CF53" w14:textId="77777777" w:rsidTr="00F66384">
        <w:trPr>
          <w:trHeight w:val="471"/>
        </w:trPr>
        <w:tc>
          <w:tcPr>
            <w:tcW w:w="1783" w:type="pct"/>
            <w:tcBorders>
              <w:bottom w:val="single" w:sz="4" w:space="0" w:color="A6A6A6" w:themeColor="background1" w:themeShade="A6"/>
            </w:tcBorders>
          </w:tcPr>
          <w:p w14:paraId="186B6178" w14:textId="77777777" w:rsidR="00F66384" w:rsidRPr="00794454" w:rsidRDefault="00F66384" w:rsidP="00F66384">
            <w:pPr>
              <w:spacing w:after="200"/>
              <w:rPr>
                <w:lang w:val="en-GB"/>
              </w:rPr>
            </w:pPr>
            <w:r w:rsidRPr="00794454">
              <w:rPr>
                <w:lang w:val="en-GB"/>
              </w:rPr>
              <w:t>GS Contact (mandatory)</w:t>
            </w:r>
          </w:p>
        </w:tc>
        <w:tc>
          <w:tcPr>
            <w:tcW w:w="3217" w:type="pct"/>
            <w:tcBorders>
              <w:bottom w:val="single" w:sz="4" w:space="0" w:color="A6A6A6" w:themeColor="background1" w:themeShade="A6"/>
            </w:tcBorders>
          </w:tcPr>
          <w:p w14:paraId="6A870864" w14:textId="77777777" w:rsidR="00F66384" w:rsidRPr="00794454" w:rsidRDefault="004F2771" w:rsidP="00F66384">
            <w:pPr>
              <w:spacing w:after="200"/>
              <w:rPr>
                <w:u w:val="single"/>
                <w:lang w:val="en-GB"/>
              </w:rPr>
            </w:pPr>
            <w:hyperlink r:id="rId14" w:history="1">
              <w:r w:rsidR="00F66384" w:rsidRPr="00794454">
                <w:rPr>
                  <w:rStyle w:val="Hyperlink"/>
                  <w:rFonts w:ascii="Verdana" w:hAnsi="Verdana"/>
                  <w:lang w:val="en-GB"/>
                </w:rPr>
                <w:t>help@goldstandard.org</w:t>
              </w:r>
            </w:hyperlink>
            <w:r w:rsidR="00F66384" w:rsidRPr="00794454">
              <w:rPr>
                <w:u w:val="single"/>
                <w:lang w:val="en-GB"/>
              </w:rPr>
              <w:t xml:space="preserve"> </w:t>
            </w:r>
          </w:p>
        </w:tc>
      </w:tr>
      <w:tr w:rsidR="00F66384" w:rsidRPr="008B5025" w14:paraId="7A006DE3" w14:textId="77777777" w:rsidTr="00F66384">
        <w:trPr>
          <w:trHeight w:val="471"/>
        </w:trPr>
        <w:tc>
          <w:tcPr>
            <w:tcW w:w="1783" w:type="pct"/>
            <w:tcBorders>
              <w:top w:val="single" w:sz="4" w:space="0" w:color="A6A6A6" w:themeColor="background1" w:themeShade="A6"/>
              <w:bottom w:val="single" w:sz="4" w:space="0" w:color="DCDCDC"/>
            </w:tcBorders>
          </w:tcPr>
          <w:p w14:paraId="65738BAD" w14:textId="77777777" w:rsidR="00F66384" w:rsidRPr="00794454" w:rsidRDefault="00F66384" w:rsidP="00F66384">
            <w:pPr>
              <w:spacing w:after="200"/>
              <w:rPr>
                <w:lang w:val="en-GB"/>
              </w:rPr>
            </w:pPr>
            <w:r w:rsidRPr="00794454">
              <w:rPr>
                <w:lang w:val="en-GB"/>
              </w:rPr>
              <w:t>Other</w:t>
            </w:r>
          </w:p>
        </w:tc>
        <w:tc>
          <w:tcPr>
            <w:tcW w:w="3217" w:type="pct"/>
            <w:tcBorders>
              <w:top w:val="single" w:sz="4" w:space="0" w:color="A6A6A6" w:themeColor="background1" w:themeShade="A6"/>
              <w:bottom w:val="single" w:sz="4" w:space="0" w:color="DCDCDC"/>
            </w:tcBorders>
          </w:tcPr>
          <w:p w14:paraId="1CC2549A" w14:textId="77777777" w:rsidR="008B5025" w:rsidRPr="008B5025" w:rsidRDefault="008B5025" w:rsidP="008B5025">
            <w:pPr>
              <w:spacing w:line="276" w:lineRule="auto"/>
              <w:rPr>
                <w:rFonts w:asciiTheme="minorHAnsi" w:hAnsiTheme="minorHAnsi"/>
              </w:rPr>
            </w:pPr>
            <w:r>
              <w:rPr>
                <w:rFonts w:asciiTheme="minorHAnsi" w:hAnsiTheme="minorHAnsi"/>
              </w:rPr>
              <w:t xml:space="preserve">Local Phone number to </w:t>
            </w:r>
            <w:r w:rsidRPr="008B5025">
              <w:rPr>
                <w:rFonts w:asciiTheme="minorHAnsi" w:hAnsiTheme="minorHAnsi"/>
              </w:rPr>
              <w:t>Executive Director</w:t>
            </w:r>
            <w:r>
              <w:rPr>
                <w:rFonts w:asciiTheme="minorHAnsi" w:hAnsiTheme="minorHAnsi"/>
              </w:rPr>
              <w:t xml:space="preserve"> of JGI, </w:t>
            </w:r>
            <w:r w:rsidRPr="008B5025">
              <w:rPr>
                <w:rFonts w:asciiTheme="minorHAnsi" w:hAnsiTheme="minorHAnsi"/>
              </w:rPr>
              <w:t>Dr. Peter Apell: +256(0)392177117</w:t>
            </w:r>
          </w:p>
          <w:p w14:paraId="663448DF" w14:textId="77777777" w:rsidR="008B5025" w:rsidRPr="008B5025" w:rsidRDefault="008B5025" w:rsidP="008B5025">
            <w:pPr>
              <w:spacing w:after="200"/>
              <w:rPr>
                <w:rFonts w:asciiTheme="minorHAnsi" w:hAnsiTheme="minorHAnsi"/>
              </w:rPr>
            </w:pPr>
            <w:r w:rsidRPr="008B5025">
              <w:rPr>
                <w:rFonts w:asciiTheme="minorHAnsi" w:hAnsiTheme="minorHAnsi"/>
              </w:rPr>
              <w:t>Email address to JG</w:t>
            </w:r>
            <w:r>
              <w:rPr>
                <w:rFonts w:asciiTheme="minorHAnsi" w:hAnsiTheme="minorHAnsi"/>
              </w:rPr>
              <w:t xml:space="preserve">I: </w:t>
            </w:r>
            <w:hyperlink r:id="rId15" w:history="1">
              <w:r w:rsidRPr="008F55F1">
                <w:rPr>
                  <w:rStyle w:val="Hyperlink"/>
                  <w:rFonts w:ascii="Verdana" w:hAnsi="Verdana"/>
                  <w:lang w:val="en-GB"/>
                </w:rPr>
                <w:t>info@janegoodallug.org</w:t>
              </w:r>
            </w:hyperlink>
          </w:p>
          <w:p w14:paraId="7EDC844D" w14:textId="77777777" w:rsidR="00F66384" w:rsidRPr="008B5025" w:rsidRDefault="00F66384" w:rsidP="008B5025">
            <w:pPr>
              <w:spacing w:after="200"/>
              <w:rPr>
                <w:rFonts w:asciiTheme="minorHAnsi" w:hAnsiTheme="minorHAnsi"/>
              </w:rPr>
            </w:pPr>
          </w:p>
          <w:p w14:paraId="6CCC7063" w14:textId="77777777" w:rsidR="00F66384" w:rsidRPr="008B5025" w:rsidRDefault="00F66384" w:rsidP="008B5025">
            <w:pPr>
              <w:spacing w:after="200"/>
              <w:rPr>
                <w:rFonts w:asciiTheme="minorHAnsi" w:hAnsiTheme="minorHAnsi"/>
              </w:rPr>
            </w:pPr>
            <w:r w:rsidRPr="00F66384">
              <w:rPr>
                <w:rFonts w:asciiTheme="minorHAnsi" w:hAnsiTheme="minorHAnsi"/>
              </w:rPr>
              <w:t>Gold Standard’s telephone number is +41 (0) 22 788 7080.</w:t>
            </w:r>
          </w:p>
        </w:tc>
      </w:tr>
    </w:tbl>
    <w:p w14:paraId="7D849B44" w14:textId="77777777" w:rsidR="00794454" w:rsidRDefault="00794454" w:rsidP="00794454"/>
    <w:p w14:paraId="63457F01" w14:textId="77777777" w:rsidR="00794454" w:rsidRDefault="00794454">
      <w:pPr>
        <w:spacing w:line="276" w:lineRule="auto"/>
        <w:contextualSpacing w:val="0"/>
      </w:pPr>
    </w:p>
    <w:p w14:paraId="7C263A94" w14:textId="77777777" w:rsidR="009B77FD" w:rsidRDefault="009B77FD" w:rsidP="009B77FD">
      <w:pPr>
        <w:rPr>
          <w:lang w:val="en-GB"/>
        </w:rPr>
      </w:pPr>
      <w:bookmarkStart w:id="16" w:name="_APPENDIX_1_–"/>
      <w:bookmarkEnd w:id="14"/>
      <w:bookmarkEnd w:id="16"/>
      <w:r>
        <w:rPr>
          <w:lang w:val="en-GB"/>
        </w:rPr>
        <w:br w:type="page"/>
      </w:r>
    </w:p>
    <w:p w14:paraId="61A22B36" w14:textId="77777777" w:rsidR="008144AA" w:rsidRDefault="008144AA" w:rsidP="006D53FE">
      <w:pPr>
        <w:sectPr w:rsidR="008144AA" w:rsidSect="00F92931">
          <w:headerReference w:type="even" r:id="rId16"/>
          <w:headerReference w:type="default" r:id="rId17"/>
          <w:footerReference w:type="even" r:id="rId18"/>
          <w:footerReference w:type="default" r:id="rId19"/>
          <w:headerReference w:type="first" r:id="rId20"/>
          <w:footerReference w:type="first" r:id="rId21"/>
          <w:pgSz w:w="11900" w:h="16840"/>
          <w:pgMar w:top="1381" w:right="1134" w:bottom="1021" w:left="1134" w:header="283" w:footer="0" w:gutter="0"/>
          <w:cols w:space="720"/>
          <w:titlePg/>
          <w:docGrid w:linePitch="360"/>
        </w:sectPr>
      </w:pPr>
    </w:p>
    <w:p w14:paraId="2560A2BE" w14:textId="77777777" w:rsidR="008144AA" w:rsidRPr="003C54A1" w:rsidRDefault="008144AA" w:rsidP="008144AA">
      <w:pPr>
        <w:pStyle w:val="Heading3"/>
      </w:pPr>
      <w:bookmarkStart w:id="17" w:name="_Appendix_1_-"/>
      <w:bookmarkEnd w:id="17"/>
      <w:r>
        <w:t xml:space="preserve">Appendix 1 - Safeguarding Principles Assessment </w:t>
      </w:r>
    </w:p>
    <w:p w14:paraId="07500AA0" w14:textId="77777777"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7A0AE9">
        <w:rPr>
          <w:color w:val="0070C0"/>
          <w:u w:val="single"/>
        </w:rPr>
        <w:t xml:space="preserve"> </w:t>
      </w:r>
      <w:r>
        <w:t xml:space="preserve">above. Please refer to the instructions in the </w:t>
      </w:r>
      <w:hyperlink r:id="rId22" w:history="1">
        <w:r w:rsidRPr="00576FC7">
          <w:rPr>
            <w:rStyle w:val="Hyperlink"/>
            <w:rFonts w:ascii="Verdana" w:hAnsi="Verdana"/>
          </w:rPr>
          <w:t>Guide to Completing</w:t>
        </w:r>
      </w:hyperlink>
      <w:r w:rsidRPr="00EE2781">
        <w:t xml:space="preserve"> this Form</w:t>
      </w:r>
      <w:r>
        <w:t xml:space="preserv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740"/>
        <w:gridCol w:w="3587"/>
        <w:gridCol w:w="3666"/>
        <w:gridCol w:w="3661"/>
      </w:tblGrid>
      <w:tr w:rsidR="008144AA" w:rsidRPr="008144AA" w14:paraId="39E0F33E" w14:textId="77777777" w:rsidTr="00AB4B86">
        <w:tc>
          <w:tcPr>
            <w:tcW w:w="1276" w:type="pct"/>
            <w:shd w:val="clear" w:color="auto" w:fill="00BABE"/>
          </w:tcPr>
          <w:p w14:paraId="24B44710"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Assessment Questions/</w:t>
            </w:r>
          </w:p>
          <w:p w14:paraId="3316E75D"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Requirements</w:t>
            </w:r>
          </w:p>
        </w:tc>
        <w:tc>
          <w:tcPr>
            <w:tcW w:w="1224" w:type="pct"/>
            <w:shd w:val="clear" w:color="auto" w:fill="00BABE"/>
          </w:tcPr>
          <w:p w14:paraId="10B69741"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Justification of Relevance (Yes/potentially/no)</w:t>
            </w:r>
          </w:p>
        </w:tc>
        <w:tc>
          <w:tcPr>
            <w:tcW w:w="1251" w:type="pct"/>
            <w:shd w:val="clear" w:color="auto" w:fill="00BABE"/>
          </w:tcPr>
          <w:p w14:paraId="47D5627E"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 xml:space="preserve">How Project will achieve Requirements through design, management or risk mitigation. </w:t>
            </w:r>
          </w:p>
        </w:tc>
        <w:tc>
          <w:tcPr>
            <w:tcW w:w="1249" w:type="pct"/>
            <w:shd w:val="clear" w:color="auto" w:fill="00BABE"/>
          </w:tcPr>
          <w:p w14:paraId="6030595B" w14:textId="77777777" w:rsidR="008144AA" w:rsidRPr="009A2059" w:rsidRDefault="008144AA" w:rsidP="00AB4B86">
            <w:pPr>
              <w:spacing w:line="276" w:lineRule="auto"/>
              <w:rPr>
                <w:b/>
                <w:bCs/>
                <w:color w:val="FFFFFF" w:themeColor="background1"/>
                <w:highlight w:val="yellow"/>
                <w:lang w:val="en-GB"/>
              </w:rPr>
            </w:pPr>
            <w:r w:rsidRPr="00FF05F9">
              <w:rPr>
                <w:b/>
                <w:bCs/>
                <w:color w:val="FFFFFF" w:themeColor="background1"/>
                <w:lang w:val="en-GB"/>
              </w:rPr>
              <w:t>Mitigation Measures added to the Monitoring Plan (if required)</w:t>
            </w:r>
          </w:p>
        </w:tc>
      </w:tr>
      <w:tr w:rsidR="008144AA" w:rsidRPr="008144AA" w14:paraId="0B5039CF" w14:textId="77777777" w:rsidTr="00AB4B86">
        <w:tc>
          <w:tcPr>
            <w:tcW w:w="5000" w:type="pct"/>
            <w:gridSpan w:val="4"/>
            <w:shd w:val="clear" w:color="auto" w:fill="E2F8FA"/>
          </w:tcPr>
          <w:p w14:paraId="05E05CAE" w14:textId="77777777" w:rsidR="008144AA" w:rsidRPr="008144AA" w:rsidRDefault="008144AA" w:rsidP="00AB4B86">
            <w:pPr>
              <w:spacing w:line="276" w:lineRule="auto"/>
              <w:rPr>
                <w:lang w:val="en-GB"/>
              </w:rPr>
            </w:pPr>
            <w:r w:rsidRPr="008144AA">
              <w:rPr>
                <w:b/>
                <w:bCs/>
                <w:lang w:val="en-GB"/>
              </w:rPr>
              <w:t>Principle 1. Human Rights</w:t>
            </w:r>
          </w:p>
        </w:tc>
      </w:tr>
      <w:tr w:rsidR="008144AA" w:rsidRPr="008144AA" w14:paraId="4686A552" w14:textId="77777777" w:rsidTr="00AB4B86">
        <w:tc>
          <w:tcPr>
            <w:tcW w:w="1276" w:type="pct"/>
          </w:tcPr>
          <w:p w14:paraId="1FC66F53" w14:textId="77777777" w:rsidR="008144AA" w:rsidRPr="008144AA" w:rsidRDefault="008144AA" w:rsidP="00AB4B86">
            <w:pPr>
              <w:numPr>
                <w:ilvl w:val="0"/>
                <w:numId w:val="48"/>
              </w:numPr>
              <w:spacing w:line="276" w:lineRule="auto"/>
              <w:rPr>
                <w:lang w:val="en-GB"/>
              </w:rPr>
            </w:pPr>
            <w:r w:rsidRPr="008144AA">
              <w:rPr>
                <w:lang w:val="en-GB"/>
              </w:rPr>
              <w:t>The Project Developer and the Project shall respect internationally proclaimed human rights and shall not be complicit in violence or human rights abuses of any kind as defined in the Universal Declaration of Human Rights</w:t>
            </w:r>
          </w:p>
          <w:p w14:paraId="1AA994AD" w14:textId="77777777" w:rsidR="008144AA" w:rsidRPr="008144AA" w:rsidRDefault="008144AA" w:rsidP="00AB4B86">
            <w:pPr>
              <w:numPr>
                <w:ilvl w:val="0"/>
                <w:numId w:val="48"/>
              </w:numPr>
              <w:spacing w:line="276" w:lineRule="auto"/>
              <w:rPr>
                <w:lang w:val="en-GB"/>
              </w:rPr>
            </w:pPr>
            <w:r w:rsidRPr="008144AA">
              <w:rPr>
                <w:lang w:val="en-GB"/>
              </w:rPr>
              <w:t>The Project shall not discriminate with regards to participation and inclusion</w:t>
            </w:r>
          </w:p>
        </w:tc>
        <w:tc>
          <w:tcPr>
            <w:tcW w:w="1224" w:type="pct"/>
            <w:shd w:val="clear" w:color="auto" w:fill="E2F8FA"/>
          </w:tcPr>
          <w:p w14:paraId="76B97C4C" w14:textId="77777777" w:rsidR="008144AA" w:rsidRPr="008144AA" w:rsidRDefault="008144AA" w:rsidP="00AB4B86">
            <w:pPr>
              <w:spacing w:line="276" w:lineRule="auto"/>
              <w:rPr>
                <w:lang w:val="en-GB"/>
              </w:rPr>
            </w:pPr>
          </w:p>
        </w:tc>
        <w:tc>
          <w:tcPr>
            <w:tcW w:w="1251" w:type="pct"/>
          </w:tcPr>
          <w:p w14:paraId="44E26C71" w14:textId="77777777" w:rsidR="008144AA" w:rsidRDefault="00F239BE" w:rsidP="00F239BE">
            <w:pPr>
              <w:pStyle w:val="ListParagraph"/>
              <w:numPr>
                <w:ilvl w:val="0"/>
                <w:numId w:val="68"/>
              </w:numPr>
              <w:spacing w:line="276" w:lineRule="auto"/>
              <w:rPr>
                <w:lang w:val="en-GB"/>
              </w:rPr>
            </w:pPr>
            <w:r w:rsidRPr="00F239BE">
              <w:rPr>
                <w:lang w:val="en-GB"/>
              </w:rPr>
              <w:t>The Project Developer and the Project respects the internationally proclaimed human rights and rejects any violence or human rights abuses of any kind as defined in the Universal Declaration of Human Rights.</w:t>
            </w:r>
          </w:p>
          <w:p w14:paraId="3D66F634" w14:textId="77777777" w:rsidR="00F239BE" w:rsidRPr="00F239BE" w:rsidRDefault="00F239BE" w:rsidP="00F239BE">
            <w:pPr>
              <w:pStyle w:val="ListParagraph"/>
              <w:numPr>
                <w:ilvl w:val="0"/>
                <w:numId w:val="68"/>
              </w:numPr>
              <w:spacing w:line="276" w:lineRule="auto"/>
              <w:rPr>
                <w:lang w:val="en-GB"/>
              </w:rPr>
            </w:pPr>
            <w:r w:rsidRPr="00F239BE">
              <w:rPr>
                <w:lang w:val="en-GB"/>
              </w:rPr>
              <w:t>The project is open for any household which previously have had no access to improved cookstoves. The stoves are presented to the public and any household can list up at the local authorities to get a stove. Both women and men will benefit from the project activities, no group is excluded from participating in the project activities.</w:t>
            </w:r>
          </w:p>
        </w:tc>
        <w:tc>
          <w:tcPr>
            <w:tcW w:w="1249" w:type="pct"/>
          </w:tcPr>
          <w:p w14:paraId="320009D9" w14:textId="77777777" w:rsidR="008144AA" w:rsidRPr="008144AA" w:rsidRDefault="008144AA" w:rsidP="00AB4B86">
            <w:pPr>
              <w:spacing w:line="276" w:lineRule="auto"/>
              <w:rPr>
                <w:lang w:val="en-GB"/>
              </w:rPr>
            </w:pPr>
          </w:p>
        </w:tc>
      </w:tr>
      <w:tr w:rsidR="008144AA" w:rsidRPr="008144AA" w14:paraId="0FC22485" w14:textId="77777777" w:rsidTr="00AB4B86">
        <w:tc>
          <w:tcPr>
            <w:tcW w:w="5000" w:type="pct"/>
            <w:gridSpan w:val="4"/>
            <w:shd w:val="clear" w:color="auto" w:fill="E2F8FA"/>
          </w:tcPr>
          <w:p w14:paraId="36810C50" w14:textId="77777777" w:rsidR="008144AA" w:rsidRPr="008144AA" w:rsidRDefault="008144AA" w:rsidP="00AB4B86">
            <w:pPr>
              <w:spacing w:line="276" w:lineRule="auto"/>
              <w:rPr>
                <w:lang w:val="en-GB"/>
              </w:rPr>
            </w:pPr>
            <w:r w:rsidRPr="008144AA">
              <w:rPr>
                <w:b/>
                <w:bCs/>
                <w:lang w:val="en-GB"/>
              </w:rPr>
              <w:t>Principle 2.  Gender Equality</w:t>
            </w:r>
          </w:p>
        </w:tc>
      </w:tr>
      <w:tr w:rsidR="008144AA" w:rsidRPr="008144AA" w14:paraId="5A9503B2" w14:textId="77777777" w:rsidTr="00AB4B86">
        <w:tc>
          <w:tcPr>
            <w:tcW w:w="1276" w:type="pct"/>
          </w:tcPr>
          <w:p w14:paraId="25FFB26C" w14:textId="77777777" w:rsidR="008144AA" w:rsidRPr="008144AA" w:rsidRDefault="008144AA" w:rsidP="00AB4B86">
            <w:pPr>
              <w:numPr>
                <w:ilvl w:val="0"/>
                <w:numId w:val="49"/>
              </w:numPr>
              <w:spacing w:line="276" w:lineRule="auto"/>
              <w:rPr>
                <w:lang w:val="en-GB"/>
              </w:rPr>
            </w:pPr>
            <w:r w:rsidRPr="008144AA">
              <w:rPr>
                <w:lang w:val="en-GB"/>
              </w:rPr>
              <w:t>The Project shall not directly or indirectly lead to/contribute to adverse impacts on gender equality and/or the situation of women</w:t>
            </w:r>
          </w:p>
          <w:p w14:paraId="5D6CA43C" w14:textId="77777777" w:rsidR="008144AA" w:rsidRPr="008144AA" w:rsidRDefault="008144AA" w:rsidP="00AB4B86">
            <w:pPr>
              <w:numPr>
                <w:ilvl w:val="0"/>
                <w:numId w:val="49"/>
              </w:numPr>
              <w:spacing w:line="276" w:lineRule="auto"/>
              <w:rPr>
                <w:lang w:val="en-GB"/>
              </w:rPr>
            </w:pPr>
            <w:r w:rsidRPr="008144AA">
              <w:rPr>
                <w:lang w:val="en-GB"/>
              </w:rPr>
              <w:t>Projects shall apply the principles of non</w:t>
            </w:r>
            <w:r w:rsidR="00DE0D8A">
              <w:rPr>
                <w:lang w:val="en-GB"/>
              </w:rPr>
              <w:t>-</w:t>
            </w:r>
            <w:r w:rsidRPr="008144AA">
              <w:rPr>
                <w:lang w:val="en-GB"/>
              </w:rPr>
              <w:t>discrimination, equal treatment, and equal pay for equal work</w:t>
            </w:r>
          </w:p>
          <w:p w14:paraId="2BE58B2F" w14:textId="77777777" w:rsidR="008144AA" w:rsidRPr="008144AA" w:rsidRDefault="008144AA" w:rsidP="00AB4B86">
            <w:pPr>
              <w:numPr>
                <w:ilvl w:val="0"/>
                <w:numId w:val="49"/>
              </w:numPr>
              <w:spacing w:line="276" w:lineRule="auto"/>
              <w:rPr>
                <w:lang w:val="en-GB"/>
              </w:rPr>
            </w:pPr>
            <w:r w:rsidRPr="008144AA">
              <w:rPr>
                <w:lang w:val="en-GB"/>
              </w:rPr>
              <w:t>The Project shall refer to the country’s national gender strategy or equivalent national commitment to aid in assessing gender risks</w:t>
            </w:r>
          </w:p>
          <w:p w14:paraId="20194771" w14:textId="77777777" w:rsidR="008144AA" w:rsidRPr="008144AA" w:rsidRDefault="008144AA" w:rsidP="00AB4B86">
            <w:pPr>
              <w:numPr>
                <w:ilvl w:val="0"/>
                <w:numId w:val="49"/>
              </w:numPr>
              <w:spacing w:line="276" w:lineRule="auto"/>
              <w:rPr>
                <w:lang w:val="en-GB"/>
              </w:rPr>
            </w:pPr>
            <w:r w:rsidRPr="008144AA">
              <w:rPr>
                <w:lang w:val="en-GB"/>
              </w:rPr>
              <w:t>(</w:t>
            </w:r>
            <w:proofErr w:type="gramStart"/>
            <w:r w:rsidRPr="008144AA">
              <w:rPr>
                <w:lang w:val="en-GB"/>
              </w:rPr>
              <w:t>where</w:t>
            </w:r>
            <w:proofErr w:type="gramEnd"/>
            <w:r w:rsidRPr="008144AA">
              <w:rPr>
                <w:lang w:val="en-GB"/>
              </w:rPr>
              <w:t xml:space="preserve"> required) Summary of opinions and recommendations of an Expert Stakeholder(s) </w:t>
            </w:r>
          </w:p>
        </w:tc>
        <w:tc>
          <w:tcPr>
            <w:tcW w:w="1224" w:type="pct"/>
            <w:shd w:val="clear" w:color="auto" w:fill="E2F8FA"/>
          </w:tcPr>
          <w:p w14:paraId="04D68AD4" w14:textId="77777777" w:rsidR="008144AA" w:rsidRDefault="008144AA" w:rsidP="00AB4B86">
            <w:pPr>
              <w:spacing w:line="276" w:lineRule="auto"/>
              <w:rPr>
                <w:lang w:val="en-GB"/>
              </w:rPr>
            </w:pPr>
          </w:p>
          <w:p w14:paraId="35989326" w14:textId="77777777" w:rsidR="00AB4B86" w:rsidRPr="00AB4B86" w:rsidRDefault="00AB4B86" w:rsidP="00AB4B86">
            <w:pPr>
              <w:spacing w:line="276" w:lineRule="auto"/>
              <w:rPr>
                <w:lang w:val="en-GB"/>
              </w:rPr>
            </w:pPr>
          </w:p>
          <w:p w14:paraId="3951F21F" w14:textId="77777777" w:rsidR="00AB4B86" w:rsidRPr="00AB4B86" w:rsidRDefault="00AB4B86" w:rsidP="00AB4B86">
            <w:pPr>
              <w:spacing w:line="276" w:lineRule="auto"/>
              <w:rPr>
                <w:lang w:val="en-GB"/>
              </w:rPr>
            </w:pPr>
          </w:p>
          <w:p w14:paraId="17C25685" w14:textId="77777777" w:rsidR="00AB4B86" w:rsidRDefault="00AB4B86" w:rsidP="00AB4B86">
            <w:pPr>
              <w:spacing w:line="276" w:lineRule="auto"/>
              <w:rPr>
                <w:lang w:val="en-GB"/>
              </w:rPr>
            </w:pPr>
          </w:p>
          <w:p w14:paraId="157DFC31" w14:textId="77777777" w:rsidR="00AB4B86" w:rsidRDefault="00AB4B86" w:rsidP="00AB4B86">
            <w:pPr>
              <w:spacing w:line="276" w:lineRule="auto"/>
              <w:rPr>
                <w:lang w:val="en-GB"/>
              </w:rPr>
            </w:pPr>
          </w:p>
          <w:p w14:paraId="1D40AF68" w14:textId="77777777" w:rsidR="00AB4B86" w:rsidRPr="00AB4B86" w:rsidRDefault="00AB4B86" w:rsidP="00AB4B86">
            <w:pPr>
              <w:spacing w:line="276" w:lineRule="auto"/>
              <w:rPr>
                <w:lang w:val="en-GB"/>
              </w:rPr>
            </w:pPr>
          </w:p>
        </w:tc>
        <w:tc>
          <w:tcPr>
            <w:tcW w:w="1251" w:type="pct"/>
          </w:tcPr>
          <w:p w14:paraId="5595E6D2" w14:textId="77777777" w:rsidR="008144AA" w:rsidRPr="00F239BE" w:rsidRDefault="00F239BE" w:rsidP="00F239BE">
            <w:pPr>
              <w:pStyle w:val="ListParagraph"/>
              <w:numPr>
                <w:ilvl w:val="0"/>
                <w:numId w:val="69"/>
              </w:numPr>
              <w:spacing w:line="276" w:lineRule="auto"/>
              <w:rPr>
                <w:rFonts w:asciiTheme="minorHAnsi" w:hAnsiTheme="minorHAnsi" w:cs="Calibri"/>
                <w:szCs w:val="22"/>
                <w:lang w:eastAsia="zh-CN"/>
              </w:rPr>
            </w:pPr>
            <w:r w:rsidRPr="00F239BE">
              <w:rPr>
                <w:rFonts w:asciiTheme="minorHAnsi" w:hAnsiTheme="minorHAnsi" w:cs="Calibri"/>
                <w:szCs w:val="22"/>
                <w:lang w:eastAsia="zh-CN"/>
              </w:rPr>
              <w:t xml:space="preserve">The project reduces the need for women to leave their homes in order to seek firewood. This leads to reduced risk of gender-based violence. The project will increase the control of resources by reducing wood consumption through the improved cookstove. Due to less need for collection of firewood, more time will be available which can be used </w:t>
            </w:r>
            <w:proofErr w:type="gramStart"/>
            <w:r w:rsidRPr="00F239BE">
              <w:rPr>
                <w:rFonts w:asciiTheme="minorHAnsi" w:hAnsiTheme="minorHAnsi" w:cs="Calibri"/>
                <w:szCs w:val="22"/>
                <w:lang w:eastAsia="zh-CN"/>
              </w:rPr>
              <w:t>e.g.</w:t>
            </w:r>
            <w:proofErr w:type="gramEnd"/>
            <w:r w:rsidRPr="00F239BE">
              <w:rPr>
                <w:rFonts w:asciiTheme="minorHAnsi" w:hAnsiTheme="minorHAnsi" w:cs="Calibri"/>
                <w:szCs w:val="22"/>
                <w:lang w:eastAsia="zh-CN"/>
              </w:rPr>
              <w:t xml:space="preserve"> for income generating activities, child care or educ</w:t>
            </w:r>
            <w:r w:rsidR="00D52C67">
              <w:rPr>
                <w:rFonts w:asciiTheme="minorHAnsi" w:hAnsiTheme="minorHAnsi" w:cs="Calibri"/>
                <w:szCs w:val="22"/>
                <w:lang w:eastAsia="zh-CN"/>
              </w:rPr>
              <w:t>a</w:t>
            </w:r>
            <w:r w:rsidRPr="00F239BE">
              <w:rPr>
                <w:rFonts w:asciiTheme="minorHAnsi" w:hAnsiTheme="minorHAnsi" w:cs="Calibri"/>
                <w:szCs w:val="22"/>
                <w:lang w:eastAsia="zh-CN"/>
              </w:rPr>
              <w:t>tion.</w:t>
            </w:r>
          </w:p>
          <w:p w14:paraId="72C4EF69" w14:textId="77777777" w:rsidR="00F239BE" w:rsidRPr="00F239BE" w:rsidRDefault="00F239BE" w:rsidP="00F239BE">
            <w:pPr>
              <w:pStyle w:val="ListParagraph"/>
              <w:numPr>
                <w:ilvl w:val="0"/>
                <w:numId w:val="69"/>
              </w:numPr>
              <w:spacing w:line="276" w:lineRule="auto"/>
              <w:rPr>
                <w:rFonts w:asciiTheme="minorHAnsi" w:hAnsiTheme="minorHAnsi" w:cs="Calibri"/>
                <w:szCs w:val="22"/>
                <w:lang w:eastAsia="zh-CN"/>
              </w:rPr>
            </w:pPr>
            <w:r w:rsidRPr="00F2349E">
              <w:rPr>
                <w:rFonts w:asciiTheme="minorHAnsi" w:hAnsiTheme="minorHAnsi" w:cs="Calibri"/>
                <w:szCs w:val="22"/>
                <w:lang w:eastAsia="zh-CN"/>
              </w:rPr>
              <w:t xml:space="preserve">Both women and men will benefit from the project activities, no group is excluded from participating in the project activities. </w:t>
            </w:r>
            <w:r w:rsidRPr="00F239BE">
              <w:rPr>
                <w:rFonts w:asciiTheme="minorHAnsi" w:hAnsiTheme="minorHAnsi" w:cs="Calibri"/>
                <w:szCs w:val="22"/>
                <w:lang w:eastAsia="zh-CN"/>
              </w:rPr>
              <w:t>By ensuring women’s and men’s representation at the LSC, the project takes into account and has the potential to enhance the ability of women and men to participate in the project.</w:t>
            </w:r>
            <w:r w:rsidRPr="00F2349E">
              <w:rPr>
                <w:rFonts w:asciiTheme="minorHAnsi" w:hAnsiTheme="minorHAnsi" w:cs="Calibri"/>
                <w:szCs w:val="22"/>
                <w:lang w:eastAsia="zh-CN"/>
              </w:rPr>
              <w:t xml:space="preserve"> </w:t>
            </w:r>
            <w:r w:rsidRPr="00F239BE">
              <w:rPr>
                <w:rFonts w:asciiTheme="minorHAnsi" w:hAnsiTheme="minorHAnsi" w:cs="Calibri"/>
                <w:szCs w:val="22"/>
                <w:lang w:eastAsia="zh-CN"/>
              </w:rPr>
              <w:t xml:space="preserve">Due to less need for collection of firewood, more time will be available which can be used </w:t>
            </w:r>
            <w:proofErr w:type="gramStart"/>
            <w:r w:rsidRPr="00F239BE">
              <w:rPr>
                <w:rFonts w:asciiTheme="minorHAnsi" w:hAnsiTheme="minorHAnsi" w:cs="Calibri"/>
                <w:szCs w:val="22"/>
                <w:lang w:eastAsia="zh-CN"/>
              </w:rPr>
              <w:t>e.g.</w:t>
            </w:r>
            <w:proofErr w:type="gramEnd"/>
            <w:r w:rsidRPr="00F239BE">
              <w:rPr>
                <w:rFonts w:asciiTheme="minorHAnsi" w:hAnsiTheme="minorHAnsi" w:cs="Calibri"/>
                <w:szCs w:val="22"/>
                <w:lang w:eastAsia="zh-CN"/>
              </w:rPr>
              <w:t xml:space="preserve"> for income generating activities, child care or educ</w:t>
            </w:r>
            <w:r w:rsidR="00B44926">
              <w:rPr>
                <w:rFonts w:asciiTheme="minorHAnsi" w:hAnsiTheme="minorHAnsi" w:cs="Calibri"/>
                <w:szCs w:val="22"/>
                <w:lang w:eastAsia="zh-CN"/>
              </w:rPr>
              <w:t>a</w:t>
            </w:r>
            <w:r w:rsidRPr="00F239BE">
              <w:rPr>
                <w:rFonts w:asciiTheme="minorHAnsi" w:hAnsiTheme="minorHAnsi" w:cs="Calibri"/>
                <w:szCs w:val="22"/>
                <w:lang w:eastAsia="zh-CN"/>
              </w:rPr>
              <w:t>tion.</w:t>
            </w:r>
          </w:p>
          <w:p w14:paraId="08218948" w14:textId="77777777" w:rsidR="00F2349E" w:rsidRDefault="00F2349E" w:rsidP="00F2349E">
            <w:pPr>
              <w:pStyle w:val="ListParagraph"/>
              <w:numPr>
                <w:ilvl w:val="0"/>
                <w:numId w:val="69"/>
              </w:numPr>
              <w:spacing w:line="276" w:lineRule="auto"/>
              <w:rPr>
                <w:rFonts w:asciiTheme="minorHAnsi" w:hAnsiTheme="minorHAnsi" w:cs="Calibri"/>
                <w:szCs w:val="22"/>
                <w:lang w:eastAsia="zh-CN"/>
              </w:rPr>
            </w:pPr>
            <w:r w:rsidRPr="00F2349E">
              <w:rPr>
                <w:rFonts w:asciiTheme="minorHAnsi" w:hAnsiTheme="minorHAnsi" w:cs="Calibri"/>
                <w:szCs w:val="22"/>
                <w:lang w:eastAsia="zh-CN"/>
              </w:rPr>
              <w:t xml:space="preserve">The project is in line with “The Uganda Gender Policy (2007)”, referring to in </w:t>
            </w:r>
            <w:proofErr w:type="gramStart"/>
            <w:r w:rsidRPr="00F2349E">
              <w:rPr>
                <w:rFonts w:asciiTheme="minorHAnsi" w:hAnsiTheme="minorHAnsi" w:cs="Calibri"/>
                <w:szCs w:val="22"/>
                <w:lang w:eastAsia="zh-CN"/>
              </w:rPr>
              <w:t>particular  paragraph</w:t>
            </w:r>
            <w:proofErr w:type="gramEnd"/>
            <w:r w:rsidRPr="00F2349E">
              <w:rPr>
                <w:rFonts w:asciiTheme="minorHAnsi" w:hAnsiTheme="minorHAnsi" w:cs="Calibri"/>
                <w:szCs w:val="22"/>
                <w:lang w:eastAsia="zh-CN"/>
              </w:rPr>
              <w:t xml:space="preserve"> 3.4 Guiding Principles for implementation of the Uganda Gender Policy, 4) Household and family relations.</w:t>
            </w:r>
            <w:r w:rsidRPr="00F2349E">
              <w:rPr>
                <w:rStyle w:val="FootnoteReference"/>
                <w:rFonts w:ascii="Avenir Book" w:eastAsia="MS Mincho" w:hAnsi="Avenir Book" w:cs="Calibri"/>
                <w:color w:val="auto"/>
                <w:szCs w:val="22"/>
                <w:lang w:val="en-GB"/>
                <w14:cntxtAlts w14:val="0"/>
              </w:rPr>
              <w:footnoteReference w:id="2"/>
            </w:r>
          </w:p>
          <w:p w14:paraId="099C45A2" w14:textId="77777777" w:rsidR="00F239BE" w:rsidRPr="00F2349E" w:rsidRDefault="00F2349E" w:rsidP="00F2349E">
            <w:pPr>
              <w:pStyle w:val="ListParagraph"/>
              <w:spacing w:line="276" w:lineRule="auto"/>
              <w:rPr>
                <w:rFonts w:asciiTheme="minorHAnsi" w:hAnsiTheme="minorHAnsi" w:cs="Calibri"/>
                <w:szCs w:val="22"/>
                <w:lang w:eastAsia="zh-CN"/>
              </w:rPr>
            </w:pPr>
            <w:r w:rsidRPr="00F2349E">
              <w:rPr>
                <w:rFonts w:asciiTheme="minorHAnsi" w:hAnsiTheme="minorHAnsi" w:cs="Calibri"/>
                <w:szCs w:val="22"/>
                <w:lang w:eastAsia="zh-CN"/>
              </w:rPr>
              <w:t xml:space="preserve">By freeing up time for women and children, due to less need for collection of firewood, more time will be available which can be used </w:t>
            </w:r>
            <w:proofErr w:type="gramStart"/>
            <w:r w:rsidRPr="00F2349E">
              <w:rPr>
                <w:rFonts w:asciiTheme="minorHAnsi" w:hAnsiTheme="minorHAnsi" w:cs="Calibri"/>
                <w:szCs w:val="22"/>
                <w:lang w:eastAsia="zh-CN"/>
              </w:rPr>
              <w:t>e.g.</w:t>
            </w:r>
            <w:proofErr w:type="gramEnd"/>
            <w:r w:rsidRPr="00F2349E">
              <w:rPr>
                <w:rFonts w:asciiTheme="minorHAnsi" w:hAnsiTheme="minorHAnsi" w:cs="Calibri"/>
                <w:szCs w:val="22"/>
                <w:lang w:eastAsia="zh-CN"/>
              </w:rPr>
              <w:t xml:space="preserve"> for income generating activities, child care or </w:t>
            </w:r>
            <w:proofErr w:type="spellStart"/>
            <w:r w:rsidRPr="00F2349E">
              <w:rPr>
                <w:rFonts w:asciiTheme="minorHAnsi" w:hAnsiTheme="minorHAnsi" w:cs="Calibri"/>
                <w:szCs w:val="22"/>
                <w:lang w:eastAsia="zh-CN"/>
              </w:rPr>
              <w:t>eduction</w:t>
            </w:r>
            <w:proofErr w:type="spellEnd"/>
            <w:r w:rsidRPr="00F2349E">
              <w:rPr>
                <w:rFonts w:asciiTheme="minorHAnsi" w:hAnsiTheme="minorHAnsi" w:cs="Calibri"/>
                <w:szCs w:val="22"/>
                <w:lang w:eastAsia="zh-CN"/>
              </w:rPr>
              <w:t>, which is strengthening women and children’s positions in the intra-household power relations.</w:t>
            </w:r>
          </w:p>
        </w:tc>
        <w:tc>
          <w:tcPr>
            <w:tcW w:w="1249" w:type="pct"/>
          </w:tcPr>
          <w:p w14:paraId="4B280D5A" w14:textId="77777777" w:rsidR="008144AA" w:rsidRPr="008144AA" w:rsidRDefault="008144AA" w:rsidP="00AB4B86">
            <w:pPr>
              <w:spacing w:line="276" w:lineRule="auto"/>
              <w:rPr>
                <w:lang w:val="en-GB"/>
              </w:rPr>
            </w:pPr>
          </w:p>
        </w:tc>
      </w:tr>
      <w:tr w:rsidR="008144AA" w:rsidRPr="008144AA" w14:paraId="361789B7" w14:textId="77777777" w:rsidTr="00AB4B86">
        <w:tc>
          <w:tcPr>
            <w:tcW w:w="5000" w:type="pct"/>
            <w:gridSpan w:val="4"/>
            <w:shd w:val="clear" w:color="auto" w:fill="E2F8FA"/>
          </w:tcPr>
          <w:p w14:paraId="21BBA0E1" w14:textId="77777777" w:rsidR="008144AA" w:rsidRPr="008144AA" w:rsidRDefault="008144AA" w:rsidP="00AB4B86">
            <w:pPr>
              <w:spacing w:line="276" w:lineRule="auto"/>
              <w:rPr>
                <w:lang w:val="en-GB"/>
              </w:rPr>
            </w:pPr>
            <w:r w:rsidRPr="008144AA">
              <w:rPr>
                <w:b/>
                <w:bCs/>
                <w:lang w:val="en-GB"/>
              </w:rPr>
              <w:t xml:space="preserve">Principle 3. Community Health, Safety and Working </w:t>
            </w:r>
            <w:r w:rsidRPr="00AB4B86">
              <w:rPr>
                <w:b/>
                <w:bCs/>
                <w:shd w:val="clear" w:color="auto" w:fill="E2F8FA"/>
                <w:lang w:val="en-GB"/>
              </w:rPr>
              <w:t>Conditions</w:t>
            </w:r>
          </w:p>
        </w:tc>
      </w:tr>
      <w:tr w:rsidR="008144AA" w:rsidRPr="008144AA" w14:paraId="29C900CC" w14:textId="77777777" w:rsidTr="00AB4B86">
        <w:tc>
          <w:tcPr>
            <w:tcW w:w="1276" w:type="pct"/>
          </w:tcPr>
          <w:p w14:paraId="400B113D" w14:textId="77777777" w:rsidR="008144AA" w:rsidRPr="008144AA" w:rsidRDefault="008144AA" w:rsidP="00AB4B86">
            <w:pPr>
              <w:numPr>
                <w:ilvl w:val="0"/>
                <w:numId w:val="51"/>
              </w:numPr>
              <w:spacing w:line="276" w:lineRule="auto"/>
              <w:rPr>
                <w:lang w:val="en-GB"/>
              </w:rPr>
            </w:pPr>
            <w:r w:rsidRPr="008144AA">
              <w:rPr>
                <w:lang w:val="en-GB"/>
              </w:rPr>
              <w:t>The Project shall avoid community exposure to increased health risks and shall not adversely affect the health of the workers and the community</w:t>
            </w:r>
          </w:p>
        </w:tc>
        <w:tc>
          <w:tcPr>
            <w:tcW w:w="1224" w:type="pct"/>
            <w:shd w:val="clear" w:color="auto" w:fill="E2F8FA"/>
          </w:tcPr>
          <w:p w14:paraId="03A13040" w14:textId="77777777" w:rsidR="00AB4B86" w:rsidRPr="00AB4B86" w:rsidRDefault="00AB4B86" w:rsidP="00AB4B86">
            <w:pPr>
              <w:spacing w:line="276" w:lineRule="auto"/>
              <w:rPr>
                <w:lang w:val="en-GB"/>
              </w:rPr>
            </w:pPr>
          </w:p>
        </w:tc>
        <w:tc>
          <w:tcPr>
            <w:tcW w:w="1251" w:type="pct"/>
          </w:tcPr>
          <w:p w14:paraId="59C4A79E" w14:textId="44F3F3A4" w:rsidR="008144AA" w:rsidRPr="00CB40B6" w:rsidRDefault="00F239BE" w:rsidP="00E757C5">
            <w:pPr>
              <w:autoSpaceDE w:val="0"/>
              <w:autoSpaceDN w:val="0"/>
              <w:adjustRightInd w:val="0"/>
              <w:rPr>
                <w:rFonts w:asciiTheme="minorHAnsi" w:hAnsiTheme="minorHAnsi" w:cs="Calibri"/>
                <w:bCs/>
                <w:szCs w:val="22"/>
                <w:lang w:eastAsia="zh-CN"/>
              </w:rPr>
            </w:pPr>
            <w:r w:rsidRPr="004A56C3">
              <w:rPr>
                <w:rFonts w:asciiTheme="minorHAnsi" w:hAnsiTheme="minorHAnsi" w:cs="Calibri"/>
                <w:bCs/>
                <w:szCs w:val="22"/>
                <w:lang w:eastAsia="zh-CN"/>
              </w:rPr>
              <w:t xml:space="preserve">The Project reduces health risks through improvement of indoor air pollution. Further, the project, involving dissemination of stoves on a household level in villages and non-isolated areas, does not involve any risk of community exposure to increased health risks and </w:t>
            </w:r>
            <w:r w:rsidR="00CB40B6">
              <w:rPr>
                <w:rFonts w:asciiTheme="minorHAnsi" w:hAnsiTheme="minorHAnsi" w:cs="Calibri"/>
                <w:bCs/>
                <w:szCs w:val="22"/>
                <w:lang w:eastAsia="zh-CN"/>
              </w:rPr>
              <w:t xml:space="preserve">the Project Developer ensures that </w:t>
            </w:r>
            <w:r w:rsidR="00CB40B6" w:rsidRPr="004A56C3">
              <w:rPr>
                <w:rFonts w:asciiTheme="minorHAnsi" w:hAnsiTheme="minorHAnsi" w:cs="Calibri"/>
                <w:bCs/>
                <w:szCs w:val="22"/>
                <w:lang w:eastAsia="zh-CN"/>
              </w:rPr>
              <w:t xml:space="preserve">the health </w:t>
            </w:r>
            <w:r w:rsidR="00CB40B6">
              <w:rPr>
                <w:rFonts w:asciiTheme="minorHAnsi" w:hAnsiTheme="minorHAnsi" w:cs="Calibri"/>
                <w:bCs/>
                <w:szCs w:val="22"/>
                <w:lang w:eastAsia="zh-CN"/>
              </w:rPr>
              <w:t xml:space="preserve">and safety </w:t>
            </w:r>
            <w:r w:rsidR="00CB40B6" w:rsidRPr="004A56C3">
              <w:rPr>
                <w:rFonts w:asciiTheme="minorHAnsi" w:hAnsiTheme="minorHAnsi" w:cs="Calibri"/>
                <w:bCs/>
                <w:szCs w:val="22"/>
                <w:lang w:eastAsia="zh-CN"/>
              </w:rPr>
              <w:t xml:space="preserve">of the workers </w:t>
            </w:r>
            <w:r w:rsidR="00CB40B6">
              <w:rPr>
                <w:rFonts w:asciiTheme="minorHAnsi" w:hAnsiTheme="minorHAnsi" w:cs="Calibri"/>
                <w:bCs/>
                <w:szCs w:val="22"/>
                <w:lang w:eastAsia="zh-CN"/>
              </w:rPr>
              <w:t xml:space="preserve">during the manufacturing of the stoves is not endangered by providing a </w:t>
            </w:r>
            <w:r w:rsidR="00CB40B6" w:rsidRPr="00CB40B6">
              <w:rPr>
                <w:rFonts w:asciiTheme="minorHAnsi" w:hAnsiTheme="minorHAnsi" w:cs="Calibri"/>
                <w:bCs/>
                <w:szCs w:val="22"/>
                <w:lang w:eastAsia="zh-CN"/>
              </w:rPr>
              <w:t xml:space="preserve">Health and Safety Compliance declaration from </w:t>
            </w:r>
            <w:proofErr w:type="spellStart"/>
            <w:r w:rsidR="00CB40B6" w:rsidRPr="00CB40B6">
              <w:rPr>
                <w:rFonts w:asciiTheme="minorHAnsi" w:hAnsiTheme="minorHAnsi" w:cs="Calibri"/>
                <w:bCs/>
                <w:szCs w:val="22"/>
                <w:lang w:eastAsia="zh-CN"/>
              </w:rPr>
              <w:t>Ruliba</w:t>
            </w:r>
            <w:proofErr w:type="spellEnd"/>
            <w:r w:rsidR="00CB40B6" w:rsidRPr="00CB40B6">
              <w:rPr>
                <w:rFonts w:asciiTheme="minorHAnsi" w:hAnsiTheme="minorHAnsi" w:cs="Calibri"/>
                <w:bCs/>
                <w:szCs w:val="22"/>
                <w:lang w:eastAsia="zh-CN"/>
              </w:rPr>
              <w:t xml:space="preserve"> Clay Ltd, the stove producer</w:t>
            </w:r>
            <w:r w:rsidRPr="004A56C3">
              <w:rPr>
                <w:rFonts w:asciiTheme="minorHAnsi" w:hAnsiTheme="minorHAnsi" w:cs="Calibri"/>
                <w:bCs/>
                <w:szCs w:val="22"/>
                <w:lang w:eastAsia="zh-CN"/>
              </w:rPr>
              <w:t>.</w:t>
            </w:r>
          </w:p>
        </w:tc>
        <w:tc>
          <w:tcPr>
            <w:tcW w:w="1249" w:type="pct"/>
          </w:tcPr>
          <w:p w14:paraId="685F4438" w14:textId="77777777" w:rsidR="008144AA" w:rsidRPr="008144AA" w:rsidRDefault="008144AA" w:rsidP="00AB4B86">
            <w:pPr>
              <w:spacing w:line="276" w:lineRule="auto"/>
              <w:rPr>
                <w:lang w:val="en-GB"/>
              </w:rPr>
            </w:pPr>
          </w:p>
        </w:tc>
      </w:tr>
      <w:tr w:rsidR="008144AA" w:rsidRPr="008144AA" w14:paraId="1B1B0F75" w14:textId="77777777" w:rsidTr="00AB4B86">
        <w:tc>
          <w:tcPr>
            <w:tcW w:w="5000" w:type="pct"/>
            <w:gridSpan w:val="4"/>
            <w:shd w:val="clear" w:color="auto" w:fill="E2F8FA"/>
          </w:tcPr>
          <w:p w14:paraId="1F304D88"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 xml:space="preserve">Principle </w:t>
            </w:r>
            <w:proofErr w:type="gramStart"/>
            <w:r w:rsidRPr="004A56C3">
              <w:rPr>
                <w:rFonts w:asciiTheme="minorHAnsi" w:hAnsiTheme="minorHAnsi"/>
                <w:b/>
                <w:bCs/>
                <w:lang w:val="en-GB"/>
              </w:rPr>
              <w:t>4.1  Sites</w:t>
            </w:r>
            <w:proofErr w:type="gramEnd"/>
            <w:r w:rsidRPr="004A56C3">
              <w:rPr>
                <w:rFonts w:asciiTheme="minorHAnsi" w:hAnsiTheme="minorHAnsi"/>
                <w:b/>
                <w:bCs/>
                <w:lang w:val="en-GB"/>
              </w:rPr>
              <w:t xml:space="preserve"> of Cultural and Historical Heritage</w:t>
            </w:r>
          </w:p>
        </w:tc>
      </w:tr>
      <w:tr w:rsidR="008144AA" w:rsidRPr="008144AA" w14:paraId="7226180C" w14:textId="77777777" w:rsidTr="00AB4B86">
        <w:trPr>
          <w:trHeight w:val="120"/>
        </w:trPr>
        <w:tc>
          <w:tcPr>
            <w:tcW w:w="1276" w:type="pct"/>
          </w:tcPr>
          <w:p w14:paraId="782CC60E" w14:textId="77777777" w:rsidR="008144AA" w:rsidRPr="008144AA" w:rsidRDefault="008144AA" w:rsidP="00AB4B86">
            <w:pPr>
              <w:spacing w:line="276" w:lineRule="auto"/>
              <w:rPr>
                <w:b/>
                <w:bCs/>
                <w:lang w:val="en-GB"/>
              </w:rPr>
            </w:pPr>
            <w:r w:rsidRPr="008144AA">
              <w:rPr>
                <w:lang w:val="en-GB"/>
              </w:rPr>
              <w:t xml:space="preserve">Does the Project Area include sites, structures, or objects with historical, cultural, artistic, traditional or religious values or intangible forms of culture?  </w:t>
            </w:r>
          </w:p>
        </w:tc>
        <w:tc>
          <w:tcPr>
            <w:tcW w:w="1224" w:type="pct"/>
            <w:vMerge w:val="restart"/>
          </w:tcPr>
          <w:p w14:paraId="68B6FD05" w14:textId="77777777" w:rsidR="008144AA" w:rsidRPr="008144AA" w:rsidRDefault="00F239BE" w:rsidP="00AB4B86">
            <w:pPr>
              <w:spacing w:line="276" w:lineRule="auto"/>
              <w:rPr>
                <w:b/>
                <w:bCs/>
                <w:lang w:val="en-GB"/>
              </w:rPr>
            </w:pPr>
            <w:r>
              <w:rPr>
                <w:b/>
                <w:bCs/>
                <w:lang w:val="en-GB"/>
              </w:rPr>
              <w:t>No</w:t>
            </w:r>
          </w:p>
        </w:tc>
        <w:tc>
          <w:tcPr>
            <w:tcW w:w="1251" w:type="pct"/>
            <w:vMerge w:val="restart"/>
          </w:tcPr>
          <w:p w14:paraId="4F15A56C"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There are no sites, structures, or objects with historical, cultural, artistic, traditional or religious values or intangible forms of culture in the Project Area.</w:t>
            </w:r>
          </w:p>
        </w:tc>
        <w:tc>
          <w:tcPr>
            <w:tcW w:w="1249" w:type="pct"/>
            <w:vMerge w:val="restart"/>
          </w:tcPr>
          <w:p w14:paraId="0C77FCB3" w14:textId="77777777" w:rsidR="008144AA" w:rsidRPr="008144AA" w:rsidRDefault="008144AA" w:rsidP="00AB4B86">
            <w:pPr>
              <w:spacing w:line="276" w:lineRule="auto"/>
              <w:rPr>
                <w:b/>
                <w:bCs/>
                <w:lang w:val="en-GB"/>
              </w:rPr>
            </w:pPr>
          </w:p>
        </w:tc>
      </w:tr>
      <w:tr w:rsidR="008144AA" w:rsidRPr="008144AA" w14:paraId="426F2982" w14:textId="77777777" w:rsidTr="00AB4B86">
        <w:trPr>
          <w:trHeight w:val="120"/>
        </w:trPr>
        <w:tc>
          <w:tcPr>
            <w:tcW w:w="1276" w:type="pct"/>
          </w:tcPr>
          <w:p w14:paraId="3A7566F7" w14:textId="77777777" w:rsidR="008144AA" w:rsidRPr="008144AA" w:rsidRDefault="008144AA" w:rsidP="00AB4B86">
            <w:pPr>
              <w:spacing w:line="276" w:lineRule="auto"/>
              <w:rPr>
                <w:b/>
                <w:bCs/>
                <w:lang w:val="en-GB"/>
              </w:rPr>
            </w:pPr>
            <w:r w:rsidRPr="008144AA">
              <w:rPr>
                <w:lang w:val="en-GB"/>
              </w:rPr>
              <w:br w:type="page"/>
              <w:t>&gt;&gt;</w:t>
            </w:r>
          </w:p>
        </w:tc>
        <w:tc>
          <w:tcPr>
            <w:tcW w:w="1224" w:type="pct"/>
            <w:vMerge/>
          </w:tcPr>
          <w:p w14:paraId="44FBED11" w14:textId="77777777" w:rsidR="008144AA" w:rsidRPr="008144AA" w:rsidRDefault="008144AA" w:rsidP="00AB4B86">
            <w:pPr>
              <w:numPr>
                <w:ilvl w:val="0"/>
                <w:numId w:val="46"/>
              </w:numPr>
              <w:spacing w:line="276" w:lineRule="auto"/>
              <w:rPr>
                <w:b/>
                <w:bCs/>
                <w:lang w:val="en-GB"/>
              </w:rPr>
            </w:pPr>
          </w:p>
        </w:tc>
        <w:tc>
          <w:tcPr>
            <w:tcW w:w="1251" w:type="pct"/>
            <w:vMerge/>
          </w:tcPr>
          <w:p w14:paraId="0FC28F21"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tcPr>
          <w:p w14:paraId="35F99252" w14:textId="77777777" w:rsidR="008144AA" w:rsidRPr="008144AA" w:rsidRDefault="008144AA" w:rsidP="00AB4B86">
            <w:pPr>
              <w:numPr>
                <w:ilvl w:val="0"/>
                <w:numId w:val="46"/>
              </w:numPr>
              <w:spacing w:line="276" w:lineRule="auto"/>
              <w:rPr>
                <w:b/>
                <w:bCs/>
                <w:lang w:val="en-GB"/>
              </w:rPr>
            </w:pPr>
          </w:p>
        </w:tc>
      </w:tr>
      <w:tr w:rsidR="008144AA" w:rsidRPr="008144AA" w14:paraId="12CD7D4D" w14:textId="77777777" w:rsidTr="00AB4B86">
        <w:tc>
          <w:tcPr>
            <w:tcW w:w="5000" w:type="pct"/>
            <w:gridSpan w:val="4"/>
            <w:shd w:val="clear" w:color="auto" w:fill="E2F8FA"/>
          </w:tcPr>
          <w:p w14:paraId="3D983246"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4.2 Forced Eviction and Displacement</w:t>
            </w:r>
          </w:p>
        </w:tc>
      </w:tr>
      <w:tr w:rsidR="008144AA" w:rsidRPr="008144AA" w14:paraId="154573D8" w14:textId="77777777" w:rsidTr="00AB4B86">
        <w:trPr>
          <w:trHeight w:val="120"/>
        </w:trPr>
        <w:tc>
          <w:tcPr>
            <w:tcW w:w="1276" w:type="pct"/>
          </w:tcPr>
          <w:p w14:paraId="704CAC97" w14:textId="77777777" w:rsidR="008144AA" w:rsidRPr="008144AA" w:rsidRDefault="008144AA" w:rsidP="00AB4B86">
            <w:pPr>
              <w:spacing w:line="276" w:lineRule="auto"/>
              <w:rPr>
                <w:b/>
                <w:bCs/>
                <w:lang w:val="en-GB"/>
              </w:rPr>
            </w:pPr>
            <w:r w:rsidRPr="008144AA">
              <w:rPr>
                <w:lang w:val="en-GB"/>
              </w:rPr>
              <w:t>Does the Project require or cause the physical or economic relocation of peoples (temporary or permanent, full or partial)?</w:t>
            </w:r>
          </w:p>
        </w:tc>
        <w:tc>
          <w:tcPr>
            <w:tcW w:w="1224" w:type="pct"/>
            <w:vMerge w:val="restart"/>
          </w:tcPr>
          <w:p w14:paraId="488610D8" w14:textId="77777777" w:rsidR="008144AA" w:rsidRPr="008144AA" w:rsidRDefault="00F239BE" w:rsidP="00AB4B86">
            <w:pPr>
              <w:spacing w:line="276" w:lineRule="auto"/>
              <w:rPr>
                <w:b/>
                <w:bCs/>
                <w:lang w:val="en-GB"/>
              </w:rPr>
            </w:pPr>
            <w:r>
              <w:rPr>
                <w:b/>
                <w:bCs/>
                <w:lang w:val="en-GB"/>
              </w:rPr>
              <w:t>No</w:t>
            </w:r>
          </w:p>
        </w:tc>
        <w:tc>
          <w:tcPr>
            <w:tcW w:w="1251" w:type="pct"/>
            <w:vMerge w:val="restart"/>
          </w:tcPr>
          <w:p w14:paraId="5A410F33"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physical or economic relocation is taking place because of the Project.</w:t>
            </w:r>
          </w:p>
        </w:tc>
        <w:tc>
          <w:tcPr>
            <w:tcW w:w="1249" w:type="pct"/>
            <w:vMerge w:val="restart"/>
          </w:tcPr>
          <w:p w14:paraId="0CF1047A" w14:textId="77777777" w:rsidR="008144AA" w:rsidRPr="008144AA" w:rsidRDefault="008144AA" w:rsidP="00AB4B86">
            <w:pPr>
              <w:spacing w:line="276" w:lineRule="auto"/>
              <w:rPr>
                <w:b/>
                <w:bCs/>
                <w:lang w:val="en-GB"/>
              </w:rPr>
            </w:pPr>
          </w:p>
        </w:tc>
      </w:tr>
      <w:tr w:rsidR="008144AA" w:rsidRPr="008144AA" w14:paraId="1AFE218E" w14:textId="77777777" w:rsidTr="00AB4B86">
        <w:trPr>
          <w:trHeight w:val="120"/>
        </w:trPr>
        <w:tc>
          <w:tcPr>
            <w:tcW w:w="1276" w:type="pct"/>
          </w:tcPr>
          <w:p w14:paraId="2479EFCD" w14:textId="77777777" w:rsidR="008144AA" w:rsidRPr="008144AA" w:rsidRDefault="008144AA" w:rsidP="00AB4B86">
            <w:pPr>
              <w:spacing w:line="276" w:lineRule="auto"/>
              <w:rPr>
                <w:b/>
                <w:bCs/>
                <w:lang w:val="en-GB"/>
              </w:rPr>
            </w:pPr>
            <w:r w:rsidRPr="008144AA">
              <w:rPr>
                <w:lang w:val="en-GB"/>
              </w:rPr>
              <w:t>&gt;&gt;</w:t>
            </w:r>
          </w:p>
        </w:tc>
        <w:tc>
          <w:tcPr>
            <w:tcW w:w="1224" w:type="pct"/>
            <w:vMerge/>
          </w:tcPr>
          <w:p w14:paraId="74F14623" w14:textId="77777777" w:rsidR="008144AA" w:rsidRPr="008144AA" w:rsidRDefault="008144AA" w:rsidP="00AB4B86">
            <w:pPr>
              <w:numPr>
                <w:ilvl w:val="0"/>
                <w:numId w:val="46"/>
              </w:numPr>
              <w:spacing w:line="276" w:lineRule="auto"/>
              <w:rPr>
                <w:b/>
                <w:bCs/>
                <w:lang w:val="en-GB"/>
              </w:rPr>
            </w:pPr>
          </w:p>
        </w:tc>
        <w:tc>
          <w:tcPr>
            <w:tcW w:w="1251" w:type="pct"/>
            <w:vMerge/>
          </w:tcPr>
          <w:p w14:paraId="671CB588"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tcPr>
          <w:p w14:paraId="536D1652" w14:textId="77777777" w:rsidR="008144AA" w:rsidRPr="008144AA" w:rsidRDefault="008144AA" w:rsidP="00AB4B86">
            <w:pPr>
              <w:spacing w:line="276" w:lineRule="auto"/>
              <w:rPr>
                <w:b/>
                <w:bCs/>
                <w:lang w:val="en-GB"/>
              </w:rPr>
            </w:pPr>
          </w:p>
        </w:tc>
      </w:tr>
      <w:tr w:rsidR="008144AA" w:rsidRPr="008144AA" w14:paraId="74096764" w14:textId="77777777" w:rsidTr="00AB4B86">
        <w:tc>
          <w:tcPr>
            <w:tcW w:w="5000" w:type="pct"/>
            <w:gridSpan w:val="4"/>
            <w:shd w:val="clear" w:color="auto" w:fill="E2F8FA"/>
          </w:tcPr>
          <w:p w14:paraId="225A0F4B"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Principle 4.2 Forced Eviction and Displacement</w:t>
            </w:r>
          </w:p>
        </w:tc>
      </w:tr>
      <w:tr w:rsidR="008144AA" w:rsidRPr="008144AA" w14:paraId="4EEC01B5" w14:textId="77777777" w:rsidTr="00AB4B86">
        <w:trPr>
          <w:trHeight w:val="120"/>
        </w:trPr>
        <w:tc>
          <w:tcPr>
            <w:tcW w:w="1276" w:type="pct"/>
            <w:shd w:val="clear" w:color="auto" w:fill="auto"/>
          </w:tcPr>
          <w:p w14:paraId="27D05B8B" w14:textId="77777777" w:rsidR="008144AA" w:rsidRPr="008144AA" w:rsidRDefault="008144AA" w:rsidP="00AB4B86">
            <w:pPr>
              <w:spacing w:line="276" w:lineRule="auto"/>
              <w:rPr>
                <w:lang w:val="en-GB"/>
              </w:rPr>
            </w:pPr>
            <w:r w:rsidRPr="008144AA">
              <w:rPr>
                <w:lang w:val="en-GB"/>
              </w:rPr>
              <w:t>Does the Project require or cause the physical or economic relocation of peoples (temporary or permanent, full or partial)?</w:t>
            </w:r>
          </w:p>
        </w:tc>
        <w:tc>
          <w:tcPr>
            <w:tcW w:w="1224" w:type="pct"/>
            <w:vMerge w:val="restart"/>
            <w:shd w:val="clear" w:color="auto" w:fill="auto"/>
          </w:tcPr>
          <w:p w14:paraId="7F54B2D7" w14:textId="77777777" w:rsidR="008144AA" w:rsidRPr="008144AA" w:rsidRDefault="00F239BE" w:rsidP="00AB4B86">
            <w:pPr>
              <w:spacing w:line="276" w:lineRule="auto"/>
              <w:rPr>
                <w:b/>
                <w:bCs/>
                <w:lang w:val="en-GB"/>
              </w:rPr>
            </w:pPr>
            <w:r>
              <w:rPr>
                <w:b/>
                <w:bCs/>
                <w:lang w:val="en-GB"/>
              </w:rPr>
              <w:t>No</w:t>
            </w:r>
          </w:p>
        </w:tc>
        <w:tc>
          <w:tcPr>
            <w:tcW w:w="1251" w:type="pct"/>
            <w:vMerge w:val="restart"/>
            <w:shd w:val="clear" w:color="auto" w:fill="auto"/>
          </w:tcPr>
          <w:p w14:paraId="6F5DF004"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physical or economic relocation is taking place because of the Project.</w:t>
            </w:r>
          </w:p>
        </w:tc>
        <w:tc>
          <w:tcPr>
            <w:tcW w:w="1249" w:type="pct"/>
            <w:vMerge w:val="restart"/>
            <w:shd w:val="clear" w:color="auto" w:fill="auto"/>
          </w:tcPr>
          <w:p w14:paraId="01CDCADC" w14:textId="77777777" w:rsidR="008144AA" w:rsidRPr="008144AA" w:rsidRDefault="008144AA" w:rsidP="00AB4B86">
            <w:pPr>
              <w:spacing w:line="276" w:lineRule="auto"/>
              <w:rPr>
                <w:b/>
                <w:bCs/>
                <w:lang w:val="en-GB"/>
              </w:rPr>
            </w:pPr>
          </w:p>
        </w:tc>
      </w:tr>
      <w:tr w:rsidR="008144AA" w:rsidRPr="008144AA" w14:paraId="1F42AD48" w14:textId="77777777" w:rsidTr="00AB4B86">
        <w:trPr>
          <w:trHeight w:val="120"/>
        </w:trPr>
        <w:tc>
          <w:tcPr>
            <w:tcW w:w="1276" w:type="pct"/>
            <w:shd w:val="clear" w:color="auto" w:fill="auto"/>
          </w:tcPr>
          <w:p w14:paraId="4F0A67E7" w14:textId="77777777" w:rsidR="008144AA" w:rsidRPr="008144AA" w:rsidRDefault="008144AA" w:rsidP="00AB4B86">
            <w:pPr>
              <w:spacing w:line="276" w:lineRule="auto"/>
              <w:rPr>
                <w:b/>
                <w:bCs/>
                <w:lang w:val="en-GB"/>
              </w:rPr>
            </w:pPr>
            <w:r w:rsidRPr="008144AA">
              <w:rPr>
                <w:lang w:val="en-GB"/>
              </w:rPr>
              <w:t>&gt;&gt;</w:t>
            </w:r>
          </w:p>
        </w:tc>
        <w:tc>
          <w:tcPr>
            <w:tcW w:w="1224" w:type="pct"/>
            <w:vMerge/>
            <w:shd w:val="clear" w:color="auto" w:fill="BFBFBF"/>
          </w:tcPr>
          <w:p w14:paraId="5D40F005" w14:textId="77777777" w:rsidR="008144AA" w:rsidRPr="008144AA" w:rsidRDefault="008144AA" w:rsidP="00AB4B86">
            <w:pPr>
              <w:numPr>
                <w:ilvl w:val="0"/>
                <w:numId w:val="46"/>
              </w:numPr>
              <w:spacing w:line="276" w:lineRule="auto"/>
              <w:rPr>
                <w:b/>
                <w:bCs/>
                <w:lang w:val="en-GB"/>
              </w:rPr>
            </w:pPr>
          </w:p>
        </w:tc>
        <w:tc>
          <w:tcPr>
            <w:tcW w:w="1251" w:type="pct"/>
            <w:vMerge/>
            <w:shd w:val="clear" w:color="auto" w:fill="BFBFBF"/>
          </w:tcPr>
          <w:p w14:paraId="1F44C743"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shd w:val="clear" w:color="auto" w:fill="BFBFBF"/>
          </w:tcPr>
          <w:p w14:paraId="2C9D07D8" w14:textId="77777777" w:rsidR="008144AA" w:rsidRPr="008144AA" w:rsidRDefault="008144AA" w:rsidP="00AB4B86">
            <w:pPr>
              <w:numPr>
                <w:ilvl w:val="0"/>
                <w:numId w:val="46"/>
              </w:numPr>
              <w:spacing w:line="276" w:lineRule="auto"/>
              <w:rPr>
                <w:b/>
                <w:bCs/>
                <w:lang w:val="en-GB"/>
              </w:rPr>
            </w:pPr>
          </w:p>
        </w:tc>
      </w:tr>
      <w:tr w:rsidR="008144AA" w:rsidRPr="008144AA" w14:paraId="49849D0C" w14:textId="77777777" w:rsidTr="00AB4B86">
        <w:tc>
          <w:tcPr>
            <w:tcW w:w="5000" w:type="pct"/>
            <w:gridSpan w:val="4"/>
            <w:shd w:val="clear" w:color="auto" w:fill="E2F8FA"/>
          </w:tcPr>
          <w:p w14:paraId="5BFE6564" w14:textId="77777777" w:rsidR="008144AA" w:rsidRPr="004A56C3" w:rsidRDefault="008144AA" w:rsidP="00AB4B86">
            <w:pPr>
              <w:spacing w:line="276" w:lineRule="auto"/>
              <w:rPr>
                <w:rFonts w:asciiTheme="minorHAnsi" w:hAnsiTheme="minorHAnsi"/>
                <w:b/>
                <w:bCs/>
                <w:lang w:val="en-GB"/>
              </w:rPr>
            </w:pPr>
            <w:r w:rsidRPr="004A56C3">
              <w:rPr>
                <w:rFonts w:asciiTheme="minorHAnsi" w:hAnsiTheme="minorHAnsi"/>
                <w:b/>
                <w:bCs/>
                <w:lang w:val="en-GB"/>
              </w:rPr>
              <w:t xml:space="preserve">Principle </w:t>
            </w:r>
            <w:proofErr w:type="gramStart"/>
            <w:r w:rsidRPr="004A56C3">
              <w:rPr>
                <w:rFonts w:asciiTheme="minorHAnsi" w:hAnsiTheme="minorHAnsi"/>
                <w:b/>
                <w:bCs/>
                <w:lang w:val="en-GB"/>
              </w:rPr>
              <w:t>4.3  Land</w:t>
            </w:r>
            <w:proofErr w:type="gramEnd"/>
            <w:r w:rsidRPr="004A56C3">
              <w:rPr>
                <w:rFonts w:asciiTheme="minorHAnsi" w:hAnsiTheme="minorHAnsi"/>
                <w:b/>
                <w:bCs/>
                <w:lang w:val="en-GB"/>
              </w:rPr>
              <w:t xml:space="preserve"> Tenure and Other Rights</w:t>
            </w:r>
          </w:p>
        </w:tc>
      </w:tr>
      <w:tr w:rsidR="008144AA" w:rsidRPr="008144AA" w14:paraId="0D756663" w14:textId="77777777" w:rsidTr="00AB4B86">
        <w:trPr>
          <w:trHeight w:val="120"/>
        </w:trPr>
        <w:tc>
          <w:tcPr>
            <w:tcW w:w="1276" w:type="pct"/>
            <w:shd w:val="clear" w:color="auto" w:fill="auto"/>
          </w:tcPr>
          <w:p w14:paraId="7F89A887" w14:textId="77777777" w:rsidR="008144AA" w:rsidRPr="00AB4B86" w:rsidRDefault="008144AA" w:rsidP="00AB4B86">
            <w:pPr>
              <w:spacing w:line="276" w:lineRule="auto"/>
              <w:rPr>
                <w:lang w:val="en-GB"/>
              </w:rPr>
            </w:pPr>
            <w:r w:rsidRPr="00AB4B86">
              <w:rPr>
                <w:lang w:val="en-GB"/>
              </w:rPr>
              <w:t>Does the Project require any change, or have any uncertainties related to land tenure arrangements and/or access rights, usage rights or land ownership?</w:t>
            </w:r>
          </w:p>
        </w:tc>
        <w:tc>
          <w:tcPr>
            <w:tcW w:w="1224" w:type="pct"/>
            <w:vMerge w:val="restart"/>
            <w:shd w:val="clear" w:color="auto" w:fill="auto"/>
          </w:tcPr>
          <w:p w14:paraId="5F1334B5" w14:textId="77777777" w:rsidR="008144AA" w:rsidRPr="008144AA" w:rsidRDefault="00F239BE" w:rsidP="00AB4B86">
            <w:pPr>
              <w:spacing w:line="276" w:lineRule="auto"/>
              <w:rPr>
                <w:b/>
                <w:bCs/>
                <w:lang w:val="en-GB"/>
              </w:rPr>
            </w:pPr>
            <w:r>
              <w:rPr>
                <w:b/>
                <w:bCs/>
                <w:lang w:val="en-GB"/>
              </w:rPr>
              <w:t>No</w:t>
            </w:r>
          </w:p>
        </w:tc>
        <w:tc>
          <w:tcPr>
            <w:tcW w:w="1251" w:type="pct"/>
            <w:vMerge w:val="restart"/>
            <w:shd w:val="clear" w:color="auto" w:fill="auto"/>
          </w:tcPr>
          <w:p w14:paraId="7ED9F2B8" w14:textId="77777777" w:rsidR="008144AA" w:rsidRPr="004A56C3" w:rsidRDefault="00F239BE" w:rsidP="00AB4B86">
            <w:pPr>
              <w:spacing w:line="276" w:lineRule="auto"/>
              <w:rPr>
                <w:rFonts w:asciiTheme="minorHAnsi" w:hAnsiTheme="minorHAnsi"/>
                <w:b/>
                <w:bCs/>
                <w:lang w:val="en-GB"/>
              </w:rPr>
            </w:pPr>
            <w:r w:rsidRPr="004A56C3">
              <w:rPr>
                <w:rFonts w:asciiTheme="minorHAnsi" w:hAnsiTheme="minorHAnsi" w:cs="Calibri"/>
                <w:szCs w:val="22"/>
                <w:lang w:eastAsia="zh-CN"/>
              </w:rPr>
              <w:t>No changes to land tenure arrangements and/or rights are required.</w:t>
            </w:r>
          </w:p>
        </w:tc>
        <w:tc>
          <w:tcPr>
            <w:tcW w:w="1249" w:type="pct"/>
            <w:vMerge w:val="restart"/>
            <w:shd w:val="clear" w:color="auto" w:fill="auto"/>
          </w:tcPr>
          <w:p w14:paraId="0A417D6D" w14:textId="77777777" w:rsidR="008144AA" w:rsidRPr="008144AA" w:rsidRDefault="008144AA" w:rsidP="00AB4B86">
            <w:pPr>
              <w:spacing w:line="276" w:lineRule="auto"/>
              <w:rPr>
                <w:b/>
                <w:bCs/>
                <w:lang w:val="en-GB"/>
              </w:rPr>
            </w:pPr>
          </w:p>
        </w:tc>
      </w:tr>
      <w:tr w:rsidR="008144AA" w:rsidRPr="008144AA" w14:paraId="3EBC2915" w14:textId="77777777" w:rsidTr="00AB4B86">
        <w:trPr>
          <w:trHeight w:val="120"/>
        </w:trPr>
        <w:tc>
          <w:tcPr>
            <w:tcW w:w="1276" w:type="pct"/>
            <w:shd w:val="clear" w:color="auto" w:fill="auto"/>
          </w:tcPr>
          <w:p w14:paraId="6BE5A8BF" w14:textId="77777777" w:rsidR="008144AA" w:rsidRPr="008144AA" w:rsidRDefault="008144AA" w:rsidP="00AB4B86">
            <w:pPr>
              <w:spacing w:line="276" w:lineRule="auto"/>
              <w:rPr>
                <w:b/>
                <w:bCs/>
                <w:lang w:val="en-GB"/>
              </w:rPr>
            </w:pPr>
            <w:r w:rsidRPr="008144AA">
              <w:rPr>
                <w:lang w:val="en-GB"/>
              </w:rPr>
              <w:t>&gt;&gt;</w:t>
            </w:r>
          </w:p>
        </w:tc>
        <w:tc>
          <w:tcPr>
            <w:tcW w:w="1224" w:type="pct"/>
            <w:vMerge/>
            <w:shd w:val="clear" w:color="auto" w:fill="auto"/>
          </w:tcPr>
          <w:p w14:paraId="64879DD9" w14:textId="77777777" w:rsidR="008144AA" w:rsidRPr="008144AA" w:rsidRDefault="008144AA" w:rsidP="00AB4B86">
            <w:pPr>
              <w:numPr>
                <w:ilvl w:val="0"/>
                <w:numId w:val="46"/>
              </w:numPr>
              <w:spacing w:line="276" w:lineRule="auto"/>
              <w:rPr>
                <w:b/>
                <w:bCs/>
                <w:lang w:val="en-GB"/>
              </w:rPr>
            </w:pPr>
          </w:p>
        </w:tc>
        <w:tc>
          <w:tcPr>
            <w:tcW w:w="1251" w:type="pct"/>
            <w:vMerge/>
            <w:shd w:val="clear" w:color="auto" w:fill="auto"/>
          </w:tcPr>
          <w:p w14:paraId="41BF6E6A" w14:textId="77777777" w:rsidR="008144AA" w:rsidRPr="004A56C3" w:rsidRDefault="008144AA" w:rsidP="00AB4B86">
            <w:pPr>
              <w:numPr>
                <w:ilvl w:val="0"/>
                <w:numId w:val="46"/>
              </w:numPr>
              <w:spacing w:line="276" w:lineRule="auto"/>
              <w:rPr>
                <w:rFonts w:asciiTheme="minorHAnsi" w:hAnsiTheme="minorHAnsi"/>
                <w:b/>
                <w:bCs/>
                <w:lang w:val="en-GB"/>
              </w:rPr>
            </w:pPr>
          </w:p>
        </w:tc>
        <w:tc>
          <w:tcPr>
            <w:tcW w:w="1249" w:type="pct"/>
            <w:vMerge/>
            <w:shd w:val="clear" w:color="auto" w:fill="auto"/>
          </w:tcPr>
          <w:p w14:paraId="67FBB784" w14:textId="77777777" w:rsidR="008144AA" w:rsidRPr="008144AA" w:rsidRDefault="008144AA" w:rsidP="00AB4B86">
            <w:pPr>
              <w:numPr>
                <w:ilvl w:val="0"/>
                <w:numId w:val="46"/>
              </w:numPr>
              <w:spacing w:line="276" w:lineRule="auto"/>
              <w:rPr>
                <w:b/>
                <w:bCs/>
                <w:lang w:val="en-GB"/>
              </w:rPr>
            </w:pPr>
          </w:p>
        </w:tc>
      </w:tr>
      <w:tr w:rsidR="008144AA" w:rsidRPr="008144AA" w14:paraId="1059DD55" w14:textId="77777777" w:rsidTr="00AB4B86">
        <w:tc>
          <w:tcPr>
            <w:tcW w:w="5000" w:type="pct"/>
            <w:gridSpan w:val="4"/>
            <w:shd w:val="clear" w:color="auto" w:fill="E2F8FA"/>
          </w:tcPr>
          <w:p w14:paraId="5380D435" w14:textId="77777777" w:rsidR="008144AA" w:rsidRPr="004A56C3" w:rsidRDefault="008144AA" w:rsidP="00AB4B86">
            <w:pPr>
              <w:spacing w:line="276" w:lineRule="auto"/>
              <w:rPr>
                <w:rFonts w:asciiTheme="minorHAnsi" w:hAnsiTheme="minorHAnsi"/>
                <w:lang w:val="en-GB"/>
              </w:rPr>
            </w:pPr>
            <w:r w:rsidRPr="004A56C3">
              <w:rPr>
                <w:rFonts w:asciiTheme="minorHAnsi" w:hAnsiTheme="minorHAnsi"/>
                <w:b/>
                <w:bCs/>
                <w:lang w:val="en-GB"/>
              </w:rPr>
              <w:t>Principle 5. Corruption</w:t>
            </w:r>
          </w:p>
        </w:tc>
      </w:tr>
      <w:tr w:rsidR="008144AA" w:rsidRPr="008144AA" w14:paraId="0ACBF673" w14:textId="77777777" w:rsidTr="00AB4B86">
        <w:tc>
          <w:tcPr>
            <w:tcW w:w="1276" w:type="pct"/>
          </w:tcPr>
          <w:p w14:paraId="628CC4D1" w14:textId="77777777" w:rsidR="008144AA" w:rsidRPr="008144AA" w:rsidRDefault="008144AA" w:rsidP="00AB4B86">
            <w:pPr>
              <w:numPr>
                <w:ilvl w:val="0"/>
                <w:numId w:val="52"/>
              </w:numPr>
              <w:spacing w:line="276" w:lineRule="auto"/>
              <w:rPr>
                <w:lang w:val="en-GB"/>
              </w:rPr>
            </w:pPr>
            <w:r w:rsidRPr="008144AA">
              <w:rPr>
                <w:lang w:val="en-GB"/>
              </w:rPr>
              <w:t>The Project shall not involve, be complicit in or inadvertently contribute to or reinforce corruption or corrupt Projects</w:t>
            </w:r>
          </w:p>
        </w:tc>
        <w:tc>
          <w:tcPr>
            <w:tcW w:w="1224" w:type="pct"/>
            <w:shd w:val="clear" w:color="auto" w:fill="E2F8FA"/>
          </w:tcPr>
          <w:p w14:paraId="4D6775F1" w14:textId="77777777" w:rsidR="008144AA" w:rsidRPr="008144AA" w:rsidRDefault="008144AA" w:rsidP="00AB4B86">
            <w:pPr>
              <w:spacing w:line="276" w:lineRule="auto"/>
              <w:rPr>
                <w:lang w:val="en-GB"/>
              </w:rPr>
            </w:pPr>
          </w:p>
        </w:tc>
        <w:tc>
          <w:tcPr>
            <w:tcW w:w="1251" w:type="pct"/>
          </w:tcPr>
          <w:p w14:paraId="15248D99" w14:textId="77777777" w:rsidR="008144AA" w:rsidRPr="004A56C3" w:rsidRDefault="00F239BE" w:rsidP="00AB4B86">
            <w:pPr>
              <w:spacing w:line="276" w:lineRule="auto"/>
              <w:rPr>
                <w:rFonts w:asciiTheme="minorHAnsi" w:hAnsiTheme="minorHAnsi"/>
                <w:lang w:val="en-GB"/>
              </w:rPr>
            </w:pPr>
            <w:r w:rsidRPr="004A56C3">
              <w:rPr>
                <w:rFonts w:asciiTheme="minorHAnsi" w:hAnsiTheme="minorHAnsi" w:cs="Calibri"/>
                <w:bCs/>
                <w:szCs w:val="22"/>
                <w:lang w:eastAsia="zh-CN"/>
              </w:rPr>
              <w:t xml:space="preserve">The Project, involving dissemination of </w:t>
            </w:r>
            <w:r w:rsidRPr="004A56C3">
              <w:rPr>
                <w:rFonts w:asciiTheme="minorHAnsi" w:hAnsiTheme="minorHAnsi"/>
                <w:bCs/>
              </w:rPr>
              <w:t>stoves free of charge</w:t>
            </w:r>
            <w:r w:rsidRPr="004A56C3">
              <w:rPr>
                <w:rFonts w:asciiTheme="minorHAnsi" w:hAnsiTheme="minorHAnsi" w:cs="Calibri"/>
                <w:bCs/>
                <w:szCs w:val="22"/>
                <w:lang w:eastAsia="zh-CN"/>
              </w:rPr>
              <w:t xml:space="preserve"> on a household level and with no linkage to other Projects, does not involve, will not be complicit in or inadvertently contribute to or reinforce corruption or corrupt Project.</w:t>
            </w:r>
          </w:p>
        </w:tc>
        <w:tc>
          <w:tcPr>
            <w:tcW w:w="1249" w:type="pct"/>
          </w:tcPr>
          <w:p w14:paraId="3658E167" w14:textId="77777777" w:rsidR="008144AA" w:rsidRPr="008144AA" w:rsidRDefault="008144AA" w:rsidP="00AB4B86">
            <w:pPr>
              <w:spacing w:line="276" w:lineRule="auto"/>
              <w:rPr>
                <w:lang w:val="en-GB"/>
              </w:rPr>
            </w:pPr>
          </w:p>
        </w:tc>
      </w:tr>
      <w:tr w:rsidR="008144AA" w:rsidRPr="008144AA" w14:paraId="01D8E9C5" w14:textId="77777777" w:rsidTr="00AB4B86">
        <w:tc>
          <w:tcPr>
            <w:tcW w:w="5000" w:type="pct"/>
            <w:gridSpan w:val="4"/>
            <w:shd w:val="clear" w:color="auto" w:fill="E2F8FA"/>
          </w:tcPr>
          <w:p w14:paraId="4DBA5EF0" w14:textId="77777777" w:rsidR="008144AA" w:rsidRPr="004A56C3" w:rsidRDefault="008144AA" w:rsidP="00AB4B86">
            <w:pPr>
              <w:spacing w:line="276" w:lineRule="auto"/>
              <w:rPr>
                <w:rFonts w:asciiTheme="minorHAnsi" w:hAnsiTheme="minorHAnsi"/>
                <w:lang w:val="en-GB"/>
              </w:rPr>
            </w:pPr>
            <w:proofErr w:type="gramStart"/>
            <w:r w:rsidRPr="004A56C3">
              <w:rPr>
                <w:rFonts w:asciiTheme="minorHAnsi" w:hAnsiTheme="minorHAnsi"/>
                <w:b/>
                <w:bCs/>
                <w:lang w:val="en-GB"/>
              </w:rPr>
              <w:t>Principle  6.1</w:t>
            </w:r>
            <w:proofErr w:type="gramEnd"/>
            <w:r w:rsidRPr="004A56C3">
              <w:rPr>
                <w:rFonts w:asciiTheme="minorHAnsi" w:hAnsiTheme="minorHAnsi"/>
                <w:b/>
                <w:bCs/>
                <w:lang w:val="en-GB"/>
              </w:rPr>
              <w:t xml:space="preserve"> Labour Rights</w:t>
            </w:r>
          </w:p>
        </w:tc>
      </w:tr>
      <w:tr w:rsidR="003B4DCD" w:rsidRPr="008144AA" w14:paraId="4C652F68" w14:textId="77777777" w:rsidTr="00AB4B86">
        <w:tc>
          <w:tcPr>
            <w:tcW w:w="1276" w:type="pct"/>
          </w:tcPr>
          <w:p w14:paraId="798CD01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The Project Developer shall ensure that all employment is in compliance with national </w:t>
            </w:r>
            <w:proofErr w:type="spellStart"/>
            <w:r w:rsidRPr="003B4DCD">
              <w:rPr>
                <w:rFonts w:asciiTheme="minorHAnsi" w:hAnsiTheme="minorHAnsi" w:cs="Calibri"/>
                <w:bCs/>
                <w:szCs w:val="22"/>
                <w:lang w:eastAsia="zh-CN"/>
              </w:rPr>
              <w:t>labour</w:t>
            </w:r>
            <w:proofErr w:type="spellEnd"/>
            <w:r w:rsidRPr="003B4DCD">
              <w:rPr>
                <w:rFonts w:asciiTheme="minorHAnsi" w:hAnsiTheme="minorHAnsi" w:cs="Calibri"/>
                <w:bCs/>
                <w:szCs w:val="22"/>
                <w:lang w:eastAsia="zh-CN"/>
              </w:rPr>
              <w:t xml:space="preserve"> occupational health and safety laws and with the principles and standards embodied in the ILO fundamental conventions</w:t>
            </w:r>
          </w:p>
          <w:p w14:paraId="2A1875B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Workers shall be able to establish and join </w:t>
            </w:r>
            <w:proofErr w:type="spellStart"/>
            <w:r w:rsidRPr="003B4DCD">
              <w:rPr>
                <w:rFonts w:asciiTheme="minorHAnsi" w:hAnsiTheme="minorHAnsi" w:cs="Calibri"/>
                <w:bCs/>
                <w:szCs w:val="22"/>
                <w:lang w:eastAsia="zh-CN"/>
              </w:rPr>
              <w:t>labour</w:t>
            </w:r>
            <w:proofErr w:type="spellEnd"/>
            <w:r w:rsidRPr="003B4DCD">
              <w:rPr>
                <w:rFonts w:asciiTheme="minorHAnsi" w:hAnsiTheme="minorHAnsi" w:cs="Calibri"/>
                <w:bCs/>
                <w:szCs w:val="22"/>
                <w:lang w:eastAsia="zh-CN"/>
              </w:rPr>
              <w:t xml:space="preserve"> organisations </w:t>
            </w:r>
          </w:p>
          <w:p w14:paraId="076929EE"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Working agreements with all individual workers shall be documented and implemented and include:</w:t>
            </w:r>
          </w:p>
          <w:p w14:paraId="687A3C44"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Working hours (must not exceed 48 hours per week on a regular basis), AND </w:t>
            </w:r>
          </w:p>
          <w:p w14:paraId="3466EE5F"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Duties and tasks, AND </w:t>
            </w:r>
          </w:p>
          <w:p w14:paraId="6BD37B0A"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Remuneration (must include provision for payment of overtime), AND </w:t>
            </w:r>
          </w:p>
          <w:p w14:paraId="2B24283E"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Modalities on health insurance, AND </w:t>
            </w:r>
          </w:p>
          <w:p w14:paraId="2528A4DF"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Modalities on termination of the contract with provision for voluntary resignation by employee, AND </w:t>
            </w:r>
          </w:p>
          <w:p w14:paraId="2349CA64"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Provision for annual leave of not less than 10 days per year, not including sick and casual leave. </w:t>
            </w:r>
          </w:p>
          <w:p w14:paraId="60E62DD3"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No child </w:t>
            </w:r>
            <w:proofErr w:type="spellStart"/>
            <w:r w:rsidRPr="003B4DCD">
              <w:rPr>
                <w:rFonts w:asciiTheme="minorHAnsi" w:hAnsiTheme="minorHAnsi" w:cs="Calibri"/>
                <w:bCs/>
                <w:szCs w:val="22"/>
                <w:lang w:eastAsia="zh-CN"/>
              </w:rPr>
              <w:t>labour</w:t>
            </w:r>
            <w:proofErr w:type="spellEnd"/>
            <w:r w:rsidRPr="003B4DCD">
              <w:rPr>
                <w:rFonts w:asciiTheme="minorHAnsi" w:hAnsiTheme="minorHAnsi" w:cs="Calibri"/>
                <w:bCs/>
                <w:szCs w:val="22"/>
                <w:lang w:eastAsia="zh-CN"/>
              </w:rPr>
              <w:t xml:space="preserve"> is allowed (Exceptions for children working on their families’ property requires an </w:t>
            </w:r>
            <w:hyperlink r:id="rId23" w:history="1">
              <w:r w:rsidRPr="003B4DCD">
                <w:rPr>
                  <w:rFonts w:asciiTheme="minorHAnsi" w:hAnsiTheme="minorHAnsi" w:cs="Calibri"/>
                  <w:bCs/>
                  <w:szCs w:val="22"/>
                  <w:lang w:eastAsia="zh-CN"/>
                </w:rPr>
                <w:t>Expert Stakeholder</w:t>
              </w:r>
            </w:hyperlink>
            <w:r w:rsidRPr="003B4DCD">
              <w:rPr>
                <w:rFonts w:asciiTheme="minorHAnsi" w:hAnsiTheme="minorHAnsi" w:cs="Calibri"/>
                <w:bCs/>
                <w:szCs w:val="22"/>
                <w:lang w:eastAsia="zh-CN"/>
              </w:rPr>
              <w:t xml:space="preserve"> opinion)</w:t>
            </w:r>
          </w:p>
          <w:p w14:paraId="7978ED23" w14:textId="77777777" w:rsidR="003B4DCD" w:rsidRPr="003B4DCD" w:rsidRDefault="003B4DCD" w:rsidP="003B4DCD">
            <w:pPr>
              <w:spacing w:line="276" w:lineRule="auto"/>
              <w:rPr>
                <w:rFonts w:asciiTheme="minorHAnsi" w:hAnsiTheme="minorHAnsi" w:cs="Calibri"/>
                <w:bCs/>
                <w:szCs w:val="22"/>
                <w:lang w:eastAsia="zh-CN"/>
              </w:rPr>
            </w:pPr>
            <w:r w:rsidRPr="003B4DCD">
              <w:rPr>
                <w:rFonts w:asciiTheme="minorHAnsi" w:hAnsiTheme="minorHAnsi" w:cs="Calibri"/>
                <w:bCs/>
                <w:szCs w:val="22"/>
                <w:lang w:eastAsia="zh-CN"/>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E2F8FA"/>
          </w:tcPr>
          <w:p w14:paraId="2F2E50BA" w14:textId="77777777" w:rsidR="003B4DCD" w:rsidRPr="003B4DCD" w:rsidRDefault="003B4DCD" w:rsidP="003B4DCD">
            <w:pPr>
              <w:spacing w:line="276" w:lineRule="auto"/>
              <w:rPr>
                <w:rFonts w:asciiTheme="minorHAnsi" w:hAnsiTheme="minorHAnsi" w:cs="Calibri"/>
                <w:bCs/>
                <w:szCs w:val="22"/>
                <w:lang w:eastAsia="zh-CN"/>
              </w:rPr>
            </w:pPr>
          </w:p>
        </w:tc>
        <w:tc>
          <w:tcPr>
            <w:tcW w:w="1251" w:type="pct"/>
          </w:tcPr>
          <w:p w14:paraId="1EDBB089" w14:textId="77777777" w:rsidR="003B4DCD" w:rsidRPr="003B4DCD" w:rsidRDefault="003B4DCD" w:rsidP="003B4DCD">
            <w:pPr>
              <w:pStyle w:val="SDMPDDPoASubSection1"/>
              <w:tabs>
                <w:tab w:val="clear" w:pos="1474"/>
              </w:tabs>
              <w:spacing w:before="0" w:after="0"/>
              <w:jc w:val="left"/>
              <w:rPr>
                <w:rFonts w:asciiTheme="minorHAnsi" w:eastAsiaTheme="minorHAnsi" w:hAnsiTheme="minorHAnsi" w:cs="Calibri"/>
                <w:b w:val="0"/>
                <w:bCs/>
                <w:color w:val="4D4D4C"/>
                <w:szCs w:val="22"/>
                <w:lang w:val="en-US" w:eastAsia="zh-CN"/>
                <w14:cntxtAlts/>
              </w:rPr>
            </w:pPr>
            <w:proofErr w:type="spellStart"/>
            <w:r w:rsidRPr="003B4DCD">
              <w:rPr>
                <w:rFonts w:asciiTheme="minorHAnsi" w:eastAsiaTheme="minorHAnsi" w:hAnsiTheme="minorHAnsi" w:cs="Calibri"/>
                <w:b w:val="0"/>
                <w:bCs/>
                <w:color w:val="4D4D4C"/>
                <w:szCs w:val="22"/>
                <w:lang w:val="en-US" w:eastAsia="zh-CN"/>
                <w14:cntxtAlts/>
              </w:rPr>
              <w:t>Ruliba</w:t>
            </w:r>
            <w:proofErr w:type="spellEnd"/>
            <w:r w:rsidRPr="003B4DCD">
              <w:rPr>
                <w:rFonts w:asciiTheme="minorHAnsi" w:eastAsiaTheme="minorHAnsi" w:hAnsiTheme="minorHAnsi" w:cs="Calibri"/>
                <w:b w:val="0"/>
                <w:bCs/>
                <w:color w:val="4D4D4C"/>
                <w:szCs w:val="22"/>
                <w:lang w:val="en-US" w:eastAsia="zh-CN"/>
                <w14:cntxtAlts/>
              </w:rPr>
              <w:t xml:space="preserve"> Clay Ltd, producer of the stoves in the project, has provided confirmation that they conform with the Occupational Safety and Health National Policy.</w:t>
            </w:r>
          </w:p>
          <w:p w14:paraId="6D103DC0" w14:textId="77777777" w:rsidR="003B4DCD" w:rsidRPr="003B4DCD" w:rsidRDefault="003B4DCD" w:rsidP="003B4DCD">
            <w:pPr>
              <w:pStyle w:val="ListParagraph"/>
              <w:spacing w:line="276" w:lineRule="auto"/>
              <w:ind w:left="0"/>
              <w:rPr>
                <w:rFonts w:asciiTheme="minorHAnsi" w:hAnsiTheme="minorHAnsi" w:cs="Calibri"/>
                <w:bCs/>
                <w:szCs w:val="22"/>
                <w:lang w:eastAsia="zh-CN"/>
              </w:rPr>
            </w:pPr>
            <w:r w:rsidRPr="003B4DCD">
              <w:rPr>
                <w:rFonts w:asciiTheme="minorHAnsi" w:hAnsiTheme="minorHAnsi" w:cs="Calibri"/>
                <w:bCs/>
                <w:szCs w:val="22"/>
                <w:lang w:eastAsia="zh-CN"/>
              </w:rPr>
              <w:t>Furthermore, the Project Developer ensures that obligations under international law are fulfilled and that consistency with the principles and standards embodied in the ILO fundamental conventions applies.</w:t>
            </w:r>
          </w:p>
        </w:tc>
        <w:tc>
          <w:tcPr>
            <w:tcW w:w="1249" w:type="pct"/>
          </w:tcPr>
          <w:p w14:paraId="231DE19E" w14:textId="77777777" w:rsidR="003B4DCD" w:rsidRPr="00997A55" w:rsidRDefault="003B4DCD" w:rsidP="003B4DCD">
            <w:pPr>
              <w:spacing w:line="276" w:lineRule="auto"/>
              <w:rPr>
                <w:lang w:val="en-GB"/>
              </w:rPr>
            </w:pPr>
          </w:p>
        </w:tc>
      </w:tr>
      <w:tr w:rsidR="003B4DCD" w:rsidRPr="008144AA" w14:paraId="6EC42C29" w14:textId="77777777" w:rsidTr="00AB4B86">
        <w:tc>
          <w:tcPr>
            <w:tcW w:w="5000" w:type="pct"/>
            <w:gridSpan w:val="4"/>
            <w:shd w:val="clear" w:color="auto" w:fill="E2F8FA"/>
          </w:tcPr>
          <w:p w14:paraId="60D88DC8" w14:textId="77777777" w:rsidR="003B4DCD" w:rsidRPr="00997A55" w:rsidRDefault="003B4DCD" w:rsidP="003B4DCD">
            <w:pPr>
              <w:spacing w:line="276" w:lineRule="auto"/>
              <w:rPr>
                <w:lang w:val="en-GB"/>
              </w:rPr>
            </w:pPr>
            <w:proofErr w:type="gramStart"/>
            <w:r w:rsidRPr="00997A55">
              <w:rPr>
                <w:b/>
                <w:bCs/>
                <w:lang w:val="en-GB"/>
              </w:rPr>
              <w:t>Principle  6.2</w:t>
            </w:r>
            <w:proofErr w:type="gramEnd"/>
            <w:r w:rsidRPr="00997A55">
              <w:rPr>
                <w:b/>
                <w:bCs/>
                <w:lang w:val="en-GB"/>
              </w:rPr>
              <w:t xml:space="preserve"> Negative Economic Consequences</w:t>
            </w:r>
          </w:p>
        </w:tc>
      </w:tr>
      <w:tr w:rsidR="003B4DCD" w:rsidRPr="008144AA" w14:paraId="33A6DB16" w14:textId="77777777" w:rsidTr="00AB4B86">
        <w:trPr>
          <w:trHeight w:val="405"/>
        </w:trPr>
        <w:tc>
          <w:tcPr>
            <w:tcW w:w="1276" w:type="pct"/>
          </w:tcPr>
          <w:p w14:paraId="76DF206B" w14:textId="77777777" w:rsidR="003B4DCD" w:rsidRPr="00997A55" w:rsidRDefault="003B4DCD" w:rsidP="003B4DCD">
            <w:pPr>
              <w:numPr>
                <w:ilvl w:val="1"/>
                <w:numId w:val="47"/>
              </w:numPr>
              <w:spacing w:line="276" w:lineRule="auto"/>
              <w:rPr>
                <w:lang w:val="en-GB"/>
              </w:rPr>
            </w:pPr>
            <w:r w:rsidRPr="00997A55">
              <w:rPr>
                <w:lang w:val="en-GB"/>
              </w:rPr>
              <w:t>Does the project cause negative economic consequences during and after project implementation?</w:t>
            </w:r>
          </w:p>
        </w:tc>
        <w:tc>
          <w:tcPr>
            <w:tcW w:w="1224" w:type="pct"/>
            <w:vMerge w:val="restart"/>
          </w:tcPr>
          <w:p w14:paraId="68EBAF11" w14:textId="77777777" w:rsidR="003B4DCD" w:rsidRPr="00997A55" w:rsidRDefault="003B4DCD" w:rsidP="003B4DCD">
            <w:pPr>
              <w:spacing w:line="276" w:lineRule="auto"/>
              <w:rPr>
                <w:b/>
                <w:bCs/>
                <w:lang w:val="en-GB"/>
              </w:rPr>
            </w:pPr>
            <w:r w:rsidRPr="00997A55">
              <w:rPr>
                <w:b/>
                <w:bCs/>
                <w:lang w:val="en-GB"/>
              </w:rPr>
              <w:t>No</w:t>
            </w:r>
          </w:p>
        </w:tc>
        <w:tc>
          <w:tcPr>
            <w:tcW w:w="1251" w:type="pct"/>
            <w:vMerge w:val="restart"/>
            <w:shd w:val="clear" w:color="auto" w:fill="FFFFFF"/>
          </w:tcPr>
          <w:p w14:paraId="34A8054E" w14:textId="77777777" w:rsidR="003B4DCD" w:rsidRPr="00997A55" w:rsidRDefault="003B4DCD" w:rsidP="003B4DCD">
            <w:pPr>
              <w:spacing w:line="276" w:lineRule="auto"/>
              <w:rPr>
                <w:rFonts w:asciiTheme="minorHAnsi" w:hAnsiTheme="minorHAnsi"/>
                <w:lang w:val="en-GB"/>
              </w:rPr>
            </w:pPr>
            <w:r w:rsidRPr="00997A55">
              <w:rPr>
                <w:rFonts w:asciiTheme="minorHAnsi" w:hAnsiTheme="minorHAnsi" w:cs="Calibri"/>
                <w:szCs w:val="22"/>
                <w:lang w:eastAsia="zh-CN"/>
              </w:rPr>
              <w:t>There are positive economic impacts, during and after the project, as the stove will be produced locally, using local resources (clay). For the implementation of the project as well as maintenance, local people will be hired, which provides additional work opportunities. This leads to knowledge transfer in the project area.</w:t>
            </w:r>
          </w:p>
        </w:tc>
        <w:tc>
          <w:tcPr>
            <w:tcW w:w="1249" w:type="pct"/>
            <w:vMerge w:val="restart"/>
            <w:shd w:val="clear" w:color="auto" w:fill="FFFFFF"/>
          </w:tcPr>
          <w:p w14:paraId="2CE04AEB" w14:textId="77777777" w:rsidR="003B4DCD" w:rsidRPr="00997A55" w:rsidRDefault="003B4DCD" w:rsidP="003B4DCD">
            <w:pPr>
              <w:spacing w:line="276" w:lineRule="auto"/>
              <w:rPr>
                <w:lang w:val="en-GB"/>
              </w:rPr>
            </w:pPr>
          </w:p>
        </w:tc>
      </w:tr>
      <w:tr w:rsidR="003B4DCD" w:rsidRPr="008144AA" w14:paraId="3DA05DDD" w14:textId="77777777" w:rsidTr="00AB4B86">
        <w:tc>
          <w:tcPr>
            <w:tcW w:w="1276" w:type="pct"/>
          </w:tcPr>
          <w:p w14:paraId="232F99EF" w14:textId="77777777" w:rsidR="003B4DCD" w:rsidRPr="00997A55" w:rsidRDefault="003B4DCD" w:rsidP="003B4DCD">
            <w:pPr>
              <w:spacing w:line="276" w:lineRule="auto"/>
              <w:rPr>
                <w:lang w:val="en-GB"/>
              </w:rPr>
            </w:pPr>
            <w:r w:rsidRPr="00997A55">
              <w:rPr>
                <w:lang w:val="en-GB"/>
              </w:rPr>
              <w:t>&gt;&gt;</w:t>
            </w:r>
          </w:p>
        </w:tc>
        <w:tc>
          <w:tcPr>
            <w:tcW w:w="1224" w:type="pct"/>
            <w:vMerge/>
          </w:tcPr>
          <w:p w14:paraId="74312F7A" w14:textId="77777777" w:rsidR="003B4DCD" w:rsidRPr="00997A55" w:rsidRDefault="003B4DCD" w:rsidP="003B4DCD">
            <w:pPr>
              <w:spacing w:line="276" w:lineRule="auto"/>
              <w:rPr>
                <w:lang w:val="en-GB"/>
              </w:rPr>
            </w:pPr>
          </w:p>
        </w:tc>
        <w:tc>
          <w:tcPr>
            <w:tcW w:w="1251" w:type="pct"/>
            <w:vMerge/>
            <w:shd w:val="clear" w:color="auto" w:fill="FFFFFF"/>
          </w:tcPr>
          <w:p w14:paraId="1DF74A5E" w14:textId="77777777" w:rsidR="003B4DCD" w:rsidRPr="00997A55" w:rsidRDefault="003B4DCD" w:rsidP="003B4DCD">
            <w:pPr>
              <w:numPr>
                <w:ilvl w:val="0"/>
                <w:numId w:val="44"/>
              </w:numPr>
              <w:spacing w:line="276" w:lineRule="auto"/>
              <w:rPr>
                <w:rFonts w:asciiTheme="minorHAnsi" w:hAnsiTheme="minorHAnsi"/>
                <w:lang w:val="en-GB"/>
              </w:rPr>
            </w:pPr>
          </w:p>
        </w:tc>
        <w:tc>
          <w:tcPr>
            <w:tcW w:w="1249" w:type="pct"/>
            <w:vMerge/>
            <w:shd w:val="clear" w:color="auto" w:fill="FFFFFF"/>
          </w:tcPr>
          <w:p w14:paraId="32ECB31E" w14:textId="77777777" w:rsidR="003B4DCD" w:rsidRPr="00997A55" w:rsidRDefault="003B4DCD" w:rsidP="003B4DCD">
            <w:pPr>
              <w:numPr>
                <w:ilvl w:val="0"/>
                <w:numId w:val="46"/>
              </w:numPr>
              <w:spacing w:line="276" w:lineRule="auto"/>
              <w:rPr>
                <w:lang w:val="en-GB"/>
              </w:rPr>
            </w:pPr>
          </w:p>
        </w:tc>
      </w:tr>
      <w:tr w:rsidR="003B4DCD" w:rsidRPr="008144AA" w14:paraId="7990EA00" w14:textId="77777777" w:rsidTr="00AB4B86">
        <w:tc>
          <w:tcPr>
            <w:tcW w:w="5000" w:type="pct"/>
            <w:gridSpan w:val="4"/>
            <w:shd w:val="clear" w:color="auto" w:fill="E2F8FA"/>
          </w:tcPr>
          <w:p w14:paraId="4C3DCA91" w14:textId="77777777" w:rsidR="003B4DCD" w:rsidRPr="00997A55" w:rsidRDefault="003B4DCD" w:rsidP="003B4DCD">
            <w:pPr>
              <w:spacing w:line="276" w:lineRule="auto"/>
              <w:rPr>
                <w:rFonts w:asciiTheme="minorHAnsi" w:hAnsiTheme="minorHAnsi"/>
                <w:lang w:val="en-GB"/>
              </w:rPr>
            </w:pPr>
            <w:proofErr w:type="gramStart"/>
            <w:r w:rsidRPr="00997A55">
              <w:rPr>
                <w:rFonts w:asciiTheme="minorHAnsi" w:hAnsiTheme="minorHAnsi"/>
                <w:b/>
                <w:bCs/>
                <w:lang w:val="en-GB"/>
              </w:rPr>
              <w:t>Principle  7.1</w:t>
            </w:r>
            <w:proofErr w:type="gramEnd"/>
            <w:r w:rsidRPr="00997A55">
              <w:rPr>
                <w:rFonts w:asciiTheme="minorHAnsi" w:hAnsiTheme="minorHAnsi"/>
                <w:b/>
                <w:bCs/>
                <w:lang w:val="en-GB"/>
              </w:rPr>
              <w:t xml:space="preserve">   Emissions</w:t>
            </w:r>
          </w:p>
        </w:tc>
      </w:tr>
      <w:tr w:rsidR="003B4DCD" w:rsidRPr="008144AA" w14:paraId="51F1D8B6" w14:textId="77777777" w:rsidTr="00AB4B86">
        <w:tc>
          <w:tcPr>
            <w:tcW w:w="1276" w:type="pct"/>
          </w:tcPr>
          <w:p w14:paraId="476DED39" w14:textId="77777777" w:rsidR="003B4DCD" w:rsidRPr="00997A55" w:rsidRDefault="003B4DCD" w:rsidP="003B4DCD">
            <w:pPr>
              <w:spacing w:line="276" w:lineRule="auto"/>
              <w:rPr>
                <w:lang w:val="en-GB"/>
              </w:rPr>
            </w:pPr>
            <w:r w:rsidRPr="00997A55">
              <w:rPr>
                <w:lang w:val="en-GB"/>
              </w:rPr>
              <w:t>Will the Project increase greenhouse gas emissions over the Baseline Scenario?</w:t>
            </w:r>
          </w:p>
        </w:tc>
        <w:tc>
          <w:tcPr>
            <w:tcW w:w="1224" w:type="pct"/>
            <w:vMerge w:val="restart"/>
          </w:tcPr>
          <w:p w14:paraId="5F327AD9" w14:textId="77777777" w:rsidR="003B4DCD" w:rsidRPr="00997A55" w:rsidRDefault="003B4DCD" w:rsidP="003B4DCD">
            <w:pPr>
              <w:spacing w:line="276" w:lineRule="auto"/>
              <w:rPr>
                <w:b/>
                <w:lang w:val="en-GB"/>
              </w:rPr>
            </w:pPr>
            <w:r w:rsidRPr="00997A55">
              <w:rPr>
                <w:b/>
                <w:lang w:val="en-GB"/>
              </w:rPr>
              <w:t>No</w:t>
            </w:r>
          </w:p>
          <w:p w14:paraId="2E9FBA30" w14:textId="77777777" w:rsidR="003B4DCD" w:rsidRPr="00997A55" w:rsidRDefault="003B4DCD" w:rsidP="003B4DCD">
            <w:pPr>
              <w:spacing w:line="276" w:lineRule="auto"/>
              <w:rPr>
                <w:lang w:val="en-GB"/>
              </w:rPr>
            </w:pPr>
          </w:p>
        </w:tc>
        <w:tc>
          <w:tcPr>
            <w:tcW w:w="1251" w:type="pct"/>
            <w:vMerge w:val="restart"/>
            <w:shd w:val="clear" w:color="auto" w:fill="FFFFFF"/>
          </w:tcPr>
          <w:p w14:paraId="40B697BB" w14:textId="77777777" w:rsidR="003B4DCD" w:rsidRPr="00997A55" w:rsidDel="00BF65FF" w:rsidRDefault="003B4DCD" w:rsidP="003B4DCD">
            <w:pPr>
              <w:spacing w:line="276" w:lineRule="auto"/>
              <w:rPr>
                <w:rFonts w:asciiTheme="minorHAnsi" w:hAnsiTheme="minorHAnsi"/>
                <w:lang w:val="en-GB"/>
              </w:rPr>
            </w:pPr>
            <w:r w:rsidRPr="00997A55">
              <w:rPr>
                <w:rFonts w:asciiTheme="minorHAnsi" w:hAnsiTheme="minorHAnsi" w:cs="Calibri"/>
                <w:bCs/>
                <w:szCs w:val="22"/>
                <w:lang w:eastAsia="zh-CN"/>
              </w:rPr>
              <w:t>GHG emissions will be reduced as the improved cookstove will consume less wood.</w:t>
            </w:r>
          </w:p>
        </w:tc>
        <w:tc>
          <w:tcPr>
            <w:tcW w:w="1249" w:type="pct"/>
            <w:vMerge w:val="restart"/>
            <w:shd w:val="clear" w:color="auto" w:fill="FFFFFF"/>
          </w:tcPr>
          <w:p w14:paraId="37E7C809" w14:textId="77777777" w:rsidR="003B4DCD" w:rsidRPr="00997A55" w:rsidRDefault="003B4DCD" w:rsidP="003B4DCD">
            <w:pPr>
              <w:spacing w:line="276" w:lineRule="auto"/>
              <w:rPr>
                <w:lang w:val="en-GB"/>
              </w:rPr>
            </w:pPr>
          </w:p>
        </w:tc>
      </w:tr>
      <w:tr w:rsidR="003B4DCD" w:rsidRPr="008144AA" w14:paraId="536C00EB" w14:textId="77777777" w:rsidTr="00AB4B86">
        <w:tc>
          <w:tcPr>
            <w:tcW w:w="1276" w:type="pct"/>
          </w:tcPr>
          <w:p w14:paraId="461396FB" w14:textId="77777777" w:rsidR="003B4DCD" w:rsidRPr="00997A55" w:rsidRDefault="003B4DCD" w:rsidP="003B4DCD">
            <w:pPr>
              <w:spacing w:line="276" w:lineRule="auto"/>
              <w:rPr>
                <w:lang w:val="en-GB"/>
              </w:rPr>
            </w:pPr>
            <w:r w:rsidRPr="00997A55">
              <w:rPr>
                <w:lang w:val="en-GB"/>
              </w:rPr>
              <w:t>&gt;&gt;</w:t>
            </w:r>
          </w:p>
        </w:tc>
        <w:tc>
          <w:tcPr>
            <w:tcW w:w="1224" w:type="pct"/>
            <w:vMerge/>
          </w:tcPr>
          <w:p w14:paraId="7894055B" w14:textId="77777777" w:rsidR="003B4DCD" w:rsidRPr="00997A55" w:rsidRDefault="003B4DCD" w:rsidP="003B4DCD">
            <w:pPr>
              <w:spacing w:line="276" w:lineRule="auto"/>
              <w:rPr>
                <w:lang w:val="en-GB"/>
              </w:rPr>
            </w:pPr>
          </w:p>
        </w:tc>
        <w:tc>
          <w:tcPr>
            <w:tcW w:w="1251" w:type="pct"/>
            <w:vMerge/>
            <w:shd w:val="clear" w:color="auto" w:fill="FFFFFF"/>
          </w:tcPr>
          <w:p w14:paraId="619E5CA8" w14:textId="77777777" w:rsidR="003B4DCD" w:rsidRPr="00997A55"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135588C1" w14:textId="77777777" w:rsidR="003B4DCD" w:rsidRPr="00997A55" w:rsidRDefault="003B4DCD" w:rsidP="003B4DCD">
            <w:pPr>
              <w:numPr>
                <w:ilvl w:val="0"/>
                <w:numId w:val="46"/>
              </w:numPr>
              <w:spacing w:line="276" w:lineRule="auto"/>
              <w:rPr>
                <w:lang w:val="en-GB"/>
              </w:rPr>
            </w:pPr>
          </w:p>
        </w:tc>
      </w:tr>
      <w:tr w:rsidR="003B4DCD" w:rsidRPr="008144AA" w14:paraId="5D6F2D29" w14:textId="77777777" w:rsidTr="00AB4B86">
        <w:tc>
          <w:tcPr>
            <w:tcW w:w="5000" w:type="pct"/>
            <w:gridSpan w:val="4"/>
            <w:shd w:val="clear" w:color="auto" w:fill="E2F8FA"/>
          </w:tcPr>
          <w:p w14:paraId="716C2909" w14:textId="77777777" w:rsidR="003B4DCD" w:rsidRPr="00997A55" w:rsidRDefault="003B4DCD" w:rsidP="003B4DCD">
            <w:pPr>
              <w:spacing w:line="276" w:lineRule="auto"/>
              <w:rPr>
                <w:rFonts w:asciiTheme="minorHAnsi" w:hAnsiTheme="minorHAnsi"/>
                <w:lang w:val="en-GB"/>
              </w:rPr>
            </w:pPr>
            <w:r w:rsidRPr="00997A55">
              <w:rPr>
                <w:rFonts w:asciiTheme="minorHAnsi" w:hAnsiTheme="minorHAnsi"/>
                <w:b/>
                <w:bCs/>
                <w:lang w:val="en-GB"/>
              </w:rPr>
              <w:t xml:space="preserve">Principle </w:t>
            </w:r>
            <w:proofErr w:type="gramStart"/>
            <w:r w:rsidRPr="00997A55">
              <w:rPr>
                <w:rFonts w:asciiTheme="minorHAnsi" w:hAnsiTheme="minorHAnsi"/>
                <w:b/>
                <w:bCs/>
                <w:lang w:val="en-GB"/>
              </w:rPr>
              <w:t>7.2  Energy</w:t>
            </w:r>
            <w:proofErr w:type="gramEnd"/>
            <w:r w:rsidRPr="00997A55">
              <w:rPr>
                <w:rFonts w:asciiTheme="minorHAnsi" w:hAnsiTheme="minorHAnsi"/>
                <w:b/>
                <w:bCs/>
                <w:lang w:val="en-GB"/>
              </w:rPr>
              <w:t xml:space="preserve"> Supply</w:t>
            </w:r>
          </w:p>
        </w:tc>
      </w:tr>
      <w:tr w:rsidR="003B4DCD" w:rsidRPr="008144AA" w14:paraId="6A3147A2" w14:textId="77777777" w:rsidTr="00AB4B86">
        <w:trPr>
          <w:trHeight w:val="188"/>
        </w:trPr>
        <w:tc>
          <w:tcPr>
            <w:tcW w:w="1276" w:type="pct"/>
          </w:tcPr>
          <w:p w14:paraId="0D247782" w14:textId="77777777" w:rsidR="003B4DCD" w:rsidRPr="008144AA" w:rsidRDefault="003B4DCD" w:rsidP="003B4DCD">
            <w:pPr>
              <w:spacing w:line="276" w:lineRule="auto"/>
              <w:rPr>
                <w:lang w:val="en-GB"/>
              </w:rPr>
            </w:pPr>
            <w:r w:rsidRPr="008144AA">
              <w:rPr>
                <w:lang w:val="en-GB"/>
              </w:rPr>
              <w:t>Will the Project use energy from a local grid or power supply (i.e., not connected to a national or regional grid) or fuel resource (such as wood, biomass) that provides for other local users?</w:t>
            </w:r>
          </w:p>
        </w:tc>
        <w:tc>
          <w:tcPr>
            <w:tcW w:w="1224" w:type="pct"/>
            <w:vMerge w:val="restart"/>
          </w:tcPr>
          <w:p w14:paraId="4B096222"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42069D20"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 project will reduce consumption of the fuel resource (biomass) through the dissemination of improved cookstoves.</w:t>
            </w:r>
          </w:p>
        </w:tc>
        <w:tc>
          <w:tcPr>
            <w:tcW w:w="1249" w:type="pct"/>
            <w:vMerge w:val="restart"/>
            <w:shd w:val="clear" w:color="auto" w:fill="FFFFFF"/>
          </w:tcPr>
          <w:p w14:paraId="12C6A840" w14:textId="77777777" w:rsidR="003B4DCD" w:rsidRPr="008144AA" w:rsidRDefault="003B4DCD" w:rsidP="003B4DCD">
            <w:pPr>
              <w:spacing w:line="276" w:lineRule="auto"/>
              <w:rPr>
                <w:lang w:val="en-GB"/>
              </w:rPr>
            </w:pPr>
          </w:p>
        </w:tc>
      </w:tr>
      <w:tr w:rsidR="003B4DCD" w:rsidRPr="008144AA" w14:paraId="6D59DEEF" w14:textId="77777777" w:rsidTr="00AB4B86">
        <w:trPr>
          <w:trHeight w:val="187"/>
        </w:trPr>
        <w:tc>
          <w:tcPr>
            <w:tcW w:w="1276" w:type="pct"/>
          </w:tcPr>
          <w:p w14:paraId="7F960E61" w14:textId="77777777" w:rsidR="003B4DCD" w:rsidRPr="008144AA" w:rsidRDefault="003B4DCD" w:rsidP="003B4DCD">
            <w:pPr>
              <w:spacing w:line="276" w:lineRule="auto"/>
              <w:rPr>
                <w:lang w:val="en-GB"/>
              </w:rPr>
            </w:pPr>
            <w:r w:rsidRPr="008144AA">
              <w:rPr>
                <w:lang w:val="en-GB"/>
              </w:rPr>
              <w:t>&gt;&gt;</w:t>
            </w:r>
          </w:p>
        </w:tc>
        <w:tc>
          <w:tcPr>
            <w:tcW w:w="1224" w:type="pct"/>
            <w:vMerge/>
          </w:tcPr>
          <w:p w14:paraId="3AB29B18" w14:textId="77777777" w:rsidR="003B4DCD" w:rsidRPr="008144AA" w:rsidRDefault="003B4DCD" w:rsidP="003B4DCD">
            <w:pPr>
              <w:spacing w:line="276" w:lineRule="auto"/>
              <w:rPr>
                <w:lang w:val="en-GB"/>
              </w:rPr>
            </w:pPr>
          </w:p>
        </w:tc>
        <w:tc>
          <w:tcPr>
            <w:tcW w:w="1251" w:type="pct"/>
            <w:vMerge/>
            <w:shd w:val="clear" w:color="auto" w:fill="FFFFFF"/>
          </w:tcPr>
          <w:p w14:paraId="70F4CB4C"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A280BCE" w14:textId="77777777" w:rsidR="003B4DCD" w:rsidRPr="008144AA" w:rsidRDefault="003B4DCD" w:rsidP="003B4DCD">
            <w:pPr>
              <w:numPr>
                <w:ilvl w:val="0"/>
                <w:numId w:val="46"/>
              </w:numPr>
              <w:spacing w:line="276" w:lineRule="auto"/>
              <w:rPr>
                <w:lang w:val="en-GB"/>
              </w:rPr>
            </w:pPr>
          </w:p>
        </w:tc>
      </w:tr>
      <w:tr w:rsidR="003B4DCD" w:rsidRPr="008144AA" w14:paraId="11171B5D" w14:textId="77777777" w:rsidTr="00AB4B86">
        <w:tc>
          <w:tcPr>
            <w:tcW w:w="5000" w:type="pct"/>
            <w:gridSpan w:val="4"/>
            <w:shd w:val="clear" w:color="auto" w:fill="E2F8FA"/>
          </w:tcPr>
          <w:p w14:paraId="2BCA75D4" w14:textId="77777777" w:rsidR="003B4DCD" w:rsidRPr="008F4E59" w:rsidRDefault="003B4DCD" w:rsidP="003B4DCD">
            <w:pPr>
              <w:spacing w:line="276" w:lineRule="auto"/>
              <w:rPr>
                <w:rFonts w:asciiTheme="minorHAnsi" w:hAnsiTheme="minorHAnsi"/>
                <w:lang w:val="en-GB"/>
              </w:rPr>
            </w:pPr>
            <w:proofErr w:type="gramStart"/>
            <w:r w:rsidRPr="008F4E59">
              <w:rPr>
                <w:rFonts w:asciiTheme="minorHAnsi" w:hAnsiTheme="minorHAnsi"/>
                <w:b/>
                <w:bCs/>
                <w:lang w:val="en-GB"/>
              </w:rPr>
              <w:t>Principle  8.1</w:t>
            </w:r>
            <w:proofErr w:type="gramEnd"/>
            <w:r w:rsidRPr="008F4E59">
              <w:rPr>
                <w:rFonts w:asciiTheme="minorHAnsi" w:hAnsiTheme="minorHAnsi"/>
                <w:b/>
                <w:bCs/>
                <w:lang w:val="en-GB"/>
              </w:rPr>
              <w:t> Impact on Natural Water Patterns/Flows</w:t>
            </w:r>
          </w:p>
        </w:tc>
      </w:tr>
      <w:tr w:rsidR="003B4DCD" w:rsidRPr="008144AA" w14:paraId="750B9870" w14:textId="77777777" w:rsidTr="00AB4B86">
        <w:trPr>
          <w:trHeight w:val="149"/>
        </w:trPr>
        <w:tc>
          <w:tcPr>
            <w:tcW w:w="1276" w:type="pct"/>
          </w:tcPr>
          <w:p w14:paraId="3E816DFE" w14:textId="77777777" w:rsidR="003B4DCD" w:rsidRPr="008144AA" w:rsidRDefault="003B4DCD" w:rsidP="003B4DCD">
            <w:pPr>
              <w:spacing w:line="276" w:lineRule="auto"/>
              <w:rPr>
                <w:lang w:val="en-GB"/>
              </w:rPr>
            </w:pPr>
            <w:r w:rsidRPr="008144AA">
              <w:rPr>
                <w:lang w:val="en-GB"/>
              </w:rPr>
              <w:t>Will the Project affect the natural or pre-existing pattern of watercourses, ground-water and/or the watershed(s) such as high seasonal flow variability, flooding potential, lack of aquatic connectivity or water scarcity?</w:t>
            </w:r>
          </w:p>
        </w:tc>
        <w:tc>
          <w:tcPr>
            <w:tcW w:w="1224" w:type="pct"/>
            <w:vMerge w:val="restart"/>
          </w:tcPr>
          <w:p w14:paraId="06656D6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7C2226B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There is no impact on natural water patterns and flow.</w:t>
            </w:r>
          </w:p>
        </w:tc>
        <w:tc>
          <w:tcPr>
            <w:tcW w:w="1249" w:type="pct"/>
            <w:vMerge w:val="restart"/>
            <w:shd w:val="clear" w:color="auto" w:fill="FFFFFF"/>
          </w:tcPr>
          <w:p w14:paraId="4533F35A" w14:textId="77777777" w:rsidR="003B4DCD" w:rsidRPr="008144AA" w:rsidRDefault="003B4DCD" w:rsidP="003B4DCD">
            <w:pPr>
              <w:spacing w:line="276" w:lineRule="auto"/>
              <w:rPr>
                <w:lang w:val="en-GB"/>
              </w:rPr>
            </w:pPr>
          </w:p>
        </w:tc>
      </w:tr>
      <w:tr w:rsidR="003B4DCD" w:rsidRPr="008144AA" w14:paraId="685A439A" w14:textId="77777777" w:rsidTr="00AB4B86">
        <w:trPr>
          <w:trHeight w:val="149"/>
        </w:trPr>
        <w:tc>
          <w:tcPr>
            <w:tcW w:w="1276" w:type="pct"/>
          </w:tcPr>
          <w:p w14:paraId="58E3EB3C" w14:textId="77777777" w:rsidR="003B4DCD" w:rsidRPr="008144AA" w:rsidRDefault="003B4DCD" w:rsidP="003B4DCD">
            <w:pPr>
              <w:spacing w:line="276" w:lineRule="auto"/>
              <w:rPr>
                <w:lang w:val="en-GB"/>
              </w:rPr>
            </w:pPr>
            <w:r w:rsidRPr="008144AA">
              <w:rPr>
                <w:lang w:val="en-GB"/>
              </w:rPr>
              <w:t>&gt;&gt;</w:t>
            </w:r>
          </w:p>
        </w:tc>
        <w:tc>
          <w:tcPr>
            <w:tcW w:w="1224" w:type="pct"/>
            <w:vMerge/>
          </w:tcPr>
          <w:p w14:paraId="3AC44207" w14:textId="77777777" w:rsidR="003B4DCD" w:rsidRPr="008144AA" w:rsidRDefault="003B4DCD" w:rsidP="003B4DCD">
            <w:pPr>
              <w:spacing w:line="276" w:lineRule="auto"/>
              <w:rPr>
                <w:lang w:val="en-GB"/>
              </w:rPr>
            </w:pPr>
          </w:p>
        </w:tc>
        <w:tc>
          <w:tcPr>
            <w:tcW w:w="1251" w:type="pct"/>
            <w:vMerge/>
            <w:shd w:val="clear" w:color="auto" w:fill="FFFFFF"/>
          </w:tcPr>
          <w:p w14:paraId="1625C93B"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42A5A93C" w14:textId="77777777" w:rsidR="003B4DCD" w:rsidRPr="008144AA" w:rsidRDefault="003B4DCD" w:rsidP="003B4DCD">
            <w:pPr>
              <w:numPr>
                <w:ilvl w:val="0"/>
                <w:numId w:val="46"/>
              </w:numPr>
              <w:spacing w:line="276" w:lineRule="auto"/>
              <w:rPr>
                <w:lang w:val="en-GB"/>
              </w:rPr>
            </w:pPr>
          </w:p>
        </w:tc>
      </w:tr>
      <w:tr w:rsidR="003B4DCD" w:rsidRPr="008144AA" w14:paraId="5FA3F7AF" w14:textId="77777777" w:rsidTr="00AB4B86">
        <w:tc>
          <w:tcPr>
            <w:tcW w:w="5000" w:type="pct"/>
            <w:gridSpan w:val="4"/>
            <w:shd w:val="clear" w:color="auto" w:fill="E2F8FA"/>
          </w:tcPr>
          <w:p w14:paraId="69E05EDB" w14:textId="77777777" w:rsidR="003B4DCD" w:rsidRPr="008F4E59" w:rsidRDefault="003B4DCD" w:rsidP="003B4DCD">
            <w:pPr>
              <w:spacing w:line="276" w:lineRule="auto"/>
              <w:rPr>
                <w:rFonts w:asciiTheme="minorHAnsi" w:hAnsiTheme="minorHAnsi"/>
                <w:lang w:val="en-GB"/>
              </w:rPr>
            </w:pPr>
            <w:proofErr w:type="gramStart"/>
            <w:r w:rsidRPr="008F4E59">
              <w:rPr>
                <w:rFonts w:asciiTheme="minorHAnsi" w:hAnsiTheme="minorHAnsi"/>
                <w:b/>
                <w:bCs/>
                <w:lang w:val="en-GB"/>
              </w:rPr>
              <w:t>Principle  8.2</w:t>
            </w:r>
            <w:proofErr w:type="gramEnd"/>
            <w:r w:rsidRPr="008F4E59">
              <w:rPr>
                <w:rFonts w:asciiTheme="minorHAnsi" w:hAnsiTheme="minorHAnsi"/>
                <w:b/>
                <w:bCs/>
                <w:lang w:val="en-GB"/>
              </w:rPr>
              <w:t> Erosion and/or Water Body Instability</w:t>
            </w:r>
          </w:p>
        </w:tc>
      </w:tr>
      <w:tr w:rsidR="003B4DCD" w:rsidRPr="008144AA" w14:paraId="733F459F" w14:textId="77777777" w:rsidTr="00AB4B86">
        <w:trPr>
          <w:trHeight w:val="149"/>
        </w:trPr>
        <w:tc>
          <w:tcPr>
            <w:tcW w:w="1276" w:type="pct"/>
          </w:tcPr>
          <w:p w14:paraId="3061E5A4" w14:textId="77777777" w:rsidR="003B4DCD" w:rsidRPr="008144AA" w:rsidRDefault="003B4DCD" w:rsidP="003B4DCD">
            <w:pPr>
              <w:spacing w:line="276" w:lineRule="auto"/>
              <w:rPr>
                <w:lang w:val="en-GB"/>
              </w:rPr>
            </w:pPr>
            <w:r w:rsidRPr="008144AA">
              <w:rPr>
                <w:lang w:val="en-GB"/>
              </w:rPr>
              <w:t xml:space="preserve">Could the Project directly or indirectly cause additional erosion and/or water body instability or disrupt the natural pattern of erosion? </w:t>
            </w:r>
          </w:p>
        </w:tc>
        <w:tc>
          <w:tcPr>
            <w:tcW w:w="1224" w:type="pct"/>
            <w:vMerge w:val="restart"/>
          </w:tcPr>
          <w:p w14:paraId="36B3A21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45E1A3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 project will lead to less consumption of firewood, which is collected in the project area. This also reduces the pressure on the protected</w:t>
            </w:r>
            <w:r w:rsidR="009D5BD5">
              <w:rPr>
                <w:rFonts w:asciiTheme="minorHAnsi" w:hAnsiTheme="minorHAnsi" w:cs="Calibri"/>
                <w:bCs/>
                <w:szCs w:val="22"/>
                <w:lang w:eastAsia="zh-CN"/>
              </w:rPr>
              <w:t xml:space="preserve"> </w:t>
            </w:r>
            <w:r w:rsidR="009D5BD5" w:rsidRPr="009D5BD5">
              <w:rPr>
                <w:rFonts w:asciiTheme="minorHAnsi" w:hAnsiTheme="minorHAnsi" w:cs="Calibri"/>
                <w:bCs/>
                <w:szCs w:val="22"/>
                <w:lang w:eastAsia="zh-CN"/>
              </w:rPr>
              <w:t xml:space="preserve">forests in the </w:t>
            </w:r>
            <w:proofErr w:type="spellStart"/>
            <w:r w:rsidR="009D5BD5" w:rsidRPr="009D5BD5">
              <w:rPr>
                <w:rFonts w:asciiTheme="minorHAnsi" w:hAnsiTheme="minorHAnsi" w:cs="Calibri"/>
                <w:bCs/>
                <w:szCs w:val="22"/>
                <w:lang w:eastAsia="zh-CN"/>
              </w:rPr>
              <w:t>Budongo</w:t>
            </w:r>
            <w:proofErr w:type="spellEnd"/>
            <w:r w:rsidR="009D5BD5" w:rsidRPr="009D5BD5">
              <w:rPr>
                <w:rFonts w:asciiTheme="minorHAnsi" w:hAnsiTheme="minorHAnsi" w:cs="Calibri"/>
                <w:bCs/>
                <w:szCs w:val="22"/>
                <w:lang w:eastAsia="zh-CN"/>
              </w:rPr>
              <w:t xml:space="preserve"> – </w:t>
            </w:r>
            <w:proofErr w:type="spellStart"/>
            <w:r w:rsidR="009D5BD5" w:rsidRPr="009D5BD5">
              <w:rPr>
                <w:rFonts w:asciiTheme="minorHAnsi" w:hAnsiTheme="minorHAnsi" w:cs="Calibri"/>
                <w:bCs/>
                <w:szCs w:val="22"/>
                <w:lang w:eastAsia="zh-CN"/>
              </w:rPr>
              <w:t>Bugoma</w:t>
            </w:r>
            <w:proofErr w:type="spellEnd"/>
            <w:r w:rsidR="009D5BD5" w:rsidRPr="009D5BD5">
              <w:rPr>
                <w:rFonts w:asciiTheme="minorHAnsi" w:hAnsiTheme="minorHAnsi" w:cs="Calibri"/>
                <w:bCs/>
                <w:szCs w:val="22"/>
                <w:lang w:eastAsia="zh-CN"/>
              </w:rPr>
              <w:t xml:space="preserve"> Corridor (BBC); </w:t>
            </w:r>
            <w:r w:rsidRPr="008F4E59">
              <w:rPr>
                <w:rFonts w:asciiTheme="minorHAnsi" w:hAnsiTheme="minorHAnsi" w:cs="Calibri"/>
                <w:bCs/>
                <w:szCs w:val="22"/>
                <w:lang w:eastAsia="zh-CN"/>
              </w:rPr>
              <w:t>and contributes to reducing deforestation, which can have a positive impact on erosion.</w:t>
            </w:r>
          </w:p>
        </w:tc>
        <w:tc>
          <w:tcPr>
            <w:tcW w:w="1249" w:type="pct"/>
            <w:vMerge w:val="restart"/>
            <w:shd w:val="clear" w:color="auto" w:fill="FFFFFF"/>
          </w:tcPr>
          <w:p w14:paraId="49203287" w14:textId="77777777" w:rsidR="003B4DCD" w:rsidRPr="008144AA" w:rsidRDefault="003B4DCD" w:rsidP="003B4DCD">
            <w:pPr>
              <w:spacing w:line="276" w:lineRule="auto"/>
              <w:rPr>
                <w:lang w:val="en-GB"/>
              </w:rPr>
            </w:pPr>
          </w:p>
        </w:tc>
      </w:tr>
      <w:tr w:rsidR="003B4DCD" w:rsidRPr="008144AA" w14:paraId="14A6A9D0" w14:textId="77777777" w:rsidTr="00AB4B86">
        <w:trPr>
          <w:trHeight w:val="149"/>
        </w:trPr>
        <w:tc>
          <w:tcPr>
            <w:tcW w:w="1276" w:type="pct"/>
          </w:tcPr>
          <w:p w14:paraId="5D5EEA22" w14:textId="77777777" w:rsidR="003B4DCD" w:rsidRPr="008144AA" w:rsidRDefault="003B4DCD" w:rsidP="003B4DCD">
            <w:pPr>
              <w:spacing w:line="276" w:lineRule="auto"/>
              <w:rPr>
                <w:lang w:val="en-GB"/>
              </w:rPr>
            </w:pPr>
            <w:r w:rsidRPr="008144AA">
              <w:rPr>
                <w:lang w:val="en-GB"/>
              </w:rPr>
              <w:t>&gt;&gt;</w:t>
            </w:r>
          </w:p>
        </w:tc>
        <w:tc>
          <w:tcPr>
            <w:tcW w:w="1224" w:type="pct"/>
            <w:vMerge/>
          </w:tcPr>
          <w:p w14:paraId="1D49007B" w14:textId="77777777" w:rsidR="003B4DCD" w:rsidRPr="008144AA" w:rsidRDefault="003B4DCD" w:rsidP="003B4DCD">
            <w:pPr>
              <w:spacing w:line="276" w:lineRule="auto"/>
              <w:rPr>
                <w:lang w:val="en-GB"/>
              </w:rPr>
            </w:pPr>
          </w:p>
        </w:tc>
        <w:tc>
          <w:tcPr>
            <w:tcW w:w="1251" w:type="pct"/>
            <w:vMerge/>
            <w:shd w:val="clear" w:color="auto" w:fill="FFFFFF"/>
          </w:tcPr>
          <w:p w14:paraId="14A4384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B0F4A69" w14:textId="77777777" w:rsidR="003B4DCD" w:rsidRPr="008144AA" w:rsidRDefault="003B4DCD" w:rsidP="003B4DCD">
            <w:pPr>
              <w:numPr>
                <w:ilvl w:val="0"/>
                <w:numId w:val="46"/>
              </w:numPr>
              <w:spacing w:line="276" w:lineRule="auto"/>
              <w:rPr>
                <w:lang w:val="en-GB"/>
              </w:rPr>
            </w:pPr>
          </w:p>
        </w:tc>
      </w:tr>
      <w:tr w:rsidR="003B4DCD" w:rsidRPr="008144AA" w14:paraId="590ADF06" w14:textId="77777777" w:rsidTr="00AB4B86">
        <w:tc>
          <w:tcPr>
            <w:tcW w:w="5000" w:type="pct"/>
            <w:gridSpan w:val="4"/>
            <w:shd w:val="clear" w:color="auto" w:fill="E2F8FA"/>
          </w:tcPr>
          <w:p w14:paraId="58CD5A37" w14:textId="77777777" w:rsidR="003B4DCD" w:rsidRPr="008F4E59" w:rsidRDefault="003B4DCD" w:rsidP="003B4DCD">
            <w:pPr>
              <w:spacing w:line="276" w:lineRule="auto"/>
              <w:rPr>
                <w:rFonts w:asciiTheme="minorHAnsi" w:hAnsiTheme="minorHAnsi"/>
                <w:b/>
                <w:bCs/>
                <w:lang w:val="en-GB"/>
              </w:rPr>
            </w:pPr>
            <w:proofErr w:type="gramStart"/>
            <w:r w:rsidRPr="008F4E59">
              <w:rPr>
                <w:rFonts w:asciiTheme="minorHAnsi" w:hAnsiTheme="minorHAnsi"/>
                <w:b/>
                <w:bCs/>
                <w:lang w:val="en-GB"/>
              </w:rPr>
              <w:t>Principle  9.1</w:t>
            </w:r>
            <w:proofErr w:type="gramEnd"/>
            <w:r w:rsidRPr="008F4E59">
              <w:rPr>
                <w:rFonts w:asciiTheme="minorHAnsi" w:hAnsiTheme="minorHAnsi"/>
                <w:b/>
                <w:bCs/>
                <w:lang w:val="en-GB"/>
              </w:rPr>
              <w:t xml:space="preserve">  Landscape Modification and Soil</w:t>
            </w:r>
          </w:p>
        </w:tc>
      </w:tr>
      <w:tr w:rsidR="003B4DCD" w:rsidRPr="008144AA" w14:paraId="4056FAF1" w14:textId="77777777" w:rsidTr="00AB4B86">
        <w:trPr>
          <w:trHeight w:val="149"/>
        </w:trPr>
        <w:tc>
          <w:tcPr>
            <w:tcW w:w="1276" w:type="pct"/>
          </w:tcPr>
          <w:p w14:paraId="111ACA5D" w14:textId="77777777" w:rsidR="003B4DCD" w:rsidRPr="008144AA" w:rsidRDefault="003B4DCD" w:rsidP="003B4DCD">
            <w:pPr>
              <w:spacing w:line="276" w:lineRule="auto"/>
              <w:rPr>
                <w:lang w:val="en-GB"/>
              </w:rPr>
            </w:pPr>
            <w:r w:rsidRPr="008144AA">
              <w:rPr>
                <w:lang w:val="en-GB"/>
              </w:rPr>
              <w:t>Does the Project involve the use of land and soil for production of crops or other products?</w:t>
            </w:r>
          </w:p>
        </w:tc>
        <w:tc>
          <w:tcPr>
            <w:tcW w:w="1224" w:type="pct"/>
            <w:vMerge w:val="restart"/>
          </w:tcPr>
          <w:p w14:paraId="4BD21BD0"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5681E615"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No crops or other products will be produced in the project.</w:t>
            </w:r>
          </w:p>
        </w:tc>
        <w:tc>
          <w:tcPr>
            <w:tcW w:w="1249" w:type="pct"/>
            <w:vMerge w:val="restart"/>
            <w:shd w:val="clear" w:color="auto" w:fill="FFFFFF"/>
          </w:tcPr>
          <w:p w14:paraId="5064A691" w14:textId="77777777" w:rsidR="003B4DCD" w:rsidRPr="008144AA" w:rsidRDefault="003B4DCD" w:rsidP="003B4DCD">
            <w:pPr>
              <w:spacing w:line="276" w:lineRule="auto"/>
              <w:rPr>
                <w:lang w:val="en-GB"/>
              </w:rPr>
            </w:pPr>
          </w:p>
        </w:tc>
      </w:tr>
      <w:tr w:rsidR="003B4DCD" w:rsidRPr="008144AA" w14:paraId="6815D835" w14:textId="77777777" w:rsidTr="00AB4B86">
        <w:trPr>
          <w:trHeight w:val="149"/>
        </w:trPr>
        <w:tc>
          <w:tcPr>
            <w:tcW w:w="1276" w:type="pct"/>
          </w:tcPr>
          <w:p w14:paraId="63E5C976" w14:textId="77777777" w:rsidR="003B4DCD" w:rsidRPr="008144AA" w:rsidRDefault="003B4DCD" w:rsidP="003B4DCD">
            <w:pPr>
              <w:spacing w:line="276" w:lineRule="auto"/>
              <w:rPr>
                <w:lang w:val="en-GB"/>
              </w:rPr>
            </w:pPr>
            <w:r w:rsidRPr="008144AA">
              <w:rPr>
                <w:lang w:val="en-GB"/>
              </w:rPr>
              <w:t>&gt;&gt;</w:t>
            </w:r>
          </w:p>
        </w:tc>
        <w:tc>
          <w:tcPr>
            <w:tcW w:w="1224" w:type="pct"/>
            <w:vMerge/>
          </w:tcPr>
          <w:p w14:paraId="016EB2E0" w14:textId="77777777" w:rsidR="003B4DCD" w:rsidRPr="008144AA" w:rsidRDefault="003B4DCD" w:rsidP="003B4DCD">
            <w:pPr>
              <w:spacing w:line="276" w:lineRule="auto"/>
              <w:rPr>
                <w:lang w:val="en-GB"/>
              </w:rPr>
            </w:pPr>
          </w:p>
        </w:tc>
        <w:tc>
          <w:tcPr>
            <w:tcW w:w="1251" w:type="pct"/>
            <w:vMerge/>
            <w:shd w:val="clear" w:color="auto" w:fill="FFFFFF"/>
          </w:tcPr>
          <w:p w14:paraId="0ED0EA49"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FB89AC1" w14:textId="77777777" w:rsidR="003B4DCD" w:rsidRPr="008144AA" w:rsidRDefault="003B4DCD" w:rsidP="003B4DCD">
            <w:pPr>
              <w:numPr>
                <w:ilvl w:val="0"/>
                <w:numId w:val="46"/>
              </w:numPr>
              <w:spacing w:line="276" w:lineRule="auto"/>
              <w:rPr>
                <w:lang w:val="en-GB"/>
              </w:rPr>
            </w:pPr>
          </w:p>
        </w:tc>
      </w:tr>
      <w:tr w:rsidR="003B4DCD" w:rsidRPr="008144AA" w14:paraId="0C27A152" w14:textId="77777777" w:rsidTr="00AB4B86">
        <w:tc>
          <w:tcPr>
            <w:tcW w:w="5000" w:type="pct"/>
            <w:gridSpan w:val="4"/>
            <w:shd w:val="clear" w:color="auto" w:fill="E2F8FA"/>
          </w:tcPr>
          <w:p w14:paraId="291455AD"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Principle 9.2 Vulnerability to Natural Disaster</w:t>
            </w:r>
          </w:p>
        </w:tc>
      </w:tr>
      <w:tr w:rsidR="003B4DCD" w:rsidRPr="008144AA" w14:paraId="5CE33C0B" w14:textId="77777777" w:rsidTr="00AB4B86">
        <w:trPr>
          <w:trHeight w:val="149"/>
        </w:trPr>
        <w:tc>
          <w:tcPr>
            <w:tcW w:w="1276" w:type="pct"/>
          </w:tcPr>
          <w:p w14:paraId="6764879A" w14:textId="77777777" w:rsidR="003B4DCD" w:rsidRPr="008144AA" w:rsidRDefault="003B4DCD" w:rsidP="003B4DCD">
            <w:pPr>
              <w:spacing w:line="276" w:lineRule="auto"/>
              <w:rPr>
                <w:lang w:val="en-GB"/>
              </w:rPr>
            </w:pPr>
            <w:r w:rsidRPr="008144AA">
              <w:rPr>
                <w:lang w:val="en-GB"/>
              </w:rPr>
              <w:t>Will the Project be susceptible to or lead to increased vulnerability to wind, earthquakes, subsidence, landslides, erosion, flooding, drought or other extreme climatic conditions?</w:t>
            </w:r>
          </w:p>
        </w:tc>
        <w:tc>
          <w:tcPr>
            <w:tcW w:w="1224" w:type="pct"/>
            <w:vMerge w:val="restart"/>
          </w:tcPr>
          <w:p w14:paraId="16B2FD5C"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BAE60CD"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There will be no impact by the project to natural disasters.</w:t>
            </w:r>
          </w:p>
        </w:tc>
        <w:tc>
          <w:tcPr>
            <w:tcW w:w="1249" w:type="pct"/>
            <w:vMerge w:val="restart"/>
            <w:shd w:val="clear" w:color="auto" w:fill="FFFFFF"/>
          </w:tcPr>
          <w:p w14:paraId="1BC48306" w14:textId="77777777" w:rsidR="003B4DCD" w:rsidRPr="008144AA" w:rsidRDefault="003B4DCD" w:rsidP="003B4DCD">
            <w:pPr>
              <w:spacing w:line="276" w:lineRule="auto"/>
              <w:rPr>
                <w:lang w:val="en-GB"/>
              </w:rPr>
            </w:pPr>
          </w:p>
        </w:tc>
      </w:tr>
      <w:tr w:rsidR="003B4DCD" w:rsidRPr="008144AA" w14:paraId="6A531A50" w14:textId="77777777" w:rsidTr="00AB4B86">
        <w:trPr>
          <w:trHeight w:val="149"/>
        </w:trPr>
        <w:tc>
          <w:tcPr>
            <w:tcW w:w="1276" w:type="pct"/>
          </w:tcPr>
          <w:p w14:paraId="14835B0C" w14:textId="77777777" w:rsidR="003B4DCD" w:rsidRPr="008144AA" w:rsidRDefault="003B4DCD" w:rsidP="003B4DCD">
            <w:pPr>
              <w:spacing w:line="276" w:lineRule="auto"/>
              <w:rPr>
                <w:lang w:val="en-GB"/>
              </w:rPr>
            </w:pPr>
            <w:r w:rsidRPr="008144AA">
              <w:rPr>
                <w:lang w:val="en-GB"/>
              </w:rPr>
              <w:t>&gt;&gt;</w:t>
            </w:r>
          </w:p>
        </w:tc>
        <w:tc>
          <w:tcPr>
            <w:tcW w:w="1224" w:type="pct"/>
            <w:vMerge/>
          </w:tcPr>
          <w:p w14:paraId="0E48A82A" w14:textId="77777777" w:rsidR="003B4DCD" w:rsidRPr="008144AA" w:rsidRDefault="003B4DCD" w:rsidP="003B4DCD">
            <w:pPr>
              <w:spacing w:line="276" w:lineRule="auto"/>
              <w:rPr>
                <w:lang w:val="en-GB"/>
              </w:rPr>
            </w:pPr>
          </w:p>
        </w:tc>
        <w:tc>
          <w:tcPr>
            <w:tcW w:w="1251" w:type="pct"/>
            <w:vMerge/>
            <w:shd w:val="clear" w:color="auto" w:fill="FFFFFF"/>
          </w:tcPr>
          <w:p w14:paraId="14680DB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6E27FF0" w14:textId="77777777" w:rsidR="003B4DCD" w:rsidRPr="008144AA" w:rsidRDefault="003B4DCD" w:rsidP="003B4DCD">
            <w:pPr>
              <w:numPr>
                <w:ilvl w:val="0"/>
                <w:numId w:val="46"/>
              </w:numPr>
              <w:spacing w:line="276" w:lineRule="auto"/>
              <w:rPr>
                <w:lang w:val="en-GB"/>
              </w:rPr>
            </w:pPr>
          </w:p>
        </w:tc>
      </w:tr>
      <w:tr w:rsidR="003B4DCD" w:rsidRPr="008144AA" w14:paraId="61EB6F3D" w14:textId="77777777" w:rsidTr="00AB4B86">
        <w:tc>
          <w:tcPr>
            <w:tcW w:w="5000" w:type="pct"/>
            <w:gridSpan w:val="4"/>
            <w:shd w:val="clear" w:color="auto" w:fill="E2F8FA"/>
          </w:tcPr>
          <w:p w14:paraId="11256048"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9.3 Genetic Resources </w:t>
            </w:r>
          </w:p>
        </w:tc>
      </w:tr>
      <w:tr w:rsidR="003B4DCD" w:rsidRPr="008144AA" w14:paraId="19000726" w14:textId="77777777" w:rsidTr="00AB4B86">
        <w:trPr>
          <w:trHeight w:val="149"/>
        </w:trPr>
        <w:tc>
          <w:tcPr>
            <w:tcW w:w="1276" w:type="pct"/>
          </w:tcPr>
          <w:p w14:paraId="20176322" w14:textId="77777777" w:rsidR="003B4DCD" w:rsidRPr="008144AA" w:rsidRDefault="003B4DCD" w:rsidP="003B4DCD">
            <w:pPr>
              <w:spacing w:line="276" w:lineRule="auto"/>
              <w:rPr>
                <w:lang w:val="en-GB"/>
              </w:rPr>
            </w:pPr>
            <w:r w:rsidRPr="008144A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1224" w:type="pct"/>
            <w:vMerge w:val="restart"/>
          </w:tcPr>
          <w:p w14:paraId="3C42DF60"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C803F69"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hAnsiTheme="minorHAnsi" w:cs="Calibri"/>
                <w:bCs/>
                <w:szCs w:val="22"/>
                <w:lang w:eastAsia="zh-CN"/>
              </w:rPr>
              <w:t>No GMOs will be used in the project.</w:t>
            </w:r>
          </w:p>
        </w:tc>
        <w:tc>
          <w:tcPr>
            <w:tcW w:w="1249" w:type="pct"/>
            <w:vMerge w:val="restart"/>
            <w:shd w:val="clear" w:color="auto" w:fill="FFFFFF"/>
          </w:tcPr>
          <w:p w14:paraId="0F0DA1AC" w14:textId="77777777" w:rsidR="003B4DCD" w:rsidRPr="008144AA" w:rsidRDefault="003B4DCD" w:rsidP="003B4DCD">
            <w:pPr>
              <w:spacing w:line="276" w:lineRule="auto"/>
              <w:rPr>
                <w:lang w:val="en-GB"/>
              </w:rPr>
            </w:pPr>
          </w:p>
        </w:tc>
      </w:tr>
      <w:tr w:rsidR="003B4DCD" w:rsidRPr="008144AA" w14:paraId="632CB289" w14:textId="77777777" w:rsidTr="00AB4B86">
        <w:trPr>
          <w:trHeight w:val="149"/>
        </w:trPr>
        <w:tc>
          <w:tcPr>
            <w:tcW w:w="1276" w:type="pct"/>
          </w:tcPr>
          <w:p w14:paraId="311EF11B" w14:textId="77777777" w:rsidR="003B4DCD" w:rsidRPr="008144AA" w:rsidRDefault="003B4DCD" w:rsidP="003B4DCD">
            <w:pPr>
              <w:spacing w:line="276" w:lineRule="auto"/>
              <w:rPr>
                <w:lang w:val="en-GB"/>
              </w:rPr>
            </w:pPr>
            <w:r w:rsidRPr="008144AA">
              <w:rPr>
                <w:lang w:val="en-GB"/>
              </w:rPr>
              <w:t>&gt;&gt;</w:t>
            </w:r>
          </w:p>
        </w:tc>
        <w:tc>
          <w:tcPr>
            <w:tcW w:w="1224" w:type="pct"/>
            <w:vMerge/>
          </w:tcPr>
          <w:p w14:paraId="0B146A69" w14:textId="77777777" w:rsidR="003B4DCD" w:rsidRPr="008144AA" w:rsidRDefault="003B4DCD" w:rsidP="003B4DCD">
            <w:pPr>
              <w:spacing w:line="276" w:lineRule="auto"/>
              <w:rPr>
                <w:lang w:val="en-GB"/>
              </w:rPr>
            </w:pPr>
          </w:p>
        </w:tc>
        <w:tc>
          <w:tcPr>
            <w:tcW w:w="1251" w:type="pct"/>
            <w:vMerge/>
            <w:shd w:val="clear" w:color="auto" w:fill="FFFFFF"/>
          </w:tcPr>
          <w:p w14:paraId="2942EA3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071F9F3E" w14:textId="77777777" w:rsidR="003B4DCD" w:rsidRPr="008144AA" w:rsidRDefault="003B4DCD" w:rsidP="003B4DCD">
            <w:pPr>
              <w:numPr>
                <w:ilvl w:val="0"/>
                <w:numId w:val="46"/>
              </w:numPr>
              <w:spacing w:line="276" w:lineRule="auto"/>
              <w:rPr>
                <w:lang w:val="en-GB"/>
              </w:rPr>
            </w:pPr>
          </w:p>
        </w:tc>
      </w:tr>
      <w:tr w:rsidR="003B4DCD" w:rsidRPr="008144AA" w14:paraId="1A5F40FA" w14:textId="77777777" w:rsidTr="00AB4B86">
        <w:tc>
          <w:tcPr>
            <w:tcW w:w="5000" w:type="pct"/>
            <w:gridSpan w:val="4"/>
            <w:shd w:val="clear" w:color="auto" w:fill="E2F8FA"/>
          </w:tcPr>
          <w:p w14:paraId="44CA27A2"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9.4 Release of pollutants </w:t>
            </w:r>
          </w:p>
        </w:tc>
      </w:tr>
      <w:tr w:rsidR="003B4DCD" w:rsidRPr="008144AA" w14:paraId="3559A43F" w14:textId="77777777" w:rsidTr="00AB4B86">
        <w:trPr>
          <w:trHeight w:val="149"/>
        </w:trPr>
        <w:tc>
          <w:tcPr>
            <w:tcW w:w="1276" w:type="pct"/>
          </w:tcPr>
          <w:p w14:paraId="534C8977" w14:textId="77777777" w:rsidR="003B4DCD" w:rsidRPr="008144AA" w:rsidRDefault="003B4DCD" w:rsidP="003B4DCD">
            <w:pPr>
              <w:spacing w:line="276" w:lineRule="auto"/>
              <w:rPr>
                <w:lang w:val="en-GB"/>
              </w:rPr>
            </w:pPr>
            <w:r w:rsidRPr="008144AA">
              <w:rPr>
                <w:lang w:val="en-GB"/>
              </w:rPr>
              <w:t>Could the Project potentially result in the release of pollutants to the environment?</w:t>
            </w:r>
          </w:p>
        </w:tc>
        <w:tc>
          <w:tcPr>
            <w:tcW w:w="1224" w:type="pct"/>
            <w:vMerge w:val="restart"/>
          </w:tcPr>
          <w:p w14:paraId="3A42817B"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46E3110"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As less firewood is being consumed by the improved stoves, there is no risk or releasing pollutants to the environment.</w:t>
            </w:r>
          </w:p>
        </w:tc>
        <w:tc>
          <w:tcPr>
            <w:tcW w:w="1249" w:type="pct"/>
            <w:vMerge w:val="restart"/>
            <w:shd w:val="clear" w:color="auto" w:fill="FFFFFF"/>
          </w:tcPr>
          <w:p w14:paraId="325D0370" w14:textId="77777777" w:rsidR="003B4DCD" w:rsidRPr="008144AA" w:rsidRDefault="003B4DCD" w:rsidP="003B4DCD">
            <w:pPr>
              <w:spacing w:line="276" w:lineRule="auto"/>
              <w:rPr>
                <w:lang w:val="en-GB"/>
              </w:rPr>
            </w:pPr>
          </w:p>
        </w:tc>
      </w:tr>
      <w:tr w:rsidR="003B4DCD" w:rsidRPr="008144AA" w14:paraId="34FBA18F" w14:textId="77777777" w:rsidTr="00AB4B86">
        <w:trPr>
          <w:trHeight w:val="149"/>
        </w:trPr>
        <w:tc>
          <w:tcPr>
            <w:tcW w:w="1276" w:type="pct"/>
          </w:tcPr>
          <w:p w14:paraId="4AFEE671" w14:textId="77777777" w:rsidR="003B4DCD" w:rsidRPr="008144AA" w:rsidRDefault="003B4DCD" w:rsidP="003B4DCD">
            <w:pPr>
              <w:spacing w:line="276" w:lineRule="auto"/>
              <w:rPr>
                <w:lang w:val="en-GB"/>
              </w:rPr>
            </w:pPr>
            <w:r w:rsidRPr="008144AA">
              <w:rPr>
                <w:lang w:val="en-GB"/>
              </w:rPr>
              <w:t>&gt;&gt;</w:t>
            </w:r>
          </w:p>
        </w:tc>
        <w:tc>
          <w:tcPr>
            <w:tcW w:w="1224" w:type="pct"/>
            <w:vMerge/>
          </w:tcPr>
          <w:p w14:paraId="2FDB69EC" w14:textId="77777777" w:rsidR="003B4DCD" w:rsidRPr="008144AA" w:rsidRDefault="003B4DCD" w:rsidP="003B4DCD">
            <w:pPr>
              <w:spacing w:line="276" w:lineRule="auto"/>
              <w:rPr>
                <w:lang w:val="en-GB"/>
              </w:rPr>
            </w:pPr>
          </w:p>
        </w:tc>
        <w:tc>
          <w:tcPr>
            <w:tcW w:w="1251" w:type="pct"/>
            <w:vMerge/>
            <w:shd w:val="clear" w:color="auto" w:fill="FFFFFF"/>
          </w:tcPr>
          <w:p w14:paraId="0F7B59A8"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0A2B2A1F" w14:textId="77777777" w:rsidR="003B4DCD" w:rsidRPr="008144AA" w:rsidRDefault="003B4DCD" w:rsidP="003B4DCD">
            <w:pPr>
              <w:numPr>
                <w:ilvl w:val="0"/>
                <w:numId w:val="46"/>
              </w:numPr>
              <w:spacing w:line="276" w:lineRule="auto"/>
              <w:rPr>
                <w:lang w:val="en-GB"/>
              </w:rPr>
            </w:pPr>
          </w:p>
        </w:tc>
      </w:tr>
      <w:tr w:rsidR="003B4DCD" w:rsidRPr="008144AA" w14:paraId="07A93853" w14:textId="77777777" w:rsidTr="00AB4B86">
        <w:tc>
          <w:tcPr>
            <w:tcW w:w="5000" w:type="pct"/>
            <w:gridSpan w:val="4"/>
            <w:shd w:val="clear" w:color="auto" w:fill="E2F8FA"/>
          </w:tcPr>
          <w:p w14:paraId="3471AA90"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w:t>
            </w:r>
            <w:proofErr w:type="gramStart"/>
            <w:r w:rsidRPr="008F4E59">
              <w:rPr>
                <w:rFonts w:asciiTheme="minorHAnsi" w:hAnsiTheme="minorHAnsi"/>
                <w:b/>
                <w:bCs/>
                <w:lang w:val="en-GB"/>
              </w:rPr>
              <w:t>9.5  Hazardous</w:t>
            </w:r>
            <w:proofErr w:type="gramEnd"/>
            <w:r w:rsidRPr="008F4E59">
              <w:rPr>
                <w:rFonts w:asciiTheme="minorHAnsi" w:hAnsiTheme="minorHAnsi"/>
                <w:b/>
                <w:bCs/>
                <w:lang w:val="en-GB"/>
              </w:rPr>
              <w:t xml:space="preserve"> and Non-hazardous Waste  </w:t>
            </w:r>
          </w:p>
        </w:tc>
      </w:tr>
      <w:tr w:rsidR="003B4DCD" w:rsidRPr="008144AA" w14:paraId="2CD92236" w14:textId="77777777" w:rsidTr="00AB4B86">
        <w:trPr>
          <w:trHeight w:val="149"/>
        </w:trPr>
        <w:tc>
          <w:tcPr>
            <w:tcW w:w="1276" w:type="pct"/>
          </w:tcPr>
          <w:p w14:paraId="01E26BBF" w14:textId="77777777" w:rsidR="003B4DCD" w:rsidRPr="008144AA" w:rsidRDefault="003B4DCD" w:rsidP="003B4DCD">
            <w:pPr>
              <w:spacing w:line="276" w:lineRule="auto"/>
              <w:rPr>
                <w:lang w:val="en-GB"/>
              </w:rPr>
            </w:pPr>
            <w:r w:rsidRPr="008144AA">
              <w:rPr>
                <w:lang w:val="en-GB"/>
              </w:rPr>
              <w:t>Will the Project involve the manufacture, trade, release, and/ or use of hazardous and non-hazardous chemicals and/or materials?</w:t>
            </w:r>
          </w:p>
        </w:tc>
        <w:tc>
          <w:tcPr>
            <w:tcW w:w="1224" w:type="pct"/>
            <w:vMerge w:val="restart"/>
          </w:tcPr>
          <w:p w14:paraId="664C3C9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15BCCA78"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does not deal with hazardous or non-hazardous chemicals and/or materials.</w:t>
            </w:r>
          </w:p>
        </w:tc>
        <w:tc>
          <w:tcPr>
            <w:tcW w:w="1249" w:type="pct"/>
            <w:vMerge w:val="restart"/>
            <w:shd w:val="clear" w:color="auto" w:fill="FFFFFF"/>
          </w:tcPr>
          <w:p w14:paraId="06B019C4" w14:textId="77777777" w:rsidR="003B4DCD" w:rsidRPr="008144AA" w:rsidRDefault="003B4DCD" w:rsidP="003B4DCD">
            <w:pPr>
              <w:spacing w:line="276" w:lineRule="auto"/>
              <w:rPr>
                <w:lang w:val="en-GB"/>
              </w:rPr>
            </w:pPr>
          </w:p>
        </w:tc>
      </w:tr>
      <w:tr w:rsidR="003B4DCD" w:rsidRPr="008144AA" w14:paraId="5CA744CA" w14:textId="77777777" w:rsidTr="00AB4B86">
        <w:trPr>
          <w:trHeight w:val="149"/>
        </w:trPr>
        <w:tc>
          <w:tcPr>
            <w:tcW w:w="1276" w:type="pct"/>
          </w:tcPr>
          <w:p w14:paraId="21023953" w14:textId="77777777" w:rsidR="003B4DCD" w:rsidRPr="008144AA" w:rsidRDefault="003B4DCD" w:rsidP="003B4DCD">
            <w:pPr>
              <w:spacing w:line="276" w:lineRule="auto"/>
              <w:rPr>
                <w:lang w:val="en-GB"/>
              </w:rPr>
            </w:pPr>
            <w:r>
              <w:rPr>
                <w:lang w:val="en-GB"/>
              </w:rPr>
              <w:t>&gt;</w:t>
            </w:r>
            <w:r w:rsidRPr="008144AA">
              <w:rPr>
                <w:lang w:val="en-GB"/>
              </w:rPr>
              <w:t>&gt;</w:t>
            </w:r>
          </w:p>
        </w:tc>
        <w:tc>
          <w:tcPr>
            <w:tcW w:w="1224" w:type="pct"/>
            <w:vMerge/>
          </w:tcPr>
          <w:p w14:paraId="6D5DF878" w14:textId="77777777" w:rsidR="003B4DCD" w:rsidRPr="008144AA" w:rsidRDefault="003B4DCD" w:rsidP="003B4DCD">
            <w:pPr>
              <w:spacing w:line="276" w:lineRule="auto"/>
              <w:rPr>
                <w:lang w:val="en-GB"/>
              </w:rPr>
            </w:pPr>
          </w:p>
        </w:tc>
        <w:tc>
          <w:tcPr>
            <w:tcW w:w="1251" w:type="pct"/>
            <w:vMerge/>
            <w:shd w:val="clear" w:color="auto" w:fill="FFFFFF"/>
          </w:tcPr>
          <w:p w14:paraId="49121332"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55774BE4" w14:textId="77777777" w:rsidR="003B4DCD" w:rsidRPr="008144AA" w:rsidRDefault="003B4DCD" w:rsidP="003B4DCD">
            <w:pPr>
              <w:numPr>
                <w:ilvl w:val="0"/>
                <w:numId w:val="46"/>
              </w:numPr>
              <w:spacing w:line="276" w:lineRule="auto"/>
              <w:rPr>
                <w:lang w:val="en-GB"/>
              </w:rPr>
            </w:pPr>
          </w:p>
        </w:tc>
      </w:tr>
      <w:tr w:rsidR="003B4DCD" w:rsidRPr="008144AA" w14:paraId="5BD3217E" w14:textId="77777777" w:rsidTr="00AB4B86">
        <w:tc>
          <w:tcPr>
            <w:tcW w:w="5000" w:type="pct"/>
            <w:gridSpan w:val="4"/>
            <w:shd w:val="clear" w:color="auto" w:fill="E2F8FA"/>
          </w:tcPr>
          <w:p w14:paraId="1806E6DB"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9.6 Pesticides &amp; Fertilisers </w:t>
            </w:r>
          </w:p>
        </w:tc>
      </w:tr>
      <w:tr w:rsidR="003B4DCD" w:rsidRPr="008144AA" w14:paraId="2FF5A148" w14:textId="77777777" w:rsidTr="00AB4B86">
        <w:trPr>
          <w:trHeight w:val="149"/>
        </w:trPr>
        <w:tc>
          <w:tcPr>
            <w:tcW w:w="1276" w:type="pct"/>
          </w:tcPr>
          <w:p w14:paraId="4DB8D8FB" w14:textId="77777777" w:rsidR="003B4DCD" w:rsidRPr="008144AA" w:rsidRDefault="003B4DCD" w:rsidP="003B4DCD">
            <w:pPr>
              <w:spacing w:line="276" w:lineRule="auto"/>
              <w:rPr>
                <w:lang w:val="en-GB"/>
              </w:rPr>
            </w:pPr>
            <w:r w:rsidRPr="008144AA">
              <w:rPr>
                <w:lang w:val="en-GB"/>
              </w:rPr>
              <w:t>Will the Project involve the application of pesticides and/or fertilisers?</w:t>
            </w:r>
          </w:p>
        </w:tc>
        <w:tc>
          <w:tcPr>
            <w:tcW w:w="1224" w:type="pct"/>
            <w:vMerge w:val="restart"/>
          </w:tcPr>
          <w:p w14:paraId="4768F8D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211F19E9"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 xml:space="preserve">No pesticides and/or </w:t>
            </w:r>
            <w:proofErr w:type="spellStart"/>
            <w:r w:rsidRPr="008F4E59">
              <w:rPr>
                <w:rFonts w:asciiTheme="minorHAnsi" w:eastAsia="Cambria" w:hAnsiTheme="minorHAnsi" w:cs="Calibri"/>
                <w:bCs/>
                <w:szCs w:val="22"/>
                <w:lang w:eastAsia="zh-CN"/>
              </w:rPr>
              <w:t>fertilisers</w:t>
            </w:r>
            <w:proofErr w:type="spellEnd"/>
            <w:r w:rsidRPr="008F4E59">
              <w:rPr>
                <w:rFonts w:asciiTheme="minorHAnsi" w:eastAsia="Cambria" w:hAnsiTheme="minorHAnsi" w:cs="Calibri"/>
                <w:bCs/>
                <w:szCs w:val="22"/>
                <w:lang w:eastAsia="zh-CN"/>
              </w:rPr>
              <w:t xml:space="preserve"> will be used in the project.</w:t>
            </w:r>
          </w:p>
        </w:tc>
        <w:tc>
          <w:tcPr>
            <w:tcW w:w="1249" w:type="pct"/>
            <w:vMerge w:val="restart"/>
            <w:shd w:val="clear" w:color="auto" w:fill="FFFFFF"/>
          </w:tcPr>
          <w:p w14:paraId="4131D643" w14:textId="77777777" w:rsidR="003B4DCD" w:rsidRPr="008144AA" w:rsidRDefault="003B4DCD" w:rsidP="003B4DCD">
            <w:pPr>
              <w:spacing w:line="276" w:lineRule="auto"/>
              <w:rPr>
                <w:lang w:val="en-GB"/>
              </w:rPr>
            </w:pPr>
          </w:p>
        </w:tc>
      </w:tr>
      <w:tr w:rsidR="003B4DCD" w:rsidRPr="008144AA" w14:paraId="199C289B" w14:textId="77777777" w:rsidTr="00AB4B86">
        <w:trPr>
          <w:trHeight w:val="149"/>
        </w:trPr>
        <w:tc>
          <w:tcPr>
            <w:tcW w:w="1276" w:type="pct"/>
          </w:tcPr>
          <w:p w14:paraId="7D3911EE" w14:textId="77777777" w:rsidR="003B4DCD" w:rsidRPr="008144AA" w:rsidRDefault="003B4DCD" w:rsidP="003B4DCD">
            <w:pPr>
              <w:spacing w:line="276" w:lineRule="auto"/>
              <w:rPr>
                <w:lang w:val="en-GB"/>
              </w:rPr>
            </w:pPr>
            <w:r w:rsidRPr="008144AA">
              <w:rPr>
                <w:lang w:val="en-GB"/>
              </w:rPr>
              <w:t>&gt;&gt;</w:t>
            </w:r>
          </w:p>
        </w:tc>
        <w:tc>
          <w:tcPr>
            <w:tcW w:w="1224" w:type="pct"/>
            <w:vMerge/>
          </w:tcPr>
          <w:p w14:paraId="1171E24E" w14:textId="77777777" w:rsidR="003B4DCD" w:rsidRPr="008144AA" w:rsidRDefault="003B4DCD" w:rsidP="003B4DCD">
            <w:pPr>
              <w:spacing w:line="276" w:lineRule="auto"/>
              <w:rPr>
                <w:lang w:val="en-GB"/>
              </w:rPr>
            </w:pPr>
          </w:p>
        </w:tc>
        <w:tc>
          <w:tcPr>
            <w:tcW w:w="1251" w:type="pct"/>
            <w:vMerge/>
            <w:shd w:val="clear" w:color="auto" w:fill="FFFFFF"/>
          </w:tcPr>
          <w:p w14:paraId="5903942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7956FFB1" w14:textId="77777777" w:rsidR="003B4DCD" w:rsidRPr="008144AA" w:rsidRDefault="003B4DCD" w:rsidP="003B4DCD">
            <w:pPr>
              <w:numPr>
                <w:ilvl w:val="0"/>
                <w:numId w:val="46"/>
              </w:numPr>
              <w:spacing w:line="276" w:lineRule="auto"/>
              <w:rPr>
                <w:lang w:val="en-GB"/>
              </w:rPr>
            </w:pPr>
          </w:p>
        </w:tc>
      </w:tr>
      <w:tr w:rsidR="003B4DCD" w:rsidRPr="008144AA" w14:paraId="0D0A4958" w14:textId="77777777" w:rsidTr="00AB4B86">
        <w:tc>
          <w:tcPr>
            <w:tcW w:w="5000" w:type="pct"/>
            <w:gridSpan w:val="4"/>
            <w:shd w:val="clear" w:color="auto" w:fill="E2F8FA"/>
          </w:tcPr>
          <w:p w14:paraId="16CE8D2A"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w:t>
            </w:r>
            <w:proofErr w:type="gramStart"/>
            <w:r w:rsidRPr="008F4E59">
              <w:rPr>
                <w:rFonts w:asciiTheme="minorHAnsi" w:hAnsiTheme="minorHAnsi"/>
                <w:b/>
                <w:bCs/>
                <w:lang w:val="en-GB"/>
              </w:rPr>
              <w:t>9.7  Harvesting</w:t>
            </w:r>
            <w:proofErr w:type="gramEnd"/>
            <w:r w:rsidRPr="008F4E59">
              <w:rPr>
                <w:rFonts w:asciiTheme="minorHAnsi" w:hAnsiTheme="minorHAnsi"/>
                <w:b/>
                <w:bCs/>
                <w:lang w:val="en-GB"/>
              </w:rPr>
              <w:t xml:space="preserve"> of Forests</w:t>
            </w:r>
          </w:p>
        </w:tc>
      </w:tr>
      <w:tr w:rsidR="003B4DCD" w:rsidRPr="008144AA" w14:paraId="04670912" w14:textId="77777777" w:rsidTr="00AB4B86">
        <w:trPr>
          <w:trHeight w:val="149"/>
        </w:trPr>
        <w:tc>
          <w:tcPr>
            <w:tcW w:w="1276" w:type="pct"/>
          </w:tcPr>
          <w:p w14:paraId="5EAC7A93" w14:textId="77777777" w:rsidR="003B4DCD" w:rsidRPr="008144AA" w:rsidRDefault="003B4DCD" w:rsidP="003B4DCD">
            <w:pPr>
              <w:spacing w:line="276" w:lineRule="auto"/>
              <w:rPr>
                <w:lang w:val="en-GB"/>
              </w:rPr>
            </w:pPr>
            <w:r w:rsidRPr="008144AA">
              <w:rPr>
                <w:lang w:val="en-GB"/>
              </w:rPr>
              <w:t>Will the Project involve the harvesting of forests?</w:t>
            </w:r>
          </w:p>
        </w:tc>
        <w:tc>
          <w:tcPr>
            <w:tcW w:w="1224" w:type="pct"/>
            <w:vMerge w:val="restart"/>
          </w:tcPr>
          <w:p w14:paraId="19E74FCB"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59ECD1EC"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As the project reduces the consumption of firewood, there is a positive impact on forests.</w:t>
            </w:r>
          </w:p>
        </w:tc>
        <w:tc>
          <w:tcPr>
            <w:tcW w:w="1249" w:type="pct"/>
            <w:vMerge w:val="restart"/>
            <w:shd w:val="clear" w:color="auto" w:fill="FFFFFF"/>
          </w:tcPr>
          <w:p w14:paraId="6D3E26E5" w14:textId="77777777" w:rsidR="003B4DCD" w:rsidRPr="008144AA" w:rsidRDefault="003B4DCD" w:rsidP="003B4DCD">
            <w:pPr>
              <w:spacing w:line="276" w:lineRule="auto"/>
              <w:rPr>
                <w:lang w:val="en-GB"/>
              </w:rPr>
            </w:pPr>
          </w:p>
        </w:tc>
      </w:tr>
      <w:tr w:rsidR="003B4DCD" w:rsidRPr="008144AA" w14:paraId="672206A0" w14:textId="77777777" w:rsidTr="00AB4B86">
        <w:trPr>
          <w:trHeight w:val="149"/>
        </w:trPr>
        <w:tc>
          <w:tcPr>
            <w:tcW w:w="1276" w:type="pct"/>
          </w:tcPr>
          <w:p w14:paraId="7FD39DF9" w14:textId="77777777" w:rsidR="003B4DCD" w:rsidRPr="008144AA" w:rsidRDefault="003B4DCD" w:rsidP="003B4DCD">
            <w:pPr>
              <w:spacing w:line="276" w:lineRule="auto"/>
              <w:rPr>
                <w:lang w:val="en-GB"/>
              </w:rPr>
            </w:pPr>
            <w:r w:rsidRPr="008144AA">
              <w:rPr>
                <w:lang w:val="en-GB"/>
              </w:rPr>
              <w:t>&gt;&gt;</w:t>
            </w:r>
          </w:p>
        </w:tc>
        <w:tc>
          <w:tcPr>
            <w:tcW w:w="1224" w:type="pct"/>
            <w:vMerge/>
          </w:tcPr>
          <w:p w14:paraId="746060A0" w14:textId="77777777" w:rsidR="003B4DCD" w:rsidRPr="008144AA" w:rsidRDefault="003B4DCD" w:rsidP="003B4DCD">
            <w:pPr>
              <w:spacing w:line="276" w:lineRule="auto"/>
              <w:rPr>
                <w:lang w:val="en-GB"/>
              </w:rPr>
            </w:pPr>
          </w:p>
        </w:tc>
        <w:tc>
          <w:tcPr>
            <w:tcW w:w="1251" w:type="pct"/>
            <w:vMerge/>
            <w:shd w:val="clear" w:color="auto" w:fill="FFFFFF"/>
          </w:tcPr>
          <w:p w14:paraId="3067CE0A"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19582F79" w14:textId="77777777" w:rsidR="003B4DCD" w:rsidRPr="008144AA" w:rsidRDefault="003B4DCD" w:rsidP="003B4DCD">
            <w:pPr>
              <w:numPr>
                <w:ilvl w:val="0"/>
                <w:numId w:val="46"/>
              </w:numPr>
              <w:spacing w:line="276" w:lineRule="auto"/>
              <w:rPr>
                <w:lang w:val="en-GB"/>
              </w:rPr>
            </w:pPr>
          </w:p>
        </w:tc>
      </w:tr>
      <w:tr w:rsidR="003B4DCD" w:rsidRPr="008144AA" w14:paraId="06B7B0F8" w14:textId="77777777" w:rsidTr="00AB4B86">
        <w:tc>
          <w:tcPr>
            <w:tcW w:w="5000" w:type="pct"/>
            <w:gridSpan w:val="4"/>
            <w:shd w:val="clear" w:color="auto" w:fill="E2F8FA"/>
          </w:tcPr>
          <w:p w14:paraId="1F6527E1" w14:textId="77777777" w:rsidR="003B4DCD" w:rsidRPr="008F4E59" w:rsidRDefault="003B4DCD" w:rsidP="003B4DCD">
            <w:pPr>
              <w:spacing w:line="276" w:lineRule="auto"/>
              <w:rPr>
                <w:rFonts w:asciiTheme="minorHAnsi" w:hAnsiTheme="minorHAnsi"/>
                <w:b/>
                <w:bCs/>
                <w:lang w:val="en-GB"/>
              </w:rPr>
            </w:pPr>
            <w:r w:rsidRPr="008F4E59">
              <w:rPr>
                <w:rFonts w:asciiTheme="minorHAnsi" w:hAnsiTheme="minorHAnsi"/>
                <w:b/>
                <w:bCs/>
                <w:lang w:val="en-GB"/>
              </w:rPr>
              <w:t>Principle 9.8 Food</w:t>
            </w:r>
          </w:p>
        </w:tc>
      </w:tr>
      <w:tr w:rsidR="003B4DCD" w:rsidRPr="008144AA" w14:paraId="6E9FB785" w14:textId="77777777" w:rsidTr="00AB4B86">
        <w:trPr>
          <w:trHeight w:val="149"/>
        </w:trPr>
        <w:tc>
          <w:tcPr>
            <w:tcW w:w="1276" w:type="pct"/>
          </w:tcPr>
          <w:p w14:paraId="500CBF7B" w14:textId="77777777" w:rsidR="003B4DCD" w:rsidRPr="008144AA" w:rsidRDefault="003B4DCD" w:rsidP="003B4DCD">
            <w:pPr>
              <w:spacing w:line="276" w:lineRule="auto"/>
              <w:rPr>
                <w:lang w:val="en-GB"/>
              </w:rPr>
            </w:pPr>
            <w:r w:rsidRPr="008144AA">
              <w:rPr>
                <w:lang w:val="en-GB"/>
              </w:rPr>
              <w:t>Does the Project modify the quantity or nutritional quality of food available such as through crop regime alteration or export or economic incentives?</w:t>
            </w:r>
          </w:p>
        </w:tc>
        <w:tc>
          <w:tcPr>
            <w:tcW w:w="1224" w:type="pct"/>
            <w:vMerge w:val="restart"/>
          </w:tcPr>
          <w:p w14:paraId="141AC40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61DEFB0F"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has no impact on the quantity or nutritional quality of food.</w:t>
            </w:r>
          </w:p>
        </w:tc>
        <w:tc>
          <w:tcPr>
            <w:tcW w:w="1249" w:type="pct"/>
            <w:vMerge w:val="restart"/>
            <w:shd w:val="clear" w:color="auto" w:fill="FFFFFF"/>
          </w:tcPr>
          <w:p w14:paraId="42526955" w14:textId="77777777" w:rsidR="003B4DCD" w:rsidRPr="008144AA" w:rsidRDefault="003B4DCD" w:rsidP="003B4DCD">
            <w:pPr>
              <w:spacing w:line="276" w:lineRule="auto"/>
              <w:rPr>
                <w:lang w:val="en-GB"/>
              </w:rPr>
            </w:pPr>
          </w:p>
        </w:tc>
      </w:tr>
      <w:tr w:rsidR="003B4DCD" w:rsidRPr="008144AA" w14:paraId="1689C32A" w14:textId="77777777" w:rsidTr="00AB4B86">
        <w:trPr>
          <w:trHeight w:val="149"/>
        </w:trPr>
        <w:tc>
          <w:tcPr>
            <w:tcW w:w="1276" w:type="pct"/>
          </w:tcPr>
          <w:p w14:paraId="00505AC3" w14:textId="77777777" w:rsidR="003B4DCD" w:rsidRPr="008144AA" w:rsidRDefault="003B4DCD" w:rsidP="003B4DCD">
            <w:pPr>
              <w:spacing w:line="276" w:lineRule="auto"/>
              <w:rPr>
                <w:lang w:val="en-GB"/>
              </w:rPr>
            </w:pPr>
            <w:r w:rsidRPr="008144AA">
              <w:rPr>
                <w:lang w:val="en-GB"/>
              </w:rPr>
              <w:t>&gt;&gt;</w:t>
            </w:r>
          </w:p>
        </w:tc>
        <w:tc>
          <w:tcPr>
            <w:tcW w:w="1224" w:type="pct"/>
            <w:vMerge/>
          </w:tcPr>
          <w:p w14:paraId="25B69E9E" w14:textId="77777777" w:rsidR="003B4DCD" w:rsidRPr="008144AA" w:rsidRDefault="003B4DCD" w:rsidP="003B4DCD">
            <w:pPr>
              <w:spacing w:line="276" w:lineRule="auto"/>
              <w:rPr>
                <w:lang w:val="en-GB"/>
              </w:rPr>
            </w:pPr>
          </w:p>
        </w:tc>
        <w:tc>
          <w:tcPr>
            <w:tcW w:w="1251" w:type="pct"/>
            <w:vMerge/>
            <w:shd w:val="clear" w:color="auto" w:fill="FFFFFF"/>
          </w:tcPr>
          <w:p w14:paraId="69EFDA94"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31A15D6C" w14:textId="77777777" w:rsidR="003B4DCD" w:rsidRPr="008144AA" w:rsidRDefault="003B4DCD" w:rsidP="003B4DCD">
            <w:pPr>
              <w:numPr>
                <w:ilvl w:val="0"/>
                <w:numId w:val="46"/>
              </w:numPr>
              <w:spacing w:line="276" w:lineRule="auto"/>
              <w:rPr>
                <w:lang w:val="en-GB"/>
              </w:rPr>
            </w:pPr>
          </w:p>
        </w:tc>
      </w:tr>
      <w:tr w:rsidR="003B4DCD" w:rsidRPr="008144AA" w14:paraId="2A93348D" w14:textId="77777777" w:rsidTr="00AB4B86">
        <w:tc>
          <w:tcPr>
            <w:tcW w:w="5000" w:type="pct"/>
            <w:gridSpan w:val="4"/>
            <w:shd w:val="clear" w:color="auto" w:fill="E2F8FA"/>
          </w:tcPr>
          <w:p w14:paraId="3E10EE4F"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w:t>
            </w:r>
            <w:proofErr w:type="gramStart"/>
            <w:r w:rsidRPr="008F4E59">
              <w:rPr>
                <w:rFonts w:asciiTheme="minorHAnsi" w:hAnsiTheme="minorHAnsi"/>
                <w:b/>
                <w:bCs/>
                <w:lang w:val="en-GB"/>
              </w:rPr>
              <w:t>9.9  Animal</w:t>
            </w:r>
            <w:proofErr w:type="gramEnd"/>
            <w:r w:rsidRPr="008F4E59">
              <w:rPr>
                <w:rFonts w:asciiTheme="minorHAnsi" w:hAnsiTheme="minorHAnsi"/>
                <w:b/>
                <w:bCs/>
                <w:lang w:val="en-GB"/>
              </w:rPr>
              <w:t xml:space="preserve"> husbandry </w:t>
            </w:r>
          </w:p>
        </w:tc>
      </w:tr>
      <w:tr w:rsidR="003B4DCD" w:rsidRPr="008144AA" w14:paraId="7662DA44" w14:textId="77777777" w:rsidTr="00AB4B86">
        <w:trPr>
          <w:trHeight w:val="149"/>
        </w:trPr>
        <w:tc>
          <w:tcPr>
            <w:tcW w:w="1276" w:type="pct"/>
          </w:tcPr>
          <w:p w14:paraId="6C53D59E" w14:textId="77777777" w:rsidR="003B4DCD" w:rsidRPr="008144AA" w:rsidRDefault="003B4DCD" w:rsidP="003B4DCD">
            <w:pPr>
              <w:spacing w:line="276" w:lineRule="auto"/>
              <w:rPr>
                <w:lang w:val="en-GB"/>
              </w:rPr>
            </w:pPr>
            <w:r w:rsidRPr="008144AA">
              <w:rPr>
                <w:lang w:val="en-GB"/>
              </w:rPr>
              <w:t>Will the Project involve animal husbandry?</w:t>
            </w:r>
          </w:p>
        </w:tc>
        <w:tc>
          <w:tcPr>
            <w:tcW w:w="1224" w:type="pct"/>
            <w:vMerge w:val="restart"/>
          </w:tcPr>
          <w:p w14:paraId="67370AC7"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45A56236" w14:textId="77777777" w:rsidR="003B4DCD" w:rsidRPr="008F4E59" w:rsidDel="00BF65FF" w:rsidRDefault="003B4DCD" w:rsidP="003B4DCD">
            <w:pPr>
              <w:spacing w:line="276" w:lineRule="auto"/>
              <w:rPr>
                <w:rFonts w:asciiTheme="minorHAnsi" w:hAnsiTheme="minorHAnsi"/>
                <w:lang w:val="en-GB"/>
              </w:rPr>
            </w:pPr>
            <w:r w:rsidRPr="008F4E59">
              <w:rPr>
                <w:rFonts w:asciiTheme="minorHAnsi" w:eastAsia="Cambria" w:hAnsiTheme="minorHAnsi" w:cs="Calibri"/>
                <w:bCs/>
                <w:szCs w:val="22"/>
                <w:lang w:eastAsia="zh-CN"/>
              </w:rPr>
              <w:t>The project will not involve animal husbandry.</w:t>
            </w:r>
          </w:p>
        </w:tc>
        <w:tc>
          <w:tcPr>
            <w:tcW w:w="1249" w:type="pct"/>
            <w:vMerge w:val="restart"/>
            <w:shd w:val="clear" w:color="auto" w:fill="FFFFFF"/>
          </w:tcPr>
          <w:p w14:paraId="74B59D5C" w14:textId="77777777" w:rsidR="003B4DCD" w:rsidRPr="008144AA" w:rsidRDefault="003B4DCD" w:rsidP="003B4DCD">
            <w:pPr>
              <w:spacing w:line="276" w:lineRule="auto"/>
              <w:rPr>
                <w:lang w:val="en-GB"/>
              </w:rPr>
            </w:pPr>
          </w:p>
        </w:tc>
      </w:tr>
      <w:tr w:rsidR="003B4DCD" w:rsidRPr="008144AA" w14:paraId="34F24329" w14:textId="77777777" w:rsidTr="00AB4B86">
        <w:trPr>
          <w:trHeight w:val="149"/>
        </w:trPr>
        <w:tc>
          <w:tcPr>
            <w:tcW w:w="1276" w:type="pct"/>
          </w:tcPr>
          <w:p w14:paraId="495C48AE" w14:textId="77777777" w:rsidR="003B4DCD" w:rsidRPr="008144AA" w:rsidRDefault="003B4DCD" w:rsidP="003B4DCD">
            <w:pPr>
              <w:spacing w:line="276" w:lineRule="auto"/>
              <w:rPr>
                <w:lang w:val="en-GB"/>
              </w:rPr>
            </w:pPr>
            <w:r w:rsidRPr="008144AA">
              <w:rPr>
                <w:lang w:val="en-GB"/>
              </w:rPr>
              <w:t>&gt;&gt;</w:t>
            </w:r>
          </w:p>
        </w:tc>
        <w:tc>
          <w:tcPr>
            <w:tcW w:w="1224" w:type="pct"/>
            <w:vMerge/>
          </w:tcPr>
          <w:p w14:paraId="745D1D4A" w14:textId="77777777" w:rsidR="003B4DCD" w:rsidRPr="008144AA" w:rsidRDefault="003B4DCD" w:rsidP="003B4DCD">
            <w:pPr>
              <w:spacing w:line="276" w:lineRule="auto"/>
              <w:rPr>
                <w:lang w:val="en-GB"/>
              </w:rPr>
            </w:pPr>
          </w:p>
        </w:tc>
        <w:tc>
          <w:tcPr>
            <w:tcW w:w="1251" w:type="pct"/>
            <w:vMerge/>
            <w:shd w:val="clear" w:color="auto" w:fill="FFFFFF"/>
          </w:tcPr>
          <w:p w14:paraId="3339972B"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43692D0E" w14:textId="77777777" w:rsidR="003B4DCD" w:rsidRPr="008144AA" w:rsidRDefault="003B4DCD" w:rsidP="003B4DCD">
            <w:pPr>
              <w:numPr>
                <w:ilvl w:val="0"/>
                <w:numId w:val="46"/>
              </w:numPr>
              <w:spacing w:line="276" w:lineRule="auto"/>
              <w:rPr>
                <w:lang w:val="en-GB"/>
              </w:rPr>
            </w:pPr>
          </w:p>
        </w:tc>
      </w:tr>
      <w:tr w:rsidR="003B4DCD" w:rsidRPr="008144AA" w14:paraId="2AC4BDC0" w14:textId="77777777" w:rsidTr="00AB4B86">
        <w:tc>
          <w:tcPr>
            <w:tcW w:w="5000" w:type="pct"/>
            <w:gridSpan w:val="4"/>
            <w:shd w:val="clear" w:color="auto" w:fill="E2F8FA"/>
          </w:tcPr>
          <w:p w14:paraId="4D0743E6"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w:t>
            </w:r>
            <w:proofErr w:type="gramStart"/>
            <w:r w:rsidRPr="008F4E59">
              <w:rPr>
                <w:rFonts w:asciiTheme="minorHAnsi" w:hAnsiTheme="minorHAnsi"/>
                <w:b/>
                <w:bCs/>
                <w:lang w:val="en-GB"/>
              </w:rPr>
              <w:t>9.10  High</w:t>
            </w:r>
            <w:proofErr w:type="gramEnd"/>
            <w:r w:rsidRPr="008F4E59">
              <w:rPr>
                <w:rFonts w:asciiTheme="minorHAnsi" w:hAnsiTheme="minorHAnsi"/>
                <w:b/>
                <w:bCs/>
                <w:lang w:val="en-GB"/>
              </w:rPr>
              <w:t xml:space="preserve"> Conservation Value Areas and Critical Habitats </w:t>
            </w:r>
          </w:p>
        </w:tc>
      </w:tr>
      <w:tr w:rsidR="003B4DCD" w:rsidRPr="008144AA" w14:paraId="0EB2F707" w14:textId="77777777" w:rsidTr="00AB4B86">
        <w:trPr>
          <w:trHeight w:val="188"/>
        </w:trPr>
        <w:tc>
          <w:tcPr>
            <w:tcW w:w="1276" w:type="pct"/>
          </w:tcPr>
          <w:p w14:paraId="58B03781" w14:textId="77777777" w:rsidR="003B4DCD" w:rsidRPr="008144AA" w:rsidRDefault="003B4DCD" w:rsidP="003B4DCD">
            <w:pPr>
              <w:spacing w:line="276" w:lineRule="auto"/>
              <w:rPr>
                <w:lang w:val="en-GB"/>
              </w:rPr>
            </w:pPr>
            <w:r w:rsidRPr="008144AA">
              <w:rPr>
                <w:lang w:val="en-GB"/>
              </w:rPr>
              <w:t>Does the Project physically affect or alter largely intact or High Conservation Value (HCV) ecosystems, critical habitats, landscapes, key biodiversity areas or sites identified?</w:t>
            </w:r>
          </w:p>
        </w:tc>
        <w:tc>
          <w:tcPr>
            <w:tcW w:w="1224" w:type="pct"/>
            <w:vMerge w:val="restart"/>
          </w:tcPr>
          <w:p w14:paraId="7B4E3803"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02C7B75E" w14:textId="77777777" w:rsidR="003B4DCD"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 project has no impact on ecosystems, critical habitats, landscapes, key biodiversity areas or sites.</w:t>
            </w:r>
          </w:p>
          <w:p w14:paraId="42D23065" w14:textId="77777777" w:rsidR="003B4DCD" w:rsidRPr="008F4E59" w:rsidDel="00BF65FF" w:rsidRDefault="003B4DCD" w:rsidP="003B4DCD">
            <w:pPr>
              <w:spacing w:line="276" w:lineRule="auto"/>
              <w:rPr>
                <w:rFonts w:asciiTheme="minorHAnsi" w:hAnsiTheme="minorHAnsi"/>
                <w:lang w:val="en-GB"/>
              </w:rPr>
            </w:pPr>
          </w:p>
        </w:tc>
        <w:tc>
          <w:tcPr>
            <w:tcW w:w="1249" w:type="pct"/>
            <w:vMerge w:val="restart"/>
            <w:shd w:val="clear" w:color="auto" w:fill="FFFFFF"/>
          </w:tcPr>
          <w:p w14:paraId="149762B8" w14:textId="77777777" w:rsidR="003B4DCD" w:rsidRPr="008144AA" w:rsidRDefault="003B4DCD" w:rsidP="003B4DCD">
            <w:pPr>
              <w:spacing w:line="276" w:lineRule="auto"/>
              <w:rPr>
                <w:lang w:val="en-GB"/>
              </w:rPr>
            </w:pPr>
          </w:p>
        </w:tc>
      </w:tr>
      <w:tr w:rsidR="003B4DCD" w:rsidRPr="008144AA" w14:paraId="53E981DE" w14:textId="77777777" w:rsidTr="00AB4B86">
        <w:trPr>
          <w:trHeight w:val="187"/>
        </w:trPr>
        <w:tc>
          <w:tcPr>
            <w:tcW w:w="1276" w:type="pct"/>
          </w:tcPr>
          <w:p w14:paraId="02BB7447" w14:textId="77777777" w:rsidR="003B4DCD" w:rsidRPr="008144AA" w:rsidRDefault="003B4DCD" w:rsidP="003B4DCD">
            <w:pPr>
              <w:spacing w:line="276" w:lineRule="auto"/>
              <w:rPr>
                <w:lang w:val="en-GB"/>
              </w:rPr>
            </w:pPr>
            <w:r w:rsidRPr="008144AA">
              <w:rPr>
                <w:lang w:val="en-GB"/>
              </w:rPr>
              <w:t>&gt;&gt;</w:t>
            </w:r>
          </w:p>
        </w:tc>
        <w:tc>
          <w:tcPr>
            <w:tcW w:w="1224" w:type="pct"/>
            <w:vMerge/>
          </w:tcPr>
          <w:p w14:paraId="6C688C20" w14:textId="77777777" w:rsidR="003B4DCD" w:rsidRPr="008144AA" w:rsidRDefault="003B4DCD" w:rsidP="003B4DCD">
            <w:pPr>
              <w:spacing w:line="276" w:lineRule="auto"/>
              <w:rPr>
                <w:lang w:val="en-GB"/>
              </w:rPr>
            </w:pPr>
          </w:p>
        </w:tc>
        <w:tc>
          <w:tcPr>
            <w:tcW w:w="1251" w:type="pct"/>
            <w:vMerge/>
            <w:shd w:val="clear" w:color="auto" w:fill="FFFFFF"/>
          </w:tcPr>
          <w:p w14:paraId="01D49AA5" w14:textId="77777777" w:rsidR="003B4DCD" w:rsidRPr="008F4E59" w:rsidDel="00BF65FF" w:rsidRDefault="003B4DCD" w:rsidP="003B4DCD">
            <w:pPr>
              <w:numPr>
                <w:ilvl w:val="0"/>
                <w:numId w:val="50"/>
              </w:numPr>
              <w:spacing w:line="276" w:lineRule="auto"/>
              <w:rPr>
                <w:rFonts w:asciiTheme="minorHAnsi" w:hAnsiTheme="minorHAnsi"/>
                <w:lang w:val="en-GB"/>
              </w:rPr>
            </w:pPr>
          </w:p>
        </w:tc>
        <w:tc>
          <w:tcPr>
            <w:tcW w:w="1249" w:type="pct"/>
            <w:vMerge/>
            <w:shd w:val="clear" w:color="auto" w:fill="FFFFFF"/>
          </w:tcPr>
          <w:p w14:paraId="543D6F73" w14:textId="77777777" w:rsidR="003B4DCD" w:rsidRPr="008144AA" w:rsidRDefault="003B4DCD" w:rsidP="003B4DCD">
            <w:pPr>
              <w:numPr>
                <w:ilvl w:val="0"/>
                <w:numId w:val="46"/>
              </w:numPr>
              <w:spacing w:line="276" w:lineRule="auto"/>
              <w:rPr>
                <w:lang w:val="en-GB"/>
              </w:rPr>
            </w:pPr>
          </w:p>
        </w:tc>
      </w:tr>
      <w:tr w:rsidR="003B4DCD" w:rsidRPr="008144AA" w14:paraId="5C5A3461" w14:textId="77777777" w:rsidTr="00AB4B86">
        <w:tc>
          <w:tcPr>
            <w:tcW w:w="5000" w:type="pct"/>
            <w:gridSpan w:val="4"/>
            <w:shd w:val="clear" w:color="auto" w:fill="E2F8FA"/>
          </w:tcPr>
          <w:p w14:paraId="4028127E" w14:textId="77777777" w:rsidR="003B4DCD" w:rsidRPr="008F4E59" w:rsidRDefault="003B4DCD" w:rsidP="003B4DCD">
            <w:pPr>
              <w:spacing w:line="276" w:lineRule="auto"/>
              <w:rPr>
                <w:rFonts w:asciiTheme="minorHAnsi" w:hAnsiTheme="minorHAnsi"/>
                <w:lang w:val="en-GB"/>
              </w:rPr>
            </w:pPr>
            <w:r w:rsidRPr="008F4E59">
              <w:rPr>
                <w:rFonts w:asciiTheme="minorHAnsi" w:hAnsiTheme="minorHAnsi"/>
                <w:b/>
                <w:bCs/>
                <w:lang w:val="en-GB"/>
              </w:rPr>
              <w:t xml:space="preserve">Principle </w:t>
            </w:r>
            <w:proofErr w:type="gramStart"/>
            <w:r w:rsidRPr="008F4E59">
              <w:rPr>
                <w:rFonts w:asciiTheme="minorHAnsi" w:hAnsiTheme="minorHAnsi"/>
                <w:b/>
                <w:bCs/>
                <w:lang w:val="en-GB"/>
              </w:rPr>
              <w:t>9.11  Endangered</w:t>
            </w:r>
            <w:proofErr w:type="gramEnd"/>
            <w:r w:rsidRPr="008F4E59">
              <w:rPr>
                <w:rFonts w:asciiTheme="minorHAnsi" w:hAnsiTheme="minorHAnsi"/>
                <w:b/>
                <w:bCs/>
                <w:lang w:val="en-GB"/>
              </w:rPr>
              <w:t xml:space="preserve"> Species </w:t>
            </w:r>
          </w:p>
        </w:tc>
      </w:tr>
      <w:tr w:rsidR="003B4DCD" w:rsidRPr="008144AA" w14:paraId="71E2D735" w14:textId="77777777" w:rsidTr="00AB4B86">
        <w:trPr>
          <w:trHeight w:val="188"/>
        </w:trPr>
        <w:tc>
          <w:tcPr>
            <w:tcW w:w="1276" w:type="pct"/>
          </w:tcPr>
          <w:p w14:paraId="0B984775" w14:textId="77777777" w:rsidR="003B4DCD" w:rsidRPr="008144AA" w:rsidRDefault="003B4DCD" w:rsidP="003B4DCD">
            <w:pPr>
              <w:spacing w:line="276" w:lineRule="auto"/>
              <w:rPr>
                <w:lang w:val="en-GB"/>
              </w:rPr>
            </w:pPr>
            <w:r w:rsidRPr="008144AA">
              <w:rPr>
                <w:lang w:val="en-GB"/>
              </w:rPr>
              <w:t>Are there any endangered species identified as potentially being present within the Project boundary (including those that may route through the area)?</w:t>
            </w:r>
          </w:p>
          <w:p w14:paraId="6BF9FB4A" w14:textId="77777777" w:rsidR="003B4DCD" w:rsidRPr="008144AA" w:rsidRDefault="003B4DCD" w:rsidP="003B4DCD">
            <w:pPr>
              <w:spacing w:line="276" w:lineRule="auto"/>
              <w:rPr>
                <w:lang w:val="en-GB"/>
              </w:rPr>
            </w:pPr>
          </w:p>
          <w:p w14:paraId="702A3107" w14:textId="77777777" w:rsidR="003B4DCD" w:rsidRPr="008144AA" w:rsidRDefault="003B4DCD" w:rsidP="003B4DCD">
            <w:pPr>
              <w:spacing w:line="276" w:lineRule="auto"/>
              <w:rPr>
                <w:b/>
                <w:bCs/>
                <w:lang w:val="en-GB"/>
              </w:rPr>
            </w:pPr>
            <w:r w:rsidRPr="008144AA">
              <w:rPr>
                <w:lang w:val="en-GB"/>
              </w:rPr>
              <w:t>AND/OR</w:t>
            </w:r>
            <w:r w:rsidRPr="008144AA">
              <w:rPr>
                <w:b/>
                <w:bCs/>
                <w:lang w:val="en-GB"/>
              </w:rPr>
              <w:t xml:space="preserve"> </w:t>
            </w:r>
          </w:p>
          <w:p w14:paraId="1DA7D028" w14:textId="77777777" w:rsidR="003B4DCD" w:rsidRPr="008144AA" w:rsidRDefault="003B4DCD" w:rsidP="003B4DCD">
            <w:pPr>
              <w:spacing w:line="276" w:lineRule="auto"/>
              <w:rPr>
                <w:b/>
                <w:bCs/>
                <w:lang w:val="en-GB"/>
              </w:rPr>
            </w:pPr>
          </w:p>
          <w:p w14:paraId="49E956B0" w14:textId="77777777" w:rsidR="003B4DCD" w:rsidRPr="008144AA" w:rsidRDefault="003B4DCD" w:rsidP="003B4DCD">
            <w:pPr>
              <w:spacing w:line="276" w:lineRule="auto"/>
              <w:rPr>
                <w:b/>
                <w:bCs/>
                <w:lang w:val="en-GB"/>
              </w:rPr>
            </w:pPr>
            <w:r w:rsidRPr="008144AA">
              <w:rPr>
                <w:lang w:val="en-GB"/>
              </w:rPr>
              <w:t>Does the Project potentially impact other areas where endangered species may be present through transboundary affects?</w:t>
            </w:r>
            <w:r w:rsidRPr="008144AA">
              <w:rPr>
                <w:b/>
                <w:bCs/>
                <w:lang w:val="en-GB"/>
              </w:rPr>
              <w:t xml:space="preserve"> </w:t>
            </w:r>
          </w:p>
        </w:tc>
        <w:tc>
          <w:tcPr>
            <w:tcW w:w="1224" w:type="pct"/>
            <w:vMerge w:val="restart"/>
          </w:tcPr>
          <w:p w14:paraId="17AF74B5" w14:textId="77777777" w:rsidR="003B4DCD" w:rsidRPr="00997A55" w:rsidRDefault="003B4DCD" w:rsidP="003B4DCD">
            <w:pPr>
              <w:spacing w:line="276" w:lineRule="auto"/>
              <w:rPr>
                <w:b/>
                <w:lang w:val="en-GB"/>
              </w:rPr>
            </w:pPr>
            <w:r w:rsidRPr="00997A55">
              <w:rPr>
                <w:b/>
                <w:lang w:val="en-GB"/>
              </w:rPr>
              <w:t>No</w:t>
            </w:r>
          </w:p>
          <w:p w14:paraId="411D0444" w14:textId="77777777" w:rsidR="003B4DCD" w:rsidRDefault="003B4DCD" w:rsidP="003B4DCD">
            <w:pPr>
              <w:spacing w:line="276" w:lineRule="auto"/>
              <w:rPr>
                <w:lang w:val="en-GB"/>
              </w:rPr>
            </w:pPr>
          </w:p>
          <w:p w14:paraId="11398D9B" w14:textId="77777777" w:rsidR="003B4DCD" w:rsidRDefault="003B4DCD" w:rsidP="003B4DCD">
            <w:pPr>
              <w:spacing w:line="276" w:lineRule="auto"/>
              <w:rPr>
                <w:lang w:val="en-GB"/>
              </w:rPr>
            </w:pPr>
          </w:p>
          <w:p w14:paraId="67FA322C" w14:textId="77777777" w:rsidR="003B4DCD" w:rsidRDefault="003B4DCD" w:rsidP="003B4DCD">
            <w:pPr>
              <w:spacing w:line="276" w:lineRule="auto"/>
              <w:rPr>
                <w:lang w:val="en-GB"/>
              </w:rPr>
            </w:pPr>
          </w:p>
          <w:p w14:paraId="0463AB0A" w14:textId="77777777" w:rsidR="003B4DCD" w:rsidRDefault="003B4DCD" w:rsidP="003B4DCD">
            <w:pPr>
              <w:spacing w:line="276" w:lineRule="auto"/>
              <w:rPr>
                <w:lang w:val="en-GB"/>
              </w:rPr>
            </w:pPr>
          </w:p>
          <w:p w14:paraId="7EA54511" w14:textId="77777777" w:rsidR="003B4DCD" w:rsidRDefault="003B4DCD" w:rsidP="003B4DCD">
            <w:pPr>
              <w:spacing w:line="276" w:lineRule="auto"/>
              <w:rPr>
                <w:lang w:val="en-GB"/>
              </w:rPr>
            </w:pPr>
          </w:p>
          <w:p w14:paraId="2557A459" w14:textId="77777777" w:rsidR="003B4DCD" w:rsidRDefault="003B4DCD" w:rsidP="003B4DCD">
            <w:pPr>
              <w:spacing w:line="276" w:lineRule="auto"/>
              <w:rPr>
                <w:lang w:val="en-GB"/>
              </w:rPr>
            </w:pPr>
          </w:p>
          <w:p w14:paraId="2E48B7E2" w14:textId="77777777" w:rsidR="003B4DCD" w:rsidRDefault="003B4DCD" w:rsidP="003B4DCD">
            <w:pPr>
              <w:spacing w:line="276" w:lineRule="auto"/>
              <w:rPr>
                <w:lang w:val="en-GB"/>
              </w:rPr>
            </w:pPr>
          </w:p>
          <w:p w14:paraId="36C332DE" w14:textId="77777777" w:rsidR="003B4DCD" w:rsidRDefault="003B4DCD" w:rsidP="003B4DCD">
            <w:pPr>
              <w:spacing w:line="276" w:lineRule="auto"/>
              <w:rPr>
                <w:lang w:val="en-GB"/>
              </w:rPr>
            </w:pPr>
          </w:p>
          <w:p w14:paraId="79833959" w14:textId="77777777" w:rsidR="003B4DCD" w:rsidRPr="00997A55" w:rsidRDefault="003B4DCD" w:rsidP="003B4DCD">
            <w:pPr>
              <w:spacing w:line="276" w:lineRule="auto"/>
              <w:rPr>
                <w:b/>
                <w:lang w:val="en-GB"/>
              </w:rPr>
            </w:pPr>
            <w:r w:rsidRPr="00997A55">
              <w:rPr>
                <w:b/>
                <w:lang w:val="en-GB"/>
              </w:rPr>
              <w:t>No</w:t>
            </w:r>
          </w:p>
        </w:tc>
        <w:tc>
          <w:tcPr>
            <w:tcW w:w="1251" w:type="pct"/>
            <w:vMerge w:val="restart"/>
            <w:shd w:val="clear" w:color="auto" w:fill="FFFFFF"/>
          </w:tcPr>
          <w:p w14:paraId="3A3C0F35" w14:textId="77777777" w:rsidR="003B4DCD" w:rsidRPr="008F4E59"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There are no endangered species in the project area. However, the project is carried out around the protected</w:t>
            </w:r>
            <w:r w:rsidR="003B17BE">
              <w:rPr>
                <w:rFonts w:asciiTheme="minorHAnsi" w:eastAsia="Cambria" w:hAnsiTheme="minorHAnsi" w:cs="Calibri"/>
                <w:bCs/>
                <w:szCs w:val="22"/>
                <w:lang w:eastAsia="zh-CN"/>
              </w:rPr>
              <w:t xml:space="preserve"> </w:t>
            </w:r>
            <w:r w:rsidR="003B17BE" w:rsidRPr="003B17BE">
              <w:rPr>
                <w:rFonts w:asciiTheme="minorHAnsi" w:eastAsia="Cambria" w:hAnsiTheme="minorHAnsi" w:cs="Calibri"/>
                <w:bCs/>
                <w:szCs w:val="22"/>
                <w:lang w:eastAsia="zh-CN"/>
              </w:rPr>
              <w:t xml:space="preserve">forests in the </w:t>
            </w:r>
            <w:proofErr w:type="spellStart"/>
            <w:r w:rsidR="003B17BE" w:rsidRPr="003B17BE">
              <w:rPr>
                <w:rFonts w:asciiTheme="minorHAnsi" w:eastAsia="Cambria" w:hAnsiTheme="minorHAnsi" w:cs="Calibri"/>
                <w:bCs/>
                <w:szCs w:val="22"/>
                <w:lang w:eastAsia="zh-CN"/>
              </w:rPr>
              <w:t>Budongo</w:t>
            </w:r>
            <w:proofErr w:type="spellEnd"/>
            <w:r w:rsidR="003B17BE" w:rsidRPr="003B17BE">
              <w:rPr>
                <w:rFonts w:asciiTheme="minorHAnsi" w:eastAsia="Cambria" w:hAnsiTheme="minorHAnsi" w:cs="Calibri"/>
                <w:bCs/>
                <w:szCs w:val="22"/>
                <w:lang w:eastAsia="zh-CN"/>
              </w:rPr>
              <w:t xml:space="preserve"> – </w:t>
            </w:r>
            <w:proofErr w:type="spellStart"/>
            <w:r w:rsidR="003B17BE" w:rsidRPr="003B17BE">
              <w:rPr>
                <w:rFonts w:asciiTheme="minorHAnsi" w:eastAsia="Cambria" w:hAnsiTheme="minorHAnsi" w:cs="Calibri"/>
                <w:bCs/>
                <w:szCs w:val="22"/>
                <w:lang w:eastAsia="zh-CN"/>
              </w:rPr>
              <w:t>Bugoma</w:t>
            </w:r>
            <w:proofErr w:type="spellEnd"/>
            <w:r w:rsidR="003B17BE" w:rsidRPr="003B17BE">
              <w:rPr>
                <w:rFonts w:asciiTheme="minorHAnsi" w:eastAsia="Cambria" w:hAnsiTheme="minorHAnsi" w:cs="Calibri"/>
                <w:bCs/>
                <w:szCs w:val="22"/>
                <w:lang w:eastAsia="zh-CN"/>
              </w:rPr>
              <w:t xml:space="preserve"> Corridor (BBC); </w:t>
            </w:r>
            <w:r w:rsidRPr="008F4E59">
              <w:rPr>
                <w:rFonts w:asciiTheme="minorHAnsi" w:eastAsia="Cambria" w:hAnsiTheme="minorHAnsi" w:cs="Calibri"/>
                <w:bCs/>
                <w:szCs w:val="22"/>
                <w:lang w:eastAsia="zh-CN"/>
              </w:rPr>
              <w:t>and thereby reduces the pressure on the forests and thereby supports fauna and flora.</w:t>
            </w:r>
          </w:p>
          <w:p w14:paraId="2D20321B" w14:textId="77777777" w:rsidR="003B4DCD" w:rsidRPr="008F4E59" w:rsidDel="00BF65FF" w:rsidRDefault="003B4DCD" w:rsidP="003B4DCD">
            <w:pPr>
              <w:spacing w:line="276" w:lineRule="auto"/>
              <w:rPr>
                <w:rFonts w:asciiTheme="minorHAnsi" w:eastAsia="Cambria" w:hAnsiTheme="minorHAnsi" w:cs="Calibri"/>
                <w:bCs/>
                <w:szCs w:val="22"/>
                <w:lang w:eastAsia="zh-CN"/>
              </w:rPr>
            </w:pPr>
            <w:r w:rsidRPr="008F4E59">
              <w:rPr>
                <w:rFonts w:asciiTheme="minorHAnsi" w:eastAsia="Cambria" w:hAnsiTheme="minorHAnsi" w:cs="Calibri"/>
                <w:bCs/>
                <w:szCs w:val="22"/>
                <w:lang w:eastAsia="zh-CN"/>
              </w:rPr>
              <w:t>There are no impacts on other areas.</w:t>
            </w:r>
          </w:p>
        </w:tc>
        <w:tc>
          <w:tcPr>
            <w:tcW w:w="1249" w:type="pct"/>
            <w:vMerge w:val="restart"/>
            <w:shd w:val="clear" w:color="auto" w:fill="FFFFFF"/>
          </w:tcPr>
          <w:p w14:paraId="472F0515" w14:textId="77777777" w:rsidR="003B4DCD" w:rsidRPr="008144AA" w:rsidRDefault="003B4DCD" w:rsidP="003B4DCD">
            <w:pPr>
              <w:spacing w:line="276" w:lineRule="auto"/>
              <w:rPr>
                <w:lang w:val="en-GB"/>
              </w:rPr>
            </w:pPr>
          </w:p>
        </w:tc>
      </w:tr>
      <w:tr w:rsidR="003B4DCD" w:rsidRPr="008144AA" w14:paraId="7AF299AD" w14:textId="77777777" w:rsidTr="00AB4B86">
        <w:trPr>
          <w:trHeight w:val="187"/>
        </w:trPr>
        <w:tc>
          <w:tcPr>
            <w:tcW w:w="1276" w:type="pct"/>
          </w:tcPr>
          <w:p w14:paraId="266711A1" w14:textId="77777777" w:rsidR="003B4DCD" w:rsidRPr="008144AA" w:rsidRDefault="003B4DCD" w:rsidP="003B4DCD">
            <w:pPr>
              <w:spacing w:line="276" w:lineRule="auto"/>
              <w:rPr>
                <w:lang w:val="en-GB"/>
              </w:rPr>
            </w:pPr>
            <w:r w:rsidRPr="008144AA">
              <w:rPr>
                <w:lang w:val="en-GB"/>
              </w:rPr>
              <w:t>&gt;&gt;</w:t>
            </w:r>
          </w:p>
        </w:tc>
        <w:tc>
          <w:tcPr>
            <w:tcW w:w="1224" w:type="pct"/>
            <w:vMerge/>
          </w:tcPr>
          <w:p w14:paraId="5B1C0D40" w14:textId="77777777" w:rsidR="003B4DCD" w:rsidRPr="008144AA" w:rsidRDefault="003B4DCD" w:rsidP="003B4DCD">
            <w:pPr>
              <w:spacing w:line="276" w:lineRule="auto"/>
              <w:rPr>
                <w:lang w:val="en-GB"/>
              </w:rPr>
            </w:pPr>
          </w:p>
        </w:tc>
        <w:tc>
          <w:tcPr>
            <w:tcW w:w="1251" w:type="pct"/>
            <w:vMerge/>
            <w:shd w:val="clear" w:color="auto" w:fill="FFFFFF"/>
          </w:tcPr>
          <w:p w14:paraId="5E354031" w14:textId="77777777" w:rsidR="003B4DCD" w:rsidRPr="008144AA" w:rsidDel="00BF65FF" w:rsidRDefault="003B4DCD" w:rsidP="003B4DCD">
            <w:pPr>
              <w:numPr>
                <w:ilvl w:val="0"/>
                <w:numId w:val="50"/>
              </w:numPr>
              <w:spacing w:line="276" w:lineRule="auto"/>
              <w:rPr>
                <w:lang w:val="en-GB"/>
              </w:rPr>
            </w:pPr>
          </w:p>
        </w:tc>
        <w:tc>
          <w:tcPr>
            <w:tcW w:w="1249" w:type="pct"/>
            <w:vMerge/>
            <w:shd w:val="clear" w:color="auto" w:fill="FFFFFF"/>
          </w:tcPr>
          <w:p w14:paraId="3BEC7FE0" w14:textId="77777777" w:rsidR="003B4DCD" w:rsidRPr="008144AA" w:rsidRDefault="003B4DCD" w:rsidP="003B4DCD">
            <w:pPr>
              <w:numPr>
                <w:ilvl w:val="0"/>
                <w:numId w:val="46"/>
              </w:numPr>
              <w:spacing w:line="276" w:lineRule="auto"/>
              <w:rPr>
                <w:lang w:val="en-GB"/>
              </w:rPr>
            </w:pPr>
          </w:p>
        </w:tc>
      </w:tr>
    </w:tbl>
    <w:p w14:paraId="47FE71DE" w14:textId="77777777" w:rsidR="009B77FD" w:rsidRDefault="009B77FD" w:rsidP="006D53FE"/>
    <w:p w14:paraId="07631A68" w14:textId="77777777" w:rsidR="00AB4B86" w:rsidRDefault="00AB4B86" w:rsidP="00794D4F">
      <w:pPr>
        <w:spacing w:line="276" w:lineRule="auto"/>
        <w:contextualSpacing w:val="0"/>
        <w:sectPr w:rsidR="00AB4B86" w:rsidSect="008144AA">
          <w:pgSz w:w="16840" w:h="11900" w:orient="landscape"/>
          <w:pgMar w:top="1134" w:right="1021" w:bottom="1134" w:left="1381" w:header="283" w:footer="0" w:gutter="0"/>
          <w:cols w:space="720"/>
          <w:docGrid w:linePitch="360"/>
        </w:sectPr>
      </w:pPr>
    </w:p>
    <w:p w14:paraId="7FF8C991" w14:textId="77777777" w:rsidR="00AB4B86" w:rsidRPr="00B71A2B" w:rsidRDefault="00B71A2B" w:rsidP="00B71A2B">
      <w:pPr>
        <w:pStyle w:val="Heading3"/>
      </w:pPr>
      <w:bookmarkStart w:id="18" w:name="_Ref49516032"/>
      <w:r>
        <w:t xml:space="preserve">Appendix 2- </w:t>
      </w:r>
      <w:r w:rsidR="00AB4B86" w:rsidRPr="00B71A2B">
        <w:t>Contact information of VPA Implementer</w:t>
      </w:r>
      <w:bookmarkEnd w:id="18"/>
    </w:p>
    <w:p w14:paraId="0659ABF3" w14:textId="77777777" w:rsidR="00AB4B86" w:rsidRDefault="00AB4B86" w:rsidP="00B71A2B">
      <w:pPr>
        <w:pStyle w:val="Heading3"/>
      </w:pPr>
    </w:p>
    <w:tbl>
      <w:tblPr>
        <w:tblStyle w:val="GridTable5Dark-Accent11"/>
        <w:tblW w:w="5000" w:type="pct"/>
        <w:tblCellMar>
          <w:top w:w="57" w:type="dxa"/>
        </w:tblCellMar>
        <w:tblLook w:val="0680" w:firstRow="0" w:lastRow="0" w:firstColumn="1" w:lastColumn="0" w:noHBand="1" w:noVBand="1"/>
      </w:tblPr>
      <w:tblGrid>
        <w:gridCol w:w="2551"/>
        <w:gridCol w:w="7297"/>
      </w:tblGrid>
      <w:tr w:rsidR="00E75527" w:rsidRPr="00B71A2B" w14:paraId="4743D6F3"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39264EE3" w14:textId="77777777" w:rsidR="00E75527" w:rsidRPr="00B71A2B" w:rsidRDefault="00E75527" w:rsidP="00E75527">
            <w:pPr>
              <w:spacing w:after="200"/>
              <w:rPr>
                <w:color w:val="FFFFFF" w:themeColor="background1"/>
                <w:lang w:val="en-GB"/>
              </w:rPr>
            </w:pPr>
            <w:r w:rsidRPr="00B71A2B">
              <w:rPr>
                <w:color w:val="FFFFFF" w:themeColor="background1"/>
                <w:lang w:val="en-GB"/>
              </w:rPr>
              <w:t>Organization name</w:t>
            </w:r>
          </w:p>
        </w:tc>
        <w:tc>
          <w:tcPr>
            <w:tcW w:w="3705" w:type="pct"/>
          </w:tcPr>
          <w:p w14:paraId="0DAD2A7E"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Likano Project Development GmbH</w:t>
            </w:r>
          </w:p>
        </w:tc>
      </w:tr>
      <w:tr w:rsidR="00E75527" w:rsidRPr="00B71A2B" w14:paraId="17392F0B"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109A0471" w14:textId="77777777" w:rsidR="00E75527" w:rsidRPr="00B71A2B" w:rsidRDefault="00E75527" w:rsidP="00E75527">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7FA9268F"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FN 421445y</w:t>
            </w:r>
          </w:p>
        </w:tc>
      </w:tr>
      <w:tr w:rsidR="00E75527" w:rsidRPr="00B71A2B" w14:paraId="28440CE1"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7CE6C7A" w14:textId="77777777" w:rsidR="00E75527" w:rsidRPr="00B71A2B" w:rsidRDefault="00E75527" w:rsidP="00E75527">
            <w:pPr>
              <w:spacing w:after="200"/>
              <w:rPr>
                <w:color w:val="FFFFFF" w:themeColor="background1"/>
                <w:lang w:val="en-GB"/>
              </w:rPr>
            </w:pPr>
            <w:r w:rsidRPr="00B71A2B">
              <w:rPr>
                <w:color w:val="FFFFFF" w:themeColor="background1"/>
                <w:lang w:val="en-GB"/>
              </w:rPr>
              <w:t>Street/P.O. Box</w:t>
            </w:r>
          </w:p>
        </w:tc>
        <w:tc>
          <w:tcPr>
            <w:tcW w:w="3705" w:type="pct"/>
          </w:tcPr>
          <w:p w14:paraId="15242FA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roofErr w:type="spellStart"/>
            <w:r w:rsidRPr="00E75527">
              <w:rPr>
                <w:rFonts w:asciiTheme="minorHAnsi" w:hAnsiTheme="minorHAnsi"/>
              </w:rPr>
              <w:t>Pfarrgasse</w:t>
            </w:r>
            <w:proofErr w:type="spellEnd"/>
            <w:r w:rsidRPr="00E75527">
              <w:rPr>
                <w:rFonts w:asciiTheme="minorHAnsi" w:hAnsiTheme="minorHAnsi"/>
              </w:rPr>
              <w:t xml:space="preserve"> 4/Top 8</w:t>
            </w:r>
          </w:p>
        </w:tc>
      </w:tr>
      <w:tr w:rsidR="00E75527" w:rsidRPr="00B71A2B" w14:paraId="225D3D07"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5AEE1F6" w14:textId="77777777" w:rsidR="00E75527" w:rsidRPr="00B71A2B" w:rsidRDefault="00E75527" w:rsidP="00E75527">
            <w:pPr>
              <w:spacing w:after="200"/>
              <w:rPr>
                <w:color w:val="FFFFFF" w:themeColor="background1"/>
                <w:lang w:val="en-GB"/>
              </w:rPr>
            </w:pPr>
            <w:r w:rsidRPr="00B71A2B">
              <w:rPr>
                <w:color w:val="FFFFFF" w:themeColor="background1"/>
                <w:lang w:val="en-GB"/>
              </w:rPr>
              <w:t>Building</w:t>
            </w:r>
          </w:p>
        </w:tc>
        <w:tc>
          <w:tcPr>
            <w:tcW w:w="3705" w:type="pct"/>
          </w:tcPr>
          <w:p w14:paraId="311F8C7C"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5F741485"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DFAF00F" w14:textId="77777777" w:rsidR="00E75527" w:rsidRPr="00B71A2B" w:rsidRDefault="00E75527" w:rsidP="00E75527">
            <w:pPr>
              <w:spacing w:after="200"/>
              <w:rPr>
                <w:color w:val="FFFFFF" w:themeColor="background1"/>
                <w:lang w:val="en-GB"/>
              </w:rPr>
            </w:pPr>
            <w:r w:rsidRPr="00B71A2B">
              <w:rPr>
                <w:color w:val="FFFFFF" w:themeColor="background1"/>
                <w:lang w:val="en-GB"/>
              </w:rPr>
              <w:t>City</w:t>
            </w:r>
          </w:p>
        </w:tc>
        <w:tc>
          <w:tcPr>
            <w:tcW w:w="3705" w:type="pct"/>
          </w:tcPr>
          <w:p w14:paraId="4ED86A55"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Baden</w:t>
            </w:r>
          </w:p>
        </w:tc>
      </w:tr>
      <w:tr w:rsidR="00E75527" w:rsidRPr="00B71A2B" w14:paraId="2DB7EBD8"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4423C3" w14:textId="77777777" w:rsidR="00E75527" w:rsidRPr="00B71A2B" w:rsidRDefault="00E75527" w:rsidP="00E75527">
            <w:pPr>
              <w:spacing w:after="200"/>
              <w:rPr>
                <w:color w:val="FFFFFF" w:themeColor="background1"/>
                <w:lang w:val="en-GB"/>
              </w:rPr>
            </w:pPr>
            <w:r w:rsidRPr="00B71A2B">
              <w:rPr>
                <w:color w:val="FFFFFF" w:themeColor="background1"/>
                <w:lang w:val="en-GB"/>
              </w:rPr>
              <w:t>State/Region</w:t>
            </w:r>
          </w:p>
        </w:tc>
        <w:tc>
          <w:tcPr>
            <w:tcW w:w="3705" w:type="pct"/>
          </w:tcPr>
          <w:p w14:paraId="681CA377"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1BBDE60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DF7F43" w14:textId="77777777" w:rsidR="00E75527" w:rsidRPr="00B71A2B" w:rsidRDefault="00E75527" w:rsidP="00E75527">
            <w:pPr>
              <w:spacing w:after="200"/>
              <w:rPr>
                <w:color w:val="FFFFFF" w:themeColor="background1"/>
                <w:lang w:val="en-GB"/>
              </w:rPr>
            </w:pPr>
            <w:r w:rsidRPr="00B71A2B">
              <w:rPr>
                <w:color w:val="FFFFFF" w:themeColor="background1"/>
                <w:lang w:val="en-GB"/>
              </w:rPr>
              <w:t>Postcode</w:t>
            </w:r>
          </w:p>
        </w:tc>
        <w:tc>
          <w:tcPr>
            <w:tcW w:w="3705" w:type="pct"/>
          </w:tcPr>
          <w:p w14:paraId="3021CCE3"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2500</w:t>
            </w:r>
          </w:p>
        </w:tc>
      </w:tr>
      <w:tr w:rsidR="00E75527" w:rsidRPr="00B71A2B" w14:paraId="44F1282D"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F2D570E" w14:textId="77777777" w:rsidR="00E75527" w:rsidRPr="00B71A2B" w:rsidRDefault="00E75527" w:rsidP="00E75527">
            <w:pPr>
              <w:spacing w:after="200"/>
              <w:rPr>
                <w:color w:val="FFFFFF" w:themeColor="background1"/>
                <w:lang w:val="en-GB"/>
              </w:rPr>
            </w:pPr>
            <w:r w:rsidRPr="00B71A2B">
              <w:rPr>
                <w:color w:val="FFFFFF" w:themeColor="background1"/>
                <w:lang w:val="en-GB"/>
              </w:rPr>
              <w:t>Country</w:t>
            </w:r>
          </w:p>
        </w:tc>
        <w:tc>
          <w:tcPr>
            <w:tcW w:w="3705" w:type="pct"/>
          </w:tcPr>
          <w:p w14:paraId="697191BE"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Austria</w:t>
            </w:r>
          </w:p>
        </w:tc>
      </w:tr>
      <w:tr w:rsidR="00E75527" w:rsidRPr="00B71A2B" w14:paraId="244E7015"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29F0D60" w14:textId="77777777" w:rsidR="00E75527" w:rsidRPr="00B71A2B" w:rsidRDefault="00E75527" w:rsidP="00E75527">
            <w:pPr>
              <w:spacing w:after="200"/>
              <w:rPr>
                <w:color w:val="FFFFFF" w:themeColor="background1"/>
                <w:lang w:val="en-GB"/>
              </w:rPr>
            </w:pPr>
            <w:r w:rsidRPr="00B71A2B">
              <w:rPr>
                <w:color w:val="FFFFFF" w:themeColor="background1"/>
                <w:lang w:val="en-GB"/>
              </w:rPr>
              <w:t>Telephone</w:t>
            </w:r>
          </w:p>
        </w:tc>
        <w:tc>
          <w:tcPr>
            <w:tcW w:w="3705" w:type="pct"/>
          </w:tcPr>
          <w:p w14:paraId="5AD1239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+43 699 11 76 22 73</w:t>
            </w:r>
          </w:p>
        </w:tc>
      </w:tr>
      <w:tr w:rsidR="00E75527" w:rsidRPr="00B71A2B" w14:paraId="6DF8B833"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02E9983" w14:textId="77777777" w:rsidR="00E75527" w:rsidRPr="00B71A2B" w:rsidRDefault="00E75527" w:rsidP="00E75527">
            <w:pPr>
              <w:spacing w:after="200"/>
              <w:rPr>
                <w:color w:val="FFFFFF" w:themeColor="background1"/>
                <w:lang w:val="en-GB"/>
              </w:rPr>
            </w:pPr>
            <w:r w:rsidRPr="00B71A2B">
              <w:rPr>
                <w:color w:val="FFFFFF" w:themeColor="background1"/>
                <w:lang w:val="en-GB"/>
              </w:rPr>
              <w:t>E-mail</w:t>
            </w:r>
          </w:p>
        </w:tc>
        <w:tc>
          <w:tcPr>
            <w:tcW w:w="3705" w:type="pct"/>
          </w:tcPr>
          <w:p w14:paraId="46C42628" w14:textId="77777777" w:rsidR="00E75527" w:rsidRPr="00E75527" w:rsidRDefault="004F2771"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4" w:history="1">
              <w:r w:rsidR="00E75527" w:rsidRPr="00E75527">
                <w:rPr>
                  <w:rStyle w:val="Hyperlink"/>
                </w:rPr>
                <w:t>ms@likano.eu</w:t>
              </w:r>
            </w:hyperlink>
          </w:p>
        </w:tc>
      </w:tr>
      <w:tr w:rsidR="00E75527" w:rsidRPr="00B71A2B" w14:paraId="634243CA"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79BF7D67" w14:textId="77777777" w:rsidR="00E75527" w:rsidRPr="00B71A2B" w:rsidRDefault="00E75527" w:rsidP="00E75527">
            <w:pPr>
              <w:spacing w:after="200"/>
              <w:rPr>
                <w:color w:val="FFFFFF" w:themeColor="background1"/>
                <w:lang w:val="en-GB"/>
              </w:rPr>
            </w:pPr>
            <w:r w:rsidRPr="00B71A2B">
              <w:rPr>
                <w:color w:val="FFFFFF" w:themeColor="background1"/>
                <w:lang w:val="en-GB"/>
              </w:rPr>
              <w:t>Website</w:t>
            </w:r>
          </w:p>
        </w:tc>
        <w:tc>
          <w:tcPr>
            <w:tcW w:w="3705" w:type="pct"/>
          </w:tcPr>
          <w:p w14:paraId="423AC271" w14:textId="77777777" w:rsidR="00E75527" w:rsidRPr="00E75527" w:rsidRDefault="004F2771"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5" w:history="1">
              <w:r w:rsidR="00E75527" w:rsidRPr="00E75527">
                <w:rPr>
                  <w:rStyle w:val="Hyperlink"/>
                </w:rPr>
                <w:t>www.likano.eu</w:t>
              </w:r>
            </w:hyperlink>
          </w:p>
        </w:tc>
      </w:tr>
      <w:tr w:rsidR="00E75527" w:rsidRPr="00B71A2B" w14:paraId="043A6C7E"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02F74F4" w14:textId="77777777" w:rsidR="00E75527" w:rsidRPr="00B71A2B" w:rsidRDefault="00E75527" w:rsidP="00E75527">
            <w:pPr>
              <w:spacing w:after="200"/>
              <w:rPr>
                <w:color w:val="FFFFFF" w:themeColor="background1"/>
                <w:lang w:val="en-GB"/>
              </w:rPr>
            </w:pPr>
            <w:r w:rsidRPr="00B71A2B">
              <w:rPr>
                <w:color w:val="FFFFFF" w:themeColor="background1"/>
                <w:lang w:val="en-GB"/>
              </w:rPr>
              <w:t>Contact person</w:t>
            </w:r>
          </w:p>
        </w:tc>
        <w:tc>
          <w:tcPr>
            <w:tcW w:w="3705" w:type="pct"/>
          </w:tcPr>
          <w:p w14:paraId="37A65C94"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Manfred Stockmayer</w:t>
            </w:r>
          </w:p>
        </w:tc>
      </w:tr>
      <w:tr w:rsidR="00E75527" w:rsidRPr="00B71A2B" w14:paraId="1DE13D6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060CDA7" w14:textId="77777777" w:rsidR="00E75527" w:rsidRPr="00B71A2B" w:rsidRDefault="00E75527" w:rsidP="00E75527">
            <w:pPr>
              <w:spacing w:after="200"/>
              <w:rPr>
                <w:color w:val="FFFFFF" w:themeColor="background1"/>
                <w:lang w:val="en-GB"/>
              </w:rPr>
            </w:pPr>
            <w:r w:rsidRPr="00B71A2B">
              <w:rPr>
                <w:color w:val="FFFFFF" w:themeColor="background1"/>
                <w:lang w:val="en-GB"/>
              </w:rPr>
              <w:t>Title</w:t>
            </w:r>
          </w:p>
        </w:tc>
        <w:tc>
          <w:tcPr>
            <w:tcW w:w="3705" w:type="pct"/>
          </w:tcPr>
          <w:p w14:paraId="2CBE5C22"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Carbon Asset Manager</w:t>
            </w:r>
          </w:p>
        </w:tc>
      </w:tr>
      <w:tr w:rsidR="00E75527" w:rsidRPr="00B71A2B" w14:paraId="46FC21B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4FC481E" w14:textId="77777777" w:rsidR="00E75527" w:rsidRPr="00B71A2B" w:rsidRDefault="00E75527" w:rsidP="00E75527">
            <w:pPr>
              <w:spacing w:after="200"/>
              <w:rPr>
                <w:color w:val="FFFFFF" w:themeColor="background1"/>
                <w:lang w:val="en-GB"/>
              </w:rPr>
            </w:pPr>
            <w:r w:rsidRPr="00B71A2B">
              <w:rPr>
                <w:color w:val="FFFFFF" w:themeColor="background1"/>
                <w:lang w:val="en-GB"/>
              </w:rPr>
              <w:t>Salutation</w:t>
            </w:r>
          </w:p>
        </w:tc>
        <w:tc>
          <w:tcPr>
            <w:tcW w:w="3705" w:type="pct"/>
          </w:tcPr>
          <w:p w14:paraId="3D67823D"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 xml:space="preserve">Mr. </w:t>
            </w:r>
          </w:p>
        </w:tc>
      </w:tr>
      <w:tr w:rsidR="00E75527" w:rsidRPr="00B71A2B" w14:paraId="19514762"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1A77015" w14:textId="77777777" w:rsidR="00E75527" w:rsidRPr="00B71A2B" w:rsidRDefault="00E75527" w:rsidP="00E75527">
            <w:pPr>
              <w:spacing w:after="200"/>
              <w:rPr>
                <w:color w:val="FFFFFF" w:themeColor="background1"/>
                <w:lang w:val="en-GB"/>
              </w:rPr>
            </w:pPr>
            <w:r w:rsidRPr="00B71A2B">
              <w:rPr>
                <w:color w:val="FFFFFF" w:themeColor="background1"/>
                <w:lang w:val="en-GB"/>
              </w:rPr>
              <w:t>Last name</w:t>
            </w:r>
          </w:p>
        </w:tc>
        <w:tc>
          <w:tcPr>
            <w:tcW w:w="3705" w:type="pct"/>
          </w:tcPr>
          <w:p w14:paraId="1F83AB59"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Stockmayer</w:t>
            </w:r>
          </w:p>
        </w:tc>
      </w:tr>
      <w:tr w:rsidR="00E75527" w:rsidRPr="00B71A2B" w14:paraId="54E1925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E2C2A1B" w14:textId="77777777" w:rsidR="00E75527" w:rsidRPr="00B71A2B" w:rsidRDefault="00E75527" w:rsidP="00E75527">
            <w:pPr>
              <w:spacing w:after="200"/>
              <w:rPr>
                <w:color w:val="FFFFFF" w:themeColor="background1"/>
                <w:lang w:val="en-GB"/>
              </w:rPr>
            </w:pPr>
            <w:r w:rsidRPr="00B71A2B">
              <w:rPr>
                <w:color w:val="FFFFFF" w:themeColor="background1"/>
                <w:lang w:val="en-GB"/>
              </w:rPr>
              <w:t>Middle name</w:t>
            </w:r>
          </w:p>
        </w:tc>
        <w:tc>
          <w:tcPr>
            <w:tcW w:w="3705" w:type="pct"/>
          </w:tcPr>
          <w:p w14:paraId="5F582DCA"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668573A0"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6CB9273E" w14:textId="77777777" w:rsidR="00E75527" w:rsidRPr="00B71A2B" w:rsidRDefault="00E75527" w:rsidP="00E75527">
            <w:pPr>
              <w:spacing w:after="200"/>
              <w:rPr>
                <w:color w:val="FFFFFF" w:themeColor="background1"/>
                <w:lang w:val="en-GB"/>
              </w:rPr>
            </w:pPr>
            <w:r w:rsidRPr="00B71A2B">
              <w:rPr>
                <w:color w:val="FFFFFF" w:themeColor="background1"/>
                <w:lang w:val="en-GB"/>
              </w:rPr>
              <w:t>First name</w:t>
            </w:r>
          </w:p>
        </w:tc>
        <w:tc>
          <w:tcPr>
            <w:tcW w:w="3705" w:type="pct"/>
          </w:tcPr>
          <w:p w14:paraId="16236279"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Manfred</w:t>
            </w:r>
          </w:p>
        </w:tc>
      </w:tr>
      <w:tr w:rsidR="00E75527" w:rsidRPr="00B71A2B" w14:paraId="5B05AC1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28B1BFC1" w14:textId="77777777" w:rsidR="00E75527" w:rsidRPr="00B71A2B" w:rsidRDefault="00E75527" w:rsidP="00E75527">
            <w:pPr>
              <w:spacing w:after="200"/>
              <w:rPr>
                <w:color w:val="FFFFFF" w:themeColor="background1"/>
                <w:lang w:val="en-GB"/>
              </w:rPr>
            </w:pPr>
            <w:r w:rsidRPr="00B71A2B">
              <w:rPr>
                <w:color w:val="FFFFFF" w:themeColor="background1"/>
                <w:lang w:val="en-GB"/>
              </w:rPr>
              <w:t>Department</w:t>
            </w:r>
          </w:p>
        </w:tc>
        <w:tc>
          <w:tcPr>
            <w:tcW w:w="3705" w:type="pct"/>
          </w:tcPr>
          <w:p w14:paraId="461627E7"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5E9A22BC"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03A90DFD" w14:textId="77777777" w:rsidR="00E75527" w:rsidRPr="00B71A2B" w:rsidRDefault="00E75527" w:rsidP="00E75527">
            <w:pPr>
              <w:spacing w:after="200"/>
              <w:rPr>
                <w:color w:val="FFFFFF" w:themeColor="background1"/>
                <w:lang w:val="en-GB"/>
              </w:rPr>
            </w:pPr>
            <w:r w:rsidRPr="00B71A2B">
              <w:rPr>
                <w:color w:val="FFFFFF" w:themeColor="background1"/>
                <w:lang w:val="en-GB"/>
              </w:rPr>
              <w:t>Mobile</w:t>
            </w:r>
          </w:p>
        </w:tc>
        <w:tc>
          <w:tcPr>
            <w:tcW w:w="3705" w:type="pct"/>
          </w:tcPr>
          <w:p w14:paraId="078A4588"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75527">
              <w:rPr>
                <w:rFonts w:asciiTheme="minorHAnsi" w:hAnsiTheme="minorHAnsi"/>
              </w:rPr>
              <w:t>+43-676-3523356</w:t>
            </w:r>
          </w:p>
        </w:tc>
      </w:tr>
      <w:tr w:rsidR="00E75527" w:rsidRPr="00B71A2B" w14:paraId="6389607F"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5A336634" w14:textId="77777777" w:rsidR="00E75527" w:rsidRPr="00B71A2B" w:rsidRDefault="00E75527" w:rsidP="00E75527">
            <w:pPr>
              <w:spacing w:after="200"/>
              <w:rPr>
                <w:color w:val="FFFFFF" w:themeColor="background1"/>
                <w:lang w:val="en-GB"/>
              </w:rPr>
            </w:pPr>
            <w:r w:rsidRPr="00B71A2B">
              <w:rPr>
                <w:color w:val="FFFFFF" w:themeColor="background1"/>
                <w:lang w:val="en-GB"/>
              </w:rPr>
              <w:t>Direct tel.</w:t>
            </w:r>
          </w:p>
        </w:tc>
        <w:tc>
          <w:tcPr>
            <w:tcW w:w="3705" w:type="pct"/>
          </w:tcPr>
          <w:p w14:paraId="00E4C5EA" w14:textId="77777777" w:rsidR="00E75527" w:rsidRPr="00E75527" w:rsidRDefault="00E75527"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p>
        </w:tc>
      </w:tr>
      <w:tr w:rsidR="00E75527" w:rsidRPr="00B71A2B" w14:paraId="3E62A10B" w14:textId="77777777" w:rsidTr="00E75527">
        <w:tc>
          <w:tcPr>
            <w:cnfStyle w:val="001000000000" w:firstRow="0" w:lastRow="0" w:firstColumn="1" w:lastColumn="0" w:oddVBand="0" w:evenVBand="0" w:oddHBand="0" w:evenHBand="0" w:firstRowFirstColumn="0" w:firstRowLastColumn="0" w:lastRowFirstColumn="0" w:lastRowLastColumn="0"/>
            <w:tcW w:w="1295" w:type="pct"/>
          </w:tcPr>
          <w:p w14:paraId="2847D4B6" w14:textId="77777777" w:rsidR="00E75527" w:rsidRPr="00B71A2B" w:rsidRDefault="00E75527" w:rsidP="00E75527">
            <w:pPr>
              <w:spacing w:after="200"/>
              <w:rPr>
                <w:color w:val="FFFFFF" w:themeColor="background1"/>
                <w:lang w:val="en-GB"/>
              </w:rPr>
            </w:pPr>
            <w:r w:rsidRPr="00B71A2B">
              <w:rPr>
                <w:color w:val="FFFFFF" w:themeColor="background1"/>
                <w:lang w:val="en-GB"/>
              </w:rPr>
              <w:t>Personal e-mail</w:t>
            </w:r>
          </w:p>
        </w:tc>
        <w:tc>
          <w:tcPr>
            <w:tcW w:w="3705" w:type="pct"/>
          </w:tcPr>
          <w:p w14:paraId="66B8109F" w14:textId="77777777" w:rsidR="00E75527" w:rsidRPr="00E75527" w:rsidRDefault="004F2771" w:rsidP="00E75527">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hyperlink r:id="rId26" w:history="1">
              <w:r w:rsidR="00E75527" w:rsidRPr="00E75527">
                <w:rPr>
                  <w:rStyle w:val="Hyperlink"/>
                </w:rPr>
                <w:t>ms@likano.eu</w:t>
              </w:r>
            </w:hyperlink>
            <w:r w:rsidR="00E75527" w:rsidRPr="00E75527">
              <w:rPr>
                <w:rFonts w:asciiTheme="minorHAnsi" w:hAnsiTheme="minorHAnsi"/>
              </w:rPr>
              <w:t xml:space="preserve"> </w:t>
            </w:r>
          </w:p>
        </w:tc>
      </w:tr>
    </w:tbl>
    <w:p w14:paraId="68C8F172" w14:textId="77777777" w:rsidR="00B71A2B" w:rsidRDefault="00B71A2B" w:rsidP="00B71A2B"/>
    <w:p w14:paraId="7FE38311" w14:textId="77777777" w:rsidR="00B71A2B" w:rsidRDefault="00B71A2B" w:rsidP="00B71A2B"/>
    <w:p w14:paraId="56282F84" w14:textId="77777777" w:rsidR="00B71A2B" w:rsidRDefault="00B71A2B" w:rsidP="00B71A2B"/>
    <w:p w14:paraId="5EB3BD08" w14:textId="77777777" w:rsidR="00B71A2B" w:rsidRDefault="00B71A2B" w:rsidP="00B71A2B">
      <w:pPr>
        <w:pStyle w:val="Heading3"/>
      </w:pPr>
      <w:bookmarkStart w:id="19" w:name="_Ref49516052"/>
      <w:r>
        <w:t>Appendix 3-</w:t>
      </w:r>
      <w:r w:rsidRPr="007C1D64">
        <w:t xml:space="preserve">Summary of </w:t>
      </w:r>
      <w:r>
        <w:t>Approved</w:t>
      </w:r>
      <w:r w:rsidRPr="007C1D64">
        <w:t xml:space="preserve"> </w:t>
      </w:r>
      <w:r>
        <w:t>D</w:t>
      </w:r>
      <w:r w:rsidRPr="007C1D64">
        <w:t xml:space="preserve">esign </w:t>
      </w:r>
      <w:r>
        <w:t>C</w:t>
      </w:r>
      <w:r w:rsidRPr="007C1D64">
        <w:t>hanges</w:t>
      </w:r>
      <w:bookmarkEnd w:id="19"/>
    </w:p>
    <w:p w14:paraId="3067D332" w14:textId="77777777" w:rsidR="00B71A2B" w:rsidRPr="00582337" w:rsidRDefault="00B71A2B" w:rsidP="00A61CC2">
      <w:pPr>
        <w:rPr>
          <w:lang w:eastAsia="en-GB"/>
        </w:rPr>
      </w:pPr>
      <w:r w:rsidRPr="00582337">
        <w:rPr>
          <w:lang w:eastAsia="en-GB"/>
        </w:rPr>
        <w:t xml:space="preserve">Please refer to Annex A of </w:t>
      </w:r>
      <w:hyperlink r:id="rId27" w:history="1">
        <w:r w:rsidRPr="004809E4">
          <w:rPr>
            <w:rStyle w:val="Hyperlink"/>
            <w:rFonts w:ascii="Verdana" w:hAnsi="Verdana"/>
            <w:lang w:eastAsia="en-GB"/>
          </w:rPr>
          <w:t>Principles and Requirements</w:t>
        </w:r>
      </w:hyperlink>
      <w:r w:rsidRPr="00582337">
        <w:rPr>
          <w:lang w:eastAsia="en-GB"/>
        </w:rPr>
        <w:t xml:space="preserve"> for more information on </w:t>
      </w:r>
      <w:r>
        <w:rPr>
          <w:lang w:eastAsia="en-GB"/>
        </w:rPr>
        <w:t>procedures governing</w:t>
      </w:r>
      <w:r w:rsidRPr="00582337">
        <w:rPr>
          <w:lang w:eastAsia="en-GB"/>
        </w:rPr>
        <w:t xml:space="preserve"> Design Change</w:t>
      </w:r>
      <w:r>
        <w:rPr>
          <w:lang w:eastAsia="en-GB"/>
        </w:rPr>
        <w:t>s</w:t>
      </w:r>
    </w:p>
    <w:p w14:paraId="1A1DDF3C" w14:textId="77777777" w:rsidR="00B71A2B" w:rsidRDefault="00B71A2B" w:rsidP="00A61CC2"/>
    <w:p w14:paraId="0709D1E0" w14:textId="77777777" w:rsidR="00206434" w:rsidRDefault="00206434" w:rsidP="00A61CC2"/>
    <w:p w14:paraId="1EC52005" w14:textId="77777777" w:rsidR="00206434" w:rsidRDefault="00206434" w:rsidP="00A61CC2"/>
    <w:p w14:paraId="0B6A28A6" w14:textId="77777777" w:rsidR="00206434" w:rsidRPr="00FF05F9" w:rsidRDefault="00206434" w:rsidP="00206434">
      <w:pPr>
        <w:pStyle w:val="Heading5"/>
      </w:pPr>
      <w:r w:rsidRPr="00FF05F9">
        <w:t>Revision History</w:t>
      </w:r>
    </w:p>
    <w:p w14:paraId="02A63110" w14:textId="77777777" w:rsidR="00206434" w:rsidRPr="00FF05F9"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FF05F9" w14:paraId="19FFDA13"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3CB4F49A"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Version</w:t>
            </w:r>
          </w:p>
        </w:tc>
        <w:tc>
          <w:tcPr>
            <w:tcW w:w="1845" w:type="dxa"/>
            <w:vAlign w:val="top"/>
          </w:tcPr>
          <w:p w14:paraId="05187DDC"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Date</w:t>
            </w:r>
          </w:p>
        </w:tc>
        <w:tc>
          <w:tcPr>
            <w:tcW w:w="6507" w:type="dxa"/>
            <w:vAlign w:val="top"/>
          </w:tcPr>
          <w:p w14:paraId="17A11719" w14:textId="77777777" w:rsidR="00206434" w:rsidRPr="00FF05F9" w:rsidRDefault="00206434" w:rsidP="00206434">
            <w:pPr>
              <w:rPr>
                <w:rFonts w:asciiTheme="minorHAnsi" w:hAnsiTheme="minorHAnsi"/>
                <w:b/>
                <w:bCs/>
                <w:sz w:val="20"/>
              </w:rPr>
            </w:pPr>
            <w:r w:rsidRPr="00FF05F9">
              <w:rPr>
                <w:rFonts w:asciiTheme="minorHAnsi" w:hAnsiTheme="minorHAnsi"/>
                <w:b/>
                <w:bCs/>
                <w:sz w:val="20"/>
              </w:rPr>
              <w:t>Remarks</w:t>
            </w:r>
          </w:p>
        </w:tc>
      </w:tr>
      <w:tr w:rsidR="00206434" w:rsidRPr="00FF05F9" w14:paraId="40DE163F"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075DC307" w14:textId="77777777" w:rsidR="00206434" w:rsidRPr="00FF05F9" w:rsidRDefault="00206434" w:rsidP="00206434">
            <w:pPr>
              <w:rPr>
                <w:rFonts w:asciiTheme="minorHAnsi" w:hAnsiTheme="minorHAnsi"/>
                <w:sz w:val="20"/>
              </w:rPr>
            </w:pPr>
            <w:r w:rsidRPr="00FF05F9">
              <w:rPr>
                <w:rFonts w:asciiTheme="minorHAnsi" w:hAnsiTheme="minorHAnsi"/>
                <w:sz w:val="20"/>
              </w:rPr>
              <w:t>1.1</w:t>
            </w:r>
          </w:p>
        </w:tc>
        <w:tc>
          <w:tcPr>
            <w:tcW w:w="1845" w:type="dxa"/>
            <w:vAlign w:val="top"/>
          </w:tcPr>
          <w:p w14:paraId="330F98E5" w14:textId="77777777" w:rsidR="00206434" w:rsidRPr="00FF05F9" w:rsidRDefault="009102B0" w:rsidP="00206434">
            <w:pPr>
              <w:rPr>
                <w:rFonts w:asciiTheme="minorHAnsi" w:hAnsiTheme="minorHAnsi"/>
                <w:sz w:val="20"/>
              </w:rPr>
            </w:pPr>
            <w:r w:rsidRPr="00FF05F9">
              <w:rPr>
                <w:rFonts w:asciiTheme="minorHAnsi" w:hAnsiTheme="minorHAnsi"/>
                <w:sz w:val="20"/>
              </w:rPr>
              <w:t xml:space="preserve">7 </w:t>
            </w:r>
            <w:r w:rsidR="00206434" w:rsidRPr="00FF05F9">
              <w:rPr>
                <w:rFonts w:asciiTheme="minorHAnsi" w:hAnsiTheme="minorHAnsi"/>
                <w:sz w:val="20"/>
              </w:rPr>
              <w:t>October 2020</w:t>
            </w:r>
          </w:p>
        </w:tc>
        <w:tc>
          <w:tcPr>
            <w:tcW w:w="6507" w:type="dxa"/>
            <w:vAlign w:val="top"/>
          </w:tcPr>
          <w:p w14:paraId="78694941"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Hyperlinked section summary to enable quick access to key sections</w:t>
            </w:r>
          </w:p>
          <w:p w14:paraId="7A2C2810"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Improved clarity on Key Project Information</w:t>
            </w:r>
          </w:p>
          <w:p w14:paraId="0B09EBEC"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Inclusion criteria table added</w:t>
            </w:r>
          </w:p>
          <w:p w14:paraId="16AC64D3"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 xml:space="preserve">Gender sensitive requirements added </w:t>
            </w:r>
          </w:p>
          <w:p w14:paraId="6EA4ACF2"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 xml:space="preserve">Prior consideration (1 </w:t>
            </w:r>
            <w:proofErr w:type="spellStart"/>
            <w:r w:rsidRPr="00FF05F9">
              <w:rPr>
                <w:rFonts w:asciiTheme="minorHAnsi" w:hAnsiTheme="minorHAnsi"/>
                <w:sz w:val="20"/>
              </w:rPr>
              <w:t>yr</w:t>
            </w:r>
            <w:proofErr w:type="spellEnd"/>
            <w:r w:rsidRPr="00FF05F9">
              <w:rPr>
                <w:rFonts w:asciiTheme="minorHAnsi" w:hAnsiTheme="minorHAnsi"/>
                <w:sz w:val="20"/>
              </w:rPr>
              <w:t xml:space="preserve"> rule) and Ongoing Financial Need added</w:t>
            </w:r>
          </w:p>
          <w:p w14:paraId="3E8BA5E4"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Safeguard Principles Assessment as annex and a new section to include applicable safeguards for clarity</w:t>
            </w:r>
          </w:p>
          <w:p w14:paraId="0E67FDEA"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Improved Clarity on SDG contribution/SDG Impact term used throughout</w:t>
            </w:r>
          </w:p>
          <w:p w14:paraId="4684A491" w14:textId="77777777" w:rsidR="00206434" w:rsidRPr="00FF05F9" w:rsidRDefault="00206434" w:rsidP="00206434">
            <w:pPr>
              <w:spacing w:line="276" w:lineRule="auto"/>
              <w:rPr>
                <w:rFonts w:asciiTheme="minorHAnsi" w:hAnsiTheme="minorHAnsi"/>
                <w:sz w:val="20"/>
              </w:rPr>
            </w:pPr>
            <w:r w:rsidRPr="00FF05F9">
              <w:rPr>
                <w:rFonts w:asciiTheme="minorHAnsi" w:hAnsiTheme="minorHAnsi"/>
                <w:sz w:val="20"/>
              </w:rPr>
              <w:t>Clarity on Stakeholder Consultation information required</w:t>
            </w:r>
          </w:p>
          <w:p w14:paraId="69AA2F1B" w14:textId="77777777" w:rsidR="00206434" w:rsidRPr="00FF05F9" w:rsidRDefault="00542571" w:rsidP="00206434">
            <w:pPr>
              <w:spacing w:line="276" w:lineRule="auto"/>
              <w:rPr>
                <w:rFonts w:asciiTheme="minorHAnsi" w:hAnsiTheme="minorHAnsi"/>
                <w:sz w:val="20"/>
              </w:rPr>
            </w:pPr>
            <w:r w:rsidRPr="00FF05F9">
              <w:t xml:space="preserve">Provision of an </w:t>
            </w:r>
            <w:hyperlink r:id="rId28" w:history="1">
              <w:r w:rsidRPr="00FF05F9">
                <w:rPr>
                  <w:rStyle w:val="Hyperlink"/>
                  <w:rFonts w:ascii="Verdana" w:hAnsi="Verdana"/>
                  <w:sz w:val="20"/>
                </w:rPr>
                <w:t>accompanying Guide</w:t>
              </w:r>
            </w:hyperlink>
            <w:r w:rsidRPr="00FF05F9">
              <w:t xml:space="preserve"> to help the user understand detailed rules and requirements</w:t>
            </w:r>
          </w:p>
        </w:tc>
      </w:tr>
      <w:tr w:rsidR="00206434" w:rsidRPr="00B72193" w14:paraId="168366FA" w14:textId="77777777" w:rsidTr="00206434">
        <w:tc>
          <w:tcPr>
            <w:tcW w:w="1277" w:type="dxa"/>
            <w:vAlign w:val="top"/>
          </w:tcPr>
          <w:p w14:paraId="230836E5" w14:textId="77777777" w:rsidR="00206434" w:rsidRPr="00FF05F9" w:rsidRDefault="00206434" w:rsidP="00206434">
            <w:pPr>
              <w:rPr>
                <w:rFonts w:asciiTheme="minorHAnsi" w:hAnsiTheme="minorHAnsi"/>
                <w:sz w:val="20"/>
              </w:rPr>
            </w:pPr>
            <w:r w:rsidRPr="00FF05F9">
              <w:rPr>
                <w:rFonts w:asciiTheme="minorHAnsi" w:hAnsiTheme="minorHAnsi"/>
                <w:sz w:val="20"/>
              </w:rPr>
              <w:t>1</w:t>
            </w:r>
            <w:r w:rsidR="00270B0D" w:rsidRPr="00FF05F9">
              <w:rPr>
                <w:rFonts w:asciiTheme="minorHAnsi" w:hAnsiTheme="minorHAnsi"/>
                <w:sz w:val="20"/>
              </w:rPr>
              <w:t>.0</w:t>
            </w:r>
          </w:p>
        </w:tc>
        <w:tc>
          <w:tcPr>
            <w:tcW w:w="1845" w:type="dxa"/>
            <w:vAlign w:val="top"/>
          </w:tcPr>
          <w:p w14:paraId="0D2EB806" w14:textId="77777777" w:rsidR="00206434" w:rsidRPr="00FF05F9" w:rsidRDefault="00206434" w:rsidP="00206434">
            <w:pPr>
              <w:rPr>
                <w:rFonts w:asciiTheme="minorHAnsi" w:hAnsiTheme="minorHAnsi"/>
                <w:sz w:val="20"/>
              </w:rPr>
            </w:pPr>
            <w:r w:rsidRPr="00FF05F9">
              <w:rPr>
                <w:rFonts w:asciiTheme="minorHAnsi" w:hAnsiTheme="minorHAnsi"/>
                <w:sz w:val="20"/>
              </w:rPr>
              <w:t>1</w:t>
            </w:r>
            <w:r w:rsidR="00270B0D" w:rsidRPr="00FF05F9">
              <w:rPr>
                <w:rFonts w:asciiTheme="minorHAnsi" w:hAnsiTheme="minorHAnsi"/>
                <w:sz w:val="20"/>
              </w:rPr>
              <w:t>0</w:t>
            </w:r>
            <w:r w:rsidRPr="00FF05F9">
              <w:rPr>
                <w:rFonts w:asciiTheme="minorHAnsi" w:hAnsiTheme="minorHAnsi"/>
                <w:sz w:val="20"/>
              </w:rPr>
              <w:t xml:space="preserve"> July 2017</w:t>
            </w:r>
          </w:p>
        </w:tc>
        <w:tc>
          <w:tcPr>
            <w:tcW w:w="6507" w:type="dxa"/>
            <w:vAlign w:val="top"/>
          </w:tcPr>
          <w:p w14:paraId="545686EF" w14:textId="77777777" w:rsidR="00206434" w:rsidRPr="00206434" w:rsidRDefault="00206434" w:rsidP="00206434">
            <w:pPr>
              <w:rPr>
                <w:rFonts w:asciiTheme="minorHAnsi" w:hAnsiTheme="minorHAnsi"/>
                <w:sz w:val="20"/>
              </w:rPr>
            </w:pPr>
            <w:r w:rsidRPr="00FF05F9">
              <w:rPr>
                <w:rFonts w:asciiTheme="minorHAnsi" w:hAnsiTheme="minorHAnsi"/>
                <w:sz w:val="20"/>
              </w:rPr>
              <w:t>Initial adoption</w:t>
            </w:r>
          </w:p>
        </w:tc>
      </w:tr>
    </w:tbl>
    <w:p w14:paraId="4A124ABA" w14:textId="5DFB1BC7"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7864E" w14:textId="77777777" w:rsidR="004F2771" w:rsidRDefault="004F2771" w:rsidP="008C7A19">
      <w:r>
        <w:separator/>
      </w:r>
    </w:p>
    <w:p w14:paraId="11A85241" w14:textId="77777777" w:rsidR="004F2771" w:rsidRDefault="004F2771"/>
    <w:p w14:paraId="01683B18" w14:textId="77777777" w:rsidR="004F2771" w:rsidRDefault="004F2771"/>
  </w:endnote>
  <w:endnote w:type="continuationSeparator" w:id="0">
    <w:p w14:paraId="6D73ECEE" w14:textId="77777777" w:rsidR="004F2771" w:rsidRDefault="004F2771" w:rsidP="008C7A19">
      <w:r>
        <w:continuationSeparator/>
      </w:r>
    </w:p>
    <w:p w14:paraId="1355668E" w14:textId="77777777" w:rsidR="004F2771" w:rsidRDefault="004F2771"/>
    <w:p w14:paraId="4E4C09A9" w14:textId="77777777" w:rsidR="004F2771" w:rsidRDefault="004F27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Vollkorn Regular"/>
    <w:panose1 w:val="02020803070505020304"/>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venir Boo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Verdana-Italic">
    <w:altName w:val="Verdana"/>
    <w:panose1 w:val="00000000000000000000"/>
    <w:charset w:val="00"/>
    <w:family w:val="roman"/>
    <w:notTrueType/>
    <w:pitch w:val="default"/>
  </w:font>
  <w:font w:name="Verdana-BoldItalic">
    <w:altName w:val="Verdan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4054C" w14:textId="77777777" w:rsidR="00E270D9" w:rsidRDefault="00E270D9" w:rsidP="00926E1B">
    <w:pPr>
      <w:framePr w:wrap="none" w:vAnchor="text" w:hAnchor="margin" w:xAlign="right" w:y="1"/>
    </w:pPr>
    <w:r>
      <w:fldChar w:fldCharType="begin"/>
    </w:r>
    <w:r>
      <w:instrText xml:space="preserve">PAGE  </w:instrText>
    </w:r>
    <w:r>
      <w:fldChar w:fldCharType="end"/>
    </w:r>
  </w:p>
  <w:p w14:paraId="6E9C2A3F" w14:textId="77777777" w:rsidR="00E270D9" w:rsidRDefault="00E270D9" w:rsidP="006E4980">
    <w:pPr>
      <w:ind w:right="360"/>
    </w:pPr>
  </w:p>
  <w:p w14:paraId="780D9377" w14:textId="77777777" w:rsidR="00E270D9" w:rsidRDefault="00E270D9"/>
  <w:p w14:paraId="3BDF41AE" w14:textId="77777777" w:rsidR="00E270D9" w:rsidRDefault="00E270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C73F" w14:textId="77777777" w:rsidR="00E270D9" w:rsidRPr="00872BFA" w:rsidRDefault="00E270D9" w:rsidP="006E3FE5">
    <w:pPr>
      <w:ind w:right="360"/>
      <w:rPr>
        <w:szCs w:val="20"/>
      </w:rPr>
    </w:pPr>
    <w:r>
      <w:rPr>
        <w:noProof/>
        <w:szCs w:val="20"/>
        <w:lang w:val="de-AT" w:eastAsia="de-AT"/>
      </w:rPr>
      <mc:AlternateContent>
        <mc:Choice Requires="wps">
          <w:drawing>
            <wp:anchor distT="0" distB="0" distL="114300" distR="114300" simplePos="0" relativeHeight="251659264" behindDoc="0" locked="0" layoutInCell="1" allowOverlap="1" wp14:anchorId="14C3BFA5" wp14:editId="349BEBD8">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6D60804" w14:textId="77777777" w:rsidR="00E270D9" w:rsidRPr="001F6981" w:rsidRDefault="00E270D9" w:rsidP="00D061EC">
                          <w:pPr>
                            <w:ind w:right="360"/>
                            <w:rPr>
                              <w:i/>
                              <w:iCs/>
                              <w:szCs w:val="20"/>
                            </w:rPr>
                          </w:pPr>
                          <w:r w:rsidRPr="001F6981">
                            <w:rPr>
                              <w:i/>
                              <w:iCs/>
                              <w:szCs w:val="20"/>
                            </w:rPr>
                            <w:t>Climate Security and Sustainable Development</w:t>
                          </w:r>
                        </w:p>
                        <w:p w14:paraId="7BFE4051" w14:textId="77777777" w:rsidR="00E270D9" w:rsidRDefault="00E270D9"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3BFA5"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6D60804" w14:textId="77777777" w:rsidR="00E270D9" w:rsidRPr="001F6981" w:rsidRDefault="00E270D9" w:rsidP="00D061EC">
                    <w:pPr>
                      <w:ind w:right="360"/>
                      <w:rPr>
                        <w:i/>
                        <w:iCs/>
                        <w:szCs w:val="20"/>
                      </w:rPr>
                    </w:pPr>
                    <w:r w:rsidRPr="001F6981">
                      <w:rPr>
                        <w:i/>
                        <w:iCs/>
                        <w:szCs w:val="20"/>
                      </w:rPr>
                      <w:t>Climate Security and Sustainable Development</w:t>
                    </w:r>
                  </w:p>
                  <w:p w14:paraId="7BFE4051" w14:textId="77777777" w:rsidR="00E270D9" w:rsidRDefault="00E270D9" w:rsidP="00D061EC"/>
                </w:txbxContent>
              </v:textbox>
            </v:shape>
          </w:pict>
        </mc:Fallback>
      </mc:AlternateContent>
    </w:r>
    <w:r>
      <w:rPr>
        <w:noProof/>
        <w:lang w:val="de-AT" w:eastAsia="de-AT"/>
      </w:rPr>
      <w:drawing>
        <wp:anchor distT="0" distB="0" distL="114300" distR="114300" simplePos="0" relativeHeight="251662336" behindDoc="0" locked="1" layoutInCell="1" allowOverlap="0" wp14:anchorId="5CB37B35" wp14:editId="6C8A93DE">
          <wp:simplePos x="0" y="0"/>
          <wp:positionH relativeFrom="margin">
            <wp:posOffset>0</wp:posOffset>
          </wp:positionH>
          <wp:positionV relativeFrom="bottomMargin">
            <wp:posOffset>252095</wp:posOffset>
          </wp:positionV>
          <wp:extent cx="1231200" cy="1440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416179DA" w14:textId="77777777" w:rsidR="00E270D9" w:rsidRPr="00B01B0E" w:rsidRDefault="00E270D9"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00CA3247">
      <w:rPr>
        <w:rFonts w:asciiTheme="minorHAnsi" w:hAnsiTheme="minorHAnsi"/>
        <w:noProof/>
        <w:sz w:val="18"/>
        <w:szCs w:val="18"/>
      </w:rPr>
      <w:t>20</w:t>
    </w:r>
    <w:r w:rsidRPr="00B01B0E">
      <w:rPr>
        <w:rFonts w:asciiTheme="minorHAnsi" w:hAnsiTheme="minorHAnsi"/>
        <w:sz w:val="18"/>
        <w:szCs w:val="18"/>
      </w:rPr>
      <w:fldChar w:fldCharType="end"/>
    </w:r>
  </w:p>
  <w:p w14:paraId="538C825A" w14:textId="77777777" w:rsidR="00E270D9" w:rsidRDefault="00E270D9"/>
  <w:p w14:paraId="50718E96" w14:textId="77777777" w:rsidR="00E270D9" w:rsidRDefault="00E270D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C8DF3" w14:textId="77777777" w:rsidR="00E270D9" w:rsidRDefault="00E270D9">
    <w:r w:rsidRPr="007B2737">
      <w:rPr>
        <w:noProof/>
        <w:lang w:val="de-AT" w:eastAsia="de-AT"/>
      </w:rPr>
      <mc:AlternateContent>
        <mc:Choice Requires="wps">
          <w:drawing>
            <wp:anchor distT="0" distB="0" distL="114300" distR="114300" simplePos="0" relativeHeight="251675648" behindDoc="0" locked="0" layoutInCell="1" allowOverlap="1" wp14:anchorId="4ED67CCF" wp14:editId="157EF827">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52F5FB05" w14:textId="77777777" w:rsidR="00E270D9" w:rsidRPr="001F6981" w:rsidRDefault="00E270D9" w:rsidP="007B2737">
                          <w:pPr>
                            <w:ind w:right="360"/>
                            <w:rPr>
                              <w:i/>
                              <w:iCs/>
                              <w:szCs w:val="20"/>
                            </w:rPr>
                          </w:pPr>
                          <w:r w:rsidRPr="001F6981">
                            <w:rPr>
                              <w:i/>
                              <w:iCs/>
                              <w:szCs w:val="20"/>
                            </w:rPr>
                            <w:t>Climate Security and Sustainable Development</w:t>
                          </w:r>
                        </w:p>
                        <w:p w14:paraId="41ABD744" w14:textId="77777777" w:rsidR="00E270D9" w:rsidRDefault="00E270D9"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D67CCF"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52F5FB05" w14:textId="77777777" w:rsidR="00E270D9" w:rsidRPr="001F6981" w:rsidRDefault="00E270D9" w:rsidP="007B2737">
                    <w:pPr>
                      <w:ind w:right="360"/>
                      <w:rPr>
                        <w:i/>
                        <w:iCs/>
                        <w:szCs w:val="20"/>
                      </w:rPr>
                    </w:pPr>
                    <w:r w:rsidRPr="001F6981">
                      <w:rPr>
                        <w:i/>
                        <w:iCs/>
                        <w:szCs w:val="20"/>
                      </w:rPr>
                      <w:t>Climate Security and Sustainable Development</w:t>
                    </w:r>
                  </w:p>
                  <w:p w14:paraId="41ABD744" w14:textId="77777777" w:rsidR="00E270D9" w:rsidRDefault="00E270D9" w:rsidP="007B2737"/>
                </w:txbxContent>
              </v:textbox>
            </v:shape>
          </w:pict>
        </mc:Fallback>
      </mc:AlternateContent>
    </w:r>
    <w:r>
      <w:rPr>
        <w:noProof/>
        <w:lang w:val="de-AT" w:eastAsia="de-AT"/>
        <w14:cntxtAlts w14:val="0"/>
      </w:rPr>
      <w:drawing>
        <wp:anchor distT="0" distB="0" distL="114300" distR="114300" simplePos="0" relativeHeight="251678720" behindDoc="0" locked="0" layoutInCell="1" allowOverlap="1" wp14:anchorId="4302B9AC" wp14:editId="5A99DC97">
          <wp:simplePos x="0" y="0"/>
          <wp:positionH relativeFrom="column">
            <wp:posOffset>0</wp:posOffset>
          </wp:positionH>
          <wp:positionV relativeFrom="bottomMargin">
            <wp:posOffset>252095</wp:posOffset>
          </wp:positionV>
          <wp:extent cx="1222244" cy="144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lang w:val="de-AT" w:eastAsia="de-AT"/>
      </w:rPr>
      <w:drawing>
        <wp:anchor distT="0" distB="0" distL="114300" distR="114300" simplePos="0" relativeHeight="251670528" behindDoc="0" locked="0" layoutInCell="1" allowOverlap="1" wp14:anchorId="5BB07647" wp14:editId="1BB67170">
          <wp:simplePos x="0" y="0"/>
          <wp:positionH relativeFrom="margin">
            <wp:posOffset>4518660</wp:posOffset>
          </wp:positionH>
          <wp:positionV relativeFrom="margin">
            <wp:posOffset>10076263</wp:posOffset>
          </wp:positionV>
          <wp:extent cx="1816100" cy="2114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lang w:val="de-AT" w:eastAsia="de-AT"/>
      </w:rPr>
      <w:drawing>
        <wp:anchor distT="0" distB="0" distL="114300" distR="114300" simplePos="0" relativeHeight="251666432" behindDoc="0" locked="0" layoutInCell="1" allowOverlap="1" wp14:anchorId="412AA1E4" wp14:editId="1B917741">
          <wp:simplePos x="0" y="0"/>
          <wp:positionH relativeFrom="column">
            <wp:posOffset>225590</wp:posOffset>
          </wp:positionH>
          <wp:positionV relativeFrom="paragraph">
            <wp:posOffset>5165449</wp:posOffset>
          </wp:positionV>
          <wp:extent cx="3869635" cy="7690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93CF0" w14:textId="77777777" w:rsidR="004F2771" w:rsidRDefault="004F2771" w:rsidP="008C7A19">
      <w:r>
        <w:separator/>
      </w:r>
    </w:p>
    <w:p w14:paraId="0A83A280" w14:textId="77777777" w:rsidR="004F2771" w:rsidRDefault="004F2771"/>
    <w:p w14:paraId="76FDBDC5" w14:textId="77777777" w:rsidR="004F2771" w:rsidRDefault="004F2771"/>
  </w:footnote>
  <w:footnote w:type="continuationSeparator" w:id="0">
    <w:p w14:paraId="0EF4A3B1" w14:textId="77777777" w:rsidR="004F2771" w:rsidRDefault="004F2771" w:rsidP="008C7A19">
      <w:r>
        <w:continuationSeparator/>
      </w:r>
    </w:p>
    <w:p w14:paraId="5A387C2A" w14:textId="77777777" w:rsidR="004F2771" w:rsidRDefault="004F2771"/>
    <w:p w14:paraId="4400404F" w14:textId="77777777" w:rsidR="004F2771" w:rsidRDefault="004F2771"/>
  </w:footnote>
  <w:footnote w:id="1">
    <w:p w14:paraId="3698C0C5" w14:textId="77777777" w:rsidR="00E270D9" w:rsidRPr="00943715" w:rsidRDefault="00E270D9">
      <w:pPr>
        <w:pStyle w:val="FootnoteText"/>
        <w:rPr>
          <w:lang w:val="de-AT"/>
        </w:rPr>
      </w:pPr>
      <w:r>
        <w:rPr>
          <w:rStyle w:val="FootnoteReference"/>
        </w:rPr>
        <w:footnoteRef/>
      </w:r>
      <w:r>
        <w:t xml:space="preserve"> </w:t>
      </w:r>
      <w:r w:rsidRPr="00D253AD">
        <w:t>https://www.ubos.org/wp-content/uploads/publications/03_20182014_National_Census_Main_Report.pdf</w:t>
      </w:r>
    </w:p>
  </w:footnote>
  <w:footnote w:id="2">
    <w:p w14:paraId="1D281C56" w14:textId="77777777" w:rsidR="00E270D9" w:rsidRPr="00F871BD" w:rsidRDefault="00E270D9" w:rsidP="00F2349E">
      <w:pPr>
        <w:pStyle w:val="FootnoteText"/>
        <w:keepLines/>
        <w:numPr>
          <w:ilvl w:val="0"/>
          <w:numId w:val="55"/>
        </w:numPr>
        <w:spacing w:before="120" w:after="60"/>
        <w:contextualSpacing w:val="0"/>
        <w:jc w:val="both"/>
      </w:pPr>
      <w:r>
        <w:rPr>
          <w:rStyle w:val="FootnoteReference"/>
        </w:rPr>
        <w:footnoteRef/>
      </w:r>
      <w:r w:rsidRPr="00F871BD">
        <w:t xml:space="preserve"> The </w:t>
      </w:r>
      <w:r>
        <w:t xml:space="preserve">Uganda Gender Policy (2007). </w:t>
      </w:r>
      <w:hyperlink r:id="rId1" w:history="1">
        <w:r w:rsidRPr="00F871BD">
          <w:rPr>
            <w:rStyle w:val="Hyperlink"/>
          </w:rPr>
          <w:t>http://extwprlegs1.fao.org/docs/pdf/uga163564.pdf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4507" w14:textId="77777777" w:rsidR="00E270D9" w:rsidRDefault="00E270D9" w:rsidP="00926E1B">
    <w:pPr>
      <w:framePr w:wrap="none" w:vAnchor="text" w:hAnchor="margin" w:xAlign="right" w:y="1"/>
    </w:pPr>
    <w:r>
      <w:fldChar w:fldCharType="begin"/>
    </w:r>
    <w:r>
      <w:instrText xml:space="preserve">PAGE  </w:instrText>
    </w:r>
    <w:r>
      <w:fldChar w:fldCharType="end"/>
    </w:r>
  </w:p>
  <w:p w14:paraId="30930C4A" w14:textId="77777777" w:rsidR="00E270D9" w:rsidRDefault="00E270D9" w:rsidP="00DB4ED0">
    <w:pPr>
      <w:ind w:right="360"/>
    </w:pPr>
  </w:p>
  <w:p w14:paraId="144B4F33" w14:textId="77777777" w:rsidR="00E270D9" w:rsidRDefault="00E270D9"/>
  <w:p w14:paraId="282A029D" w14:textId="77777777" w:rsidR="00E270D9" w:rsidRDefault="00E270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799E7" w14:textId="77777777" w:rsidR="00E270D9" w:rsidRPr="006C572D" w:rsidRDefault="00E270D9"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VPA Design Document</w:t>
        </w:r>
      </w:sdtContent>
    </w:sdt>
  </w:p>
  <w:p w14:paraId="240823FD" w14:textId="77777777" w:rsidR="00E270D9" w:rsidRDefault="00E270D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6C49" w14:textId="77777777" w:rsidR="00E270D9" w:rsidRPr="008F3380" w:rsidRDefault="00E270D9" w:rsidP="00B01B0E">
    <w:pPr>
      <w:ind w:left="-1134"/>
    </w:pPr>
    <w:r>
      <w:rPr>
        <w:noProof/>
        <w:lang w:val="de-AT" w:eastAsia="de-AT"/>
        <w14:cntxtAlts w14:val="0"/>
      </w:rPr>
      <mc:AlternateContent>
        <mc:Choice Requires="wps">
          <w:drawing>
            <wp:anchor distT="0" distB="0" distL="114300" distR="114300" simplePos="0" relativeHeight="251677696" behindDoc="0" locked="0" layoutInCell="1" allowOverlap="1" wp14:anchorId="1B578FE8" wp14:editId="09386C42">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7AE0B145" w14:textId="77777777" w:rsidR="00E270D9" w:rsidRPr="00EC5900" w:rsidRDefault="00E270D9">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78FE8"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7AE0B145" w14:textId="77777777" w:rsidR="00E270D9" w:rsidRPr="00EC5900" w:rsidRDefault="00E270D9">
                    <w:pPr>
                      <w:rPr>
                        <w:b/>
                        <w:bCs/>
                        <w:color w:val="FFFFFF" w:themeColor="background1"/>
                        <w:lang w:val="it-IT"/>
                      </w:rPr>
                    </w:pPr>
                    <w:r>
                      <w:rPr>
                        <w:b/>
                        <w:bCs/>
                        <w:color w:val="FFFFFF" w:themeColor="background1"/>
                        <w:lang w:val="it-IT"/>
                      </w:rPr>
                      <w:t>TEMPLATE</w:t>
                    </w:r>
                  </w:p>
                </w:txbxContent>
              </v:textbox>
            </v:shape>
          </w:pict>
        </mc:Fallback>
      </mc:AlternateContent>
    </w:r>
    <w:r>
      <w:rPr>
        <w:noProof/>
        <w:lang w:val="de-AT" w:eastAsia="de-AT"/>
      </w:rPr>
      <w:drawing>
        <wp:anchor distT="0" distB="0" distL="114300" distR="114300" simplePos="0" relativeHeight="251673600" behindDoc="0" locked="0" layoutInCell="1" allowOverlap="1" wp14:anchorId="549DE390" wp14:editId="482FDF02">
          <wp:simplePos x="0" y="0"/>
          <wp:positionH relativeFrom="column">
            <wp:posOffset>-445589</wp:posOffset>
          </wp:positionH>
          <wp:positionV relativeFrom="paragraph">
            <wp:posOffset>-544</wp:posOffset>
          </wp:positionV>
          <wp:extent cx="3633348" cy="142394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AT" w:eastAsia="de-AT"/>
      </w:rPr>
      <w:drawing>
        <wp:inline distT="0" distB="0" distL="0" distR="0" wp14:anchorId="6F8B2571" wp14:editId="48285876">
          <wp:extent cx="7593965" cy="1580606"/>
          <wp:effectExtent l="0" t="0" r="6985" b="635"/>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68" type="#_x0000_t75" style="width:9pt;height:9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03925E2"/>
    <w:multiLevelType w:val="hybridMultilevel"/>
    <w:tmpl w:val="2BBC345A"/>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1" w15:restartNumberingAfterBreak="0">
    <w:nsid w:val="0287168B"/>
    <w:multiLevelType w:val="hybridMultilevel"/>
    <w:tmpl w:val="5610FE4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03F56D83"/>
    <w:multiLevelType w:val="hybridMultilevel"/>
    <w:tmpl w:val="2250C2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4957051"/>
    <w:multiLevelType w:val="multilevel"/>
    <w:tmpl w:val="66820496"/>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5"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6"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11BD30DF"/>
    <w:multiLevelType w:val="multilevel"/>
    <w:tmpl w:val="7FFA41AA"/>
    <w:lvl w:ilvl="0">
      <w:start w:val="1"/>
      <w:numFmt w:val="upperRoman"/>
      <w:suff w:val="space"/>
      <w:lvlText w:val="%1. "/>
      <w:lvlJc w:val="center"/>
      <w:pPr>
        <w:ind w:left="0" w:firstLine="0"/>
      </w:pPr>
      <w:rPr>
        <w:rFonts w:ascii="Times New Roman Bold" w:hAnsi="Times New Roman Bold" w:hint="default"/>
        <w:b/>
        <w:i w:val="0"/>
        <w:sz w:val="22"/>
      </w:rPr>
    </w:lvl>
    <w:lvl w:ilvl="1">
      <w:start w:val="1"/>
      <w:numFmt w:val="upperLetter"/>
      <w:suff w:val="space"/>
      <w:lvlText w:val="%2. "/>
      <w:lvlJc w:val="center"/>
      <w:pPr>
        <w:ind w:left="0" w:firstLine="0"/>
      </w:pPr>
      <w:rPr>
        <w:rFonts w:hint="default"/>
        <w:b/>
        <w:sz w:val="22"/>
        <w:u w:val="none"/>
      </w:rPr>
    </w:lvl>
    <w:lvl w:ilvl="2">
      <w:start w:val="1"/>
      <w:numFmt w:val="decimal"/>
      <w:suff w:val="space"/>
      <w:lvlText w:val="%3. "/>
      <w:lvlJc w:val="center"/>
      <w:pPr>
        <w:ind w:left="0" w:firstLine="0"/>
      </w:pPr>
      <w:rPr>
        <w:rFonts w:hint="default"/>
        <w:b w:val="0"/>
        <w:sz w:val="22"/>
        <w:u w:val="none"/>
      </w:rPr>
    </w:lvl>
    <w:lvl w:ilvl="3">
      <w:start w:val="1"/>
      <w:numFmt w:val="decimal"/>
      <w:lvlRestart w:val="0"/>
      <w:lvlText w:val="%4."/>
      <w:lvlJc w:val="left"/>
      <w:pPr>
        <w:tabs>
          <w:tab w:val="num" w:pos="720"/>
        </w:tabs>
        <w:ind w:left="0" w:firstLine="0"/>
      </w:pPr>
      <w:rPr>
        <w:rFonts w:hint="default"/>
        <w:b w:val="0"/>
        <w:sz w:val="22"/>
      </w:rPr>
    </w:lvl>
    <w:lvl w:ilvl="4">
      <w:start w:val="1"/>
      <w:numFmt w:val="lowerLetter"/>
      <w:lvlText w:val="(%5)"/>
      <w:lvlJc w:val="left"/>
      <w:pPr>
        <w:tabs>
          <w:tab w:val="num" w:pos="1440"/>
        </w:tabs>
        <w:ind w:left="1440" w:hanging="720"/>
      </w:pPr>
      <w:rPr>
        <w:rFonts w:hint="default"/>
        <w:b w:val="0"/>
        <w:sz w:val="22"/>
      </w:rPr>
    </w:lvl>
    <w:lvl w:ilvl="5">
      <w:start w:val="1"/>
      <w:numFmt w:val="lowerRoman"/>
      <w:lvlText w:val="(%6)"/>
      <w:lvlJc w:val="right"/>
      <w:pPr>
        <w:tabs>
          <w:tab w:val="num" w:pos="2160"/>
        </w:tabs>
        <w:ind w:left="2160" w:hanging="573"/>
      </w:pPr>
      <w:rPr>
        <w:rFonts w:hint="default"/>
      </w:rPr>
    </w:lvl>
    <w:lvl w:ilvl="6">
      <w:start w:val="1"/>
      <w:numFmt w:val="lowerLetter"/>
      <w:lvlText w:val=""/>
      <w:lvlJc w:val="left"/>
      <w:pPr>
        <w:tabs>
          <w:tab w:val="num" w:pos="2880"/>
        </w:tabs>
        <w:ind w:left="2880" w:hanging="720"/>
      </w:pPr>
      <w:rPr>
        <w:rFonts w:ascii="Symbol" w:hAnsi="Symbol" w:hint="default"/>
      </w:rPr>
    </w:lvl>
    <w:lvl w:ilvl="7">
      <w:start w:val="1"/>
      <w:numFmt w:val="none"/>
      <w:lvlText w:val="[%4.%8"/>
      <w:lvlJc w:val="left"/>
      <w:pPr>
        <w:tabs>
          <w:tab w:val="num" w:pos="720"/>
        </w:tabs>
        <w:ind w:left="0" w:firstLine="0"/>
      </w:pPr>
      <w:rPr>
        <w:rFonts w:hint="default"/>
      </w:rPr>
    </w:lvl>
    <w:lvl w:ilvl="8">
      <w:start w:val="1"/>
      <w:numFmt w:val="none"/>
      <w:lvlText w:val="[(%5)%9"/>
      <w:lvlJc w:val="left"/>
      <w:pPr>
        <w:tabs>
          <w:tab w:val="num" w:pos="1440"/>
        </w:tabs>
        <w:ind w:left="1440" w:hanging="720"/>
      </w:pPr>
      <w:rPr>
        <w:rFonts w:hint="default"/>
      </w:rPr>
    </w:lvl>
  </w:abstractNum>
  <w:abstractNum w:abstractNumId="18"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9" w15:restartNumberingAfterBreak="0">
    <w:nsid w:val="164D32BA"/>
    <w:multiLevelType w:val="hybridMultilevel"/>
    <w:tmpl w:val="6BA03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1" w15:restartNumberingAfterBreak="0">
    <w:nsid w:val="191201D1"/>
    <w:multiLevelType w:val="hybridMultilevel"/>
    <w:tmpl w:val="B73C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1A7A73E9"/>
    <w:multiLevelType w:val="hybridMultilevel"/>
    <w:tmpl w:val="F36ABF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6" w15:restartNumberingAfterBreak="0">
    <w:nsid w:val="203E21EB"/>
    <w:multiLevelType w:val="hybridMultilevel"/>
    <w:tmpl w:val="F01E4B9A"/>
    <w:lvl w:ilvl="0" w:tplc="0C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0B44A9E"/>
    <w:multiLevelType w:val="multilevel"/>
    <w:tmpl w:val="AEA6BDB0"/>
    <w:lvl w:ilvl="0">
      <w:start w:val="1"/>
      <w:numFmt w:val="upperRoman"/>
      <w:suff w:val="space"/>
      <w:lvlText w:val="PART %1. "/>
      <w:lvlJc w:val="left"/>
      <w:pPr>
        <w:ind w:left="0" w:firstLine="0"/>
      </w:pPr>
      <w:rPr>
        <w:rFonts w:hint="default"/>
      </w:rPr>
    </w:lvl>
    <w:lvl w:ilvl="1">
      <w:start w:val="1"/>
      <w:numFmt w:val="upperLetter"/>
      <w:suff w:val="space"/>
      <w:lvlText w:val="SECTION %2."/>
      <w:lvlJc w:val="left"/>
      <w:pPr>
        <w:ind w:left="0" w:firstLine="0"/>
      </w:pPr>
      <w:rPr>
        <w:rFonts w:hint="default"/>
      </w:rPr>
    </w:lvl>
    <w:lvl w:ilvl="2">
      <w:start w:val="1"/>
      <w:numFmt w:val="decimal"/>
      <w:suff w:val="space"/>
      <w:lvlText w:val="%2.%3."/>
      <w:lvlJc w:val="left"/>
      <w:pPr>
        <w:ind w:left="0" w:firstLine="0"/>
      </w:pPr>
      <w:rPr>
        <w:rFonts w:hint="default"/>
        <w:i w:val="0"/>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decimal"/>
      <w:suff w:val="space"/>
      <w:lvlText w:val="%2.%3.%4.%5.%6."/>
      <w:lvlJc w:val="left"/>
      <w:pPr>
        <w:ind w:left="0" w:firstLine="0"/>
      </w:pPr>
      <w:rPr>
        <w:rFonts w:hint="default"/>
      </w:rPr>
    </w:lvl>
    <w:lvl w:ilvl="6">
      <w:start w:val="1"/>
      <w:numFmt w:val="decimal"/>
      <w:suff w:val="space"/>
      <w:lvlText w:val="%2.%3.%4.%5.%6.%7."/>
      <w:lvlJc w:val="left"/>
      <w:pPr>
        <w:ind w:left="1296" w:hanging="1296"/>
      </w:pPr>
      <w:rPr>
        <w:rFonts w:hint="default"/>
      </w:rPr>
    </w:lvl>
    <w:lvl w:ilvl="7">
      <w:start w:val="1"/>
      <w:numFmt w:val="decimal"/>
      <w:suff w:val="space"/>
      <w:lvlText w:val="%2.%3.%4.%5.%6.%7.%8."/>
      <w:lvlJc w:val="left"/>
      <w:pPr>
        <w:ind w:left="0" w:firstLine="0"/>
      </w:pPr>
      <w:rPr>
        <w:rFonts w:hint="default"/>
      </w:rPr>
    </w:lvl>
    <w:lvl w:ilvl="8">
      <w:start w:val="1"/>
      <w:numFmt w:val="decimal"/>
      <w:suff w:val="space"/>
      <w:lvlText w:val="%2.%3.%4.%5.%6.%7.%8.%9."/>
      <w:lvlJc w:val="left"/>
      <w:pPr>
        <w:ind w:left="0" w:firstLine="0"/>
      </w:pPr>
      <w:rPr>
        <w:rFonts w:hint="default"/>
      </w:rPr>
    </w:lvl>
  </w:abstractNum>
  <w:abstractNum w:abstractNumId="28" w15:restartNumberingAfterBreak="0">
    <w:nsid w:val="25C539B2"/>
    <w:multiLevelType w:val="hybridMultilevel"/>
    <w:tmpl w:val="580E91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7B4F38"/>
    <w:multiLevelType w:val="hybridMultilevel"/>
    <w:tmpl w:val="5424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8E26BC"/>
    <w:multiLevelType w:val="hybridMultilevel"/>
    <w:tmpl w:val="7EE45C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83942C6"/>
    <w:multiLevelType w:val="multilevel"/>
    <w:tmpl w:val="27FEB2A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2" w15:restartNumberingAfterBreak="0">
    <w:nsid w:val="29957A2B"/>
    <w:multiLevelType w:val="multilevel"/>
    <w:tmpl w:val="5734D2CA"/>
    <w:lvl w:ilvl="0">
      <w:start w:val="1"/>
      <w:numFmt w:val="upperLetter"/>
      <w:lvlText w:val="Section %1."/>
      <w:lvlJc w:val="left"/>
      <w:pPr>
        <w:ind w:left="0" w:firstLine="0"/>
      </w:pPr>
      <w:rPr>
        <w:rFonts w:hint="default"/>
        <w:caps/>
      </w:rPr>
    </w:lvl>
    <w:lvl w:ilvl="1">
      <w:start w:val="1"/>
      <w:numFmt w:val="decimal"/>
      <w:lvlText w:val="%1.%2."/>
      <w:lvlJc w:val="left"/>
      <w:pPr>
        <w:tabs>
          <w:tab w:val="num" w:pos="3772"/>
        </w:tabs>
        <w:ind w:left="2978"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2B2037D9"/>
    <w:multiLevelType w:val="multilevel"/>
    <w:tmpl w:val="C182385A"/>
    <w:numStyleLink w:val="SDMAppHeadList"/>
  </w:abstractNum>
  <w:abstractNum w:abstractNumId="34" w15:restartNumberingAfterBreak="0">
    <w:nsid w:val="2B2911EA"/>
    <w:multiLevelType w:val="hybridMultilevel"/>
    <w:tmpl w:val="CD6C4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D146BB"/>
    <w:multiLevelType w:val="multilevel"/>
    <w:tmpl w:val="A3F441A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6" w15:restartNumberingAfterBreak="0">
    <w:nsid w:val="3058559E"/>
    <w:multiLevelType w:val="hybridMultilevel"/>
    <w:tmpl w:val="D1809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1C2EC5"/>
    <w:multiLevelType w:val="multilevel"/>
    <w:tmpl w:val="07CC947C"/>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8" w15:restartNumberingAfterBreak="0">
    <w:nsid w:val="31565EE1"/>
    <w:multiLevelType w:val="multilevel"/>
    <w:tmpl w:val="2E5020FE"/>
    <w:numStyleLink w:val="GS-Parapgraphsnumbered"/>
  </w:abstractNum>
  <w:abstractNum w:abstractNumId="39" w15:restartNumberingAfterBreak="0">
    <w:nsid w:val="32CD1755"/>
    <w:multiLevelType w:val="hybridMultilevel"/>
    <w:tmpl w:val="7FF6733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51E76BB"/>
    <w:multiLevelType w:val="hybridMultilevel"/>
    <w:tmpl w:val="7346DF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369F3A7E"/>
    <w:multiLevelType w:val="multilevel"/>
    <w:tmpl w:val="714C14E4"/>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42" w15:restartNumberingAfterBreak="0">
    <w:nsid w:val="390B2D80"/>
    <w:multiLevelType w:val="hybridMultilevel"/>
    <w:tmpl w:val="6192B37C"/>
    <w:lvl w:ilvl="0" w:tplc="0C070017">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3"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44"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45"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0320BD1"/>
    <w:multiLevelType w:val="multilevel"/>
    <w:tmpl w:val="6EBA3E6E"/>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2"/>
      <w:numFmt w:val="decimal"/>
      <w:isLgl/>
      <w:lvlText w:val="%5.%1.%2.%3.%4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48" w15:restartNumberingAfterBreak="0">
    <w:nsid w:val="41120B21"/>
    <w:multiLevelType w:val="hybridMultilevel"/>
    <w:tmpl w:val="53B011E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4260284E"/>
    <w:multiLevelType w:val="hybridMultilevel"/>
    <w:tmpl w:val="FAAC26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4221CDD"/>
    <w:multiLevelType w:val="multilevel"/>
    <w:tmpl w:val="2CCA90B8"/>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5"/>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51" w15:restartNumberingAfterBreak="0">
    <w:nsid w:val="45A75F0A"/>
    <w:multiLevelType w:val="hybridMultilevel"/>
    <w:tmpl w:val="38E4ED70"/>
    <w:lvl w:ilvl="0" w:tplc="7214C8F6">
      <w:start w:val="1"/>
      <w:numFmt w:val="decimal"/>
      <w:lvlText w:val="Comment/Request %1."/>
      <w:lvlJc w:val="left"/>
      <w:pPr>
        <w:ind w:left="480" w:hanging="480"/>
      </w:pPr>
      <w:rPr>
        <w:rFonts w:ascii="Avenir Book" w:hAnsi="Avenir Book" w:hint="default"/>
        <w:b/>
        <w:bCs/>
        <w:i w:val="0"/>
        <w:iCs w:val="0"/>
        <w:color w:val="000000"/>
        <w:sz w:val="24"/>
        <w:szCs w:val="24"/>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5F91E5D"/>
    <w:multiLevelType w:val="multilevel"/>
    <w:tmpl w:val="A7142688"/>
    <w:lvl w:ilvl="0">
      <w:start w:val="1"/>
      <w:numFmt w:val="upperLetter"/>
      <w:lvlText w:val="Section %1."/>
      <w:lvlJc w:val="left"/>
      <w:pPr>
        <w:tabs>
          <w:tab w:val="num" w:pos="397"/>
        </w:tabs>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3" w15:restartNumberingAfterBreak="0">
    <w:nsid w:val="4617348B"/>
    <w:multiLevelType w:val="hybridMultilevel"/>
    <w:tmpl w:val="0F466A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48CC7E79"/>
    <w:multiLevelType w:val="multilevel"/>
    <w:tmpl w:val="2E5020FE"/>
    <w:numStyleLink w:val="GS-Parapgraphsnumbered"/>
  </w:abstractNum>
  <w:abstractNum w:abstractNumId="55" w15:restartNumberingAfterBreak="0">
    <w:nsid w:val="48F9479C"/>
    <w:multiLevelType w:val="multilevel"/>
    <w:tmpl w:val="3B524082"/>
    <w:lvl w:ilvl="0">
      <w:start w:val="1"/>
      <w:numFmt w:val="upperLetter"/>
      <w:suff w:val="nothing"/>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56" w15:restartNumberingAfterBreak="0">
    <w:nsid w:val="49783FA7"/>
    <w:multiLevelType w:val="hybridMultilevel"/>
    <w:tmpl w:val="A05EC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AA4382"/>
    <w:multiLevelType w:val="multilevel"/>
    <w:tmpl w:val="13E2221A"/>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5.%4.%3.%2.%1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58" w15:restartNumberingAfterBreak="0">
    <w:nsid w:val="49DF2AE3"/>
    <w:multiLevelType w:val="multilevel"/>
    <w:tmpl w:val="2E5020FE"/>
    <w:numStyleLink w:val="GS-Parapgraphsnumbered"/>
  </w:abstractNum>
  <w:abstractNum w:abstractNumId="59" w15:restartNumberingAfterBreak="0">
    <w:nsid w:val="4BA3735B"/>
    <w:multiLevelType w:val="multilevel"/>
    <w:tmpl w:val="2E5020FE"/>
    <w:numStyleLink w:val="GS-Parapgraphsnumbered"/>
  </w:abstractNum>
  <w:abstractNum w:abstractNumId="60" w15:restartNumberingAfterBreak="0">
    <w:nsid w:val="4D1F6CEA"/>
    <w:multiLevelType w:val="hybridMultilevel"/>
    <w:tmpl w:val="29226A1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1" w15:restartNumberingAfterBreak="0">
    <w:nsid w:val="4F9E35A2"/>
    <w:multiLevelType w:val="hybridMultilevel"/>
    <w:tmpl w:val="A1FEF52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5A2B6EDB"/>
    <w:multiLevelType w:val="multilevel"/>
    <w:tmpl w:val="CEECAD16"/>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3"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4" w15:restartNumberingAfterBreak="0">
    <w:nsid w:val="61F94E6B"/>
    <w:multiLevelType w:val="hybridMultilevel"/>
    <w:tmpl w:val="3F6445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68AC6AAF"/>
    <w:multiLevelType w:val="hybridMultilevel"/>
    <w:tmpl w:val="18C6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CE0138"/>
    <w:multiLevelType w:val="hybridMultilevel"/>
    <w:tmpl w:val="BD6EDD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7"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AC426B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E493F2D"/>
    <w:multiLevelType w:val="multilevel"/>
    <w:tmpl w:val="0602B464"/>
    <w:lvl w:ilvl="0">
      <w:start w:val="1"/>
      <w:numFmt w:val="decimal"/>
      <w:lvlText w:val="%1|"/>
      <w:lvlJc w:val="left"/>
      <w:pPr>
        <w:ind w:left="624" w:hanging="624"/>
      </w:pPr>
      <w:rPr>
        <w:rFonts w:ascii="Verdana" w:hAnsi="Verdana" w:hint="default"/>
        <w:b w:val="0"/>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814" w:hanging="1814"/>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70"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71" w15:restartNumberingAfterBreak="0">
    <w:nsid w:val="745A7A56"/>
    <w:multiLevelType w:val="hybridMultilevel"/>
    <w:tmpl w:val="2166C658"/>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4"/>
  </w:num>
  <w:num w:numId="12">
    <w:abstractNumId w:val="15"/>
  </w:num>
  <w:num w:numId="13">
    <w:abstractNumId w:val="25"/>
  </w:num>
  <w:num w:numId="14">
    <w:abstractNumId w:val="58"/>
    <w:lvlOverride w:ilvl="0">
      <w:lvl w:ilvl="0">
        <w:start w:val="1"/>
        <w:numFmt w:val="decimal"/>
        <w:lvlText w:val="%1|"/>
        <w:lvlJc w:val="left"/>
        <w:pPr>
          <w:ind w:left="624" w:hanging="624"/>
        </w:pPr>
        <w:rPr>
          <w:rFonts w:ascii="Verdana" w:hAnsi="Verdana" w:hint="default"/>
          <w:b w:val="0"/>
          <w:i w:val="0"/>
          <w:color w:val="2AB9BD"/>
          <w:sz w:val="32"/>
        </w:rPr>
      </w:lvl>
    </w:lvlOverride>
    <w:lvlOverride w:ilvl="1">
      <w:lvl w:ilvl="1">
        <w:start w:val="1"/>
        <w:numFmt w:val="decimal"/>
        <w:lvlText w:val="%1.%2 |"/>
        <w:lvlJc w:val="left"/>
        <w:pPr>
          <w:ind w:left="680" w:hanging="680"/>
        </w:pPr>
        <w:rPr>
          <w:rFonts w:ascii="Verdana" w:hAnsi="Verdana" w:hint="default"/>
          <w:b/>
          <w:i w:val="0"/>
          <w:sz w:val="22"/>
        </w:rPr>
      </w:lvl>
    </w:lvlOverride>
    <w:lvlOverride w:ilvl="2">
      <w:lvl w:ilvl="2">
        <w:start w:val="1"/>
        <w:numFmt w:val="decimal"/>
        <w:lvlText w:val="%1.%2.%3 |"/>
        <w:lvlJc w:val="left"/>
        <w:pPr>
          <w:ind w:left="907" w:hanging="907"/>
        </w:pPr>
        <w:rPr>
          <w:rFonts w:ascii="Verdana" w:hAnsi="Verdana" w:hint="default"/>
          <w:b w:val="0"/>
          <w:i w:val="0"/>
          <w:sz w:val="22"/>
        </w:rPr>
      </w:lvl>
    </w:lvlOverride>
    <w:lvlOverride w:ilvl="3">
      <w:lvl w:ilvl="3">
        <w:start w:val="1"/>
        <w:numFmt w:val="decimal"/>
        <w:lvlText w:val="%1.%2.%3.%4 |"/>
        <w:lvlJc w:val="left"/>
        <w:pPr>
          <w:ind w:left="1134" w:hanging="1134"/>
        </w:pPr>
        <w:rPr>
          <w:rFonts w:ascii="Verdana" w:hAnsi="Verdana" w:hint="default"/>
        </w:rPr>
      </w:lvl>
    </w:lvlOverride>
    <w:lvlOverride w:ilvl="4">
      <w:lvl w:ilvl="4">
        <w:start w:val="1"/>
        <w:numFmt w:val="decimal"/>
        <w:lvlText w:val="%5.%1.%2.%3.%4 |"/>
        <w:lvlJc w:val="left"/>
        <w:pPr>
          <w:ind w:left="1361" w:hanging="1361"/>
        </w:pPr>
        <w:rPr>
          <w:rFonts w:ascii="Verdana" w:hAnsi="Verdana" w:hint="default"/>
        </w:rPr>
      </w:lvl>
    </w:lvlOverride>
    <w:lvlOverride w:ilvl="5">
      <w:lvl w:ilvl="5">
        <w:start w:val="1"/>
        <w:numFmt w:val="decimal"/>
        <w:lvlText w:val="%1.%2.%3.%4.%5.%6 |"/>
        <w:lvlJc w:val="left"/>
        <w:pPr>
          <w:ind w:left="1531" w:hanging="1531"/>
        </w:pPr>
        <w:rPr>
          <w:rFonts w:hint="default"/>
        </w:rPr>
      </w:lvl>
    </w:lvlOverride>
    <w:lvlOverride w:ilvl="6">
      <w:lvl w:ilvl="6">
        <w:start w:val="1"/>
        <w:numFmt w:val="decimal"/>
        <w:lvlText w:val="%1.%2.%3.%4.%5.%6.%7 |"/>
        <w:lvlJc w:val="left"/>
        <w:pPr>
          <w:ind w:left="1814" w:hanging="1814"/>
        </w:pPr>
        <w:rPr>
          <w:rFonts w:hint="default"/>
        </w:rPr>
      </w:lvl>
    </w:lvlOverride>
    <w:lvlOverride w:ilvl="7">
      <w:lvl w:ilvl="7">
        <w:start w:val="1"/>
        <w:numFmt w:val="decimal"/>
        <w:lvlText w:val="%1.%2.%3.%4.%5.%6.%7.%8 |"/>
        <w:lvlJc w:val="left"/>
        <w:pPr>
          <w:ind w:left="1928" w:hanging="1928"/>
        </w:pPr>
        <w:rPr>
          <w:rFonts w:hint="default"/>
        </w:rPr>
      </w:lvl>
    </w:lvlOverride>
    <w:lvlOverride w:ilvl="8">
      <w:lvl w:ilvl="8">
        <w:start w:val="1"/>
        <w:numFmt w:val="decimal"/>
        <w:lvlText w:val="%1.%2.%3.%4.%5.%6.%7.%8.%9 |"/>
        <w:lvlJc w:val="left"/>
        <w:pPr>
          <w:ind w:left="1928" w:hanging="1928"/>
        </w:pPr>
        <w:rPr>
          <w:rFonts w:hint="default"/>
        </w:rPr>
      </w:lvl>
    </w:lvlOverride>
  </w:num>
  <w:num w:numId="15">
    <w:abstractNumId w:val="38"/>
  </w:num>
  <w:num w:numId="16">
    <w:abstractNumId w:val="35"/>
  </w:num>
  <w:num w:numId="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num>
  <w:num w:numId="19">
    <w:abstractNumId w:val="50"/>
  </w:num>
  <w:num w:numId="20">
    <w:abstractNumId w:val="57"/>
  </w:num>
  <w:num w:numId="21">
    <w:abstractNumId w:val="69"/>
  </w:num>
  <w:num w:numId="22">
    <w:abstractNumId w:val="54"/>
  </w:num>
  <w:num w:numId="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num>
  <w:num w:numId="26">
    <w:abstractNumId w:val="54"/>
  </w:num>
  <w:num w:numId="27">
    <w:abstractNumId w:val="20"/>
  </w:num>
  <w:num w:numId="28">
    <w:abstractNumId w:val="59"/>
  </w:num>
  <w:num w:numId="29">
    <w:abstractNumId w:val="51"/>
  </w:num>
  <w:num w:numId="30">
    <w:abstractNumId w:val="37"/>
  </w:num>
  <w:num w:numId="31">
    <w:abstractNumId w:val="52"/>
  </w:num>
  <w:num w:numId="32">
    <w:abstractNumId w:val="68"/>
  </w:num>
  <w:num w:numId="33">
    <w:abstractNumId w:val="14"/>
  </w:num>
  <w:num w:numId="34">
    <w:abstractNumId w:val="13"/>
  </w:num>
  <w:num w:numId="35">
    <w:abstractNumId w:val="55"/>
  </w:num>
  <w:num w:numId="36">
    <w:abstractNumId w:val="32"/>
  </w:num>
  <w:num w:numId="37">
    <w:abstractNumId w:val="41"/>
  </w:num>
  <w:num w:numId="38">
    <w:abstractNumId w:val="24"/>
  </w:num>
  <w:num w:numId="39">
    <w:abstractNumId w:val="33"/>
  </w:num>
  <w:num w:numId="40">
    <w:abstractNumId w:val="49"/>
  </w:num>
  <w:num w:numId="41">
    <w:abstractNumId w:val="71"/>
  </w:num>
  <w:num w:numId="42">
    <w:abstractNumId w:val="22"/>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8"/>
  </w:num>
  <w:num w:numId="4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3"/>
  </w:num>
  <w:num w:numId="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0"/>
  </w:num>
  <w:num w:numId="49">
    <w:abstractNumId w:val="63"/>
  </w:num>
  <w:num w:numId="50">
    <w:abstractNumId w:val="45"/>
  </w:num>
  <w:num w:numId="51">
    <w:abstractNumId w:val="46"/>
  </w:num>
  <w:num w:numId="52">
    <w:abstractNumId w:val="67"/>
  </w:num>
  <w:num w:numId="53">
    <w:abstractNumId w:val="39"/>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6"/>
  </w:num>
  <w:num w:numId="56">
    <w:abstractNumId w:val="64"/>
  </w:num>
  <w:num w:numId="57">
    <w:abstractNumId w:val="29"/>
  </w:num>
  <w:num w:numId="58">
    <w:abstractNumId w:val="42"/>
  </w:num>
  <w:num w:numId="59">
    <w:abstractNumId w:val="66"/>
  </w:num>
  <w:num w:numId="60">
    <w:abstractNumId w:val="12"/>
  </w:num>
  <w:num w:numId="61">
    <w:abstractNumId w:val="65"/>
  </w:num>
  <w:num w:numId="62">
    <w:abstractNumId w:val="30"/>
  </w:num>
  <w:num w:numId="63">
    <w:abstractNumId w:val="13"/>
  </w:num>
  <w:num w:numId="64">
    <w:abstractNumId w:val="53"/>
  </w:num>
  <w:num w:numId="65">
    <w:abstractNumId w:val="40"/>
  </w:num>
  <w:num w:numId="66">
    <w:abstractNumId w:val="60"/>
  </w:num>
  <w:num w:numId="67">
    <w:abstractNumId w:val="34"/>
  </w:num>
  <w:num w:numId="68">
    <w:abstractNumId w:val="56"/>
  </w:num>
  <w:num w:numId="69">
    <w:abstractNumId w:val="36"/>
  </w:num>
  <w:num w:numId="70">
    <w:abstractNumId w:val="19"/>
  </w:num>
  <w:num w:numId="71">
    <w:abstractNumId w:val="28"/>
  </w:num>
  <w:num w:numId="72">
    <w:abstractNumId w:val="11"/>
  </w:num>
  <w:num w:numId="73">
    <w:abstractNumId w:val="23"/>
  </w:num>
  <w:num w:numId="74">
    <w:abstractNumId w:val="21"/>
  </w:num>
  <w:num w:numId="75">
    <w:abstractNumId w:val="61"/>
  </w:num>
  <w:num w:numId="76">
    <w:abstractNumId w:val="10"/>
  </w:num>
  <w:num w:numId="77">
    <w:abstractNumId w:val="26"/>
  </w:num>
  <w:num w:numId="78">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4A4"/>
    <w:rsid w:val="000026C5"/>
    <w:rsid w:val="00003D6F"/>
    <w:rsid w:val="00006426"/>
    <w:rsid w:val="000075AF"/>
    <w:rsid w:val="0002272D"/>
    <w:rsid w:val="00023280"/>
    <w:rsid w:val="0002378C"/>
    <w:rsid w:val="00024265"/>
    <w:rsid w:val="000247F2"/>
    <w:rsid w:val="00024E30"/>
    <w:rsid w:val="000274C3"/>
    <w:rsid w:val="00030446"/>
    <w:rsid w:val="00030A48"/>
    <w:rsid w:val="00031E9E"/>
    <w:rsid w:val="0003304E"/>
    <w:rsid w:val="000333C7"/>
    <w:rsid w:val="000359F4"/>
    <w:rsid w:val="00037145"/>
    <w:rsid w:val="00042EF3"/>
    <w:rsid w:val="00044765"/>
    <w:rsid w:val="00050063"/>
    <w:rsid w:val="000518EC"/>
    <w:rsid w:val="000522F0"/>
    <w:rsid w:val="00062CB5"/>
    <w:rsid w:val="00063EB5"/>
    <w:rsid w:val="0007173D"/>
    <w:rsid w:val="000727BE"/>
    <w:rsid w:val="000777FE"/>
    <w:rsid w:val="000810C1"/>
    <w:rsid w:val="000813AC"/>
    <w:rsid w:val="000814FF"/>
    <w:rsid w:val="00084B59"/>
    <w:rsid w:val="000A0DC9"/>
    <w:rsid w:val="000A16D6"/>
    <w:rsid w:val="000A35C3"/>
    <w:rsid w:val="000A4875"/>
    <w:rsid w:val="000B4617"/>
    <w:rsid w:val="000B6474"/>
    <w:rsid w:val="000B7DA5"/>
    <w:rsid w:val="000D39DA"/>
    <w:rsid w:val="000D6486"/>
    <w:rsid w:val="000D6E99"/>
    <w:rsid w:val="000D7865"/>
    <w:rsid w:val="000D7884"/>
    <w:rsid w:val="000D7EE9"/>
    <w:rsid w:val="000E5C6E"/>
    <w:rsid w:val="000F054C"/>
    <w:rsid w:val="001021D9"/>
    <w:rsid w:val="00102A9E"/>
    <w:rsid w:val="00110538"/>
    <w:rsid w:val="00112BD5"/>
    <w:rsid w:val="0011367B"/>
    <w:rsid w:val="00115BD1"/>
    <w:rsid w:val="00115D7C"/>
    <w:rsid w:val="00116173"/>
    <w:rsid w:val="00140893"/>
    <w:rsid w:val="00160B03"/>
    <w:rsid w:val="00162234"/>
    <w:rsid w:val="00162A17"/>
    <w:rsid w:val="001660DA"/>
    <w:rsid w:val="001663D9"/>
    <w:rsid w:val="001722A0"/>
    <w:rsid w:val="001730C7"/>
    <w:rsid w:val="0017623D"/>
    <w:rsid w:val="00180D81"/>
    <w:rsid w:val="00181224"/>
    <w:rsid w:val="00182685"/>
    <w:rsid w:val="00187D08"/>
    <w:rsid w:val="001912A7"/>
    <w:rsid w:val="00194BC2"/>
    <w:rsid w:val="00195ABB"/>
    <w:rsid w:val="0019700D"/>
    <w:rsid w:val="001A2F9F"/>
    <w:rsid w:val="001A4056"/>
    <w:rsid w:val="001A689F"/>
    <w:rsid w:val="001A76A3"/>
    <w:rsid w:val="001B12BC"/>
    <w:rsid w:val="001B2CC4"/>
    <w:rsid w:val="001B309B"/>
    <w:rsid w:val="001B467E"/>
    <w:rsid w:val="001D2EDD"/>
    <w:rsid w:val="001E1C7C"/>
    <w:rsid w:val="001E6A43"/>
    <w:rsid w:val="001F5BEA"/>
    <w:rsid w:val="001F6981"/>
    <w:rsid w:val="002004F5"/>
    <w:rsid w:val="002035F7"/>
    <w:rsid w:val="00206434"/>
    <w:rsid w:val="00207CC8"/>
    <w:rsid w:val="00211D67"/>
    <w:rsid w:val="002150B0"/>
    <w:rsid w:val="00215AC7"/>
    <w:rsid w:val="00215B54"/>
    <w:rsid w:val="00217130"/>
    <w:rsid w:val="0022582E"/>
    <w:rsid w:val="00226770"/>
    <w:rsid w:val="00230562"/>
    <w:rsid w:val="00232015"/>
    <w:rsid w:val="0023634A"/>
    <w:rsid w:val="00242B17"/>
    <w:rsid w:val="00252EB9"/>
    <w:rsid w:val="0025433D"/>
    <w:rsid w:val="00254AEF"/>
    <w:rsid w:val="00254C62"/>
    <w:rsid w:val="00255621"/>
    <w:rsid w:val="00255D8C"/>
    <w:rsid w:val="00255E44"/>
    <w:rsid w:val="002562D0"/>
    <w:rsid w:val="00256315"/>
    <w:rsid w:val="00270B0D"/>
    <w:rsid w:val="00275F55"/>
    <w:rsid w:val="00276934"/>
    <w:rsid w:val="00277899"/>
    <w:rsid w:val="00281349"/>
    <w:rsid w:val="00282FB3"/>
    <w:rsid w:val="00285911"/>
    <w:rsid w:val="00287822"/>
    <w:rsid w:val="0029674D"/>
    <w:rsid w:val="00296DC5"/>
    <w:rsid w:val="002A0F33"/>
    <w:rsid w:val="002A44F4"/>
    <w:rsid w:val="002A53AB"/>
    <w:rsid w:val="002A5BC3"/>
    <w:rsid w:val="002B4300"/>
    <w:rsid w:val="002B50AD"/>
    <w:rsid w:val="002B72D9"/>
    <w:rsid w:val="002C095E"/>
    <w:rsid w:val="002C39B0"/>
    <w:rsid w:val="002C7992"/>
    <w:rsid w:val="002D3696"/>
    <w:rsid w:val="002D49B8"/>
    <w:rsid w:val="002D4C81"/>
    <w:rsid w:val="002D6690"/>
    <w:rsid w:val="002E14BB"/>
    <w:rsid w:val="002E5A40"/>
    <w:rsid w:val="002E5DB5"/>
    <w:rsid w:val="002E6553"/>
    <w:rsid w:val="002F3F74"/>
    <w:rsid w:val="002F4151"/>
    <w:rsid w:val="00300040"/>
    <w:rsid w:val="003005C6"/>
    <w:rsid w:val="00302373"/>
    <w:rsid w:val="003033AA"/>
    <w:rsid w:val="00303D6E"/>
    <w:rsid w:val="00305A97"/>
    <w:rsid w:val="00306F75"/>
    <w:rsid w:val="00310BA7"/>
    <w:rsid w:val="00315108"/>
    <w:rsid w:val="00315F8A"/>
    <w:rsid w:val="00320FB8"/>
    <w:rsid w:val="0032503B"/>
    <w:rsid w:val="003250CD"/>
    <w:rsid w:val="003306F6"/>
    <w:rsid w:val="00331D3F"/>
    <w:rsid w:val="0034270A"/>
    <w:rsid w:val="00344999"/>
    <w:rsid w:val="003457C2"/>
    <w:rsid w:val="0034581C"/>
    <w:rsid w:val="00350D03"/>
    <w:rsid w:val="003512D6"/>
    <w:rsid w:val="00354BD9"/>
    <w:rsid w:val="00355EF5"/>
    <w:rsid w:val="003578B0"/>
    <w:rsid w:val="00357A49"/>
    <w:rsid w:val="003656C7"/>
    <w:rsid w:val="00367DCF"/>
    <w:rsid w:val="00371AAD"/>
    <w:rsid w:val="0037235C"/>
    <w:rsid w:val="003762B2"/>
    <w:rsid w:val="003765B8"/>
    <w:rsid w:val="00381555"/>
    <w:rsid w:val="00383310"/>
    <w:rsid w:val="003842BC"/>
    <w:rsid w:val="00386920"/>
    <w:rsid w:val="003904FB"/>
    <w:rsid w:val="003905E0"/>
    <w:rsid w:val="00390A80"/>
    <w:rsid w:val="00391F1F"/>
    <w:rsid w:val="00393421"/>
    <w:rsid w:val="0039444B"/>
    <w:rsid w:val="00394A4D"/>
    <w:rsid w:val="00394C0A"/>
    <w:rsid w:val="00395992"/>
    <w:rsid w:val="0039774B"/>
    <w:rsid w:val="003A6007"/>
    <w:rsid w:val="003B02ED"/>
    <w:rsid w:val="003B17BE"/>
    <w:rsid w:val="003B4DCD"/>
    <w:rsid w:val="003B536D"/>
    <w:rsid w:val="003C5387"/>
    <w:rsid w:val="003C74B1"/>
    <w:rsid w:val="003D130D"/>
    <w:rsid w:val="003D37DD"/>
    <w:rsid w:val="003D78AB"/>
    <w:rsid w:val="003D7C4A"/>
    <w:rsid w:val="003E1832"/>
    <w:rsid w:val="003E1EF0"/>
    <w:rsid w:val="003E2308"/>
    <w:rsid w:val="003E4D37"/>
    <w:rsid w:val="003E6F11"/>
    <w:rsid w:val="003F2ECB"/>
    <w:rsid w:val="003F4502"/>
    <w:rsid w:val="003F672B"/>
    <w:rsid w:val="003F79A1"/>
    <w:rsid w:val="00407130"/>
    <w:rsid w:val="00414D3B"/>
    <w:rsid w:val="00420BCD"/>
    <w:rsid w:val="00420D7B"/>
    <w:rsid w:val="00434E0C"/>
    <w:rsid w:val="00442DEF"/>
    <w:rsid w:val="004450B4"/>
    <w:rsid w:val="00445BAE"/>
    <w:rsid w:val="004506FB"/>
    <w:rsid w:val="00452510"/>
    <w:rsid w:val="00456DB1"/>
    <w:rsid w:val="0045722A"/>
    <w:rsid w:val="00460A48"/>
    <w:rsid w:val="00460D2E"/>
    <w:rsid w:val="00461D88"/>
    <w:rsid w:val="00465C92"/>
    <w:rsid w:val="00472083"/>
    <w:rsid w:val="00472B8D"/>
    <w:rsid w:val="004733D4"/>
    <w:rsid w:val="00474F46"/>
    <w:rsid w:val="0047688F"/>
    <w:rsid w:val="004809E4"/>
    <w:rsid w:val="004A4010"/>
    <w:rsid w:val="004A56C3"/>
    <w:rsid w:val="004B2A94"/>
    <w:rsid w:val="004B617C"/>
    <w:rsid w:val="004C32AF"/>
    <w:rsid w:val="004C3B1A"/>
    <w:rsid w:val="004C4C16"/>
    <w:rsid w:val="004C5FC0"/>
    <w:rsid w:val="004C7F61"/>
    <w:rsid w:val="004D3B79"/>
    <w:rsid w:val="004E1E24"/>
    <w:rsid w:val="004E361A"/>
    <w:rsid w:val="004E6816"/>
    <w:rsid w:val="004F01F3"/>
    <w:rsid w:val="004F1FBA"/>
    <w:rsid w:val="004F2771"/>
    <w:rsid w:val="004F2E51"/>
    <w:rsid w:val="00504EA6"/>
    <w:rsid w:val="00506422"/>
    <w:rsid w:val="00506837"/>
    <w:rsid w:val="005076F0"/>
    <w:rsid w:val="00514FD1"/>
    <w:rsid w:val="00520D7E"/>
    <w:rsid w:val="00523A5E"/>
    <w:rsid w:val="00524942"/>
    <w:rsid w:val="00525443"/>
    <w:rsid w:val="0053201C"/>
    <w:rsid w:val="0053238E"/>
    <w:rsid w:val="005344A4"/>
    <w:rsid w:val="005345D8"/>
    <w:rsid w:val="00542571"/>
    <w:rsid w:val="00544D39"/>
    <w:rsid w:val="00545141"/>
    <w:rsid w:val="00551567"/>
    <w:rsid w:val="00551BFE"/>
    <w:rsid w:val="005525E8"/>
    <w:rsid w:val="00554808"/>
    <w:rsid w:val="005567EB"/>
    <w:rsid w:val="00557263"/>
    <w:rsid w:val="005572AE"/>
    <w:rsid w:val="005603AE"/>
    <w:rsid w:val="00563DD0"/>
    <w:rsid w:val="00564588"/>
    <w:rsid w:val="00570EC6"/>
    <w:rsid w:val="005716CA"/>
    <w:rsid w:val="00574567"/>
    <w:rsid w:val="00576FC7"/>
    <w:rsid w:val="00577AAA"/>
    <w:rsid w:val="005877C1"/>
    <w:rsid w:val="005906EB"/>
    <w:rsid w:val="005A0827"/>
    <w:rsid w:val="005A434A"/>
    <w:rsid w:val="005B089A"/>
    <w:rsid w:val="005B270D"/>
    <w:rsid w:val="005B5D81"/>
    <w:rsid w:val="005C0043"/>
    <w:rsid w:val="005C5EEB"/>
    <w:rsid w:val="005D1CA5"/>
    <w:rsid w:val="005D3504"/>
    <w:rsid w:val="005D3DDB"/>
    <w:rsid w:val="005E39D8"/>
    <w:rsid w:val="005E3BAB"/>
    <w:rsid w:val="005E56D6"/>
    <w:rsid w:val="005F2006"/>
    <w:rsid w:val="005F6625"/>
    <w:rsid w:val="00601F45"/>
    <w:rsid w:val="006058D8"/>
    <w:rsid w:val="006063FA"/>
    <w:rsid w:val="006107A2"/>
    <w:rsid w:val="00615802"/>
    <w:rsid w:val="00615C39"/>
    <w:rsid w:val="00615F58"/>
    <w:rsid w:val="00616DA2"/>
    <w:rsid w:val="00617B6E"/>
    <w:rsid w:val="00626F5C"/>
    <w:rsid w:val="00630842"/>
    <w:rsid w:val="0063193F"/>
    <w:rsid w:val="00634B3E"/>
    <w:rsid w:val="00635A56"/>
    <w:rsid w:val="00643361"/>
    <w:rsid w:val="00645B2A"/>
    <w:rsid w:val="0064613C"/>
    <w:rsid w:val="006472BF"/>
    <w:rsid w:val="00647B2F"/>
    <w:rsid w:val="00651118"/>
    <w:rsid w:val="00654716"/>
    <w:rsid w:val="00656F7B"/>
    <w:rsid w:val="00665AA9"/>
    <w:rsid w:val="00665F04"/>
    <w:rsid w:val="00673824"/>
    <w:rsid w:val="00674989"/>
    <w:rsid w:val="0067499A"/>
    <w:rsid w:val="00676033"/>
    <w:rsid w:val="0068201F"/>
    <w:rsid w:val="006824D1"/>
    <w:rsid w:val="00685698"/>
    <w:rsid w:val="00690BB1"/>
    <w:rsid w:val="006924C5"/>
    <w:rsid w:val="00695C00"/>
    <w:rsid w:val="00695D96"/>
    <w:rsid w:val="006A2E15"/>
    <w:rsid w:val="006A2FAC"/>
    <w:rsid w:val="006B143D"/>
    <w:rsid w:val="006B1CE7"/>
    <w:rsid w:val="006B1F60"/>
    <w:rsid w:val="006B37F3"/>
    <w:rsid w:val="006C572D"/>
    <w:rsid w:val="006D1E83"/>
    <w:rsid w:val="006D20D9"/>
    <w:rsid w:val="006D2F2C"/>
    <w:rsid w:val="006D3B7D"/>
    <w:rsid w:val="006D53FE"/>
    <w:rsid w:val="006E3FE5"/>
    <w:rsid w:val="006E4258"/>
    <w:rsid w:val="006E47F4"/>
    <w:rsid w:val="006E4980"/>
    <w:rsid w:val="006E55C8"/>
    <w:rsid w:val="006E632D"/>
    <w:rsid w:val="006F1E95"/>
    <w:rsid w:val="006F3E5E"/>
    <w:rsid w:val="006F47AB"/>
    <w:rsid w:val="006F52DA"/>
    <w:rsid w:val="00703916"/>
    <w:rsid w:val="00703D9D"/>
    <w:rsid w:val="007118D0"/>
    <w:rsid w:val="00715DAC"/>
    <w:rsid w:val="00720C0A"/>
    <w:rsid w:val="00720D58"/>
    <w:rsid w:val="00721080"/>
    <w:rsid w:val="007216C7"/>
    <w:rsid w:val="00724C32"/>
    <w:rsid w:val="00731814"/>
    <w:rsid w:val="007356C1"/>
    <w:rsid w:val="00744F34"/>
    <w:rsid w:val="007502EB"/>
    <w:rsid w:val="00750F10"/>
    <w:rsid w:val="00751873"/>
    <w:rsid w:val="007530C0"/>
    <w:rsid w:val="007556B8"/>
    <w:rsid w:val="00755DCE"/>
    <w:rsid w:val="00756E37"/>
    <w:rsid w:val="0076274A"/>
    <w:rsid w:val="0076407F"/>
    <w:rsid w:val="00765E86"/>
    <w:rsid w:val="00765F03"/>
    <w:rsid w:val="00774F48"/>
    <w:rsid w:val="00775EA2"/>
    <w:rsid w:val="007779C9"/>
    <w:rsid w:val="00791122"/>
    <w:rsid w:val="00793CCD"/>
    <w:rsid w:val="00794454"/>
    <w:rsid w:val="00794D4F"/>
    <w:rsid w:val="00795912"/>
    <w:rsid w:val="007A0AE9"/>
    <w:rsid w:val="007A1EF4"/>
    <w:rsid w:val="007A43A9"/>
    <w:rsid w:val="007A4D41"/>
    <w:rsid w:val="007A6239"/>
    <w:rsid w:val="007A6351"/>
    <w:rsid w:val="007A74BD"/>
    <w:rsid w:val="007B2737"/>
    <w:rsid w:val="007B281F"/>
    <w:rsid w:val="007B7179"/>
    <w:rsid w:val="007C4216"/>
    <w:rsid w:val="007D142E"/>
    <w:rsid w:val="007D2F0B"/>
    <w:rsid w:val="007D7F91"/>
    <w:rsid w:val="007E245A"/>
    <w:rsid w:val="007E4B7E"/>
    <w:rsid w:val="007E6E61"/>
    <w:rsid w:val="007F1272"/>
    <w:rsid w:val="007F624D"/>
    <w:rsid w:val="00805821"/>
    <w:rsid w:val="008079EF"/>
    <w:rsid w:val="008144AA"/>
    <w:rsid w:val="008179CB"/>
    <w:rsid w:val="00817C86"/>
    <w:rsid w:val="00826664"/>
    <w:rsid w:val="008300C3"/>
    <w:rsid w:val="0083444E"/>
    <w:rsid w:val="00841049"/>
    <w:rsid w:val="008447C8"/>
    <w:rsid w:val="008454D4"/>
    <w:rsid w:val="00860C36"/>
    <w:rsid w:val="0086205D"/>
    <w:rsid w:val="008621EB"/>
    <w:rsid w:val="0086356F"/>
    <w:rsid w:val="008641E6"/>
    <w:rsid w:val="0086534B"/>
    <w:rsid w:val="00870EB1"/>
    <w:rsid w:val="008711F2"/>
    <w:rsid w:val="00872BFA"/>
    <w:rsid w:val="008736A2"/>
    <w:rsid w:val="00876776"/>
    <w:rsid w:val="008772B1"/>
    <w:rsid w:val="008843D4"/>
    <w:rsid w:val="00885D25"/>
    <w:rsid w:val="00886640"/>
    <w:rsid w:val="00887036"/>
    <w:rsid w:val="0089152D"/>
    <w:rsid w:val="008A09BB"/>
    <w:rsid w:val="008A0CEA"/>
    <w:rsid w:val="008A2069"/>
    <w:rsid w:val="008A21FD"/>
    <w:rsid w:val="008A7C6A"/>
    <w:rsid w:val="008B0FFF"/>
    <w:rsid w:val="008B266D"/>
    <w:rsid w:val="008B5025"/>
    <w:rsid w:val="008C2576"/>
    <w:rsid w:val="008C28AE"/>
    <w:rsid w:val="008C7A19"/>
    <w:rsid w:val="008D3102"/>
    <w:rsid w:val="008D6DAE"/>
    <w:rsid w:val="008E1F4D"/>
    <w:rsid w:val="008E24AE"/>
    <w:rsid w:val="008E6D31"/>
    <w:rsid w:val="008F2BDF"/>
    <w:rsid w:val="008F3380"/>
    <w:rsid w:val="008F3BFC"/>
    <w:rsid w:val="008F4E59"/>
    <w:rsid w:val="00900D2B"/>
    <w:rsid w:val="00902FE5"/>
    <w:rsid w:val="00904943"/>
    <w:rsid w:val="009102B0"/>
    <w:rsid w:val="00912AEB"/>
    <w:rsid w:val="00916BB4"/>
    <w:rsid w:val="0092116A"/>
    <w:rsid w:val="00924273"/>
    <w:rsid w:val="00926E1B"/>
    <w:rsid w:val="009318B3"/>
    <w:rsid w:val="0093232F"/>
    <w:rsid w:val="009347B6"/>
    <w:rsid w:val="009362E1"/>
    <w:rsid w:val="00937E99"/>
    <w:rsid w:val="009429FC"/>
    <w:rsid w:val="00943715"/>
    <w:rsid w:val="009450D7"/>
    <w:rsid w:val="00945374"/>
    <w:rsid w:val="00945F17"/>
    <w:rsid w:val="00946B84"/>
    <w:rsid w:val="009474C7"/>
    <w:rsid w:val="00947B25"/>
    <w:rsid w:val="00955978"/>
    <w:rsid w:val="00956232"/>
    <w:rsid w:val="00956C00"/>
    <w:rsid w:val="009609BB"/>
    <w:rsid w:val="0096101A"/>
    <w:rsid w:val="0096773B"/>
    <w:rsid w:val="00971778"/>
    <w:rsid w:val="00973C4E"/>
    <w:rsid w:val="00974F10"/>
    <w:rsid w:val="009777A4"/>
    <w:rsid w:val="00980B70"/>
    <w:rsid w:val="00980D83"/>
    <w:rsid w:val="009823F5"/>
    <w:rsid w:val="00982B72"/>
    <w:rsid w:val="009864AA"/>
    <w:rsid w:val="009900F2"/>
    <w:rsid w:val="00991401"/>
    <w:rsid w:val="009921E0"/>
    <w:rsid w:val="0099229A"/>
    <w:rsid w:val="009976CF"/>
    <w:rsid w:val="00997A55"/>
    <w:rsid w:val="009A2059"/>
    <w:rsid w:val="009A5C9A"/>
    <w:rsid w:val="009A6536"/>
    <w:rsid w:val="009B2097"/>
    <w:rsid w:val="009B20DD"/>
    <w:rsid w:val="009B3142"/>
    <w:rsid w:val="009B75F1"/>
    <w:rsid w:val="009B77FD"/>
    <w:rsid w:val="009C0570"/>
    <w:rsid w:val="009C436D"/>
    <w:rsid w:val="009C6011"/>
    <w:rsid w:val="009C72AA"/>
    <w:rsid w:val="009D1886"/>
    <w:rsid w:val="009D22A9"/>
    <w:rsid w:val="009D5BD5"/>
    <w:rsid w:val="009F0A48"/>
    <w:rsid w:val="009F2BB0"/>
    <w:rsid w:val="009F4496"/>
    <w:rsid w:val="009F4ED9"/>
    <w:rsid w:val="009F51DB"/>
    <w:rsid w:val="009F5BFA"/>
    <w:rsid w:val="009F6BF9"/>
    <w:rsid w:val="00A0148B"/>
    <w:rsid w:val="00A0155E"/>
    <w:rsid w:val="00A10B8A"/>
    <w:rsid w:val="00A12DDE"/>
    <w:rsid w:val="00A30305"/>
    <w:rsid w:val="00A30A73"/>
    <w:rsid w:val="00A36B5A"/>
    <w:rsid w:val="00A40EA3"/>
    <w:rsid w:val="00A430A2"/>
    <w:rsid w:val="00A43B8D"/>
    <w:rsid w:val="00A44419"/>
    <w:rsid w:val="00A5101E"/>
    <w:rsid w:val="00A56D5F"/>
    <w:rsid w:val="00A60330"/>
    <w:rsid w:val="00A60CCC"/>
    <w:rsid w:val="00A61CC2"/>
    <w:rsid w:val="00A6345E"/>
    <w:rsid w:val="00A73DCA"/>
    <w:rsid w:val="00A762C3"/>
    <w:rsid w:val="00A82820"/>
    <w:rsid w:val="00A8317D"/>
    <w:rsid w:val="00A86EDD"/>
    <w:rsid w:val="00A90FAC"/>
    <w:rsid w:val="00A96321"/>
    <w:rsid w:val="00AA11E2"/>
    <w:rsid w:val="00AA381B"/>
    <w:rsid w:val="00AA48A0"/>
    <w:rsid w:val="00AA5DF7"/>
    <w:rsid w:val="00AB0A6D"/>
    <w:rsid w:val="00AB1B8A"/>
    <w:rsid w:val="00AB4B86"/>
    <w:rsid w:val="00AB551B"/>
    <w:rsid w:val="00AB677D"/>
    <w:rsid w:val="00AC0D0A"/>
    <w:rsid w:val="00AC2448"/>
    <w:rsid w:val="00AC2E0B"/>
    <w:rsid w:val="00AC3AA8"/>
    <w:rsid w:val="00AC3F36"/>
    <w:rsid w:val="00AC64ED"/>
    <w:rsid w:val="00AD7568"/>
    <w:rsid w:val="00AE7C52"/>
    <w:rsid w:val="00AF0E13"/>
    <w:rsid w:val="00AF17F0"/>
    <w:rsid w:val="00AF1B21"/>
    <w:rsid w:val="00AF6E33"/>
    <w:rsid w:val="00B01B0E"/>
    <w:rsid w:val="00B033D3"/>
    <w:rsid w:val="00B03B63"/>
    <w:rsid w:val="00B04B01"/>
    <w:rsid w:val="00B05534"/>
    <w:rsid w:val="00B06743"/>
    <w:rsid w:val="00B07589"/>
    <w:rsid w:val="00B07798"/>
    <w:rsid w:val="00B14058"/>
    <w:rsid w:val="00B23F8B"/>
    <w:rsid w:val="00B2768A"/>
    <w:rsid w:val="00B3080C"/>
    <w:rsid w:val="00B33A7A"/>
    <w:rsid w:val="00B34990"/>
    <w:rsid w:val="00B35CC7"/>
    <w:rsid w:val="00B36696"/>
    <w:rsid w:val="00B416CC"/>
    <w:rsid w:val="00B446DF"/>
    <w:rsid w:val="00B44926"/>
    <w:rsid w:val="00B47041"/>
    <w:rsid w:val="00B5109B"/>
    <w:rsid w:val="00B51FEA"/>
    <w:rsid w:val="00B53850"/>
    <w:rsid w:val="00B60961"/>
    <w:rsid w:val="00B62B62"/>
    <w:rsid w:val="00B6326B"/>
    <w:rsid w:val="00B64ECF"/>
    <w:rsid w:val="00B6506A"/>
    <w:rsid w:val="00B7120F"/>
    <w:rsid w:val="00B71A2B"/>
    <w:rsid w:val="00B80242"/>
    <w:rsid w:val="00B8229D"/>
    <w:rsid w:val="00B84C9F"/>
    <w:rsid w:val="00B8535E"/>
    <w:rsid w:val="00B85932"/>
    <w:rsid w:val="00B87660"/>
    <w:rsid w:val="00B9126A"/>
    <w:rsid w:val="00B91CFF"/>
    <w:rsid w:val="00B928BE"/>
    <w:rsid w:val="00B92E40"/>
    <w:rsid w:val="00B94D1C"/>
    <w:rsid w:val="00B973F6"/>
    <w:rsid w:val="00BA49E6"/>
    <w:rsid w:val="00BA4DB9"/>
    <w:rsid w:val="00BA589D"/>
    <w:rsid w:val="00BA7C76"/>
    <w:rsid w:val="00BB109B"/>
    <w:rsid w:val="00BB1DCE"/>
    <w:rsid w:val="00BB36CA"/>
    <w:rsid w:val="00BB518D"/>
    <w:rsid w:val="00BB7677"/>
    <w:rsid w:val="00BB782E"/>
    <w:rsid w:val="00BB7B7D"/>
    <w:rsid w:val="00BC0D41"/>
    <w:rsid w:val="00BC32E7"/>
    <w:rsid w:val="00BD17F6"/>
    <w:rsid w:val="00BD19CD"/>
    <w:rsid w:val="00BD25D0"/>
    <w:rsid w:val="00BD3B1F"/>
    <w:rsid w:val="00BD5A29"/>
    <w:rsid w:val="00BE3B10"/>
    <w:rsid w:val="00BE6FA0"/>
    <w:rsid w:val="00BE771C"/>
    <w:rsid w:val="00BF6C17"/>
    <w:rsid w:val="00C054DD"/>
    <w:rsid w:val="00C064DB"/>
    <w:rsid w:val="00C07624"/>
    <w:rsid w:val="00C171B1"/>
    <w:rsid w:val="00C21EE8"/>
    <w:rsid w:val="00C30F02"/>
    <w:rsid w:val="00C315B4"/>
    <w:rsid w:val="00C33EA5"/>
    <w:rsid w:val="00C3740B"/>
    <w:rsid w:val="00C40D2D"/>
    <w:rsid w:val="00C43F81"/>
    <w:rsid w:val="00C45155"/>
    <w:rsid w:val="00C46075"/>
    <w:rsid w:val="00C474AC"/>
    <w:rsid w:val="00C50691"/>
    <w:rsid w:val="00C522C0"/>
    <w:rsid w:val="00C5566E"/>
    <w:rsid w:val="00C575F3"/>
    <w:rsid w:val="00C63D79"/>
    <w:rsid w:val="00C657D0"/>
    <w:rsid w:val="00C6633B"/>
    <w:rsid w:val="00C66B2C"/>
    <w:rsid w:val="00C75D3A"/>
    <w:rsid w:val="00C77216"/>
    <w:rsid w:val="00C80A39"/>
    <w:rsid w:val="00C8412C"/>
    <w:rsid w:val="00C86B99"/>
    <w:rsid w:val="00C91A2D"/>
    <w:rsid w:val="00C92677"/>
    <w:rsid w:val="00C97873"/>
    <w:rsid w:val="00CA264D"/>
    <w:rsid w:val="00CA3247"/>
    <w:rsid w:val="00CB238D"/>
    <w:rsid w:val="00CB40B6"/>
    <w:rsid w:val="00CB5CD3"/>
    <w:rsid w:val="00CB66B9"/>
    <w:rsid w:val="00CC0F34"/>
    <w:rsid w:val="00CC1799"/>
    <w:rsid w:val="00CC5977"/>
    <w:rsid w:val="00CC7902"/>
    <w:rsid w:val="00CD1C93"/>
    <w:rsid w:val="00CD41BB"/>
    <w:rsid w:val="00CD5A91"/>
    <w:rsid w:val="00CD604B"/>
    <w:rsid w:val="00CD6F2D"/>
    <w:rsid w:val="00CE2E4A"/>
    <w:rsid w:val="00CE38AB"/>
    <w:rsid w:val="00CF1A06"/>
    <w:rsid w:val="00CF2594"/>
    <w:rsid w:val="00CF2768"/>
    <w:rsid w:val="00CF3112"/>
    <w:rsid w:val="00CF3E4A"/>
    <w:rsid w:val="00CF467C"/>
    <w:rsid w:val="00CF5514"/>
    <w:rsid w:val="00CF74EB"/>
    <w:rsid w:val="00D061EC"/>
    <w:rsid w:val="00D07221"/>
    <w:rsid w:val="00D11347"/>
    <w:rsid w:val="00D13999"/>
    <w:rsid w:val="00D13CAE"/>
    <w:rsid w:val="00D16BCB"/>
    <w:rsid w:val="00D16FF2"/>
    <w:rsid w:val="00D17C97"/>
    <w:rsid w:val="00D23FDC"/>
    <w:rsid w:val="00D253AD"/>
    <w:rsid w:val="00D26A58"/>
    <w:rsid w:val="00D33607"/>
    <w:rsid w:val="00D3782C"/>
    <w:rsid w:val="00D37847"/>
    <w:rsid w:val="00D42E09"/>
    <w:rsid w:val="00D52C67"/>
    <w:rsid w:val="00D5370E"/>
    <w:rsid w:val="00D53E6E"/>
    <w:rsid w:val="00D54F45"/>
    <w:rsid w:val="00D57184"/>
    <w:rsid w:val="00D6050F"/>
    <w:rsid w:val="00D61BA3"/>
    <w:rsid w:val="00D620AC"/>
    <w:rsid w:val="00D62519"/>
    <w:rsid w:val="00D64EF9"/>
    <w:rsid w:val="00D6703C"/>
    <w:rsid w:val="00D675AC"/>
    <w:rsid w:val="00D67CF2"/>
    <w:rsid w:val="00D70BC2"/>
    <w:rsid w:val="00D71137"/>
    <w:rsid w:val="00D72227"/>
    <w:rsid w:val="00D72A4D"/>
    <w:rsid w:val="00D7300E"/>
    <w:rsid w:val="00D73351"/>
    <w:rsid w:val="00D733C4"/>
    <w:rsid w:val="00D828F7"/>
    <w:rsid w:val="00D82FCB"/>
    <w:rsid w:val="00D83439"/>
    <w:rsid w:val="00D84F2D"/>
    <w:rsid w:val="00D850C2"/>
    <w:rsid w:val="00D86D16"/>
    <w:rsid w:val="00D86F25"/>
    <w:rsid w:val="00D93C56"/>
    <w:rsid w:val="00D962F3"/>
    <w:rsid w:val="00D96966"/>
    <w:rsid w:val="00DA79DC"/>
    <w:rsid w:val="00DB0BFB"/>
    <w:rsid w:val="00DB2919"/>
    <w:rsid w:val="00DB4ED0"/>
    <w:rsid w:val="00DB54EA"/>
    <w:rsid w:val="00DB5A1C"/>
    <w:rsid w:val="00DC5F87"/>
    <w:rsid w:val="00DD1390"/>
    <w:rsid w:val="00DD4812"/>
    <w:rsid w:val="00DD5F2A"/>
    <w:rsid w:val="00DD76F7"/>
    <w:rsid w:val="00DD7747"/>
    <w:rsid w:val="00DE0D8A"/>
    <w:rsid w:val="00DE1179"/>
    <w:rsid w:val="00DE1A23"/>
    <w:rsid w:val="00DF76B1"/>
    <w:rsid w:val="00E01878"/>
    <w:rsid w:val="00E04121"/>
    <w:rsid w:val="00E105D3"/>
    <w:rsid w:val="00E11165"/>
    <w:rsid w:val="00E227ED"/>
    <w:rsid w:val="00E2454F"/>
    <w:rsid w:val="00E270D9"/>
    <w:rsid w:val="00E302F6"/>
    <w:rsid w:val="00E3712B"/>
    <w:rsid w:val="00E376D4"/>
    <w:rsid w:val="00E40011"/>
    <w:rsid w:val="00E4111A"/>
    <w:rsid w:val="00E466C8"/>
    <w:rsid w:val="00E47FE4"/>
    <w:rsid w:val="00E51DBB"/>
    <w:rsid w:val="00E5343F"/>
    <w:rsid w:val="00E540EB"/>
    <w:rsid w:val="00E719E1"/>
    <w:rsid w:val="00E75006"/>
    <w:rsid w:val="00E754C9"/>
    <w:rsid w:val="00E75527"/>
    <w:rsid w:val="00E757C5"/>
    <w:rsid w:val="00E84A40"/>
    <w:rsid w:val="00E86263"/>
    <w:rsid w:val="00E91867"/>
    <w:rsid w:val="00EA3AB2"/>
    <w:rsid w:val="00EA3ADE"/>
    <w:rsid w:val="00EB33F0"/>
    <w:rsid w:val="00EB6F95"/>
    <w:rsid w:val="00EB7292"/>
    <w:rsid w:val="00EC15FF"/>
    <w:rsid w:val="00EC19F3"/>
    <w:rsid w:val="00EC1EFC"/>
    <w:rsid w:val="00EC5900"/>
    <w:rsid w:val="00EC7B7B"/>
    <w:rsid w:val="00ED024B"/>
    <w:rsid w:val="00ED67E7"/>
    <w:rsid w:val="00ED7B6B"/>
    <w:rsid w:val="00EE546F"/>
    <w:rsid w:val="00EF223D"/>
    <w:rsid w:val="00EF2420"/>
    <w:rsid w:val="00EF5292"/>
    <w:rsid w:val="00EF6703"/>
    <w:rsid w:val="00F00C93"/>
    <w:rsid w:val="00F1661D"/>
    <w:rsid w:val="00F16A4F"/>
    <w:rsid w:val="00F22605"/>
    <w:rsid w:val="00F2349E"/>
    <w:rsid w:val="00F239BE"/>
    <w:rsid w:val="00F33C5D"/>
    <w:rsid w:val="00F34038"/>
    <w:rsid w:val="00F35E8F"/>
    <w:rsid w:val="00F37CF2"/>
    <w:rsid w:val="00F40482"/>
    <w:rsid w:val="00F42BD2"/>
    <w:rsid w:val="00F43583"/>
    <w:rsid w:val="00F4484D"/>
    <w:rsid w:val="00F451D8"/>
    <w:rsid w:val="00F476BB"/>
    <w:rsid w:val="00F5420F"/>
    <w:rsid w:val="00F5452B"/>
    <w:rsid w:val="00F65B41"/>
    <w:rsid w:val="00F65B67"/>
    <w:rsid w:val="00F66384"/>
    <w:rsid w:val="00F70072"/>
    <w:rsid w:val="00F71AA8"/>
    <w:rsid w:val="00F71EBA"/>
    <w:rsid w:val="00F74074"/>
    <w:rsid w:val="00F74E31"/>
    <w:rsid w:val="00F751F2"/>
    <w:rsid w:val="00F82E80"/>
    <w:rsid w:val="00F82FB1"/>
    <w:rsid w:val="00F842B1"/>
    <w:rsid w:val="00F84BDE"/>
    <w:rsid w:val="00F87EBE"/>
    <w:rsid w:val="00F92931"/>
    <w:rsid w:val="00F94276"/>
    <w:rsid w:val="00F96392"/>
    <w:rsid w:val="00FA54F4"/>
    <w:rsid w:val="00FA5CEB"/>
    <w:rsid w:val="00FA6A2F"/>
    <w:rsid w:val="00FB5BFF"/>
    <w:rsid w:val="00FC5837"/>
    <w:rsid w:val="00FD2E95"/>
    <w:rsid w:val="00FD5687"/>
    <w:rsid w:val="00FD688C"/>
    <w:rsid w:val="00FE33E0"/>
    <w:rsid w:val="00FE34E8"/>
    <w:rsid w:val="00FE48DE"/>
    <w:rsid w:val="00FE5157"/>
    <w:rsid w:val="00FF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87EC6"/>
  <w14:defaultImageDpi w14:val="32767"/>
  <w15:docId w15:val="{9531B4DA-20B5-436D-BA10-ABA606F2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Normal"/>
    <w:link w:val="Heading4Ch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B6326B"/>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semiHidden/>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semiHidden/>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nhideWhenUsed/>
    <w:rsid w:val="00B01B0E"/>
  </w:style>
  <w:style w:type="character" w:customStyle="1" w:styleId="DateChar">
    <w:name w:val="Date Char"/>
    <w:basedOn w:val="DefaultParagraphFont"/>
    <w:link w:val="Date"/>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iPriority w:val="99"/>
    <w:unhideWhenUsed/>
    <w:rsid w:val="00B01B0E"/>
    <w:rPr>
      <w:vertAlign w:val="superscript"/>
    </w:rPr>
  </w:style>
  <w:style w:type="paragraph" w:styleId="FootnoteText">
    <w:name w:val="footnote text"/>
    <w:basedOn w:val="Normal"/>
    <w:link w:val="FootnoteTextChar"/>
    <w:unhideWhenUsed/>
    <w:rsid w:val="00947B25"/>
    <w:pPr>
      <w:spacing w:after="0" w:line="240" w:lineRule="auto"/>
    </w:pPr>
    <w:rPr>
      <w:sz w:val="16"/>
      <w:szCs w:val="20"/>
    </w:rPr>
  </w:style>
  <w:style w:type="character" w:customStyle="1" w:styleId="FootnoteTextChar">
    <w:name w:val="Footnote Text Char"/>
    <w:basedOn w:val="DefaultParagraphFont"/>
    <w:link w:val="FootnoteText"/>
    <w:rsid w:val="00947B25"/>
    <w:rPr>
      <w:rFonts w:ascii="Verdana" w:hAnsi="Verdana" w:cs="Times New Roman (Body CS)"/>
      <w:color w:val="4D4D4C"/>
      <w:sz w:val="16"/>
      <w:szCs w:val="20"/>
      <w14:cntxtAlts/>
    </w:rPr>
  </w:style>
  <w:style w:type="table" w:customStyle="1" w:styleId="GridTable1Light1">
    <w:name w:val="Grid Table 1 Light1"/>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2-Accent41">
    <w:name w:val="Grid Table 2 - Accent 41"/>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GridTable2-Accent51">
    <w:name w:val="Grid Table 2 - Accent 51"/>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GridTable3-Accent41">
    <w:name w:val="Grid Table 3 - Accent 41"/>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ridTable5Dark-Accent31">
    <w:name w:val="Grid Table 5 Dark - Accent 3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customStyle="1" w:styleId="GridTable5Dark-Accent51">
    <w:name w:val="Grid Table 5 Dark - Accent 51"/>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customStyle="1" w:styleId="GridTable6Colorful1">
    <w:name w:val="Grid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GridTable7Colorful-Accent31">
    <w:name w:val="Grid Table 7 Colorful - Accent 31"/>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customStyle="1" w:styleId="GridTable7Colorful-Accent41">
    <w:name w:val="Grid Table 7 Colorful - Accent 41"/>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Hashtag1">
    <w:name w:val="Hashtag1"/>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28"/>
      </w:numPr>
    </w:pPr>
  </w:style>
  <w:style w:type="paragraph" w:customStyle="1" w:styleId="H5">
    <w:name w:val="H5"/>
    <w:basedOn w:val="Heading5"/>
    <w:qFormat/>
    <w:rsid w:val="00350D03"/>
    <w:pPr>
      <w:numPr>
        <w:ilvl w:val="1"/>
        <w:numId w:val="28"/>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customStyle="1" w:styleId="ListTable1Light1">
    <w:name w:val="List Table 1 Light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1Light-Accent11">
    <w:name w:val="List Table 1 Light - Accent 1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1Light-Accent21">
    <w:name w:val="List Table 1 Light - Accent 2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1Light-Accent31">
    <w:name w:val="List Table 1 Light - Accent 3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customStyle="1" w:styleId="ListTable1Light-Accent41">
    <w:name w:val="List Table 1 Light - Accent 4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ListTable3-Accent11">
    <w:name w:val="List Table 3 - Accent 1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customStyle="1" w:styleId="ListTable3-Accent31">
    <w:name w:val="List Table 3 - Accent 31"/>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customStyle="1" w:styleId="ListTable3-Accent41">
    <w:name w:val="List Table 3 - Accent 41"/>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customStyle="1" w:styleId="ListTable6Colorful1">
    <w:name w:val="List Table 6 Colorful1"/>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ListTable6Colorful-Accent11">
    <w:name w:val="List Table 6 Colorful - Accent 1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ListTable6Colorful-Accent21">
    <w:name w:val="List Table 6 Colorful - Accent 21"/>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ListTable6Colorful-Accent31">
    <w:name w:val="List Table 6 Colorful - Accent 31"/>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ListTable6Colorful-Accent51">
    <w:name w:val="List Table 6 Colorful - Accent 51"/>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ListTable7Colorful1">
    <w:name w:val="List Table 7 Colorful1"/>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customStyle="1" w:styleId="Mention1">
    <w:name w:val="Mention1"/>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99"/>
    <w:qFormat/>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customStyle="1" w:styleId="PlainTable11">
    <w:name w:val="Plain Table 1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customStyle="1" w:styleId="PlainTable31">
    <w:name w:val="Plain Table 31"/>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SmartHyperlink1">
    <w:name w:val="Smart Hyperlink1"/>
    <w:uiPriority w:val="99"/>
    <w:unhideWhenUsed/>
    <w:qFormat/>
    <w:rsid w:val="00B01B0E"/>
    <w:rPr>
      <w:rFonts w:asciiTheme="minorHAnsi" w:hAnsiTheme="minorHAnsi"/>
      <w:color w:val="323232" w:themeColor="text2"/>
      <w:sz w:val="22"/>
      <w:u w:val="dotted" w:color="00B9BD" w:themeColor="accent1"/>
    </w:rPr>
  </w:style>
  <w:style w:type="character" w:customStyle="1" w:styleId="SmartLink1">
    <w:name w:val="SmartLink1"/>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customStyle="1" w:styleId="UnresolvedMention1">
    <w:name w:val="Unresolved Mention1"/>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27"/>
      </w:numPr>
    </w:pPr>
  </w:style>
  <w:style w:type="paragraph" w:customStyle="1" w:styleId="P">
    <w:name w:val="P"/>
    <w:basedOn w:val="Normal"/>
    <w:qFormat/>
    <w:rsid w:val="00350D03"/>
    <w:pPr>
      <w:numPr>
        <w:ilvl w:val="2"/>
        <w:numId w:val="28"/>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customStyle="1" w:styleId="GridTable5Dark-Accent11">
    <w:name w:val="Grid Table 5 Dark - Accent 1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GridTable5Dark1">
    <w:name w:val="Grid Table 5 Dark1"/>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customStyle="1" w:styleId="GridTable4-Accent31">
    <w:name w:val="Grid Table 4 - Accent 31"/>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GridTable5Dark-Accent21">
    <w:name w:val="Grid Table 5 Dark - Accent 21"/>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Normal"/>
    <w:next w:val="SectionList"/>
    <w:rsid w:val="00B6326B"/>
    <w:pPr>
      <w:numPr>
        <w:numId w:val="34"/>
      </w:numPr>
      <w:spacing w:before="240" w:after="120"/>
      <w:contextualSpacing w:val="0"/>
    </w:pPr>
    <w:rPr>
      <w:rFonts w:asciiTheme="majorHAnsi" w:eastAsia="Times New Roman" w:hAnsiTheme="majorHAnsi" w:cs="Arial"/>
      <w:color w:val="auto"/>
      <w:sz w:val="28"/>
      <w:szCs w:val="22"/>
      <w:lang w:val="en-GB" w:eastAsia="en-GB"/>
      <w14:cntxtAlts w14:val="0"/>
    </w:rPr>
  </w:style>
  <w:style w:type="paragraph" w:customStyle="1" w:styleId="SectionList">
    <w:name w:val="Section List"/>
    <w:basedOn w:val="Normal"/>
    <w:next w:val="Default"/>
    <w:autoRedefine/>
    <w:rsid w:val="00391F1F"/>
    <w:pPr>
      <w:numPr>
        <w:ilvl w:val="1"/>
        <w:numId w:val="34"/>
      </w:numPr>
      <w:spacing w:line="240" w:lineRule="auto"/>
      <w:contextualSpacing w:val="0"/>
    </w:pPr>
    <w:rPr>
      <w:rFonts w:asciiTheme="minorHAnsi" w:eastAsia="Times New Roman" w:hAnsiTheme="minorHAnsi" w:cs="Times New Roman"/>
      <w:b/>
      <w:color w:val="auto"/>
      <w:szCs w:val="22"/>
      <w:lang w:val="en-GB" w:eastAsia="en-GB"/>
      <w14:cntxtAlts w14:val="0"/>
    </w:rPr>
  </w:style>
  <w:style w:type="numbering" w:customStyle="1" w:styleId="SDMTableBoxParaNumberedList">
    <w:name w:val="SDMTable&amp;BoxParaNumberedList"/>
    <w:rsid w:val="00B6326B"/>
    <w:pPr>
      <w:numPr>
        <w:numId w:val="33"/>
      </w:numPr>
    </w:pPr>
  </w:style>
  <w:style w:type="paragraph" w:customStyle="1" w:styleId="SectionList2nd">
    <w:name w:val="Section List 2nd"/>
    <w:basedOn w:val="Normal"/>
    <w:rsid w:val="00A10B8A"/>
    <w:pPr>
      <w:numPr>
        <w:ilvl w:val="2"/>
        <w:numId w:val="34"/>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38"/>
      </w:numPr>
    </w:pPr>
  </w:style>
  <w:style w:type="table" w:customStyle="1" w:styleId="GridTable4-Accent11">
    <w:name w:val="Grid Table 4 - Accent 1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SDMPDDPoASubSection1">
    <w:name w:val="SDMPDD&amp;PoASubSection1"/>
    <w:basedOn w:val="Normal"/>
    <w:qFormat/>
    <w:rsid w:val="00EE546F"/>
    <w:pPr>
      <w:keepNext/>
      <w:keepLines/>
      <w:tabs>
        <w:tab w:val="left" w:pos="1474"/>
      </w:tabs>
      <w:suppressAutoHyphens/>
      <w:spacing w:before="240" w:after="60" w:line="240" w:lineRule="auto"/>
      <w:contextualSpacing w:val="0"/>
      <w:jc w:val="both"/>
      <w:outlineLvl w:val="1"/>
    </w:pPr>
    <w:rPr>
      <w:rFonts w:ascii="Arial" w:eastAsia="MS Mincho" w:hAnsi="Arial" w:cs="Arial"/>
      <w:b/>
      <w:color w:val="auto"/>
      <w:lang w:val="en-GB" w:eastAsia="de-DE"/>
      <w14:cntxtAlts w14:val="0"/>
    </w:rPr>
  </w:style>
  <w:style w:type="numbering" w:customStyle="1" w:styleId="SDMFootnoteList">
    <w:name w:val="SDMFootnoteList"/>
    <w:uiPriority w:val="99"/>
    <w:rsid w:val="00EE546F"/>
    <w:pPr>
      <w:numPr>
        <w:numId w:val="55"/>
      </w:numPr>
    </w:pPr>
  </w:style>
  <w:style w:type="paragraph" w:customStyle="1" w:styleId="RegSectionLevel1">
    <w:name w:val="RegSectionLevel1"/>
    <w:basedOn w:val="Normal"/>
    <w:rsid w:val="00C054DD"/>
    <w:pPr>
      <w:keepNext/>
      <w:spacing w:before="120" w:after="0" w:line="240" w:lineRule="auto"/>
      <w:contextualSpacing w:val="0"/>
      <w:jc w:val="both"/>
      <w:outlineLvl w:val="0"/>
    </w:pPr>
    <w:rPr>
      <w:rFonts w:ascii="Arial" w:eastAsia="MS Mincho" w:hAnsi="Arial" w:cs="Times New Roman"/>
      <w:b/>
      <w:color w:val="auto"/>
      <w:szCs w:val="20"/>
      <w:lang w:val="en-GB"/>
      <w14:cntxtAlts w14:val="0"/>
    </w:rPr>
  </w:style>
  <w:style w:type="paragraph" w:customStyle="1" w:styleId="RegSectionLevel2">
    <w:name w:val="RegSectionLevel2"/>
    <w:basedOn w:val="Normal"/>
    <w:rsid w:val="00C054DD"/>
    <w:pPr>
      <w:keepNext/>
      <w:spacing w:after="0" w:line="240" w:lineRule="auto"/>
      <w:contextualSpacing w:val="0"/>
      <w:jc w:val="both"/>
    </w:pPr>
    <w:rPr>
      <w:rFonts w:ascii="Arial" w:eastAsia="Times New Roman" w:hAnsi="Arial" w:cs="Times New Roman"/>
      <w:b/>
      <w:color w:val="auto"/>
      <w:szCs w:val="22"/>
      <w:lang w:val="en-GB" w:eastAsia="de-DE"/>
      <w14:cntxtAlts w14:val="0"/>
    </w:rPr>
  </w:style>
  <w:style w:type="paragraph" w:customStyle="1" w:styleId="RegSectionLevel3">
    <w:name w:val="RegSectionLevel3"/>
    <w:basedOn w:val="Normal"/>
    <w:rsid w:val="00C054DD"/>
    <w:pPr>
      <w:keepNext/>
      <w:autoSpaceDE w:val="0"/>
      <w:autoSpaceDN w:val="0"/>
      <w:adjustRightInd w:val="0"/>
      <w:spacing w:after="0" w:line="240" w:lineRule="auto"/>
      <w:ind w:left="9630"/>
      <w:contextualSpacing w:val="0"/>
      <w:jc w:val="both"/>
    </w:pPr>
    <w:rPr>
      <w:rFonts w:ascii="Arial" w:eastAsia="Times New Roman" w:hAnsi="Arial" w:cs="Times New Roman"/>
      <w:b/>
      <w:bCs/>
      <w:color w:val="auto"/>
      <w:szCs w:val="22"/>
      <w:lang w:eastAsia="de-DE"/>
      <w14:cntxtAlts w14:val="0"/>
    </w:rPr>
  </w:style>
  <w:style w:type="paragraph" w:customStyle="1" w:styleId="RegSectionLevel4">
    <w:name w:val="RegSectionLevel4"/>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5">
    <w:name w:val="RegSectionLevel5"/>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6">
    <w:name w:val="RegSectionLevel6"/>
    <w:basedOn w:val="Normal"/>
    <w:rsid w:val="00C054DD"/>
    <w:pPr>
      <w:keepNext/>
      <w:spacing w:after="120" w:line="240" w:lineRule="auto"/>
      <w:ind w:left="1296" w:hanging="1296"/>
      <w:contextualSpacing w:val="0"/>
      <w:jc w:val="both"/>
    </w:pPr>
    <w:rPr>
      <w:rFonts w:ascii="Arial" w:eastAsia="MS Mincho" w:hAnsi="Arial" w:cs="Times New Roman"/>
      <w:b/>
      <w:color w:val="auto"/>
      <w:szCs w:val="20"/>
      <w:lang w:val="en-GB" w:eastAsia="de-DE"/>
      <w14:cntxtAlts w14:val="0"/>
    </w:rPr>
  </w:style>
  <w:style w:type="paragraph" w:customStyle="1" w:styleId="RegSectionLevel7">
    <w:name w:val="RegSectionLevel7"/>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8">
    <w:name w:val="RegSectionLevel8"/>
    <w:basedOn w:val="Normal"/>
    <w:rsid w:val="00C054DD"/>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PartTitleBox">
    <w:name w:val="PartTitleBox"/>
    <w:basedOn w:val="Normal"/>
    <w:rsid w:val="00C054DD"/>
    <w:pPr>
      <w:keepNext/>
      <w:keepLines/>
      <w:pBdr>
        <w:top w:val="single" w:sz="4" w:space="1" w:color="auto"/>
        <w:left w:val="single" w:sz="4" w:space="1" w:color="auto"/>
        <w:bottom w:val="single" w:sz="4" w:space="1" w:color="auto"/>
        <w:right w:val="single" w:sz="4" w:space="1" w:color="auto"/>
      </w:pBdr>
      <w:shd w:val="clear" w:color="auto" w:fill="D9D9D9"/>
      <w:spacing w:after="0" w:line="240" w:lineRule="auto"/>
      <w:ind w:right="57"/>
      <w:contextualSpacing w:val="0"/>
      <w:jc w:val="center"/>
      <w:outlineLvl w:val="0"/>
    </w:pPr>
    <w:rPr>
      <w:rFonts w:ascii="Times New Roman Bold" w:eastAsia="Times New Roman" w:hAnsi="Times New Roman Bold" w:cs="Times New Roman"/>
      <w:b/>
      <w:color w:val="auto"/>
      <w:szCs w:val="20"/>
      <w:u w:val="dash"/>
      <w:lang w:val="en-GB" w:eastAsia="de-DE"/>
      <w14:cntxtAlts w14:val="0"/>
    </w:rPr>
  </w:style>
  <w:style w:type="paragraph" w:customStyle="1" w:styleId="SDMPDDPoASubSection2">
    <w:name w:val="SDMPDD&amp;PoASubSection2"/>
    <w:basedOn w:val="Normal"/>
    <w:qFormat/>
    <w:rsid w:val="00C054DD"/>
    <w:pPr>
      <w:keepNext/>
      <w:keepLines/>
      <w:tabs>
        <w:tab w:val="left" w:pos="1474"/>
      </w:tabs>
      <w:suppressAutoHyphens/>
      <w:spacing w:before="240" w:after="60" w:line="240" w:lineRule="auto"/>
      <w:contextualSpacing w:val="0"/>
      <w:jc w:val="both"/>
      <w:outlineLvl w:val="2"/>
    </w:pPr>
    <w:rPr>
      <w:rFonts w:ascii="Arial" w:eastAsia="Times New Roman" w:hAnsi="Arial" w:cs="Arial"/>
      <w:b/>
      <w:color w:val="auto"/>
      <w:lang w:val="en-GB" w:eastAsia="de-DE"/>
      <w14:cntxtAlts w14:val="0"/>
    </w:rPr>
  </w:style>
  <w:style w:type="character" w:customStyle="1" w:styleId="fontstyle01">
    <w:name w:val="fontstyle01"/>
    <w:basedOn w:val="DefaultParagraphFont"/>
    <w:rsid w:val="00CB66B9"/>
    <w:rPr>
      <w:rFonts w:ascii="Verdana-Italic" w:hAnsi="Verdana-Italic" w:hint="default"/>
      <w:b w:val="0"/>
      <w:bCs w:val="0"/>
      <w:i/>
      <w:iCs/>
      <w:color w:val="4D4D4C"/>
      <w:sz w:val="22"/>
      <w:szCs w:val="22"/>
    </w:rPr>
  </w:style>
  <w:style w:type="character" w:customStyle="1" w:styleId="fontstyle21">
    <w:name w:val="fontstyle21"/>
    <w:basedOn w:val="DefaultParagraphFont"/>
    <w:rsid w:val="003512D6"/>
    <w:rPr>
      <w:rFonts w:ascii="Verdana-BoldItalic" w:hAnsi="Verdana-BoldItalic" w:hint="default"/>
      <w:b/>
      <w:bCs/>
      <w:i/>
      <w:iCs/>
      <w:color w:val="515151"/>
      <w:sz w:val="20"/>
      <w:szCs w:val="20"/>
    </w:rPr>
  </w:style>
  <w:style w:type="paragraph" w:customStyle="1" w:styleId="SDMAppTitle">
    <w:name w:val="SDMAppTitle"/>
    <w:basedOn w:val="Normal"/>
    <w:next w:val="Normal"/>
    <w:qFormat/>
    <w:rsid w:val="00F239BE"/>
    <w:pPr>
      <w:keepNext/>
      <w:keepLines/>
      <w:pageBreakBefore/>
      <w:suppressAutoHyphens/>
      <w:spacing w:before="120" w:after="600" w:line="240" w:lineRule="auto"/>
      <w:ind w:left="2126" w:hanging="2126"/>
      <w:contextualSpacing w:val="0"/>
      <w:jc w:val="both"/>
      <w:outlineLvl w:val="0"/>
    </w:pPr>
    <w:rPr>
      <w:rFonts w:ascii="Arial" w:eastAsia="Times New Roman" w:hAnsi="Arial" w:cs="Arial"/>
      <w:b/>
      <w:color w:val="auto"/>
      <w:sz w:val="32"/>
      <w:szCs w:val="32"/>
      <w:lang w:val="en-GB" w:eastAsia="de-DE"/>
      <w14:cntxtAlts w14:val="0"/>
    </w:rPr>
  </w:style>
  <w:style w:type="paragraph" w:customStyle="1" w:styleId="SDMApp2">
    <w:name w:val="SDMApp2"/>
    <w:basedOn w:val="Normal"/>
    <w:qFormat/>
    <w:rsid w:val="00F239BE"/>
    <w:pPr>
      <w:keepNext/>
      <w:keepLines/>
      <w:tabs>
        <w:tab w:val="num" w:pos="709"/>
      </w:tabs>
      <w:suppressAutoHyphens/>
      <w:spacing w:before="240" w:after="60" w:line="240" w:lineRule="auto"/>
      <w:ind w:left="851" w:hanging="851"/>
      <w:contextualSpacing w:val="0"/>
      <w:jc w:val="both"/>
    </w:pPr>
    <w:rPr>
      <w:rFonts w:ascii="Arial" w:eastAsia="Times New Roman" w:hAnsi="Arial" w:cs="Arial"/>
      <w:b/>
      <w:color w:val="auto"/>
      <w:lang w:val="en-GB" w:eastAsia="de-DE"/>
      <w14:cntxtAlts w14:val="0"/>
    </w:rPr>
  </w:style>
  <w:style w:type="paragraph" w:customStyle="1" w:styleId="SDMApp3">
    <w:name w:val="SDMApp3"/>
    <w:basedOn w:val="Normal"/>
    <w:qFormat/>
    <w:rsid w:val="00F239BE"/>
    <w:pPr>
      <w:keepNext/>
      <w:keepLines/>
      <w:tabs>
        <w:tab w:val="num" w:pos="709"/>
      </w:tabs>
      <w:suppressAutoHyphens/>
      <w:spacing w:before="240" w:after="60" w:line="240" w:lineRule="auto"/>
      <w:ind w:left="1191" w:hanging="1191"/>
      <w:contextualSpacing w:val="0"/>
      <w:jc w:val="both"/>
    </w:pPr>
    <w:rPr>
      <w:rFonts w:ascii="Arial" w:eastAsia="Times New Roman" w:hAnsi="Arial" w:cs="Arial"/>
      <w:b/>
      <w:color w:val="auto"/>
      <w:lang w:val="en-GB" w:eastAsia="de-DE"/>
      <w14:cntxtAlts w14:val="0"/>
    </w:rPr>
  </w:style>
  <w:style w:type="paragraph" w:customStyle="1" w:styleId="SDMApp4">
    <w:name w:val="SDMApp4"/>
    <w:basedOn w:val="Normal"/>
    <w:qFormat/>
    <w:rsid w:val="00F239BE"/>
    <w:pPr>
      <w:keepNext/>
      <w:keepLines/>
      <w:tabs>
        <w:tab w:val="num" w:pos="1418"/>
      </w:tabs>
      <w:suppressAutoHyphens/>
      <w:spacing w:before="240" w:after="60" w:line="240" w:lineRule="auto"/>
      <w:ind w:left="1588" w:hanging="1588"/>
      <w:contextualSpacing w:val="0"/>
      <w:jc w:val="both"/>
    </w:pPr>
    <w:rPr>
      <w:rFonts w:ascii="Arial" w:eastAsia="Times New Roman" w:hAnsi="Arial" w:cs="Arial"/>
      <w:b/>
      <w:color w:val="auto"/>
      <w:lang w:val="en-GB" w:eastAsia="de-DE"/>
      <w14:cntxtAlts w14:val="0"/>
    </w:rPr>
  </w:style>
  <w:style w:type="paragraph" w:customStyle="1" w:styleId="SDMApp5">
    <w:name w:val="SDMApp5"/>
    <w:basedOn w:val="SDMApp4"/>
    <w:qFormat/>
    <w:rsid w:val="00F239BE"/>
    <w:pPr>
      <w:tabs>
        <w:tab w:val="left" w:pos="1418"/>
      </w:tabs>
      <w:ind w:left="1418" w:hanging="1418"/>
    </w:pPr>
  </w:style>
  <w:style w:type="character" w:customStyle="1" w:styleId="UnresolvedMention2">
    <w:name w:val="Unresolved Mention2"/>
    <w:basedOn w:val="DefaultParagraphFont"/>
    <w:uiPriority w:val="99"/>
    <w:semiHidden/>
    <w:unhideWhenUsed/>
    <w:rsid w:val="008B5025"/>
    <w:rPr>
      <w:color w:val="605E5C"/>
      <w:shd w:val="clear" w:color="auto" w:fill="E1DFDD"/>
    </w:rPr>
  </w:style>
  <w:style w:type="paragraph" w:styleId="Revision">
    <w:name w:val="Revision"/>
    <w:hidden/>
    <w:uiPriority w:val="99"/>
    <w:semiHidden/>
    <w:rsid w:val="00E757C5"/>
    <w:pPr>
      <w:spacing w:after="0" w:line="240" w:lineRule="auto"/>
    </w:pPr>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038">
      <w:bodyDiv w:val="1"/>
      <w:marLeft w:val="0"/>
      <w:marRight w:val="0"/>
      <w:marTop w:val="0"/>
      <w:marBottom w:val="0"/>
      <w:divBdr>
        <w:top w:val="none" w:sz="0" w:space="0" w:color="auto"/>
        <w:left w:val="none" w:sz="0" w:space="0" w:color="auto"/>
        <w:bottom w:val="none" w:sz="0" w:space="0" w:color="auto"/>
        <w:right w:val="none" w:sz="0" w:space="0" w:color="auto"/>
      </w:divBdr>
    </w:div>
    <w:div w:id="40329701">
      <w:bodyDiv w:val="1"/>
      <w:marLeft w:val="0"/>
      <w:marRight w:val="0"/>
      <w:marTop w:val="0"/>
      <w:marBottom w:val="0"/>
      <w:divBdr>
        <w:top w:val="none" w:sz="0" w:space="0" w:color="auto"/>
        <w:left w:val="none" w:sz="0" w:space="0" w:color="auto"/>
        <w:bottom w:val="none" w:sz="0" w:space="0" w:color="auto"/>
        <w:right w:val="none" w:sz="0" w:space="0" w:color="auto"/>
      </w:divBdr>
    </w:div>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120341116">
      <w:bodyDiv w:val="1"/>
      <w:marLeft w:val="0"/>
      <w:marRight w:val="0"/>
      <w:marTop w:val="0"/>
      <w:marBottom w:val="0"/>
      <w:divBdr>
        <w:top w:val="none" w:sz="0" w:space="0" w:color="auto"/>
        <w:left w:val="none" w:sz="0" w:space="0" w:color="auto"/>
        <w:bottom w:val="none" w:sz="0" w:space="0" w:color="auto"/>
        <w:right w:val="none" w:sz="0" w:space="0" w:color="auto"/>
      </w:divBdr>
    </w:div>
    <w:div w:id="225920920">
      <w:bodyDiv w:val="1"/>
      <w:marLeft w:val="0"/>
      <w:marRight w:val="0"/>
      <w:marTop w:val="0"/>
      <w:marBottom w:val="0"/>
      <w:divBdr>
        <w:top w:val="none" w:sz="0" w:space="0" w:color="auto"/>
        <w:left w:val="none" w:sz="0" w:space="0" w:color="auto"/>
        <w:bottom w:val="none" w:sz="0" w:space="0" w:color="auto"/>
        <w:right w:val="none" w:sz="0" w:space="0" w:color="auto"/>
      </w:divBdr>
    </w:div>
    <w:div w:id="269431274">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286206387">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563104839">
      <w:bodyDiv w:val="1"/>
      <w:marLeft w:val="0"/>
      <w:marRight w:val="0"/>
      <w:marTop w:val="0"/>
      <w:marBottom w:val="0"/>
      <w:divBdr>
        <w:top w:val="none" w:sz="0" w:space="0" w:color="auto"/>
        <w:left w:val="none" w:sz="0" w:space="0" w:color="auto"/>
        <w:bottom w:val="none" w:sz="0" w:space="0" w:color="auto"/>
        <w:right w:val="none" w:sz="0" w:space="0" w:color="auto"/>
      </w:divBdr>
    </w:div>
    <w:div w:id="628709398">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2182762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6101">
      <w:bodyDiv w:val="1"/>
      <w:marLeft w:val="0"/>
      <w:marRight w:val="0"/>
      <w:marTop w:val="0"/>
      <w:marBottom w:val="0"/>
      <w:divBdr>
        <w:top w:val="none" w:sz="0" w:space="0" w:color="auto"/>
        <w:left w:val="none" w:sz="0" w:space="0" w:color="auto"/>
        <w:bottom w:val="none" w:sz="0" w:space="0" w:color="auto"/>
        <w:right w:val="none" w:sz="0" w:space="0" w:color="auto"/>
      </w:divBdr>
    </w:div>
    <w:div w:id="1002465588">
      <w:bodyDiv w:val="1"/>
      <w:marLeft w:val="0"/>
      <w:marRight w:val="0"/>
      <w:marTop w:val="0"/>
      <w:marBottom w:val="0"/>
      <w:divBdr>
        <w:top w:val="none" w:sz="0" w:space="0" w:color="auto"/>
        <w:left w:val="none" w:sz="0" w:space="0" w:color="auto"/>
        <w:bottom w:val="none" w:sz="0" w:space="0" w:color="auto"/>
        <w:right w:val="none" w:sz="0" w:space="0" w:color="auto"/>
      </w:divBdr>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167675077">
      <w:bodyDiv w:val="1"/>
      <w:marLeft w:val="0"/>
      <w:marRight w:val="0"/>
      <w:marTop w:val="0"/>
      <w:marBottom w:val="0"/>
      <w:divBdr>
        <w:top w:val="none" w:sz="0" w:space="0" w:color="auto"/>
        <w:left w:val="none" w:sz="0" w:space="0" w:color="auto"/>
        <w:bottom w:val="none" w:sz="0" w:space="0" w:color="auto"/>
        <w:right w:val="none" w:sz="0" w:space="0" w:color="auto"/>
      </w:divBdr>
    </w:div>
    <w:div w:id="1300843768">
      <w:bodyDiv w:val="1"/>
      <w:marLeft w:val="0"/>
      <w:marRight w:val="0"/>
      <w:marTop w:val="0"/>
      <w:marBottom w:val="0"/>
      <w:divBdr>
        <w:top w:val="none" w:sz="0" w:space="0" w:color="auto"/>
        <w:left w:val="none" w:sz="0" w:space="0" w:color="auto"/>
        <w:bottom w:val="none" w:sz="0" w:space="0" w:color="auto"/>
        <w:right w:val="none" w:sz="0" w:space="0" w:color="auto"/>
      </w:divBdr>
    </w:div>
    <w:div w:id="1325276878">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471481249">
      <w:bodyDiv w:val="1"/>
      <w:marLeft w:val="0"/>
      <w:marRight w:val="0"/>
      <w:marTop w:val="0"/>
      <w:marBottom w:val="0"/>
      <w:divBdr>
        <w:top w:val="none" w:sz="0" w:space="0" w:color="auto"/>
        <w:left w:val="none" w:sz="0" w:space="0" w:color="auto"/>
        <w:bottom w:val="none" w:sz="0" w:space="0" w:color="auto"/>
        <w:right w:val="none" w:sz="0" w:space="0" w:color="auto"/>
      </w:divBdr>
    </w:div>
    <w:div w:id="1504928208">
      <w:bodyDiv w:val="1"/>
      <w:marLeft w:val="0"/>
      <w:marRight w:val="0"/>
      <w:marTop w:val="0"/>
      <w:marBottom w:val="0"/>
      <w:divBdr>
        <w:top w:val="none" w:sz="0" w:space="0" w:color="auto"/>
        <w:left w:val="none" w:sz="0" w:space="0" w:color="auto"/>
        <w:bottom w:val="none" w:sz="0" w:space="0" w:color="auto"/>
        <w:right w:val="none" w:sz="0" w:space="0" w:color="auto"/>
      </w:divBdr>
    </w:div>
    <w:div w:id="1545485516">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goals.goldstandard.org/standards/TGuide-PreReview_V1.1-VPA-Design-Document.pdf" TargetMode="External"/><Relationship Id="rId13" Type="http://schemas.openxmlformats.org/officeDocument/2006/relationships/image" Target="media/image6.emf"/><Relationship Id="rId18" Type="http://schemas.openxmlformats.org/officeDocument/2006/relationships/footer" Target="footer1.xml"/><Relationship Id="rId26" Type="http://schemas.openxmlformats.org/officeDocument/2006/relationships/hyperlink" Target="mailto:ms@likano.eu"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www.likano.eu"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ms@likano.eu" TargetMode="External"/><Relationship Id="rId5" Type="http://schemas.openxmlformats.org/officeDocument/2006/relationships/webSettings" Target="webSettings.xml"/><Relationship Id="rId15" Type="http://schemas.openxmlformats.org/officeDocument/2006/relationships/hyperlink" Target="mailto:info@janegoodallug.org" TargetMode="External"/><Relationship Id="rId23" Type="http://schemas.openxmlformats.org/officeDocument/2006/relationships/hyperlink" Target="https://globalgoals.goldstandard.org/glossary/" TargetMode="External"/><Relationship Id="rId28" Type="http://schemas.openxmlformats.org/officeDocument/2006/relationships/hyperlink" Target="https://globalgoals.goldstandard.org/standards/TGuide-PreReview_V1.1-VPA-Design-Document.pdf"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help@goldstandard.org" TargetMode="External"/><Relationship Id="rId22" Type="http://schemas.openxmlformats.org/officeDocument/2006/relationships/hyperlink" Target="https://globalgoals.goldstandard.org/standards/TGuide-PreReview_V1.1-VPA-Design-Document.pdf" TargetMode="External"/><Relationship Id="rId27" Type="http://schemas.openxmlformats.org/officeDocument/2006/relationships/hyperlink" Target="https://globalgoals.goldstandard.org/101-par-principles-requirements/" TargetMode="Externa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emf"/></Relationships>
</file>

<file path=word/_rels/footer3.xml.rels><?xml version="1.0" encoding="UTF-8" standalone="yes"?>
<Relationships xmlns="http://schemas.openxmlformats.org/package/2006/relationships"><Relationship Id="rId3" Type="http://schemas.openxmlformats.org/officeDocument/2006/relationships/image" Target="media/image11.emf"/><Relationship Id="rId2" Type="http://schemas.openxmlformats.org/officeDocument/2006/relationships/image" Target="media/image7.emf"/><Relationship Id="rId1" Type="http://schemas.openxmlformats.org/officeDocument/2006/relationships/image" Target="media/image10.emf"/></Relationships>
</file>

<file path=word/_rels/footnotes.xml.rels><?xml version="1.0" encoding="UTF-8" standalone="yes"?>
<Relationships xmlns="http://schemas.openxmlformats.org/package/2006/relationships"><Relationship Id="rId1" Type="http://schemas.openxmlformats.org/officeDocument/2006/relationships/hyperlink" Target="http://extwprlegs1.fao.org/docs/pdf/uga163564.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8.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9.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E003CC48-6B1C-40B6-BAFD-FF9253737329}" type="presOf" srcId="{BFBBF2B0-60C1-3742-9858-233F576D555B}" destId="{32DFC0E0-F41F-984C-B9CC-5EE3C099885D}" srcOrd="0" destOrd="0" presId="urn:microsoft.com/office/officeart/2008/layout/PictureAccentBlocks"/>
    <dgm:cxn modelId="{B3F498DB-5353-41F1-B318-F19CFC6CA70D}" type="presOf" srcId="{3A611AAA-098D-704F-BB06-7C3A5CCE11B3}" destId="{AA104B76-9071-F146-9089-6E8724F6320C}" srcOrd="0" destOrd="0" presId="urn:microsoft.com/office/officeart/2008/layout/PictureAccentBlocks"/>
    <dgm:cxn modelId="{9947470A-0D30-4023-9801-C9F469049BAA}" type="presParOf" srcId="{32DFC0E0-F41F-984C-B9CC-5EE3C099885D}" destId="{6EB9AB5F-C7CD-5646-8C4E-2FC5B3FCD748}" srcOrd="0" destOrd="0" presId="urn:microsoft.com/office/officeart/2008/layout/PictureAccentBlocks"/>
    <dgm:cxn modelId="{88CB53B3-048E-4084-8E6D-838CC4B6633E}" type="presParOf" srcId="{6EB9AB5F-C7CD-5646-8C4E-2FC5B3FCD748}" destId="{94C23139-828D-AE47-BD45-DFC9DC71CAC6}" srcOrd="0" destOrd="0" presId="urn:microsoft.com/office/officeart/2008/layout/PictureAccentBlocks"/>
    <dgm:cxn modelId="{6F4D52AF-4B44-47CE-84CF-7CCC5B4A53A1}"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8E862-15AC-4ED5-A67C-AA67CCA5D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11948</Words>
  <Characters>68105</Characters>
  <Application>Microsoft Office Word</Application>
  <DocSecurity>0</DocSecurity>
  <Lines>567</Lines>
  <Paragraphs>159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VPA Design Document</vt:lpstr>
      <vt:lpstr>TEMPLATE- VPA Design Document</vt:lpstr>
    </vt:vector>
  </TitlesOfParts>
  <Company>Microsoft</Company>
  <LinksUpToDate>false</LinksUpToDate>
  <CharactersWithSpaces>79894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VPA Design Document</dc:title>
  <dc:creator>Gold Standard</dc:creator>
  <cp:lastModifiedBy>josefin stockmayer</cp:lastModifiedBy>
  <cp:revision>3</cp:revision>
  <cp:lastPrinted>2017-11-02T02:38:00Z</cp:lastPrinted>
  <dcterms:created xsi:type="dcterms:W3CDTF">2022-04-07T09:35:00Z</dcterms:created>
  <dcterms:modified xsi:type="dcterms:W3CDTF">2022-04-07T09:35:00Z</dcterms:modified>
</cp:coreProperties>
</file>